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header18.xml" ContentType="application/vnd.openxmlformats-officedocument.wordprocessingml.header+xml"/>
  <Override PartName="/word/header19.xml" ContentType="application/vnd.openxmlformats-officedocument.wordprocessingml.header+xml"/>
  <Override PartName="/customXml/itemProps1.xml" ContentType="application/vnd.openxmlformats-officedocument.customXmlProperties+xml"/>
  <Override PartName="/word/header16.xml" ContentType="application/vnd.openxmlformats-officedocument.wordprocessingml.header+xml"/>
  <Override PartName="/word/header17.xml" ContentType="application/vnd.openxmlformats-officedocument.wordprocessingml.header+xml"/>
  <Override PartName="/word/header14.xml" ContentType="application/vnd.openxmlformats-officedocument.wordprocessingml.header+xml"/>
  <Override PartName="/word/footer6.xml" ContentType="application/vnd.openxmlformats-officedocument.wordprocessingml.footer+xml"/>
  <Override PartName="/word/header15.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0.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3806" w:rsidRDefault="00C63806" w:rsidP="004E0A24">
      <w:pPr>
        <w:spacing w:after="0" w:line="240" w:lineRule="auto"/>
        <w:jc w:val="center"/>
        <w:outlineLvl w:val="0"/>
        <w:rPr>
          <w:b/>
          <w:bCs/>
          <w:szCs w:val="24"/>
        </w:rPr>
      </w:pPr>
      <w:bookmarkStart w:id="0" w:name="_Toc329867290"/>
      <w:bookmarkStart w:id="1" w:name="_Toc330472187"/>
      <w:bookmarkStart w:id="2" w:name="_Toc389233785"/>
      <w:bookmarkStart w:id="3" w:name="_Toc391311899"/>
    </w:p>
    <w:p w:rsidR="00C63806" w:rsidRDefault="00C63806" w:rsidP="004E0A24">
      <w:pPr>
        <w:spacing w:after="0" w:line="240" w:lineRule="auto"/>
        <w:jc w:val="center"/>
        <w:outlineLvl w:val="0"/>
        <w:rPr>
          <w:b/>
          <w:bCs/>
          <w:szCs w:val="24"/>
        </w:rPr>
      </w:pPr>
      <w:r w:rsidRPr="008362FF">
        <w:rPr>
          <w:b/>
          <w:noProof/>
          <w:szCs w:val="28"/>
        </w:rPr>
        <w:drawing>
          <wp:inline distT="0" distB="0" distL="0" distR="0">
            <wp:extent cx="762000" cy="800100"/>
            <wp:effectExtent l="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762000" cy="800100"/>
                    </a:xfrm>
                    <a:prstGeom prst="rect">
                      <a:avLst/>
                    </a:prstGeom>
                    <a:noFill/>
                    <a:ln>
                      <a:noFill/>
                    </a:ln>
                  </pic:spPr>
                </pic:pic>
              </a:graphicData>
            </a:graphic>
          </wp:inline>
        </w:drawing>
      </w:r>
    </w:p>
    <w:p w:rsidR="00C63806" w:rsidRDefault="00C63806" w:rsidP="004E0A24">
      <w:pPr>
        <w:spacing w:after="0" w:line="240" w:lineRule="auto"/>
        <w:jc w:val="center"/>
        <w:outlineLvl w:val="0"/>
        <w:rPr>
          <w:b/>
          <w:bCs/>
          <w:szCs w:val="24"/>
        </w:rPr>
      </w:pPr>
    </w:p>
    <w:p w:rsidR="004E0A24" w:rsidRPr="004E0A24" w:rsidRDefault="004E0A24" w:rsidP="004E0A24">
      <w:pPr>
        <w:spacing w:after="0" w:line="240" w:lineRule="auto"/>
        <w:jc w:val="center"/>
        <w:outlineLvl w:val="0"/>
        <w:rPr>
          <w:b/>
          <w:bCs/>
          <w:szCs w:val="24"/>
        </w:rPr>
      </w:pPr>
      <w:r w:rsidRPr="004E0A24">
        <w:rPr>
          <w:b/>
          <w:bCs/>
          <w:szCs w:val="24"/>
        </w:rPr>
        <w:t>РОСТОВСКАЯ ОБЛАСТЬ</w:t>
      </w:r>
    </w:p>
    <w:p w:rsidR="004E0A24" w:rsidRPr="004E0A24" w:rsidRDefault="004E0A24" w:rsidP="004E0A24">
      <w:pPr>
        <w:spacing w:after="0" w:line="240" w:lineRule="auto"/>
        <w:jc w:val="center"/>
        <w:outlineLvl w:val="0"/>
        <w:rPr>
          <w:b/>
          <w:bCs/>
          <w:szCs w:val="24"/>
        </w:rPr>
      </w:pPr>
      <w:r w:rsidRPr="004E0A24">
        <w:rPr>
          <w:b/>
          <w:bCs/>
          <w:szCs w:val="24"/>
        </w:rPr>
        <w:t>МУНИЦИПАЛЬНОЕ ОБРАЗОВАНИЕ «РЕМОНТНЕНСКИЙ РАЙОН»</w:t>
      </w:r>
    </w:p>
    <w:p w:rsidR="004E0A24" w:rsidRPr="004E0A24" w:rsidRDefault="004E0A24" w:rsidP="004E0A24">
      <w:pPr>
        <w:spacing w:after="0" w:line="240" w:lineRule="auto"/>
        <w:jc w:val="center"/>
        <w:outlineLvl w:val="0"/>
        <w:rPr>
          <w:b/>
          <w:bCs/>
          <w:szCs w:val="24"/>
        </w:rPr>
      </w:pPr>
      <w:r w:rsidRPr="004E0A24">
        <w:rPr>
          <w:b/>
          <w:bCs/>
          <w:szCs w:val="24"/>
        </w:rPr>
        <w:t>СОБРАНИЕ ДЕПУТАТОВ РЕМОНТНЕНСКОГО РАЙОНА</w:t>
      </w:r>
    </w:p>
    <w:p w:rsidR="004E0A24" w:rsidRPr="004E0A24" w:rsidRDefault="004E0A24" w:rsidP="004E0A24">
      <w:pPr>
        <w:spacing w:after="0" w:line="240" w:lineRule="auto"/>
        <w:jc w:val="center"/>
        <w:outlineLvl w:val="0"/>
        <w:rPr>
          <w:b/>
          <w:szCs w:val="24"/>
        </w:rPr>
      </w:pPr>
    </w:p>
    <w:p w:rsidR="004E0A24" w:rsidRPr="004E0A24" w:rsidRDefault="004E0A24" w:rsidP="004E0A24">
      <w:pPr>
        <w:spacing w:after="0" w:line="240" w:lineRule="auto"/>
        <w:jc w:val="center"/>
        <w:outlineLvl w:val="0"/>
        <w:rPr>
          <w:b/>
          <w:szCs w:val="24"/>
        </w:rPr>
      </w:pPr>
      <w:r w:rsidRPr="004E0A24">
        <w:rPr>
          <w:b/>
          <w:szCs w:val="24"/>
        </w:rPr>
        <w:t>РЕШЕНИЕ</w:t>
      </w:r>
    </w:p>
    <w:p w:rsidR="004E0A24" w:rsidRPr="004E0A24" w:rsidRDefault="004E0A24" w:rsidP="004E0A24">
      <w:pPr>
        <w:spacing w:after="0" w:line="240" w:lineRule="auto"/>
        <w:jc w:val="center"/>
        <w:rPr>
          <w:b/>
          <w:szCs w:val="24"/>
        </w:rPr>
      </w:pPr>
    </w:p>
    <w:p w:rsidR="004E0A24" w:rsidRPr="004E0A24" w:rsidRDefault="004E0A24" w:rsidP="004E0A24">
      <w:pPr>
        <w:spacing w:after="0" w:line="240" w:lineRule="auto"/>
        <w:jc w:val="center"/>
        <w:rPr>
          <w:b/>
          <w:szCs w:val="24"/>
        </w:rPr>
      </w:pPr>
    </w:p>
    <w:tbl>
      <w:tblPr>
        <w:tblpPr w:leftFromText="180" w:rightFromText="180" w:vertAnchor="text" w:horzAnchor="margin" w:tblpY="-25"/>
        <w:tblW w:w="0" w:type="auto"/>
        <w:tblLook w:val="04A0"/>
      </w:tblPr>
      <w:tblGrid>
        <w:gridCol w:w="3878"/>
        <w:gridCol w:w="2701"/>
        <w:gridCol w:w="3273"/>
      </w:tblGrid>
      <w:tr w:rsidR="004E0A24" w:rsidRPr="004E0A24" w:rsidTr="00746BEB">
        <w:tc>
          <w:tcPr>
            <w:tcW w:w="3936" w:type="dxa"/>
          </w:tcPr>
          <w:p w:rsidR="004E0A24" w:rsidRPr="004E0A24" w:rsidRDefault="00C63806" w:rsidP="004E0A24">
            <w:pPr>
              <w:spacing w:after="0" w:line="240" w:lineRule="auto"/>
              <w:jc w:val="center"/>
              <w:rPr>
                <w:szCs w:val="24"/>
              </w:rPr>
            </w:pPr>
            <w:r>
              <w:rPr>
                <w:szCs w:val="24"/>
              </w:rPr>
              <w:t>29.04</w:t>
            </w:r>
            <w:r w:rsidR="004E0A24" w:rsidRPr="004E0A24">
              <w:rPr>
                <w:szCs w:val="24"/>
              </w:rPr>
              <w:t>.2021</w:t>
            </w:r>
          </w:p>
        </w:tc>
        <w:tc>
          <w:tcPr>
            <w:tcW w:w="2728" w:type="dxa"/>
          </w:tcPr>
          <w:p w:rsidR="004E0A24" w:rsidRPr="004E0A24" w:rsidRDefault="004E0A24" w:rsidP="004E0A24">
            <w:pPr>
              <w:spacing w:after="0" w:line="240" w:lineRule="auto"/>
              <w:jc w:val="center"/>
              <w:rPr>
                <w:szCs w:val="24"/>
              </w:rPr>
            </w:pPr>
            <w:r w:rsidRPr="004E0A24">
              <w:rPr>
                <w:szCs w:val="24"/>
              </w:rPr>
              <w:t>с.Ремонтное</w:t>
            </w:r>
          </w:p>
        </w:tc>
        <w:tc>
          <w:tcPr>
            <w:tcW w:w="3333" w:type="dxa"/>
          </w:tcPr>
          <w:p w:rsidR="004E0A24" w:rsidRPr="004E0A24" w:rsidRDefault="004E0A24" w:rsidP="00C63806">
            <w:pPr>
              <w:spacing w:after="0" w:line="240" w:lineRule="auto"/>
              <w:jc w:val="center"/>
              <w:rPr>
                <w:szCs w:val="24"/>
              </w:rPr>
            </w:pPr>
            <w:r w:rsidRPr="004E0A24">
              <w:rPr>
                <w:szCs w:val="24"/>
              </w:rPr>
              <w:t xml:space="preserve">№ </w:t>
            </w:r>
            <w:r w:rsidR="00C63806">
              <w:rPr>
                <w:szCs w:val="24"/>
              </w:rPr>
              <w:t>459</w:t>
            </w:r>
          </w:p>
        </w:tc>
      </w:tr>
    </w:tbl>
    <w:p w:rsidR="004E0A24" w:rsidRPr="004E0A24" w:rsidRDefault="004E0A24" w:rsidP="004E0A24">
      <w:pPr>
        <w:spacing w:after="0" w:line="240" w:lineRule="auto"/>
        <w:jc w:val="both"/>
        <w:rPr>
          <w:b/>
          <w:szCs w:val="24"/>
        </w:rPr>
      </w:pPr>
    </w:p>
    <w:p w:rsidR="004E0A24" w:rsidRPr="004E0A24" w:rsidRDefault="004E0A24" w:rsidP="004E0A24">
      <w:pPr>
        <w:spacing w:after="0" w:line="240" w:lineRule="auto"/>
        <w:jc w:val="both"/>
        <w:rPr>
          <w:szCs w:val="24"/>
        </w:rPr>
      </w:pPr>
    </w:p>
    <w:tbl>
      <w:tblPr>
        <w:tblW w:w="6950" w:type="dxa"/>
        <w:tblInd w:w="-142" w:type="dxa"/>
        <w:tblLayout w:type="fixed"/>
        <w:tblLook w:val="04A0"/>
      </w:tblPr>
      <w:tblGrid>
        <w:gridCol w:w="6950"/>
      </w:tblGrid>
      <w:tr w:rsidR="004E0A24" w:rsidRPr="00C63806" w:rsidTr="00746BEB">
        <w:trPr>
          <w:trHeight w:val="2125"/>
        </w:trPr>
        <w:tc>
          <w:tcPr>
            <w:tcW w:w="6950" w:type="dxa"/>
          </w:tcPr>
          <w:p w:rsidR="004E0A24" w:rsidRPr="00C63806" w:rsidRDefault="004E0A24" w:rsidP="004E0A24">
            <w:pPr>
              <w:spacing w:after="0" w:line="240" w:lineRule="auto"/>
              <w:jc w:val="both"/>
              <w:rPr>
                <w:b/>
                <w:szCs w:val="24"/>
              </w:rPr>
            </w:pPr>
            <w:r w:rsidRPr="00C63806">
              <w:rPr>
                <w:b/>
                <w:color w:val="000000"/>
                <w:szCs w:val="24"/>
              </w:rPr>
              <w:t>Об утверждении внесения изменений в Правила землепользования и застройки Первомайского сельского поселения Ремонтненского района Ростовской области, утвержденные решением Собрания депутатов Первомайского сельского поселения от 27.04.2012 № 111 «Об утверждении Правил землепользования и застройки муниципального образования «Первомайское сельское поселение» Ремонтненского района Ростовской области»</w:t>
            </w:r>
          </w:p>
        </w:tc>
      </w:tr>
    </w:tbl>
    <w:p w:rsidR="004E0A24" w:rsidRPr="004E0A24" w:rsidRDefault="004E0A24" w:rsidP="004E0A24">
      <w:pPr>
        <w:spacing w:after="0" w:line="240" w:lineRule="auto"/>
        <w:jc w:val="both"/>
        <w:rPr>
          <w:color w:val="000000"/>
          <w:szCs w:val="24"/>
        </w:rPr>
      </w:pPr>
    </w:p>
    <w:p w:rsidR="004E0A24" w:rsidRPr="004E0A24" w:rsidRDefault="004E0A24" w:rsidP="004E0A24">
      <w:pPr>
        <w:spacing w:after="0" w:line="240" w:lineRule="auto"/>
        <w:jc w:val="both"/>
        <w:rPr>
          <w:szCs w:val="24"/>
        </w:rPr>
      </w:pPr>
      <w:r w:rsidRPr="004E0A24">
        <w:rPr>
          <w:color w:val="000000"/>
          <w:szCs w:val="24"/>
        </w:rPr>
        <w:t xml:space="preserve">   </w:t>
      </w:r>
      <w:r w:rsidRPr="004E0A24">
        <w:rPr>
          <w:szCs w:val="24"/>
        </w:rPr>
        <w:t>В соответствии со статьями 24,25 Градостроительного кодекса Российской Федерации, Федеральным законом от 06.10.2003 №131-ФЗ «Об общих принципах организации местного самоуправления в Российской Федерации», Уставом муниципального образования «Ремонтненский район», протоколом от 26.02.2021 б/н и заключением от 01.03.2021 б/н о результатах публичных слушаний по проекту внесения изменений в Правила землепользования и застройки Первомайского сельского поселения Ремонтненского района Ростовской области,   Собрание депутатов Ремонтненского района</w:t>
      </w:r>
    </w:p>
    <w:p w:rsidR="004E0A24" w:rsidRPr="004E0A24" w:rsidRDefault="004E0A24" w:rsidP="004E0A24">
      <w:pPr>
        <w:spacing w:after="0" w:line="240" w:lineRule="auto"/>
        <w:jc w:val="both"/>
        <w:rPr>
          <w:color w:val="333399"/>
          <w:szCs w:val="24"/>
        </w:rPr>
      </w:pPr>
    </w:p>
    <w:p w:rsidR="004E0A24" w:rsidRPr="004E0A24" w:rsidRDefault="004E0A24" w:rsidP="004E0A24">
      <w:pPr>
        <w:spacing w:after="0" w:line="240" w:lineRule="auto"/>
        <w:jc w:val="center"/>
        <w:rPr>
          <w:color w:val="000000"/>
          <w:szCs w:val="24"/>
        </w:rPr>
      </w:pPr>
      <w:r w:rsidRPr="004E0A24">
        <w:rPr>
          <w:b/>
          <w:color w:val="000000"/>
          <w:szCs w:val="24"/>
        </w:rPr>
        <w:t>РЕШИЛО</w:t>
      </w:r>
      <w:r w:rsidRPr="004E0A24">
        <w:rPr>
          <w:color w:val="000000"/>
          <w:szCs w:val="24"/>
        </w:rPr>
        <w:t>:</w:t>
      </w:r>
    </w:p>
    <w:p w:rsidR="004E0A24" w:rsidRPr="004E0A24" w:rsidRDefault="004E0A24" w:rsidP="004E0A24">
      <w:pPr>
        <w:spacing w:after="0" w:line="240" w:lineRule="auto"/>
        <w:jc w:val="both"/>
        <w:rPr>
          <w:color w:val="000000"/>
          <w:szCs w:val="24"/>
        </w:rPr>
      </w:pPr>
    </w:p>
    <w:p w:rsidR="004E0A24" w:rsidRPr="004E0A24" w:rsidRDefault="004E0A24" w:rsidP="004E0A24">
      <w:pPr>
        <w:numPr>
          <w:ilvl w:val="0"/>
          <w:numId w:val="258"/>
        </w:numPr>
        <w:spacing w:after="0" w:line="240" w:lineRule="auto"/>
        <w:ind w:left="0" w:firstLine="284"/>
        <w:jc w:val="both"/>
        <w:rPr>
          <w:szCs w:val="24"/>
        </w:rPr>
      </w:pPr>
      <w:r w:rsidRPr="004E0A24">
        <w:rPr>
          <w:szCs w:val="24"/>
        </w:rPr>
        <w:t>Внести изменения в Правила землепользования и застройки Первомайского</w:t>
      </w:r>
      <w:r w:rsidRPr="004E0A24">
        <w:rPr>
          <w:color w:val="000000"/>
          <w:szCs w:val="24"/>
        </w:rPr>
        <w:t xml:space="preserve"> сельского поселения Ремонтненского района Ростовской области, утвержденные решением Собрания депутатов Первомайского сельского поселения от 27.04.2012 № 111 «Об утверждении Правил землепользования и застройки муниципального образования «Первомайское сельское поселение» Ремонтненского района Ростовской области»</w:t>
      </w:r>
      <w:r w:rsidRPr="004E0A24">
        <w:rPr>
          <w:szCs w:val="24"/>
        </w:rPr>
        <w:t>, согласно приложению, к настоящему решению.</w:t>
      </w:r>
    </w:p>
    <w:p w:rsidR="004E0A24" w:rsidRPr="004E0A24" w:rsidRDefault="004E0A24" w:rsidP="004E0A24">
      <w:pPr>
        <w:numPr>
          <w:ilvl w:val="0"/>
          <w:numId w:val="258"/>
        </w:numPr>
        <w:spacing w:after="0" w:line="240" w:lineRule="auto"/>
        <w:ind w:left="0" w:firstLine="284"/>
        <w:jc w:val="both"/>
        <w:rPr>
          <w:szCs w:val="24"/>
        </w:rPr>
      </w:pPr>
      <w:r w:rsidRPr="004E0A24">
        <w:rPr>
          <w:szCs w:val="24"/>
        </w:rPr>
        <w:t xml:space="preserve">Признать утратившим силу решение </w:t>
      </w:r>
      <w:r w:rsidR="00C63806">
        <w:rPr>
          <w:szCs w:val="24"/>
        </w:rPr>
        <w:t>С</w:t>
      </w:r>
      <w:r w:rsidRPr="004E0A24">
        <w:rPr>
          <w:szCs w:val="24"/>
        </w:rPr>
        <w:t>обрания депутатов Ремонтненского района от 23.01.2020 № 355 «Об утверждении внесения изменений в Правила землепользования и застройки Первомайского сельского поселения Ремонтненского района Ростовской области».</w:t>
      </w:r>
    </w:p>
    <w:p w:rsidR="004E0A24" w:rsidRPr="004E0A24" w:rsidRDefault="004E0A24" w:rsidP="004E0A24">
      <w:pPr>
        <w:spacing w:after="0" w:line="240" w:lineRule="auto"/>
        <w:ind w:firstLine="284"/>
        <w:jc w:val="both"/>
        <w:rPr>
          <w:szCs w:val="24"/>
        </w:rPr>
      </w:pPr>
      <w:r w:rsidRPr="004E0A24">
        <w:rPr>
          <w:szCs w:val="24"/>
        </w:rPr>
        <w:t>3.  Настоящее решение вступает в силу со дня его официального опубликования.</w:t>
      </w:r>
    </w:p>
    <w:p w:rsidR="004E0A24" w:rsidRPr="004E0A24" w:rsidRDefault="004E0A24" w:rsidP="004E0A24">
      <w:pPr>
        <w:suppressAutoHyphens/>
        <w:spacing w:after="0" w:line="240" w:lineRule="auto"/>
        <w:ind w:firstLine="284"/>
        <w:jc w:val="both"/>
        <w:rPr>
          <w:rFonts w:eastAsia="SimSun"/>
          <w:szCs w:val="24"/>
        </w:rPr>
      </w:pPr>
      <w:r w:rsidRPr="004E0A24">
        <w:rPr>
          <w:rFonts w:eastAsia="SimSun"/>
          <w:szCs w:val="24"/>
        </w:rPr>
        <w:t>4.  Контроль за исполнением настоящего решения оставляю за собой.</w:t>
      </w:r>
    </w:p>
    <w:p w:rsidR="004E0A24" w:rsidRPr="004E0A24" w:rsidRDefault="004E0A24" w:rsidP="004E0A24">
      <w:pPr>
        <w:spacing w:after="0" w:line="240" w:lineRule="auto"/>
        <w:ind w:firstLine="284"/>
        <w:jc w:val="both"/>
        <w:rPr>
          <w:color w:val="000000"/>
          <w:szCs w:val="24"/>
        </w:rPr>
      </w:pPr>
    </w:p>
    <w:p w:rsidR="004E0A24" w:rsidRPr="004E0A24" w:rsidRDefault="004E0A24" w:rsidP="004E0A24">
      <w:pPr>
        <w:spacing w:after="0" w:line="240" w:lineRule="auto"/>
        <w:jc w:val="both"/>
        <w:rPr>
          <w:color w:val="000000"/>
          <w:szCs w:val="24"/>
        </w:rPr>
      </w:pPr>
    </w:p>
    <w:p w:rsidR="004E0A24" w:rsidRPr="004E0A24" w:rsidRDefault="004E0A24" w:rsidP="004E0A24">
      <w:pPr>
        <w:spacing w:after="0" w:line="240" w:lineRule="auto"/>
        <w:jc w:val="both"/>
        <w:rPr>
          <w:color w:val="000000"/>
          <w:szCs w:val="24"/>
        </w:rPr>
      </w:pPr>
    </w:p>
    <w:p w:rsidR="004E0A24" w:rsidRPr="004E0A24" w:rsidRDefault="004E0A24" w:rsidP="004E0A24">
      <w:pPr>
        <w:spacing w:after="0" w:line="240" w:lineRule="auto"/>
        <w:jc w:val="both"/>
        <w:rPr>
          <w:color w:val="000000"/>
          <w:szCs w:val="24"/>
        </w:rPr>
      </w:pPr>
    </w:p>
    <w:p w:rsidR="004E0A24" w:rsidRPr="00C63806" w:rsidRDefault="004E0A24" w:rsidP="004E0A24">
      <w:pPr>
        <w:spacing w:after="0" w:line="240" w:lineRule="auto"/>
        <w:jc w:val="both"/>
        <w:rPr>
          <w:b/>
          <w:szCs w:val="24"/>
        </w:rPr>
      </w:pPr>
      <w:r w:rsidRPr="00C63806">
        <w:rPr>
          <w:b/>
          <w:szCs w:val="24"/>
        </w:rPr>
        <w:t>Председатель Собрания депутатов-</w:t>
      </w:r>
    </w:p>
    <w:p w:rsidR="004E0A24" w:rsidRPr="00C63806" w:rsidRDefault="004E0A24" w:rsidP="004E0A24">
      <w:pPr>
        <w:spacing w:after="0" w:line="240" w:lineRule="auto"/>
        <w:jc w:val="both"/>
        <w:rPr>
          <w:b/>
          <w:szCs w:val="24"/>
        </w:rPr>
      </w:pPr>
      <w:r w:rsidRPr="00C63806">
        <w:rPr>
          <w:b/>
          <w:szCs w:val="24"/>
        </w:rPr>
        <w:t xml:space="preserve">глава Ремонтненского района                                                                           А.А. Шелудько </w:t>
      </w:r>
    </w:p>
    <w:p w:rsidR="004E0A24" w:rsidRPr="004E0A24" w:rsidRDefault="004E0A24" w:rsidP="004E0A24">
      <w:pPr>
        <w:spacing w:after="0" w:line="240" w:lineRule="auto"/>
        <w:jc w:val="both"/>
        <w:rPr>
          <w:szCs w:val="24"/>
        </w:rPr>
      </w:pPr>
    </w:p>
    <w:p w:rsidR="004E0A24" w:rsidRDefault="004E0A24"/>
    <w:p w:rsidR="00C63806" w:rsidRDefault="00C63806"/>
    <w:p w:rsidR="00C63806" w:rsidRDefault="00C63806"/>
    <w:tbl>
      <w:tblPr>
        <w:tblW w:w="9606" w:type="dxa"/>
        <w:tblLook w:val="04A0"/>
      </w:tblPr>
      <w:tblGrid>
        <w:gridCol w:w="5070"/>
        <w:gridCol w:w="4536"/>
      </w:tblGrid>
      <w:tr w:rsidR="00C63806" w:rsidRPr="0033738D" w:rsidTr="00C67A36">
        <w:trPr>
          <w:trHeight w:val="1165"/>
        </w:trPr>
        <w:tc>
          <w:tcPr>
            <w:tcW w:w="5070" w:type="dxa"/>
          </w:tcPr>
          <w:p w:rsidR="00C63806" w:rsidRPr="0033738D" w:rsidRDefault="00C63806" w:rsidP="00C67A36">
            <w:pPr>
              <w:spacing w:line="240" w:lineRule="auto"/>
              <w:rPr>
                <w:b/>
                <w:szCs w:val="24"/>
              </w:rPr>
            </w:pPr>
          </w:p>
          <w:p w:rsidR="00C63806" w:rsidRPr="0033738D" w:rsidRDefault="00C63806" w:rsidP="00C67A36">
            <w:pPr>
              <w:spacing w:line="240" w:lineRule="auto"/>
              <w:rPr>
                <w:b/>
                <w:szCs w:val="24"/>
              </w:rPr>
            </w:pPr>
          </w:p>
          <w:p w:rsidR="00C63806" w:rsidRPr="0033738D" w:rsidRDefault="00C63806" w:rsidP="00C67A36">
            <w:pPr>
              <w:widowControl w:val="0"/>
              <w:suppressAutoHyphens/>
              <w:autoSpaceDE w:val="0"/>
              <w:spacing w:line="240" w:lineRule="auto"/>
              <w:ind w:firstLine="160"/>
              <w:jc w:val="both"/>
              <w:rPr>
                <w:b/>
                <w:szCs w:val="24"/>
                <w:lang w:eastAsia="ar-SA"/>
              </w:rPr>
            </w:pPr>
          </w:p>
        </w:tc>
        <w:tc>
          <w:tcPr>
            <w:tcW w:w="4536" w:type="dxa"/>
          </w:tcPr>
          <w:p w:rsidR="00C63806" w:rsidRPr="00AC10E7" w:rsidRDefault="00C63806" w:rsidP="00C67A36">
            <w:pPr>
              <w:spacing w:after="0" w:line="240" w:lineRule="auto"/>
              <w:jc w:val="center"/>
              <w:rPr>
                <w:sz w:val="22"/>
              </w:rPr>
            </w:pPr>
            <w:r w:rsidRPr="00AC10E7">
              <w:rPr>
                <w:sz w:val="22"/>
              </w:rPr>
              <w:t>Приложение</w:t>
            </w:r>
          </w:p>
          <w:p w:rsidR="00C63806" w:rsidRPr="00D82596" w:rsidRDefault="00C63806" w:rsidP="00C63806">
            <w:pPr>
              <w:spacing w:after="0" w:line="240" w:lineRule="auto"/>
              <w:jc w:val="center"/>
              <w:rPr>
                <w:i/>
                <w:sz w:val="28"/>
                <w:szCs w:val="28"/>
                <w:lang w:eastAsia="ar-SA"/>
              </w:rPr>
            </w:pPr>
            <w:r w:rsidRPr="00AC10E7">
              <w:rPr>
                <w:sz w:val="22"/>
              </w:rPr>
              <w:t>к решению Собрания депутатов Ремонтненского района от 29.04.2021 №45</w:t>
            </w:r>
            <w:r>
              <w:rPr>
                <w:sz w:val="22"/>
              </w:rPr>
              <w:t>9</w:t>
            </w:r>
          </w:p>
        </w:tc>
      </w:tr>
    </w:tbl>
    <w:p w:rsidR="00C63806" w:rsidRDefault="00C63806"/>
    <w:p w:rsidR="00C63806" w:rsidRDefault="00C63806"/>
    <w:p w:rsidR="00C63806" w:rsidRDefault="00C63806"/>
    <w:p w:rsidR="00B66336" w:rsidRDefault="00B66336" w:rsidP="00B66336">
      <w:pPr>
        <w:rPr>
          <w:b/>
          <w:color w:val="000000"/>
          <w:sz w:val="32"/>
          <w:szCs w:val="32"/>
          <w:lang w:val="en-US" w:eastAsia="ar-SA"/>
        </w:rPr>
      </w:pPr>
    </w:p>
    <w:p w:rsidR="00C63806" w:rsidRDefault="00C63806" w:rsidP="00B66336">
      <w:pPr>
        <w:rPr>
          <w:b/>
          <w:color w:val="000000"/>
          <w:sz w:val="32"/>
          <w:szCs w:val="32"/>
          <w:lang w:val="en-US" w:eastAsia="ar-SA"/>
        </w:rPr>
      </w:pPr>
    </w:p>
    <w:p w:rsidR="00C63806" w:rsidRDefault="00C63806" w:rsidP="00B66336">
      <w:pPr>
        <w:rPr>
          <w:b/>
          <w:color w:val="000000"/>
          <w:sz w:val="32"/>
          <w:szCs w:val="32"/>
          <w:lang w:val="en-US" w:eastAsia="ar-SA"/>
        </w:rPr>
      </w:pPr>
    </w:p>
    <w:p w:rsidR="00D878DA" w:rsidRDefault="00D878DA" w:rsidP="00B66336">
      <w:pPr>
        <w:rPr>
          <w:b/>
          <w:color w:val="000000"/>
          <w:sz w:val="32"/>
          <w:szCs w:val="32"/>
          <w:lang w:val="en-US" w:eastAsia="ar-SA"/>
        </w:rPr>
      </w:pPr>
    </w:p>
    <w:p w:rsidR="00D878DA" w:rsidRDefault="00D878DA" w:rsidP="00B66336">
      <w:pPr>
        <w:rPr>
          <w:b/>
          <w:color w:val="000000"/>
          <w:sz w:val="32"/>
          <w:szCs w:val="32"/>
          <w:lang w:val="en-US" w:eastAsia="ar-SA"/>
        </w:rPr>
      </w:pPr>
    </w:p>
    <w:p w:rsidR="00D878DA" w:rsidRPr="00D878DA" w:rsidRDefault="00D878DA" w:rsidP="00B66336">
      <w:pPr>
        <w:rPr>
          <w:b/>
          <w:color w:val="000000"/>
          <w:sz w:val="32"/>
          <w:szCs w:val="32"/>
          <w:lang w:val="en-US" w:eastAsia="ar-SA"/>
        </w:rPr>
      </w:pPr>
    </w:p>
    <w:p w:rsidR="00B66336" w:rsidRDefault="00B66336" w:rsidP="00B66336">
      <w:pPr>
        <w:spacing w:after="0" w:line="360" w:lineRule="auto"/>
        <w:jc w:val="center"/>
        <w:rPr>
          <w:b/>
          <w:color w:val="000000"/>
          <w:sz w:val="32"/>
          <w:szCs w:val="32"/>
        </w:rPr>
      </w:pPr>
    </w:p>
    <w:p w:rsidR="00B66336" w:rsidRPr="00E80A65" w:rsidRDefault="00B66336" w:rsidP="00B66336">
      <w:pPr>
        <w:tabs>
          <w:tab w:val="left" w:pos="675"/>
          <w:tab w:val="center" w:pos="4818"/>
        </w:tabs>
        <w:spacing w:after="0" w:line="360" w:lineRule="auto"/>
        <w:jc w:val="center"/>
        <w:rPr>
          <w:b/>
          <w:sz w:val="32"/>
          <w:szCs w:val="32"/>
        </w:rPr>
      </w:pPr>
      <w:r w:rsidRPr="00E80A65">
        <w:rPr>
          <w:b/>
          <w:sz w:val="32"/>
          <w:szCs w:val="32"/>
        </w:rPr>
        <w:t>ПРАВИЛА ЗЕМЛЕПОЛЬЗОВАНИЯ И ЗАСТРОЙКИ</w:t>
      </w:r>
    </w:p>
    <w:p w:rsidR="00B66336" w:rsidRPr="00E80A65" w:rsidRDefault="00B66336" w:rsidP="00B66336">
      <w:pPr>
        <w:spacing w:line="360" w:lineRule="auto"/>
        <w:jc w:val="center"/>
        <w:rPr>
          <w:b/>
          <w:sz w:val="32"/>
          <w:szCs w:val="32"/>
        </w:rPr>
      </w:pPr>
      <w:r>
        <w:rPr>
          <w:b/>
          <w:sz w:val="32"/>
          <w:szCs w:val="32"/>
        </w:rPr>
        <w:t>ПЕРВОМАЙСКОГО</w:t>
      </w:r>
      <w:r w:rsidRPr="00E80A65">
        <w:rPr>
          <w:b/>
          <w:sz w:val="32"/>
          <w:szCs w:val="32"/>
        </w:rPr>
        <w:t xml:space="preserve"> СЕЛЬСКОГО ПОСЕЛЕНИЯ</w:t>
      </w:r>
    </w:p>
    <w:p w:rsidR="00B66336" w:rsidRDefault="00B66336" w:rsidP="00B66336">
      <w:pPr>
        <w:spacing w:line="360" w:lineRule="auto"/>
        <w:jc w:val="center"/>
        <w:rPr>
          <w:b/>
          <w:sz w:val="32"/>
          <w:szCs w:val="32"/>
        </w:rPr>
      </w:pPr>
      <w:r w:rsidRPr="00E80A65">
        <w:rPr>
          <w:b/>
          <w:sz w:val="32"/>
          <w:szCs w:val="32"/>
        </w:rPr>
        <w:t>РЕМОНТНЕН</w:t>
      </w:r>
      <w:r>
        <w:rPr>
          <w:b/>
          <w:sz w:val="32"/>
          <w:szCs w:val="32"/>
        </w:rPr>
        <w:t>СКОГО РАЙОНА РОСТОВСКОЙ ОБЛАСТИ</w:t>
      </w:r>
    </w:p>
    <w:p w:rsidR="00B66336" w:rsidRDefault="00B66336" w:rsidP="00B66336">
      <w:pPr>
        <w:jc w:val="center"/>
        <w:rPr>
          <w:b/>
          <w:color w:val="000000"/>
          <w:sz w:val="32"/>
          <w:szCs w:val="32"/>
        </w:rPr>
      </w:pPr>
    </w:p>
    <w:p w:rsidR="00B66336" w:rsidRDefault="00B66336" w:rsidP="00B66336">
      <w:pPr>
        <w:jc w:val="center"/>
        <w:rPr>
          <w:b/>
          <w:color w:val="000000"/>
          <w:sz w:val="32"/>
          <w:szCs w:val="32"/>
        </w:rPr>
      </w:pPr>
    </w:p>
    <w:p w:rsidR="00B66336" w:rsidRDefault="00B66336" w:rsidP="00B66336">
      <w:pPr>
        <w:jc w:val="center"/>
        <w:rPr>
          <w:b/>
          <w:color w:val="000000"/>
          <w:sz w:val="32"/>
          <w:szCs w:val="32"/>
        </w:rPr>
      </w:pPr>
    </w:p>
    <w:p w:rsidR="00B66336" w:rsidRDefault="00B66336" w:rsidP="00B66336">
      <w:pPr>
        <w:jc w:val="center"/>
        <w:rPr>
          <w:b/>
          <w:color w:val="000000"/>
          <w:sz w:val="32"/>
          <w:szCs w:val="32"/>
        </w:rPr>
      </w:pPr>
    </w:p>
    <w:p w:rsidR="00B66336" w:rsidRDefault="00B66336" w:rsidP="00B66336">
      <w:pPr>
        <w:jc w:val="center"/>
        <w:rPr>
          <w:b/>
          <w:color w:val="000000"/>
          <w:sz w:val="32"/>
          <w:szCs w:val="32"/>
        </w:rPr>
      </w:pPr>
    </w:p>
    <w:p w:rsidR="00B66336" w:rsidRDefault="00B66336" w:rsidP="00B66336">
      <w:pPr>
        <w:jc w:val="center"/>
        <w:rPr>
          <w:b/>
          <w:color w:val="000000"/>
          <w:sz w:val="32"/>
          <w:szCs w:val="32"/>
        </w:rPr>
      </w:pPr>
    </w:p>
    <w:p w:rsidR="00B66336" w:rsidRDefault="00B66336" w:rsidP="00B66336">
      <w:pPr>
        <w:jc w:val="center"/>
        <w:rPr>
          <w:b/>
          <w:color w:val="000000"/>
          <w:sz w:val="32"/>
          <w:szCs w:val="32"/>
        </w:rPr>
      </w:pPr>
    </w:p>
    <w:p w:rsidR="00B66336" w:rsidRDefault="00B66336" w:rsidP="00B66336">
      <w:pPr>
        <w:rPr>
          <w:sz w:val="32"/>
          <w:szCs w:val="32"/>
        </w:rPr>
      </w:pPr>
      <w:bookmarkStart w:id="4" w:name="_GoBack"/>
      <w:bookmarkEnd w:id="4"/>
    </w:p>
    <w:p w:rsidR="00B66336" w:rsidRDefault="00B66336" w:rsidP="00B66336">
      <w:pPr>
        <w:rPr>
          <w:sz w:val="32"/>
          <w:szCs w:val="32"/>
        </w:rPr>
      </w:pPr>
    </w:p>
    <w:p w:rsidR="00B66336" w:rsidRDefault="00B66336" w:rsidP="00B66336">
      <w:pPr>
        <w:rPr>
          <w:sz w:val="32"/>
          <w:szCs w:val="32"/>
        </w:rPr>
      </w:pPr>
    </w:p>
    <w:p w:rsidR="00B66336" w:rsidRDefault="00B66336" w:rsidP="00B66336">
      <w:pPr>
        <w:rPr>
          <w:sz w:val="32"/>
          <w:szCs w:val="32"/>
        </w:rPr>
      </w:pPr>
    </w:p>
    <w:p w:rsidR="00B66336" w:rsidRPr="00D65693" w:rsidRDefault="00B66336" w:rsidP="00410509">
      <w:pPr>
        <w:pStyle w:val="18"/>
        <w:jc w:val="center"/>
        <w:rPr>
          <w:rFonts w:ascii="Times New Roman" w:hAnsi="Times New Roman" w:cs="Times New Roman"/>
        </w:rPr>
      </w:pPr>
      <w:r w:rsidRPr="00D65693">
        <w:rPr>
          <w:rFonts w:ascii="Times New Roman" w:hAnsi="Times New Roman" w:cs="Times New Roman"/>
          <w:lang w:eastAsia="ar-SA"/>
        </w:rPr>
        <w:t>2020 год</w:t>
      </w:r>
    </w:p>
    <w:p w:rsidR="00B66336" w:rsidRDefault="00B66336" w:rsidP="00B66336">
      <w:r>
        <w:br w:type="page"/>
      </w:r>
    </w:p>
    <w:p w:rsidR="00410509" w:rsidRDefault="003C1AC8" w:rsidP="00410509">
      <w:pPr>
        <w:rPr>
          <w:noProof/>
        </w:rPr>
      </w:pPr>
      <w:r w:rsidRPr="00370FBB">
        <w:lastRenderedPageBreak/>
        <w:t xml:space="preserve">Содержание </w:t>
      </w:r>
      <w:r w:rsidR="00330CA6">
        <w:fldChar w:fldCharType="begin"/>
      </w:r>
      <w:r w:rsidR="00410509">
        <w:instrText xml:space="preserve"> TOC \o "1-3" \h \z \u </w:instrText>
      </w:r>
      <w:r w:rsidR="00330CA6">
        <w:fldChar w:fldCharType="separate"/>
      </w:r>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53" w:history="1">
        <w:r w:rsidR="00410509" w:rsidRPr="00410509">
          <w:rPr>
            <w:rStyle w:val="af4"/>
            <w:rFonts w:ascii="Times New Roman" w:hAnsi="Times New Roman" w:cs="Times New Roman"/>
            <w:b w:val="0"/>
            <w:noProof/>
          </w:rPr>
          <w:t>ЧАСТЬ I. Порядок применения Правил землепользования и застройки и внесения в них изменений</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_Toc52544953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5</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54" w:history="1">
        <w:r w:rsidR="00410509" w:rsidRPr="00410509">
          <w:rPr>
            <w:rStyle w:val="af4"/>
            <w:rFonts w:ascii="Times New Roman" w:hAnsi="Times New Roman" w:cs="Times New Roman"/>
            <w:b w:val="0"/>
            <w:noProof/>
          </w:rPr>
          <w:t xml:space="preserve">ГЛАВА </w:t>
        </w:r>
        <w:r w:rsidR="00410509" w:rsidRPr="00410509">
          <w:rPr>
            <w:rStyle w:val="af4"/>
            <w:rFonts w:ascii="Times New Roman" w:hAnsi="Times New Roman" w:cs="Times New Roman"/>
            <w:b w:val="0"/>
            <w:noProof/>
            <w:lang w:val="en-US"/>
          </w:rPr>
          <w:t>I</w:t>
        </w:r>
        <w:r w:rsidR="00410509" w:rsidRPr="00410509">
          <w:rPr>
            <w:rStyle w:val="af4"/>
            <w:rFonts w:ascii="Times New Roman" w:hAnsi="Times New Roman" w:cs="Times New Roman"/>
            <w:b w:val="0"/>
            <w:noProof/>
          </w:rPr>
          <w:t>. Общие положения</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_Toc52544954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5</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55" w:history="1">
        <w:r w:rsidR="00410509" w:rsidRPr="00410509">
          <w:rPr>
            <w:rStyle w:val="af4"/>
            <w:rFonts w:ascii="Times New Roman" w:hAnsi="Times New Roman" w:cs="Times New Roman"/>
            <w:b w:val="0"/>
            <w:noProof/>
          </w:rPr>
          <w:t>Статья 1. Основные понятия, используемые в Правилах землепользования и застройки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_Toc52544955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5</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57" w:history="1">
        <w:r w:rsidR="00410509" w:rsidRPr="00410509">
          <w:rPr>
            <w:rStyle w:val="af4"/>
            <w:rFonts w:ascii="Times New Roman" w:hAnsi="Times New Roman" w:cs="Times New Roman"/>
            <w:b w:val="0"/>
            <w:noProof/>
          </w:rPr>
          <w:t>Статья 2. Цели введения Правил</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_Toc52544957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12</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58" w:history="1">
        <w:r w:rsidR="00410509" w:rsidRPr="00410509">
          <w:rPr>
            <w:rStyle w:val="af4"/>
            <w:rFonts w:ascii="Times New Roman" w:hAnsi="Times New Roman" w:cs="Times New Roman"/>
            <w:b w:val="0"/>
            <w:noProof/>
          </w:rPr>
          <w:t>Статья 3. Правовой статус и сфера регулирования Правил</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_Toc52544958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13</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59" w:history="1">
        <w:r w:rsidR="00410509" w:rsidRPr="00410509">
          <w:rPr>
            <w:rStyle w:val="af4"/>
            <w:rFonts w:ascii="Times New Roman" w:hAnsi="Times New Roman" w:cs="Times New Roman"/>
            <w:b w:val="0"/>
            <w:noProof/>
          </w:rPr>
          <w:t>Статья 4. Состав Правил землепользования и застройки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_Toc52544959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14</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60" w:history="1">
        <w:r w:rsidR="00410509" w:rsidRPr="00410509">
          <w:rPr>
            <w:rStyle w:val="af4"/>
            <w:rFonts w:ascii="Times New Roman" w:hAnsi="Times New Roman" w:cs="Times New Roman"/>
            <w:b w:val="0"/>
            <w:noProof/>
          </w:rPr>
          <w:t>Статья 5. Открытость и доступность информации о землепользовании и застройке</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_Toc52544960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14</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61" w:history="1">
        <w:r w:rsidR="00410509" w:rsidRPr="00410509">
          <w:rPr>
            <w:rStyle w:val="af4"/>
            <w:rFonts w:ascii="Times New Roman" w:hAnsi="Times New Roman" w:cs="Times New Roman"/>
            <w:b w:val="0"/>
            <w:noProof/>
          </w:rPr>
          <w:t>Статья 6. Лица, осуществляющие землепользование и застройку</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_Toc52544961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15</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62" w:history="1">
        <w:r w:rsidR="00410509" w:rsidRPr="00410509">
          <w:rPr>
            <w:rStyle w:val="af4"/>
            <w:rFonts w:ascii="Times New Roman" w:hAnsi="Times New Roman" w:cs="Times New Roman"/>
            <w:b w:val="0"/>
            <w:noProof/>
          </w:rPr>
          <w:t>Статья 7. Вступление в силу Правил землепользования и застройки и их действие по отношению к градостроительной документации и к ранее возникшим правоотношениям</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_Toc52544962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16</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63" w:history="1">
        <w:r w:rsidR="00410509" w:rsidRPr="00410509">
          <w:rPr>
            <w:rStyle w:val="af4"/>
            <w:rFonts w:ascii="Times New Roman" w:hAnsi="Times New Roman" w:cs="Times New Roman"/>
            <w:b w:val="0"/>
            <w:noProof/>
          </w:rPr>
          <w:t>Статья 8. Ответственность за нарушение Правил землепользования и застройки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_Toc52544963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17</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64" w:history="1">
        <w:r w:rsidR="00410509" w:rsidRPr="00410509">
          <w:rPr>
            <w:rStyle w:val="af4"/>
            <w:rFonts w:ascii="Times New Roman" w:hAnsi="Times New Roman" w:cs="Times New Roman"/>
            <w:b w:val="0"/>
            <w:noProof/>
          </w:rPr>
          <w:t xml:space="preserve">ГЛАВА </w:t>
        </w:r>
        <w:r w:rsidR="00410509" w:rsidRPr="00410509">
          <w:rPr>
            <w:rStyle w:val="af4"/>
            <w:rFonts w:ascii="Times New Roman" w:hAnsi="Times New Roman" w:cs="Times New Roman"/>
            <w:b w:val="0"/>
            <w:noProof/>
            <w:lang w:val="en-US"/>
          </w:rPr>
          <w:t>II</w:t>
        </w:r>
        <w:r w:rsidR="00410509" w:rsidRPr="00410509">
          <w:rPr>
            <w:rStyle w:val="af4"/>
            <w:rFonts w:ascii="Times New Roman" w:hAnsi="Times New Roman" w:cs="Times New Roman"/>
            <w:b w:val="0"/>
            <w:noProof/>
          </w:rPr>
          <w:t>. Регулирование землепользования и застройки органами местного самоуправления</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_Toc52544964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17</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65" w:history="1">
        <w:r w:rsidR="00410509" w:rsidRPr="00410509">
          <w:rPr>
            <w:rStyle w:val="af4"/>
            <w:rFonts w:ascii="Times New Roman" w:hAnsi="Times New Roman" w:cs="Times New Roman"/>
            <w:b w:val="0"/>
            <w:noProof/>
          </w:rPr>
          <w:t>Статья 9. Градостроительное зонирование территории и установление градостроительных регламентов</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_Toc52544965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17</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66" w:history="1">
        <w:r w:rsidR="00410509" w:rsidRPr="00410509">
          <w:rPr>
            <w:rStyle w:val="af4"/>
            <w:rFonts w:ascii="Times New Roman" w:hAnsi="Times New Roman" w:cs="Times New Roman"/>
            <w:b w:val="0"/>
            <w:noProof/>
          </w:rPr>
          <w:t xml:space="preserve">Статья 10. </w:t>
        </w:r>
        <w:r w:rsidR="00A4504E" w:rsidRPr="00A4504E">
          <w:rPr>
            <w:rFonts w:ascii="Times New Roman" w:hAnsi="Times New Roman" w:cs="Times New Roman"/>
            <w:b w:val="0"/>
          </w:rPr>
          <w:t>Комиссия по внесению изменений в проекты правил землепользования и застройки сельских поселений Ремонтненского района Ростовской области (далее комиссия по правилам землепользования и застройки).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_Toc52544966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20</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67" w:history="1">
        <w:r w:rsidR="00410509" w:rsidRPr="00410509">
          <w:rPr>
            <w:rStyle w:val="af4"/>
            <w:rFonts w:ascii="Times New Roman" w:hAnsi="Times New Roman" w:cs="Times New Roman"/>
            <w:b w:val="0"/>
            <w:noProof/>
          </w:rPr>
          <w:t>Статья 11 Полномочия органов местного самоуправления по регулированию землепользования и застройки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_Toc52544967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20</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68" w:history="1">
        <w:r w:rsidR="00410509" w:rsidRPr="00410509">
          <w:rPr>
            <w:rStyle w:val="af4"/>
            <w:rFonts w:ascii="Times New Roman" w:hAnsi="Times New Roman" w:cs="Times New Roman"/>
            <w:b w:val="0"/>
            <w:noProof/>
          </w:rPr>
          <w:t xml:space="preserve">ГЛАВА </w:t>
        </w:r>
        <w:r w:rsidR="00410509" w:rsidRPr="00410509">
          <w:rPr>
            <w:rStyle w:val="af4"/>
            <w:rFonts w:ascii="Times New Roman" w:hAnsi="Times New Roman" w:cs="Times New Roman"/>
            <w:b w:val="0"/>
            <w:noProof/>
            <w:lang w:val="en-US"/>
          </w:rPr>
          <w:t>III</w:t>
        </w:r>
        <w:r w:rsidR="00410509" w:rsidRPr="00410509">
          <w:rPr>
            <w:rStyle w:val="af4"/>
            <w:rFonts w:ascii="Times New Roman" w:hAnsi="Times New Roman" w:cs="Times New Roman"/>
            <w:b w:val="0"/>
            <w:noProof/>
          </w:rPr>
          <w:t>. Общие требования в части видов разрешенного использования земельных участков и объектов капитального строительства.</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_Toc52544968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22</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69" w:history="1">
        <w:r w:rsidR="00410509" w:rsidRPr="00410509">
          <w:rPr>
            <w:rStyle w:val="af4"/>
            <w:rFonts w:ascii="Times New Roman" w:hAnsi="Times New Roman" w:cs="Times New Roman"/>
            <w:b w:val="0"/>
            <w:noProof/>
          </w:rPr>
          <w:t>Статья 12. Требования к основным и условно разрешенным видам использования</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_Toc52544969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22</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70" w:history="1">
        <w:r w:rsidR="00410509" w:rsidRPr="00410509">
          <w:rPr>
            <w:rStyle w:val="af4"/>
            <w:rFonts w:ascii="Times New Roman" w:hAnsi="Times New Roman" w:cs="Times New Roman"/>
            <w:b w:val="0"/>
            <w:noProof/>
          </w:rPr>
          <w:t>Статья 13. Требования к вспомогательным видам использования</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_Toc52544970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23</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71" w:history="1">
        <w:r w:rsidR="00410509" w:rsidRPr="00410509">
          <w:rPr>
            <w:rStyle w:val="af4"/>
            <w:rFonts w:ascii="Times New Roman" w:hAnsi="Times New Roman" w:cs="Times New Roman"/>
            <w:b w:val="0"/>
            <w:noProof/>
          </w:rPr>
          <w:t>Статья 14. Изменение видов разрешенного использования земельных участков и объектов капитального строительства</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_Toc52544971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23</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72" w:history="1">
        <w:r w:rsidR="00410509" w:rsidRPr="00410509">
          <w:rPr>
            <w:rStyle w:val="af4"/>
            <w:rFonts w:ascii="Times New Roman" w:hAnsi="Times New Roman" w:cs="Times New Roman"/>
            <w:b w:val="0"/>
            <w:noProof/>
          </w:rPr>
          <w:t>Статья 15. Порядок предоставления разрешения на условно разрешенный вид использования земельного участка или объекта капитального строительства</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_Toc52544972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24</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73" w:history="1">
        <w:r w:rsidR="00410509" w:rsidRPr="00410509">
          <w:rPr>
            <w:rStyle w:val="af4"/>
            <w:rFonts w:ascii="Times New Roman" w:hAnsi="Times New Roman" w:cs="Times New Roman"/>
            <w:b w:val="0"/>
            <w:noProof/>
          </w:rPr>
          <w:t xml:space="preserve">ГЛАВА </w:t>
        </w:r>
        <w:r w:rsidR="00410509" w:rsidRPr="00410509">
          <w:rPr>
            <w:rStyle w:val="af4"/>
            <w:rFonts w:ascii="Times New Roman" w:hAnsi="Times New Roman" w:cs="Times New Roman"/>
            <w:b w:val="0"/>
            <w:noProof/>
            <w:lang w:val="en-US"/>
          </w:rPr>
          <w:t>IV</w:t>
        </w:r>
        <w:r w:rsidR="00410509" w:rsidRPr="00410509">
          <w:rPr>
            <w:rStyle w:val="af4"/>
            <w:rFonts w:ascii="Times New Roman" w:hAnsi="Times New Roman" w:cs="Times New Roman"/>
            <w:b w:val="0"/>
            <w:noProof/>
          </w:rPr>
          <w:t>. Общие требования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_Toc52544973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24</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74" w:history="1">
        <w:r w:rsidR="00410509" w:rsidRPr="00410509">
          <w:rPr>
            <w:rStyle w:val="af4"/>
            <w:rFonts w:ascii="Times New Roman" w:hAnsi="Times New Roman" w:cs="Times New Roman"/>
            <w:b w:val="0"/>
            <w:noProof/>
          </w:rPr>
          <w:t>Статья 16. Состав предельных показателей</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_Toc52544974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24</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75" w:history="1">
        <w:r w:rsidR="00410509" w:rsidRPr="00410509">
          <w:rPr>
            <w:rStyle w:val="af4"/>
            <w:rFonts w:ascii="Times New Roman" w:hAnsi="Times New Roman" w:cs="Times New Roman"/>
            <w:b w:val="0"/>
            <w:noProof/>
          </w:rPr>
          <w:t>Статья 17. Общие требования к минимальной площади земельного участка</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_Toc52544975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25</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76" w:history="1">
        <w:r w:rsidR="00410509" w:rsidRPr="00410509">
          <w:rPr>
            <w:rStyle w:val="af4"/>
            <w:rFonts w:ascii="Times New Roman" w:hAnsi="Times New Roman" w:cs="Times New Roman"/>
            <w:b w:val="0"/>
            <w:noProof/>
          </w:rPr>
          <w:t>Статья 18. Общие требования к предельным параметрам</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_Toc52544976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25</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77" w:history="1">
        <w:r w:rsidR="00410509" w:rsidRPr="00410509">
          <w:rPr>
            <w:rStyle w:val="af4"/>
            <w:rFonts w:ascii="Times New Roman" w:hAnsi="Times New Roman" w:cs="Times New Roman"/>
            <w:b w:val="0"/>
            <w:iCs/>
            <w:noProof/>
          </w:rPr>
          <w:t>Статья 19. Порядок предоставления разрешения на отклонение от предельных параметров разрешенного строительства, реконструкции объектов капитального строительства</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_Toc52544977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28</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78" w:history="1">
        <w:r w:rsidR="00410509" w:rsidRPr="00410509">
          <w:rPr>
            <w:rStyle w:val="af4"/>
            <w:rFonts w:ascii="Times New Roman" w:hAnsi="Times New Roman" w:cs="Times New Roman"/>
            <w:b w:val="0"/>
            <w:noProof/>
          </w:rPr>
          <w:t xml:space="preserve">ГЛАВА </w:t>
        </w:r>
        <w:r w:rsidR="00410509" w:rsidRPr="00410509">
          <w:rPr>
            <w:rStyle w:val="af4"/>
            <w:rFonts w:ascii="Times New Roman" w:hAnsi="Times New Roman" w:cs="Times New Roman"/>
            <w:b w:val="0"/>
            <w:noProof/>
            <w:lang w:val="en-US"/>
          </w:rPr>
          <w:t>V</w:t>
        </w:r>
        <w:r w:rsidR="00410509" w:rsidRPr="00410509">
          <w:rPr>
            <w:rStyle w:val="af4"/>
            <w:rFonts w:ascii="Times New Roman" w:hAnsi="Times New Roman" w:cs="Times New Roman"/>
            <w:b w:val="0"/>
            <w:noProof/>
          </w:rPr>
          <w:t>. Порядок подготовки и утверждения документации по планировке территории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_Toc52544978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29</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79" w:history="1">
        <w:r w:rsidR="00410509" w:rsidRPr="00410509">
          <w:rPr>
            <w:rStyle w:val="af4"/>
            <w:rFonts w:ascii="Times New Roman" w:hAnsi="Times New Roman" w:cs="Times New Roman"/>
            <w:b w:val="0"/>
            <w:noProof/>
          </w:rPr>
          <w:t>Статья 20. Порядок подготовки документации по планировке территории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_Toc52544979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29</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80" w:history="1">
        <w:r w:rsidR="00410509" w:rsidRPr="00410509">
          <w:rPr>
            <w:rStyle w:val="af4"/>
            <w:rFonts w:ascii="Times New Roman" w:hAnsi="Times New Roman" w:cs="Times New Roman"/>
            <w:b w:val="0"/>
            <w:noProof/>
          </w:rPr>
          <w:t xml:space="preserve">ГЛАВА </w:t>
        </w:r>
        <w:r w:rsidR="00410509" w:rsidRPr="00410509">
          <w:rPr>
            <w:rStyle w:val="af4"/>
            <w:rFonts w:ascii="Times New Roman" w:hAnsi="Times New Roman" w:cs="Times New Roman"/>
            <w:b w:val="0"/>
            <w:noProof/>
            <w:lang w:val="en-US"/>
          </w:rPr>
          <w:t>VI</w:t>
        </w:r>
        <w:r w:rsidR="00410509" w:rsidRPr="00410509">
          <w:rPr>
            <w:rStyle w:val="af4"/>
            <w:rFonts w:ascii="Times New Roman" w:hAnsi="Times New Roman" w:cs="Times New Roman"/>
            <w:b w:val="0"/>
            <w:noProof/>
          </w:rPr>
          <w:t>. Организация и проведение публичных слушаний при осуществлении градостроительной деятельности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_Toc52544980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33</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81" w:history="1">
        <w:r w:rsidR="00410509" w:rsidRPr="00410509">
          <w:rPr>
            <w:rStyle w:val="af4"/>
            <w:rFonts w:ascii="Times New Roman" w:hAnsi="Times New Roman" w:cs="Times New Roman"/>
            <w:b w:val="0"/>
            <w:noProof/>
          </w:rPr>
          <w:t>Статья 21. Общие положения по вопросам организации и проведения публичных слушаний</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_Toc52544981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33</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82" w:history="1">
        <w:r w:rsidR="00410509" w:rsidRPr="00410509">
          <w:rPr>
            <w:rStyle w:val="af4"/>
            <w:rFonts w:ascii="Times New Roman" w:hAnsi="Times New Roman" w:cs="Times New Roman"/>
            <w:b w:val="0"/>
            <w:noProof/>
          </w:rPr>
          <w:t>Статья 22. Вопросы градостроительной деятельности, выносимые на обсуждение публичных слушаний</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_Toc52544982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33</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83" w:history="1">
        <w:r w:rsidR="00410509" w:rsidRPr="00410509">
          <w:rPr>
            <w:rStyle w:val="af4"/>
            <w:rFonts w:ascii="Times New Roman" w:hAnsi="Times New Roman" w:cs="Times New Roman"/>
            <w:b w:val="0"/>
            <w:noProof/>
          </w:rPr>
          <w:t>Статья 23. Проведение публичных слушаний по вопросу внесения изменений в Правила землепользования и застройки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_Toc52544983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33</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84" w:history="1">
        <w:r w:rsidR="00410509" w:rsidRPr="00410509">
          <w:rPr>
            <w:rStyle w:val="af4"/>
            <w:rFonts w:ascii="Times New Roman" w:hAnsi="Times New Roman" w:cs="Times New Roman"/>
            <w:b w:val="0"/>
            <w:noProof/>
          </w:rPr>
          <w:t>Статья 24. Проведение публичных слушаний по вопросам предоставления разрешения на условно разрешенный вид использования земельного участка или объекта капитального строительства и предоставления разрешения на отклонение от предельных параметров разрешенного строительства, реконструкции объектов капитального строительства</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_Toc52544984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34</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85" w:history="1">
        <w:r w:rsidR="00410509" w:rsidRPr="00410509">
          <w:rPr>
            <w:rStyle w:val="af4"/>
            <w:rFonts w:ascii="Times New Roman" w:hAnsi="Times New Roman" w:cs="Times New Roman"/>
            <w:b w:val="0"/>
            <w:noProof/>
          </w:rPr>
          <w:t>Статья 25. Проведение публичных слушаний по проекту документа территориального планирования (генерального плана)</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_Toc52544985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35</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86" w:history="1">
        <w:r w:rsidR="00410509" w:rsidRPr="00410509">
          <w:rPr>
            <w:rStyle w:val="af4"/>
            <w:rFonts w:ascii="Times New Roman" w:hAnsi="Times New Roman" w:cs="Times New Roman"/>
            <w:b w:val="0"/>
            <w:noProof/>
          </w:rPr>
          <w:t>Статья 26. Проведение публичных слушаний по вопросу рассмотрения проектов планировки территории и проектов межевания территории, подготовленных в составе документации по планировке территории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_Toc52544986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36</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87" w:history="1">
        <w:r w:rsidR="00410509" w:rsidRPr="00410509">
          <w:rPr>
            <w:rStyle w:val="af4"/>
            <w:rFonts w:ascii="Times New Roman" w:hAnsi="Times New Roman" w:cs="Times New Roman"/>
            <w:b w:val="0"/>
            <w:noProof/>
          </w:rPr>
          <w:t xml:space="preserve">ГЛАВА </w:t>
        </w:r>
        <w:r w:rsidR="00410509" w:rsidRPr="00410509">
          <w:rPr>
            <w:rStyle w:val="af4"/>
            <w:rFonts w:ascii="Times New Roman" w:hAnsi="Times New Roman" w:cs="Times New Roman"/>
            <w:b w:val="0"/>
            <w:noProof/>
            <w:lang w:val="en-US"/>
          </w:rPr>
          <w:t>VII</w:t>
        </w:r>
        <w:r w:rsidR="00410509" w:rsidRPr="00410509">
          <w:rPr>
            <w:rStyle w:val="af4"/>
            <w:rFonts w:ascii="Times New Roman" w:hAnsi="Times New Roman" w:cs="Times New Roman"/>
            <w:b w:val="0"/>
            <w:noProof/>
          </w:rPr>
          <w:t>. Внесение изменений в Правила землепользования и застройки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_Toc52544987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37</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88" w:history="1">
        <w:r w:rsidR="00410509" w:rsidRPr="00410509">
          <w:rPr>
            <w:rStyle w:val="af4"/>
            <w:rFonts w:ascii="Times New Roman" w:hAnsi="Times New Roman" w:cs="Times New Roman"/>
            <w:b w:val="0"/>
            <w:noProof/>
          </w:rPr>
          <w:t>Статья 27. Порядок внесения изменений в Правила землепользования и застройки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_Toc52544988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37</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4989" w:history="1">
        <w:r w:rsidR="00410509" w:rsidRPr="00410509">
          <w:rPr>
            <w:rStyle w:val="af4"/>
            <w:rFonts w:ascii="Times New Roman" w:hAnsi="Times New Roman" w:cs="Times New Roman"/>
            <w:b w:val="0"/>
            <w:noProof/>
          </w:rPr>
          <w:t>Статья 28.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_Toc52544989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38</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5018" w:history="1">
        <w:r w:rsidR="00410509" w:rsidRPr="00410509">
          <w:rPr>
            <w:rStyle w:val="af4"/>
            <w:rFonts w:ascii="Times New Roman" w:hAnsi="Times New Roman" w:cs="Times New Roman"/>
            <w:b w:val="0"/>
            <w:noProof/>
          </w:rPr>
          <w:t xml:space="preserve">ЧАСТЬ </w:t>
        </w:r>
        <w:r w:rsidR="00410509" w:rsidRPr="00410509">
          <w:rPr>
            <w:rStyle w:val="af4"/>
            <w:rFonts w:ascii="Times New Roman" w:hAnsi="Times New Roman" w:cs="Times New Roman"/>
            <w:b w:val="0"/>
            <w:noProof/>
            <w:lang w:val="en-US"/>
          </w:rPr>
          <w:t>II</w:t>
        </w:r>
        <w:r w:rsidR="00410509" w:rsidRPr="00410509">
          <w:rPr>
            <w:rStyle w:val="af4"/>
            <w:rFonts w:ascii="Times New Roman" w:hAnsi="Times New Roman" w:cs="Times New Roman"/>
            <w:b w:val="0"/>
            <w:noProof/>
          </w:rPr>
          <w:t>. КАРТА ГРАДОСТРОИТЕЛЬНОГО ЗОНИРОВАНИЯ</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_Toc52545018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43</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5019" w:history="1">
        <w:r w:rsidR="00410509" w:rsidRPr="00410509">
          <w:rPr>
            <w:rStyle w:val="af4"/>
            <w:rFonts w:ascii="Times New Roman" w:hAnsi="Times New Roman" w:cs="Times New Roman"/>
            <w:b w:val="0"/>
            <w:noProof/>
            <w:lang w:eastAsia="ar-SA"/>
          </w:rPr>
          <w:t>ЧАСТЬ III. ГРАДОСТРОИТЕЛЬНЫЕ РЕГЛАМЕНТЫ</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_Toc52545019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44</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5020" w:history="1">
        <w:r w:rsidR="00410509" w:rsidRPr="00410509">
          <w:rPr>
            <w:rStyle w:val="af4"/>
            <w:rFonts w:ascii="Times New Roman" w:hAnsi="Times New Roman" w:cs="Times New Roman"/>
            <w:b w:val="0"/>
            <w:noProof/>
            <w:lang w:eastAsia="ar-SA"/>
          </w:rPr>
          <w:t>Статья 29. Виды территориальных зон</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_Toc52545020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45</w:t>
        </w:r>
        <w:r w:rsidRPr="00410509">
          <w:rPr>
            <w:rFonts w:ascii="Times New Roman" w:hAnsi="Times New Roman" w:cs="Times New Roman"/>
            <w:b w:val="0"/>
            <w:noProof/>
            <w:webHidden/>
          </w:rPr>
          <w:fldChar w:fldCharType="end"/>
        </w:r>
      </w:hyperlink>
    </w:p>
    <w:p w:rsidR="00410509" w:rsidRPr="00410509" w:rsidRDefault="00330CA6">
      <w:pPr>
        <w:pStyle w:val="18"/>
        <w:tabs>
          <w:tab w:val="right" w:leader="dot" w:pos="9626"/>
        </w:tabs>
        <w:rPr>
          <w:rFonts w:ascii="Times New Roman" w:hAnsi="Times New Roman" w:cs="Times New Roman"/>
          <w:b w:val="0"/>
          <w:bCs w:val="0"/>
          <w:noProof/>
          <w:sz w:val="22"/>
          <w:szCs w:val="22"/>
        </w:rPr>
      </w:pPr>
      <w:hyperlink w:anchor="_Toc52545021" w:history="1">
        <w:r w:rsidR="00410509" w:rsidRPr="00410509">
          <w:rPr>
            <w:rStyle w:val="af4"/>
            <w:rFonts w:ascii="Times New Roman" w:hAnsi="Times New Roman" w:cs="Times New Roman"/>
            <w:b w:val="0"/>
            <w:noProof/>
          </w:rPr>
          <w:t>Статья 30. Градостроительные регламенты территориальных зон</w:t>
        </w:r>
        <w:r w:rsidR="00410509" w:rsidRPr="00410509">
          <w:rPr>
            <w:rFonts w:ascii="Times New Roman" w:hAnsi="Times New Roman" w:cs="Times New Roman"/>
            <w:b w:val="0"/>
            <w:noProof/>
            <w:webHidden/>
          </w:rPr>
          <w:tab/>
        </w:r>
        <w:r w:rsidRPr="00410509">
          <w:rPr>
            <w:rFonts w:ascii="Times New Roman" w:hAnsi="Times New Roman" w:cs="Times New Roman"/>
            <w:b w:val="0"/>
            <w:noProof/>
            <w:webHidden/>
          </w:rPr>
          <w:fldChar w:fldCharType="begin"/>
        </w:r>
        <w:r w:rsidR="00410509" w:rsidRPr="00410509">
          <w:rPr>
            <w:rFonts w:ascii="Times New Roman" w:hAnsi="Times New Roman" w:cs="Times New Roman"/>
            <w:b w:val="0"/>
            <w:noProof/>
            <w:webHidden/>
          </w:rPr>
          <w:instrText xml:space="preserve"> PAGEREF _Toc52545021 \h </w:instrText>
        </w:r>
        <w:r w:rsidRPr="00410509">
          <w:rPr>
            <w:rFonts w:ascii="Times New Roman" w:hAnsi="Times New Roman" w:cs="Times New Roman"/>
            <w:b w:val="0"/>
            <w:noProof/>
            <w:webHidden/>
          </w:rPr>
        </w:r>
        <w:r w:rsidRPr="00410509">
          <w:rPr>
            <w:rFonts w:ascii="Times New Roman" w:hAnsi="Times New Roman" w:cs="Times New Roman"/>
            <w:b w:val="0"/>
            <w:noProof/>
            <w:webHidden/>
          </w:rPr>
          <w:fldChar w:fldCharType="separate"/>
        </w:r>
        <w:r w:rsidR="008B4121">
          <w:rPr>
            <w:rFonts w:ascii="Times New Roman" w:hAnsi="Times New Roman" w:cs="Times New Roman"/>
            <w:b w:val="0"/>
            <w:noProof/>
            <w:webHidden/>
          </w:rPr>
          <w:t>46</w:t>
        </w:r>
        <w:r w:rsidRPr="00410509">
          <w:rPr>
            <w:rFonts w:ascii="Times New Roman" w:hAnsi="Times New Roman" w:cs="Times New Roman"/>
            <w:b w:val="0"/>
            <w:noProof/>
            <w:webHidden/>
          </w:rPr>
          <w:fldChar w:fldCharType="end"/>
        </w:r>
      </w:hyperlink>
    </w:p>
    <w:p w:rsidR="00050F0B" w:rsidRPr="00470C05" w:rsidRDefault="00330CA6" w:rsidP="00410509">
      <w:r>
        <w:fldChar w:fldCharType="end"/>
      </w:r>
    </w:p>
    <w:p w:rsidR="00050F0B" w:rsidRPr="009C2933" w:rsidRDefault="00050F0B" w:rsidP="00050F0B">
      <w:pPr>
        <w:spacing w:line="360" w:lineRule="auto"/>
        <w:rPr>
          <w:b/>
          <w:sz w:val="20"/>
        </w:rPr>
      </w:pPr>
    </w:p>
    <w:p w:rsidR="00050F0B" w:rsidRPr="009C2933" w:rsidRDefault="00050F0B" w:rsidP="00050F0B">
      <w:pPr>
        <w:pStyle w:val="af3"/>
      </w:pPr>
      <w:r>
        <w:rPr>
          <w:b w:val="0"/>
          <w:sz w:val="20"/>
        </w:rPr>
        <w:br w:type="page"/>
      </w:r>
      <w:r w:rsidRPr="009C2933">
        <w:t>ПРАВИЛА ЗЕМЛЕПОЛЬЗОВАНИЯ И ЗАСТРОЙКИ</w:t>
      </w:r>
    </w:p>
    <w:p w:rsidR="00050F0B" w:rsidRPr="009C2933" w:rsidRDefault="00050F0B" w:rsidP="00050F0B">
      <w:pPr>
        <w:spacing w:after="0" w:line="240" w:lineRule="auto"/>
        <w:jc w:val="center"/>
        <w:rPr>
          <w:b/>
          <w:szCs w:val="24"/>
        </w:rPr>
      </w:pPr>
      <w:r>
        <w:rPr>
          <w:b/>
          <w:szCs w:val="24"/>
        </w:rPr>
        <w:t xml:space="preserve">ПЕРВОМАЙСКОГО СЕЛЬСКОГО </w:t>
      </w:r>
      <w:r w:rsidRPr="009C2933">
        <w:rPr>
          <w:b/>
          <w:szCs w:val="24"/>
        </w:rPr>
        <w:t>ПОСЕЛЕНИ</w:t>
      </w:r>
      <w:r>
        <w:rPr>
          <w:b/>
          <w:szCs w:val="24"/>
        </w:rPr>
        <w:t>Я</w:t>
      </w:r>
    </w:p>
    <w:p w:rsidR="00050F0B" w:rsidRPr="009C2933" w:rsidRDefault="00050F0B" w:rsidP="00050F0B">
      <w:pPr>
        <w:spacing w:after="0" w:line="240" w:lineRule="auto"/>
      </w:pPr>
    </w:p>
    <w:p w:rsidR="00050F0B" w:rsidRPr="009C2933"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9C2933">
        <w:t xml:space="preserve">Правила землепользования и застройки </w:t>
      </w:r>
      <w:r>
        <w:t xml:space="preserve">Первомайского сельского </w:t>
      </w:r>
      <w:r w:rsidRPr="009C2933">
        <w:t>поселени</w:t>
      </w:r>
      <w:r>
        <w:t>я</w:t>
      </w:r>
      <w:r w:rsidRPr="009C2933">
        <w:t xml:space="preserve"> </w:t>
      </w:r>
      <w:r w:rsidR="00846C15">
        <w:t xml:space="preserve">Ремонтненского района </w:t>
      </w:r>
      <w:r>
        <w:t xml:space="preserve">(далее – Правила землепользования и застройки) </w:t>
      </w:r>
      <w:r w:rsidRPr="009C2933">
        <w:t xml:space="preserve">являются нормативным правовым актом органа местного самоуправления, разработанным в соответствии с Конституцией </w:t>
      </w:r>
      <w:r>
        <w:t>Российской Федерации</w:t>
      </w:r>
      <w:r w:rsidRPr="009C2933">
        <w:t xml:space="preserve">, Земельным кодексом </w:t>
      </w:r>
      <w:r>
        <w:t>Российской Федерации</w:t>
      </w:r>
      <w:r w:rsidRPr="009C2933">
        <w:t xml:space="preserve">, Градостроительным кодексом </w:t>
      </w:r>
      <w:r>
        <w:t>Российской Федерации</w:t>
      </w:r>
      <w:r w:rsidRPr="009C2933">
        <w:t xml:space="preserve">, иными нормативными правовыми актами </w:t>
      </w:r>
      <w:r>
        <w:t>Российской Федерации</w:t>
      </w:r>
      <w:r w:rsidRPr="009C2933">
        <w:t xml:space="preserve">, </w:t>
      </w:r>
      <w:r>
        <w:t>Ростовской</w:t>
      </w:r>
      <w:r w:rsidRPr="009C2933">
        <w:t xml:space="preserve"> области и Уставом </w:t>
      </w:r>
      <w:r>
        <w:t xml:space="preserve">Первомайского сельского </w:t>
      </w:r>
      <w:r w:rsidRPr="009C2933">
        <w:t xml:space="preserve"> поселения, </w:t>
      </w:r>
      <w:r w:rsidR="00B95466">
        <w:t xml:space="preserve">Уставом Ремонтненского района, </w:t>
      </w:r>
      <w:r w:rsidRPr="009C2933">
        <w:t xml:space="preserve">а также с учетом положений нормативных правовых актов, определяющих основные направления социально-экономического и градостроительного развития на территории </w:t>
      </w:r>
      <w:r>
        <w:t xml:space="preserve">Первомайского сельского </w:t>
      </w:r>
      <w:r w:rsidRPr="009C2933">
        <w:t>поселения, охраны окружающей среды и природных ресурсов.</w:t>
      </w:r>
    </w:p>
    <w:p w:rsidR="00050F0B" w:rsidRPr="009C2933"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9C2933">
        <w:t xml:space="preserve">Настоящие Правила </w:t>
      </w:r>
      <w:r>
        <w:t xml:space="preserve">землепользования и застройки </w:t>
      </w:r>
      <w:r w:rsidRPr="009C2933">
        <w:t>применяются наряду с нормативами и стандартами, установленными уполномоченными органами в целях обеспечения безопасности жизни, деятельности и здоровья людей, надежности сооружений, сохранения окружающей природной среды, иными обязательными требованиями.</w:t>
      </w:r>
    </w:p>
    <w:p w:rsidR="00050F0B" w:rsidRPr="009C2933"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9C2933">
        <w:t xml:space="preserve">Настоящие Правила обязательны для органов местного самоуправления, физических и юридических лиц, а также должностных лиц, осуществляющих и контролирующих градостроительную (строительную) деятельность на территории </w:t>
      </w:r>
      <w:r w:rsidR="00337DC6">
        <w:t>Первомайского сельского</w:t>
      </w:r>
      <w:r w:rsidRPr="009C2933">
        <w:t xml:space="preserve"> поселения</w:t>
      </w:r>
      <w:r w:rsidR="006110C9">
        <w:t xml:space="preserve"> Ремонтненского района</w:t>
      </w:r>
      <w:r w:rsidRPr="009C2933">
        <w:t>.</w:t>
      </w: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pP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pPr>
      <w:bookmarkStart w:id="5" w:name="_Toc316986284"/>
      <w:bookmarkStart w:id="6" w:name="_Toc52544953"/>
      <w:r w:rsidRPr="009C2933">
        <w:t>ЧАСТЬ I. Порядок применения Правил землепользования и застройки и внесения в них изменений</w:t>
      </w:r>
      <w:bookmarkEnd w:id="5"/>
      <w:bookmarkEnd w:id="6"/>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pP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pPr>
      <w:bookmarkStart w:id="7" w:name="_Toc316986285"/>
      <w:bookmarkStart w:id="8" w:name="_Toc52544954"/>
      <w:r w:rsidRPr="009C2933">
        <w:t xml:space="preserve">ГЛАВА </w:t>
      </w:r>
      <w:r w:rsidRPr="009C2933">
        <w:rPr>
          <w:lang w:val="en-US"/>
        </w:rPr>
        <w:t>I</w:t>
      </w:r>
      <w:r w:rsidRPr="009C2933">
        <w:t>. Общие положения</w:t>
      </w:r>
      <w:bookmarkEnd w:id="7"/>
      <w:bookmarkEnd w:id="8"/>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rPr>
          <w:sz w:val="24"/>
        </w:rPr>
      </w:pP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pPr>
      <w:bookmarkStart w:id="9" w:name="_Toc316986286"/>
      <w:bookmarkStart w:id="10" w:name="_Toc52544955"/>
      <w:r w:rsidRPr="009C2933">
        <w:t>Статья 1. Основные понятия, используемые в Правилах</w:t>
      </w:r>
      <w:r>
        <w:t xml:space="preserve"> </w:t>
      </w:r>
      <w:r w:rsidRPr="009C2933">
        <w:t>землепользования и застройки</w:t>
      </w:r>
      <w:bookmarkEnd w:id="9"/>
      <w:bookmarkEnd w:id="10"/>
    </w:p>
    <w:p w:rsidR="00050F0B" w:rsidRPr="009C2933"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9C2933">
        <w:t>В настоящих Правилах приведенные понятия применяются в следующем значении:</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color w:val="000000"/>
          <w:szCs w:val="24"/>
        </w:rPr>
      </w:pPr>
      <w:r w:rsidRPr="00CD66B1">
        <w:rPr>
          <w:b/>
          <w:szCs w:val="24"/>
        </w:rPr>
        <w:t>1. Общие понятия.</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color w:val="000000"/>
          <w:szCs w:val="24"/>
        </w:rPr>
      </w:pPr>
      <w:proofErr w:type="spellStart"/>
      <w:r w:rsidRPr="00CD66B1">
        <w:rPr>
          <w:b/>
          <w:szCs w:val="24"/>
        </w:rPr>
        <w:t>Водоохранная</w:t>
      </w:r>
      <w:proofErr w:type="spellEnd"/>
      <w:r w:rsidRPr="00CD66B1">
        <w:rPr>
          <w:b/>
          <w:szCs w:val="24"/>
        </w:rPr>
        <w:t xml:space="preserve"> зона</w:t>
      </w:r>
      <w:r w:rsidRPr="00CD66B1">
        <w:rPr>
          <w:noProof/>
          <w:szCs w:val="24"/>
        </w:rPr>
        <w:t xml:space="preserve"> —</w:t>
      </w:r>
      <w:r w:rsidRPr="00CD66B1">
        <w:rPr>
          <w:szCs w:val="24"/>
        </w:rPr>
        <w:t xml:space="preserve"> территории, примыкающие к береговой линии морей, рек, ручьев, каналов, озер, водохранилищ, на которые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r w:rsidRPr="00CD66B1">
        <w:rPr>
          <w:color w:val="000000"/>
          <w:szCs w:val="24"/>
        </w:rPr>
        <w:t>.</w:t>
      </w:r>
    </w:p>
    <w:p w:rsidR="00846C15" w:rsidRPr="00CD66B1" w:rsidRDefault="00846C15" w:rsidP="00846C15">
      <w:pPr>
        <w:autoSpaceDE w:val="0"/>
        <w:autoSpaceDN w:val="0"/>
        <w:adjustRightInd w:val="0"/>
        <w:spacing w:after="0" w:line="240" w:lineRule="auto"/>
        <w:ind w:firstLine="567"/>
        <w:jc w:val="both"/>
        <w:rPr>
          <w:szCs w:val="24"/>
        </w:rPr>
      </w:pPr>
      <w:r w:rsidRPr="00CD66B1">
        <w:rPr>
          <w:b/>
          <w:szCs w:val="24"/>
        </w:rPr>
        <w:t xml:space="preserve">Градостроительная деятельность – </w:t>
      </w:r>
      <w:r>
        <w:rPr>
          <w:szCs w:val="24"/>
        </w:rPr>
        <w:t>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благоустройства территорий</w:t>
      </w:r>
      <w:r w:rsidRPr="00CD66B1">
        <w:rPr>
          <w:szCs w:val="24"/>
        </w:rPr>
        <w:t>;</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Градостроительное зонирование</w:t>
      </w:r>
      <w:r w:rsidRPr="00CD66B1">
        <w:rPr>
          <w:szCs w:val="24"/>
        </w:rPr>
        <w:t xml:space="preserve"> - зонирование территорий муниципальных образований в целях определения территориальных зон и установления градостроительных регламентов;</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Документация по планировке территории</w:t>
      </w:r>
      <w:r w:rsidRPr="00CD66B1">
        <w:rPr>
          <w:szCs w:val="24"/>
        </w:rPr>
        <w:t xml:space="preserve"> – документация, подготовка которой осуществляется в целях обеспечения устойчивого развития территорий,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 xml:space="preserve">Жилой дом блокированной застройки </w:t>
      </w:r>
      <w:r w:rsidRPr="00CD66B1">
        <w:rPr>
          <w:szCs w:val="24"/>
        </w:rPr>
        <w:t>– жилой дом с количеством этажей не более чем три, состоящий из нескольких блоков, количество которых не превышает десять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w:t>
      </w:r>
    </w:p>
    <w:p w:rsidR="00846C15" w:rsidRPr="00DA3D93" w:rsidRDefault="00846C15" w:rsidP="00846C15">
      <w:pPr>
        <w:autoSpaceDE w:val="0"/>
        <w:autoSpaceDN w:val="0"/>
        <w:adjustRightInd w:val="0"/>
        <w:spacing w:after="0" w:line="240" w:lineRule="auto"/>
        <w:ind w:firstLine="567"/>
        <w:jc w:val="both"/>
        <w:rPr>
          <w:szCs w:val="24"/>
        </w:rPr>
      </w:pPr>
      <w:r w:rsidRPr="00CD66B1">
        <w:rPr>
          <w:b/>
          <w:szCs w:val="24"/>
        </w:rPr>
        <w:t>Земельный участок</w:t>
      </w:r>
      <w:r w:rsidRPr="00CD66B1">
        <w:rPr>
          <w:szCs w:val="24"/>
        </w:rPr>
        <w:t xml:space="preserve"> - </w:t>
      </w:r>
      <w:r w:rsidRPr="00DA3D93">
        <w:rPr>
          <w:bCs/>
          <w:szCs w:val="24"/>
        </w:rPr>
        <w:t>недвижимая вещь, которая представляет собой часть земной поверхности и имеет характеристики, позволяющие определить ее в качестве индивидуально определенной вещи</w:t>
      </w:r>
      <w:r w:rsidRPr="00DA3D93">
        <w:rPr>
          <w:szCs w:val="24"/>
        </w:rPr>
        <w:t>;</w:t>
      </w:r>
    </w:p>
    <w:p w:rsidR="00846C15" w:rsidRPr="00DA3D93" w:rsidRDefault="00846C15" w:rsidP="00846C15">
      <w:pPr>
        <w:autoSpaceDE w:val="0"/>
        <w:autoSpaceDN w:val="0"/>
        <w:adjustRightInd w:val="0"/>
        <w:spacing w:after="0" w:line="240" w:lineRule="auto"/>
        <w:ind w:firstLine="567"/>
        <w:jc w:val="both"/>
        <w:rPr>
          <w:bCs/>
          <w:szCs w:val="24"/>
        </w:rPr>
      </w:pPr>
      <w:r w:rsidRPr="00CD66B1">
        <w:rPr>
          <w:b/>
          <w:szCs w:val="24"/>
        </w:rPr>
        <w:t>Зоны с особыми условиями использования территорий</w:t>
      </w:r>
      <w:r w:rsidRPr="00CD66B1">
        <w:rPr>
          <w:szCs w:val="24"/>
        </w:rPr>
        <w:t xml:space="preserve"> – </w:t>
      </w:r>
      <w:r w:rsidRPr="00DA3D93">
        <w:rPr>
          <w:bCs/>
          <w:szCs w:val="24"/>
        </w:rPr>
        <w:t xml:space="preserve">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DA3D93">
        <w:rPr>
          <w:bCs/>
          <w:szCs w:val="24"/>
        </w:rPr>
        <w:t>водоохранные</w:t>
      </w:r>
      <w:proofErr w:type="spellEnd"/>
      <w:r w:rsidRPr="00DA3D93">
        <w:rPr>
          <w:bCs/>
          <w:szCs w:val="24"/>
        </w:rPr>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DA3D93">
        <w:rPr>
          <w:bCs/>
          <w:szCs w:val="24"/>
        </w:rPr>
        <w:t>приаэродромная</w:t>
      </w:r>
      <w:proofErr w:type="spellEnd"/>
      <w:r w:rsidRPr="00DA3D93">
        <w:rPr>
          <w:bCs/>
          <w:szCs w:val="24"/>
        </w:rPr>
        <w:t xml:space="preserve"> территория, иные зоны, устанавливаемые в соответствии с </w:t>
      </w:r>
      <w:hyperlink r:id="rId9" w:history="1">
        <w:r w:rsidRPr="00DA3D93">
          <w:rPr>
            <w:bCs/>
            <w:szCs w:val="24"/>
          </w:rPr>
          <w:t>законодательством</w:t>
        </w:r>
      </w:hyperlink>
      <w:r w:rsidRPr="00DA3D93">
        <w:rPr>
          <w:bCs/>
          <w:szCs w:val="24"/>
        </w:rPr>
        <w:t xml:space="preserve"> Российской Федерации;</w:t>
      </w:r>
    </w:p>
    <w:p w:rsidR="00846C15" w:rsidRPr="00CD66B1" w:rsidRDefault="00846C15" w:rsidP="00846C15">
      <w:pPr>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 xml:space="preserve">Капитальный ремонт </w:t>
      </w:r>
      <w:r w:rsidRPr="00CD66B1">
        <w:rPr>
          <w:szCs w:val="24"/>
        </w:rPr>
        <w:t>– для целей настоящих Правил землепользования и застройки под капитальным ремонтом понимается  ремонт, выполняемый для восстановления технических и экономических характеристик объекта до значений, близких к проектным, с заменой или восстановлением любых составных частей,  при проведении которого затрагиваются конструктивные и другие характеристики надежности и безопасности таких объектов, и при этом не производится изменение параметров объектов капитального строительства, их частей (высоты, количества этажей (далее - этажность), площади, показателей производственной мощности, объема) и качества инженерно-технического обеспечения;</w:t>
      </w:r>
    </w:p>
    <w:p w:rsidR="00846C15" w:rsidRPr="00C02378" w:rsidRDefault="00846C15" w:rsidP="00846C15">
      <w:pPr>
        <w:autoSpaceDE w:val="0"/>
        <w:autoSpaceDN w:val="0"/>
        <w:adjustRightInd w:val="0"/>
        <w:spacing w:after="0" w:line="240" w:lineRule="auto"/>
        <w:ind w:firstLine="567"/>
        <w:jc w:val="both"/>
        <w:rPr>
          <w:bCs/>
          <w:szCs w:val="24"/>
        </w:rPr>
      </w:pPr>
      <w:r w:rsidRPr="00CD66B1">
        <w:rPr>
          <w:b/>
          <w:szCs w:val="24"/>
        </w:rPr>
        <w:t>Линейные объекты</w:t>
      </w:r>
      <w:r w:rsidRPr="00CD66B1">
        <w:rPr>
          <w:noProof/>
          <w:szCs w:val="24"/>
        </w:rPr>
        <w:t xml:space="preserve"> —</w:t>
      </w:r>
      <w:r w:rsidRPr="00CD66B1">
        <w:rPr>
          <w:szCs w:val="24"/>
        </w:rPr>
        <w:t xml:space="preserve"> </w:t>
      </w:r>
      <w:r w:rsidRPr="00C02378">
        <w:rPr>
          <w:bCs/>
          <w:szCs w:val="24"/>
        </w:rPr>
        <w:t>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b/>
          <w:szCs w:val="24"/>
        </w:rPr>
      </w:pPr>
      <w:r w:rsidRPr="00CD66B1">
        <w:rPr>
          <w:b/>
          <w:szCs w:val="24"/>
        </w:rPr>
        <w:t xml:space="preserve">Межевание земельного участка - </w:t>
      </w:r>
      <w:r w:rsidRPr="00CD66B1">
        <w:rPr>
          <w:szCs w:val="24"/>
        </w:rPr>
        <w:t>мероприятия по определению местоположения и границ земельного участка на местности;</w:t>
      </w:r>
    </w:p>
    <w:p w:rsidR="00846C15" w:rsidRPr="00DA3D93" w:rsidRDefault="00846C15" w:rsidP="00846C15">
      <w:pPr>
        <w:widowControl w:val="0"/>
        <w:numPr>
          <w:ilvl w:val="0"/>
          <w:numId w:val="246"/>
        </w:numPr>
        <w:suppressAutoHyphens/>
        <w:autoSpaceDE w:val="0"/>
        <w:autoSpaceDN w:val="0"/>
        <w:adjustRightInd w:val="0"/>
        <w:spacing w:after="0" w:line="240" w:lineRule="auto"/>
        <w:ind w:firstLine="560"/>
        <w:jc w:val="both"/>
        <w:rPr>
          <w:szCs w:val="24"/>
        </w:rPr>
      </w:pPr>
      <w:r w:rsidRPr="00DA3D93">
        <w:rPr>
          <w:b/>
          <w:bCs/>
          <w:szCs w:val="24"/>
        </w:rPr>
        <w:t xml:space="preserve">Межевание объектов землеустройства - </w:t>
      </w:r>
      <w:r w:rsidRPr="00DA3D93">
        <w:rPr>
          <w:bCs/>
          <w:szCs w:val="24"/>
        </w:rPr>
        <w:t>работы по установлению на местности границ муниципальных образований и других административно-территориальных образований, границ земельных участков с закреплением таких границ межевыми знаками и определению их координат;</w:t>
      </w:r>
    </w:p>
    <w:p w:rsidR="00846C15" w:rsidRPr="0053065C" w:rsidRDefault="00846C15" w:rsidP="00846C15">
      <w:pPr>
        <w:widowControl w:val="0"/>
        <w:numPr>
          <w:ilvl w:val="0"/>
          <w:numId w:val="246"/>
        </w:numPr>
        <w:tabs>
          <w:tab w:val="left" w:pos="240"/>
          <w:tab w:val="left" w:pos="560"/>
        </w:tabs>
        <w:suppressAutoHyphens/>
        <w:autoSpaceDE w:val="0"/>
        <w:autoSpaceDN w:val="0"/>
        <w:adjustRightInd w:val="0"/>
        <w:spacing w:after="0" w:line="240" w:lineRule="auto"/>
        <w:ind w:firstLine="567"/>
        <w:jc w:val="both"/>
        <w:rPr>
          <w:szCs w:val="24"/>
        </w:rPr>
      </w:pPr>
      <w:r w:rsidRPr="0053065C">
        <w:rPr>
          <w:b/>
          <w:szCs w:val="24"/>
        </w:rPr>
        <w:t>Недвижимое имущество (недвижимость)</w:t>
      </w:r>
      <w:r w:rsidRPr="0053065C">
        <w:rPr>
          <w:szCs w:val="24"/>
        </w:rPr>
        <w:t xml:space="preserve">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w:t>
      </w:r>
      <w:r>
        <w:rPr>
          <w:szCs w:val="24"/>
        </w:rPr>
        <w:t>ты незавершенного строительства;</w:t>
      </w:r>
    </w:p>
    <w:p w:rsidR="00846C15" w:rsidRDefault="00846C15" w:rsidP="00846C15">
      <w:pPr>
        <w:autoSpaceDE w:val="0"/>
        <w:autoSpaceDN w:val="0"/>
        <w:adjustRightInd w:val="0"/>
        <w:spacing w:after="0" w:line="240" w:lineRule="auto"/>
        <w:ind w:firstLine="560"/>
        <w:jc w:val="both"/>
        <w:rPr>
          <w:szCs w:val="24"/>
        </w:rPr>
      </w:pPr>
      <w:r w:rsidRPr="00CD66B1">
        <w:rPr>
          <w:b/>
          <w:szCs w:val="24"/>
        </w:rPr>
        <w:t>Объект индивидуального жилищного строительства</w:t>
      </w:r>
      <w:r>
        <w:rPr>
          <w:b/>
          <w:szCs w:val="24"/>
        </w:rPr>
        <w:t xml:space="preserve"> (жилой дом, индивидуальный жилой дом)</w:t>
      </w:r>
      <w:r w:rsidRPr="00CD66B1">
        <w:rPr>
          <w:b/>
          <w:szCs w:val="24"/>
        </w:rPr>
        <w:t xml:space="preserve"> – </w:t>
      </w:r>
      <w:r>
        <w:rPr>
          <w:szCs w:val="24"/>
        </w:rPr>
        <w:t xml:space="preserve">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w:t>
      </w:r>
    </w:p>
    <w:p w:rsidR="00846C15" w:rsidRPr="00CD66B1" w:rsidRDefault="00846C15" w:rsidP="00846C15">
      <w:pPr>
        <w:autoSpaceDE w:val="0"/>
        <w:autoSpaceDN w:val="0"/>
        <w:adjustRightInd w:val="0"/>
        <w:spacing w:after="0" w:line="240" w:lineRule="auto"/>
        <w:ind w:firstLine="567"/>
        <w:jc w:val="both"/>
        <w:rPr>
          <w:szCs w:val="24"/>
        </w:rPr>
      </w:pPr>
      <w:r w:rsidRPr="00CD66B1">
        <w:rPr>
          <w:b/>
          <w:szCs w:val="24"/>
        </w:rPr>
        <w:t>Объект капитального строительства</w:t>
      </w:r>
      <w:r w:rsidRPr="00CD66B1">
        <w:rPr>
          <w:szCs w:val="24"/>
        </w:rPr>
        <w:t xml:space="preserve"> – </w:t>
      </w:r>
      <w:r w:rsidRPr="00C02378">
        <w:rPr>
          <w:bCs/>
          <w:szCs w:val="24"/>
        </w:rPr>
        <w:t>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r w:rsidRPr="00CD66B1">
        <w:rPr>
          <w:szCs w:val="24"/>
        </w:rPr>
        <w:t>;</w:t>
      </w:r>
    </w:p>
    <w:p w:rsidR="00846C15" w:rsidRPr="00CD66B1" w:rsidRDefault="00846C15" w:rsidP="00846C15">
      <w:pPr>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Прибрежные защитные полосы</w:t>
      </w:r>
      <w:r w:rsidR="00337DC6">
        <w:rPr>
          <w:szCs w:val="24"/>
        </w:rPr>
        <w:t xml:space="preserve"> – территории, </w:t>
      </w:r>
      <w:r w:rsidRPr="00CD66B1">
        <w:rPr>
          <w:szCs w:val="24"/>
        </w:rPr>
        <w:t xml:space="preserve">установленные в границах </w:t>
      </w:r>
      <w:proofErr w:type="spellStart"/>
      <w:r w:rsidRPr="00CD66B1">
        <w:rPr>
          <w:szCs w:val="24"/>
        </w:rPr>
        <w:t>водоохранных</w:t>
      </w:r>
      <w:proofErr w:type="spellEnd"/>
      <w:r w:rsidRPr="00CD66B1">
        <w:rPr>
          <w:szCs w:val="24"/>
        </w:rPr>
        <w:t xml:space="preserve"> зон, на которых вводятся дополнительные ограничения хозяйственной и иной деятельности.</w:t>
      </w:r>
    </w:p>
    <w:p w:rsidR="00846C15" w:rsidRPr="00CD66B1" w:rsidRDefault="00846C15" w:rsidP="00846C15">
      <w:pPr>
        <w:pStyle w:val="ConsPlusNormal"/>
        <w:ind w:firstLine="539"/>
        <w:jc w:val="both"/>
        <w:rPr>
          <w:rFonts w:ascii="Times New Roman" w:hAnsi="Times New Roman" w:cs="Times New Roman"/>
          <w:sz w:val="24"/>
          <w:szCs w:val="24"/>
        </w:rPr>
      </w:pPr>
      <w:r w:rsidRPr="00CD66B1">
        <w:rPr>
          <w:rFonts w:ascii="Times New Roman" w:hAnsi="Times New Roman" w:cs="Times New Roman"/>
          <w:b/>
          <w:sz w:val="24"/>
          <w:szCs w:val="24"/>
        </w:rPr>
        <w:t>Публичный сервитут</w:t>
      </w:r>
      <w:r w:rsidRPr="00CD66B1">
        <w:rPr>
          <w:rFonts w:ascii="Times New Roman" w:hAnsi="Times New Roman" w:cs="Times New Roman"/>
          <w:sz w:val="24"/>
          <w:szCs w:val="24"/>
        </w:rPr>
        <w:t xml:space="preserve"> – право ограниченного пользования чужой недвижимостью,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в случаях, если это необходимо для обеспечения интересов государства, местного самоуправления или местного населения, без изъятия земельных участков.</w:t>
      </w:r>
    </w:p>
    <w:p w:rsidR="00846C15" w:rsidRPr="00CD66B1" w:rsidRDefault="00846C15" w:rsidP="00846C15">
      <w:pPr>
        <w:pStyle w:val="ConsPlusNormal"/>
        <w:ind w:firstLine="539"/>
        <w:jc w:val="both"/>
        <w:rPr>
          <w:sz w:val="24"/>
          <w:szCs w:val="24"/>
        </w:rPr>
      </w:pPr>
      <w:r w:rsidRPr="00CD66B1">
        <w:rPr>
          <w:rFonts w:ascii="Times New Roman" w:hAnsi="Times New Roman" w:cs="Times New Roman"/>
          <w:b/>
          <w:sz w:val="24"/>
          <w:szCs w:val="24"/>
        </w:rPr>
        <w:t>Реконструкция (за исключением линейных объектов)</w:t>
      </w:r>
      <w:r w:rsidRPr="00CD66B1">
        <w:rPr>
          <w:rFonts w:ascii="Times New Roman" w:hAnsi="Times New Roman" w:cs="Times New Roman"/>
          <w:sz w:val="24"/>
          <w:szCs w:val="24"/>
        </w:rPr>
        <w:t xml:space="preserve">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 xml:space="preserve">Санитарно-защитная зона – </w:t>
      </w:r>
      <w:r w:rsidRPr="00CD66B1">
        <w:rPr>
          <w:bCs/>
          <w:szCs w:val="24"/>
        </w:rPr>
        <w:t xml:space="preserve">специальная территория с особым режимом использования, устанавливается в целях обеспечения безопасности населения вокруг объектов и производств, являющихся источниками воздействия на среду обитания и здоровье человека, </w:t>
      </w:r>
      <w:r w:rsidRPr="00CD66B1">
        <w:rPr>
          <w:szCs w:val="24"/>
        </w:rPr>
        <w:t>размер которой обеспечивает уменьшение воздействия загрязнения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w:t>
      </w:r>
    </w:p>
    <w:p w:rsidR="00846C15" w:rsidRDefault="00846C15" w:rsidP="00846C15">
      <w:pPr>
        <w:autoSpaceDE w:val="0"/>
        <w:autoSpaceDN w:val="0"/>
        <w:adjustRightInd w:val="0"/>
        <w:spacing w:after="0" w:line="240" w:lineRule="auto"/>
        <w:ind w:firstLine="560"/>
        <w:jc w:val="both"/>
        <w:rPr>
          <w:szCs w:val="24"/>
        </w:rPr>
      </w:pPr>
      <w:r w:rsidRPr="00CD66B1">
        <w:rPr>
          <w:b/>
          <w:szCs w:val="24"/>
        </w:rPr>
        <w:t>Собственник земельного участка</w:t>
      </w:r>
      <w:r w:rsidRPr="00CD66B1">
        <w:rPr>
          <w:noProof/>
          <w:szCs w:val="24"/>
        </w:rPr>
        <w:t xml:space="preserve"> —</w:t>
      </w:r>
      <w:r w:rsidRPr="00CD66B1">
        <w:rPr>
          <w:szCs w:val="24"/>
        </w:rPr>
        <w:t xml:space="preserve"> </w:t>
      </w:r>
      <w:r>
        <w:rPr>
          <w:szCs w:val="24"/>
        </w:rPr>
        <w:t>лицо, являющееся собственником земельного участка;</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Строительство</w:t>
      </w:r>
      <w:r w:rsidRPr="00CD66B1">
        <w:rPr>
          <w:szCs w:val="24"/>
        </w:rPr>
        <w:t xml:space="preserve"> – создание зданий, строений, сооружений (в том числе на месте сносимых объектов капитального строительства);</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Территориальные зоны</w:t>
      </w:r>
      <w:r w:rsidRPr="00CD66B1">
        <w:rPr>
          <w:szCs w:val="24"/>
        </w:rPr>
        <w:t xml:space="preserve"> – зоны, для которых в правилах землепользования и застройки определены границы и установлены градостроительные регламенты;</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 xml:space="preserve">Территории общего пользования – </w:t>
      </w:r>
      <w:r w:rsidRPr="00CD66B1">
        <w:rPr>
          <w:szCs w:val="24"/>
        </w:rPr>
        <w:t>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Условно разрешенные виды использования</w:t>
      </w:r>
      <w:r w:rsidRPr="00CD66B1">
        <w:rPr>
          <w:szCs w:val="24"/>
        </w:rPr>
        <w:t xml:space="preserve"> – виды использования, которые допустимы при соблюдении определенной статьей 39 Градостроительного кодекса Российской Федерации процедуры получения соответствующего разрешения, с проведением публичных слушаний;</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Частный сервитут</w:t>
      </w:r>
      <w:r w:rsidRPr="00CD66B1">
        <w:rPr>
          <w:szCs w:val="24"/>
        </w:rPr>
        <w:t xml:space="preserve"> — право ограниченного пользования чужой недвижимостью, установленное договором между физическими или юридическими лицами, и подлежащее регистрации в порядке, установленном для регистрации прав на недвижимое имущество;</w:t>
      </w:r>
    </w:p>
    <w:p w:rsidR="00846C15" w:rsidRPr="00CD66B1" w:rsidRDefault="00846C15" w:rsidP="00846C15">
      <w:pPr>
        <w:autoSpaceDE w:val="0"/>
        <w:autoSpaceDN w:val="0"/>
        <w:adjustRightInd w:val="0"/>
        <w:spacing w:after="0" w:line="240" w:lineRule="auto"/>
        <w:ind w:firstLine="567"/>
        <w:jc w:val="both"/>
        <w:rPr>
          <w:szCs w:val="24"/>
        </w:rPr>
      </w:pPr>
      <w:r w:rsidRPr="00CD66B1">
        <w:rPr>
          <w:b/>
          <w:szCs w:val="24"/>
        </w:rPr>
        <w:t>Элементы благоустройства</w:t>
      </w:r>
      <w:r w:rsidRPr="00CD66B1">
        <w:rPr>
          <w:szCs w:val="24"/>
        </w:rPr>
        <w:t xml:space="preserve"> – </w:t>
      </w:r>
      <w:r>
        <w:rPr>
          <w:szCs w:val="24"/>
        </w:rPr>
        <w:t>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r w:rsidRPr="00CD66B1">
        <w:rPr>
          <w:szCs w:val="24"/>
        </w:rPr>
        <w:t>.</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b/>
          <w:szCs w:val="24"/>
        </w:rPr>
      </w:pPr>
      <w:r w:rsidRPr="00CD66B1">
        <w:rPr>
          <w:b/>
          <w:szCs w:val="24"/>
        </w:rPr>
        <w:t xml:space="preserve">2. Линии градостроительного регулирования: </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Линии градостроительного регулирования</w:t>
      </w:r>
      <w:r w:rsidRPr="00CD66B1">
        <w:rPr>
          <w:szCs w:val="24"/>
        </w:rPr>
        <w:t xml:space="preserve"> - красные линии; границы земельных участков; линии, обозначающие минимальные отступы построек от границ земельных участков (включая линии регулирования застройки); границы территориальных зон и </w:t>
      </w:r>
      <w:proofErr w:type="spellStart"/>
      <w:r w:rsidRPr="00CD66B1">
        <w:rPr>
          <w:szCs w:val="24"/>
        </w:rPr>
        <w:t>подзон</w:t>
      </w:r>
      <w:proofErr w:type="spellEnd"/>
      <w:r w:rsidRPr="00CD66B1">
        <w:rPr>
          <w:szCs w:val="24"/>
        </w:rPr>
        <w:t xml:space="preserve"> в их составе; границы зон действия публичных сервитутов вдоль инженерно-технических коммуникаций, границы зон изъятия, в том числе путем выкупа, резервирования земельных участков, зданий, строений, сооружений для государственных и муниципальных нужд; границы санитарно-защитных, </w:t>
      </w:r>
      <w:proofErr w:type="spellStart"/>
      <w:r w:rsidRPr="00CD66B1">
        <w:rPr>
          <w:szCs w:val="24"/>
        </w:rPr>
        <w:t>водоохранных</w:t>
      </w:r>
      <w:proofErr w:type="spellEnd"/>
      <w:r w:rsidRPr="00CD66B1">
        <w:rPr>
          <w:szCs w:val="24"/>
        </w:rPr>
        <w:t xml:space="preserve"> и иных зон ограничений использования земельных участков, зданий, строений, сооружений.</w:t>
      </w:r>
    </w:p>
    <w:p w:rsidR="00846C15" w:rsidRPr="00406815" w:rsidRDefault="00846C15" w:rsidP="00846C15">
      <w:pPr>
        <w:autoSpaceDE w:val="0"/>
        <w:autoSpaceDN w:val="0"/>
        <w:adjustRightInd w:val="0"/>
        <w:spacing w:after="0" w:line="240" w:lineRule="auto"/>
        <w:ind w:firstLine="567"/>
        <w:jc w:val="both"/>
        <w:rPr>
          <w:szCs w:val="24"/>
        </w:rPr>
      </w:pPr>
      <w:r w:rsidRPr="00CD66B1">
        <w:rPr>
          <w:b/>
          <w:szCs w:val="24"/>
        </w:rPr>
        <w:t>Красные линии</w:t>
      </w:r>
      <w:r w:rsidRPr="00CD66B1">
        <w:rPr>
          <w:szCs w:val="24"/>
        </w:rPr>
        <w:t xml:space="preserve"> - </w:t>
      </w:r>
      <w:r w:rsidRPr="00406815">
        <w:rPr>
          <w:bCs/>
          <w:szCs w:val="24"/>
        </w:rPr>
        <w:t>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r w:rsidRPr="00406815">
        <w:rPr>
          <w:szCs w:val="24"/>
        </w:rPr>
        <w:t>.</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Линии регулирования застройки</w:t>
      </w:r>
      <w:r w:rsidRPr="00CD66B1">
        <w:rPr>
          <w:szCs w:val="24"/>
        </w:rPr>
        <w:t xml:space="preserve"> - линии, устанавливаемые в документации по планировке территории (в том числе в градостроительных планах земельных участков) по красным линиям, или с отступом от красных линий и предписывающие расположение внешних контуров проектируемых зданий, строений, сооружений.</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 xml:space="preserve">Линии отступа от красных линий </w:t>
      </w:r>
      <w:r w:rsidRPr="00CD66B1">
        <w:rPr>
          <w:szCs w:val="24"/>
        </w:rPr>
        <w:t>(или линии регулирования застройки) - линии, устанавливаемые в документации по планировке территории (в том числе в градостроительных планах земельных участков), которые обозначают границы места допустимого для размещения зданий, строений, сооружений.</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b/>
          <w:szCs w:val="24"/>
        </w:rPr>
      </w:pPr>
      <w:r w:rsidRPr="00CD66B1">
        <w:rPr>
          <w:b/>
          <w:szCs w:val="24"/>
        </w:rPr>
        <w:t>3. Основные виды деятельности при осуществлении землепользования и застройки:</w:t>
      </w:r>
    </w:p>
    <w:p w:rsidR="00846C15" w:rsidRDefault="00846C15" w:rsidP="00846C15">
      <w:pPr>
        <w:autoSpaceDE w:val="0"/>
        <w:autoSpaceDN w:val="0"/>
        <w:adjustRightInd w:val="0"/>
        <w:spacing w:after="0" w:line="240" w:lineRule="auto"/>
        <w:ind w:firstLine="567"/>
        <w:jc w:val="both"/>
        <w:rPr>
          <w:szCs w:val="24"/>
        </w:rPr>
      </w:pPr>
      <w:r w:rsidRPr="00CD66B1">
        <w:rPr>
          <w:b/>
          <w:szCs w:val="24"/>
        </w:rPr>
        <w:t>Торги</w:t>
      </w:r>
      <w:r w:rsidRPr="00CD66B1">
        <w:rPr>
          <w:szCs w:val="24"/>
        </w:rPr>
        <w:t xml:space="preserve"> – </w:t>
      </w:r>
      <w:r>
        <w:rPr>
          <w:szCs w:val="24"/>
        </w:rPr>
        <w:t xml:space="preserve"> способ заключения договора на приобретение прав владения, пользования, распоряжения земельными участками и объектами капитального строительства, права строительства объектов капитального строительства различного назначения, в форме аукциона или конкурса.</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Устойчивое развитие территорий</w:t>
      </w:r>
      <w:r w:rsidRPr="00CD66B1">
        <w:rPr>
          <w:szCs w:val="24"/>
        </w:rPr>
        <w:t xml:space="preserve">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846C15" w:rsidRPr="004C2DD2" w:rsidRDefault="00846C15" w:rsidP="00846C15">
      <w:pPr>
        <w:autoSpaceDE w:val="0"/>
        <w:autoSpaceDN w:val="0"/>
        <w:adjustRightInd w:val="0"/>
        <w:spacing w:after="0" w:line="240" w:lineRule="auto"/>
        <w:ind w:firstLine="560"/>
        <w:jc w:val="both"/>
        <w:rPr>
          <w:szCs w:val="24"/>
        </w:rPr>
      </w:pPr>
      <w:r w:rsidRPr="00CD66B1">
        <w:rPr>
          <w:b/>
          <w:szCs w:val="24"/>
        </w:rPr>
        <w:t>Территориальное планирование</w:t>
      </w:r>
      <w:r w:rsidRPr="00CD66B1">
        <w:rPr>
          <w:szCs w:val="24"/>
        </w:rPr>
        <w:t xml:space="preserve"> - </w:t>
      </w:r>
      <w:r w:rsidRPr="004C2DD2">
        <w:rPr>
          <w:bCs/>
          <w:szCs w:val="24"/>
        </w:rPr>
        <w:t>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r w:rsidRPr="004C2DD2">
        <w:rPr>
          <w:szCs w:val="24"/>
        </w:rPr>
        <w:t>.</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 xml:space="preserve">Резервирование территорий </w:t>
      </w:r>
      <w:r w:rsidRPr="00CD66B1">
        <w:rPr>
          <w:szCs w:val="24"/>
        </w:rPr>
        <w:t>- деятельность органов исполнительной власти муниципального образова</w:t>
      </w:r>
      <w:r>
        <w:rPr>
          <w:szCs w:val="24"/>
        </w:rPr>
        <w:t>ния Ремонтненский</w:t>
      </w:r>
      <w:r w:rsidRPr="00CD66B1">
        <w:rPr>
          <w:szCs w:val="24"/>
        </w:rPr>
        <w:t xml:space="preserve"> </w:t>
      </w:r>
      <w:r>
        <w:rPr>
          <w:szCs w:val="24"/>
        </w:rPr>
        <w:t>район</w:t>
      </w:r>
      <w:r w:rsidRPr="00CD66B1">
        <w:rPr>
          <w:szCs w:val="24"/>
        </w:rPr>
        <w:t xml:space="preserve"> по определению территорий, необходимых для государственных и муниципальных нужд и установлению для них правового режима обеспечивающего их использование для размещения новых или расширения существующих объектов, необходимых для государственных или муниципальных нужд.</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 xml:space="preserve">Землепользование </w:t>
      </w:r>
      <w:r w:rsidRPr="00CD66B1">
        <w:rPr>
          <w:szCs w:val="24"/>
        </w:rPr>
        <w:t>- осуществление установленного земельным законодательством правомочия пользования земельным участком, иным объектом градостроительной деятельности в соответствии с требованиями о видах использования объекта, установленными градостроительным законодательством, законодательством об особо охраняемых природных территориях, об охране окружающей среды, об объектах культурного наследия.</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 xml:space="preserve">Застройка </w:t>
      </w:r>
      <w:r w:rsidRPr="00CD66B1">
        <w:rPr>
          <w:szCs w:val="24"/>
        </w:rPr>
        <w:t>- создание путем строительства или реконструкция на земельном участке объекта капитального строительства в соответствии с требованиями о предельных размерах и параметрах объекта, установленными градостроительным законодательством, законодательством об особо охраняемых природных территориях, об охране окружающей среды, об объектах культурного наследия.</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Преобразование застроенных территорий</w:t>
      </w:r>
      <w:r w:rsidRPr="00CD66B1">
        <w:rPr>
          <w:szCs w:val="24"/>
        </w:rPr>
        <w:t xml:space="preserve"> - действия, осуществляемые применительно к нескольким земельным участкам, элементам (частям элементов) планировочной структуры (кварталам, частям кварталов, микрорайонам, частям микрорайонов) и включающие (в различных сочетаниях): изменение границ земельных участков, реконструкцию объектов капитального строительства, новое строительство на свободных от застройки земельных участках или на месте сносимых объектов капитального строительства.</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Инженерные изыскания</w:t>
      </w:r>
      <w:r w:rsidRPr="00CD66B1">
        <w:rPr>
          <w:szCs w:val="24"/>
        </w:rPr>
        <w:t xml:space="preserve">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Инженерная подготовка территории</w:t>
      </w:r>
      <w:r w:rsidRPr="00CD66B1">
        <w:rPr>
          <w:szCs w:val="24"/>
        </w:rPr>
        <w:t xml:space="preserve"> - комплекс инженерных мероприятий по освоению территории, обеспечивающих размещение объектов капитального строительства (вертикальная планировка, организация поверхностного стока, удаление застойных вод, регулирование водотоков, устройство и реконструкция водоемов, благоустройство береговой полосы, понижение уровня грунтовых вод, защита территории от затопления и подтопления, освоение оврагов, дренаж, </w:t>
      </w:r>
      <w:proofErr w:type="spellStart"/>
      <w:r w:rsidRPr="00CD66B1">
        <w:rPr>
          <w:szCs w:val="24"/>
        </w:rPr>
        <w:t>выторфовка</w:t>
      </w:r>
      <w:proofErr w:type="spellEnd"/>
      <w:r w:rsidRPr="00CD66B1">
        <w:rPr>
          <w:szCs w:val="24"/>
        </w:rPr>
        <w:t>, подсыпка и т.д.).</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Инженерное (инженерно-техническое) обеспечение территории</w:t>
      </w:r>
      <w:r w:rsidRPr="00CD66B1">
        <w:rPr>
          <w:szCs w:val="24"/>
        </w:rPr>
        <w:t xml:space="preserve"> - комплекс мероприятий по строительству новых (реконструкции существующих) сетей и сооружений объектов инженерной инфраструктуры с целью обеспечения условий жизнедеятельности на территории в соответствии с ее функциональным назначением.</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Установление красных линий</w:t>
      </w:r>
      <w:r w:rsidRPr="00CD66B1">
        <w:rPr>
          <w:szCs w:val="24"/>
        </w:rPr>
        <w:t xml:space="preserve"> - деятельность муниципальных органов исполнительной власти муниципального образования «П</w:t>
      </w:r>
      <w:r>
        <w:rPr>
          <w:szCs w:val="24"/>
        </w:rPr>
        <w:t>ервомайское</w:t>
      </w:r>
      <w:r w:rsidR="00337DC6">
        <w:rPr>
          <w:szCs w:val="24"/>
        </w:rPr>
        <w:t xml:space="preserve"> сельское </w:t>
      </w:r>
      <w:r w:rsidRPr="00CD66B1">
        <w:rPr>
          <w:szCs w:val="24"/>
        </w:rPr>
        <w:t xml:space="preserve">поселение», связанная с организацией разработки, согласования и утверждения красных линий, а также выноса их в натуру и закрепления на местности. </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 xml:space="preserve">Восстановление красных линий </w:t>
      </w:r>
      <w:r w:rsidRPr="00CD66B1">
        <w:rPr>
          <w:szCs w:val="24"/>
        </w:rPr>
        <w:t>- деятельность муниципальных органов исполн</w:t>
      </w:r>
      <w:r w:rsidR="00337DC6">
        <w:rPr>
          <w:szCs w:val="24"/>
        </w:rPr>
        <w:t xml:space="preserve">ительной власти муниципального </w:t>
      </w:r>
      <w:r w:rsidRPr="00CD66B1">
        <w:rPr>
          <w:szCs w:val="24"/>
        </w:rPr>
        <w:t>образования «</w:t>
      </w:r>
      <w:r>
        <w:rPr>
          <w:szCs w:val="24"/>
        </w:rPr>
        <w:t>Первомайское</w:t>
      </w:r>
      <w:r w:rsidRPr="00CD66B1">
        <w:rPr>
          <w:szCs w:val="24"/>
        </w:rPr>
        <w:t xml:space="preserve"> сельское поселение», осуществляемая в целях закрепления исторически сложившейся системы улично-дорожной сети и связанная с организацией работ по разработке, согласованию и утверждению красных линий, а также по выносу их в натуру и закреплению на местности на застроенных и озелененных территориях.</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 xml:space="preserve">Государственная экспертиза документов и документации в области градостроительства в Ростовской области </w:t>
      </w:r>
      <w:r w:rsidRPr="00CD66B1">
        <w:rPr>
          <w:szCs w:val="24"/>
        </w:rPr>
        <w:t>- осуществляемая органами власти, уполномоченными на проведение государственной экспертизы оценка соответствия документов территориального планирования, документации по планировке территории, проектной документации, результатов инженерных изысканий требованиям технических регламентов, требованиям государственной охраны объектов культурного наследия, требованиям пожарной, промышленной, ядерной, радиационной и иной безопасности.</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Государственный строительный надзор</w:t>
      </w:r>
      <w:r w:rsidRPr="00CD66B1">
        <w:rPr>
          <w:szCs w:val="24"/>
        </w:rPr>
        <w:t xml:space="preserve"> - проверка соответствия выполняемых работ в процессе строительства, реконструкции, капитального ремонта объектов капитального строительства требованиям технических регламентов и проектной документации, выполняемая уполномоченным органом исполнительной власти Российской Федерации.</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Строительные изменения</w:t>
      </w:r>
      <w:r w:rsidRPr="00CD66B1">
        <w:rPr>
          <w:szCs w:val="24"/>
        </w:rPr>
        <w:t xml:space="preserve"> - изменения, осуществляемые применительно к земельным участкам, объектам капитального строительства путем нового строительства, реконструкции, сноса строений, земляных работ, иных действий, производимых, как правило, на основании разрешения на строительство.</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Ремонт текущий</w:t>
      </w:r>
      <w:r w:rsidRPr="00CD66B1">
        <w:rPr>
          <w:szCs w:val="24"/>
        </w:rPr>
        <w:t xml:space="preserve"> - ремонтно-строительные работы по поддержанию эксплуатационных показателей объекта.</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Ремонт косметический</w:t>
      </w:r>
      <w:r w:rsidRPr="00CD66B1">
        <w:rPr>
          <w:szCs w:val="24"/>
        </w:rPr>
        <w:t xml:space="preserve"> - восстановление или замена отделочных материалов с сохранением первоначальных функций и внешнего облика объекта.</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Перепланировка помещений, квартир</w:t>
      </w:r>
      <w:r w:rsidRPr="00CD66B1">
        <w:rPr>
          <w:szCs w:val="24"/>
        </w:rPr>
        <w:t xml:space="preserve"> - изменение планировки помещений без изменения их назначения, нарушения прочности несущих конструкций и изменения внешнего вида здания.</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Реставрация</w:t>
      </w:r>
      <w:r w:rsidRPr="00CD66B1">
        <w:rPr>
          <w:szCs w:val="24"/>
        </w:rPr>
        <w:t xml:space="preserve"> - восстановление, воссоздание в первоначальном виде полностью или частично утраченных (разрушенных) объектов, их частей или деталей на основе достоверных описаний и графических (фотографических) материалов.</w:t>
      </w:r>
    </w:p>
    <w:p w:rsidR="00846C15" w:rsidRPr="00CD66B1" w:rsidRDefault="00846C15" w:rsidP="00846C15">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Благоустройство</w:t>
      </w:r>
      <w:r w:rsidRPr="00CD66B1">
        <w:rPr>
          <w:szCs w:val="24"/>
        </w:rPr>
        <w:t xml:space="preserve"> - деятельность, направленная на повышение физической и эстетической комфортности городской среды средствами инженерной подготовки, оборудования и озеленения территории.</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rPr>
          <w:b/>
        </w:rPr>
      </w:pPr>
      <w:r>
        <w:rPr>
          <w:b/>
        </w:rPr>
        <w:t>4</w:t>
      </w:r>
      <w:r w:rsidRPr="00E41112">
        <w:rPr>
          <w:b/>
        </w:rPr>
        <w:t>. Основные документы, используемые при осуществлении землепользования и застройки</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 xml:space="preserve">Генеральный план </w:t>
      </w:r>
      <w:r>
        <w:rPr>
          <w:b/>
        </w:rPr>
        <w:t>Первомайского</w:t>
      </w:r>
      <w:r w:rsidRPr="00FB5C9A">
        <w:rPr>
          <w:b/>
        </w:rPr>
        <w:t xml:space="preserve"> сельского поселения</w:t>
      </w:r>
      <w:r w:rsidR="006110C9">
        <w:rPr>
          <w:b/>
        </w:rPr>
        <w:t xml:space="preserve"> Ремонтненского района</w:t>
      </w:r>
      <w:r w:rsidR="00337DC6">
        <w:t xml:space="preserve">– единый документ </w:t>
      </w:r>
      <w:r w:rsidR="000763F6">
        <w:t xml:space="preserve">территориального планирования </w:t>
      </w:r>
      <w:r>
        <w:t>Первомайско</w:t>
      </w:r>
      <w:r w:rsidR="006110C9">
        <w:t>го</w:t>
      </w:r>
      <w:r w:rsidR="000763F6">
        <w:t xml:space="preserve"> </w:t>
      </w:r>
      <w:r w:rsidRPr="00E41112">
        <w:t>сельско</w:t>
      </w:r>
      <w:r w:rsidR="006110C9">
        <w:t>го</w:t>
      </w:r>
      <w:r w:rsidRPr="00E41112">
        <w:t xml:space="preserve"> поселени</w:t>
      </w:r>
      <w:r w:rsidR="006110C9">
        <w:t>я</w:t>
      </w:r>
      <w:r w:rsidRPr="00E41112">
        <w:t xml:space="preserve">, утверждаемый </w:t>
      </w:r>
      <w:r w:rsidR="000763F6">
        <w:t>Решением Собрания депутатов Ремонтненского района</w:t>
      </w:r>
      <w:r w:rsidR="000763F6" w:rsidRPr="00E41112">
        <w:t xml:space="preserve"> </w:t>
      </w:r>
      <w:r w:rsidRPr="00E41112">
        <w:t>и содержащий: положения о территориальном планировании, в том числе перечень мероприятий по территориальному планированию и указание на последовательность их выполнения; соответствующие положениям о территориальном планировании карты (схемы).</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Правил</w:t>
      </w:r>
      <w:r w:rsidR="000763F6">
        <w:rPr>
          <w:b/>
        </w:rPr>
        <w:t xml:space="preserve">а землепользования и застройки </w:t>
      </w:r>
      <w:r>
        <w:rPr>
          <w:b/>
        </w:rPr>
        <w:t>Первомайского</w:t>
      </w:r>
      <w:r w:rsidR="000763F6">
        <w:rPr>
          <w:b/>
        </w:rPr>
        <w:t xml:space="preserve"> </w:t>
      </w:r>
      <w:r w:rsidRPr="00FB5C9A">
        <w:rPr>
          <w:b/>
        </w:rPr>
        <w:t>сельского поселения</w:t>
      </w:r>
      <w:r w:rsidR="006110C9">
        <w:rPr>
          <w:b/>
        </w:rPr>
        <w:t xml:space="preserve"> Ремонтненского района </w:t>
      </w:r>
      <w:r w:rsidRPr="00E41112">
        <w:t xml:space="preserve">– документ </w:t>
      </w:r>
      <w:r w:rsidR="000763F6">
        <w:t xml:space="preserve">градостроительного зонирования </w:t>
      </w:r>
      <w:r>
        <w:t>Первомайского</w:t>
      </w:r>
      <w:r w:rsidR="000763F6">
        <w:t xml:space="preserve"> сельского поселения</w:t>
      </w:r>
      <w:r w:rsidRPr="00E41112">
        <w:t xml:space="preserve">, который утверждается </w:t>
      </w:r>
      <w:r w:rsidR="00337DC6">
        <w:t>Решением Собрания</w:t>
      </w:r>
      <w:r w:rsidR="006110C9">
        <w:t xml:space="preserve"> депутатов Ремонтненского района </w:t>
      </w:r>
      <w:r w:rsidRPr="00E41112">
        <w:t>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A05A16" w:rsidRDefault="00A05A16" w:rsidP="00A05A16">
      <w:pPr>
        <w:numPr>
          <w:ilvl w:val="0"/>
          <w:numId w:val="246"/>
        </w:numPr>
        <w:autoSpaceDE w:val="0"/>
        <w:autoSpaceDN w:val="0"/>
        <w:adjustRightInd w:val="0"/>
        <w:spacing w:after="0" w:line="240" w:lineRule="auto"/>
        <w:ind w:firstLine="567"/>
        <w:jc w:val="both"/>
        <w:rPr>
          <w:szCs w:val="24"/>
        </w:rPr>
      </w:pPr>
      <w:r w:rsidRPr="00CD66B1">
        <w:rPr>
          <w:b/>
          <w:szCs w:val="24"/>
        </w:rPr>
        <w:t>Градостроительный регламент</w:t>
      </w:r>
      <w:r w:rsidRPr="00CD66B1">
        <w:rPr>
          <w:szCs w:val="24"/>
        </w:rPr>
        <w:t xml:space="preserve"> - </w:t>
      </w:r>
      <w:r>
        <w:rPr>
          <w:szCs w:val="24"/>
        </w:rPr>
        <w:t>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и устойчивому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 xml:space="preserve">Карта </w:t>
      </w:r>
      <w:r w:rsidR="00900D1E">
        <w:rPr>
          <w:b/>
        </w:rPr>
        <w:t xml:space="preserve">градостроительного зонирования </w:t>
      </w:r>
      <w:r>
        <w:rPr>
          <w:b/>
        </w:rPr>
        <w:t>Первомайского</w:t>
      </w:r>
      <w:r w:rsidRPr="00FB5C9A">
        <w:rPr>
          <w:b/>
        </w:rPr>
        <w:t xml:space="preserve"> сельского поселения</w:t>
      </w:r>
      <w:r w:rsidR="00A05A16">
        <w:rPr>
          <w:b/>
        </w:rPr>
        <w:t xml:space="preserve"> Ремонтненского района</w:t>
      </w:r>
      <w:r w:rsidRPr="00E41112">
        <w:t xml:space="preserve"> - </w:t>
      </w:r>
      <w:r w:rsidR="00A05A16" w:rsidRPr="00CD66B1">
        <w:rPr>
          <w:szCs w:val="24"/>
        </w:rPr>
        <w:t>карта в составе Правил землепользования и застройки, на которой устанавливаются границы территориальных зон и их кодовые обозначения, а также отображаются границы зон с особыми условиями использования территорий и границы территорий объектов культурного наследия.</w:t>
      </w:r>
      <w:r w:rsidRPr="00E41112">
        <w:t xml:space="preserve"> </w:t>
      </w:r>
    </w:p>
    <w:p w:rsidR="00A05A16" w:rsidRDefault="00A05A16" w:rsidP="00A05A16">
      <w:pPr>
        <w:autoSpaceDE w:val="0"/>
        <w:autoSpaceDN w:val="0"/>
        <w:adjustRightInd w:val="0"/>
        <w:spacing w:after="0" w:line="240" w:lineRule="auto"/>
        <w:ind w:firstLine="567"/>
        <w:jc w:val="both"/>
        <w:rPr>
          <w:szCs w:val="24"/>
        </w:rPr>
      </w:pPr>
      <w:r w:rsidRPr="00CD66B1">
        <w:rPr>
          <w:b/>
          <w:szCs w:val="24"/>
        </w:rPr>
        <w:t>Технически</w:t>
      </w:r>
      <w:r>
        <w:rPr>
          <w:b/>
          <w:szCs w:val="24"/>
        </w:rPr>
        <w:t>й регламент</w:t>
      </w:r>
      <w:r w:rsidRPr="00CD66B1">
        <w:rPr>
          <w:b/>
          <w:szCs w:val="24"/>
        </w:rPr>
        <w:t xml:space="preserve"> </w:t>
      </w:r>
      <w:r w:rsidRPr="00CD66B1">
        <w:rPr>
          <w:szCs w:val="24"/>
        </w:rPr>
        <w:t xml:space="preserve">- </w:t>
      </w:r>
      <w:r>
        <w:rPr>
          <w:szCs w:val="24"/>
        </w:rPr>
        <w:t xml:space="preserve">документ, который принят международным договором Российской Федерации, подлежащим ратификации в </w:t>
      </w:r>
      <w:hyperlink r:id="rId10" w:history="1">
        <w:r w:rsidRPr="00554736">
          <w:rPr>
            <w:szCs w:val="24"/>
          </w:rPr>
          <w:t>порядке</w:t>
        </w:r>
      </w:hyperlink>
      <w:r>
        <w:rPr>
          <w:szCs w:val="24"/>
        </w:rPr>
        <w:t>, установленном законодательством Российской Федерации, или в соответствии с международным договором Российской Федерации, ратифицированным в порядке, установленном законодательством Российской Федерации, или указом Президента Российской Федерации, или постановлением Правительства Российской Федерации, или нормативным правовым актом федерального органа исполнительной власти по техническому регулированию и устанавливает обязательные для применения и исполнения требования к объектам технического регулирования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w:t>
      </w:r>
    </w:p>
    <w:p w:rsidR="00A05A16" w:rsidRPr="00CD66B1" w:rsidRDefault="00A05A16" w:rsidP="00A05A16">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Проект планировки территории</w:t>
      </w:r>
      <w:r w:rsidRPr="00CD66B1">
        <w:rPr>
          <w:szCs w:val="24"/>
        </w:rPr>
        <w:t xml:space="preserve"> - документация по планировке территории, подготавливаемая в целях обеспечения устойчивого развития территории и выделения элементов планировочной структуры (кварталов, микрорайонов, иных элементов).</w:t>
      </w:r>
    </w:p>
    <w:p w:rsidR="00A05A16" w:rsidRPr="00CD66B1" w:rsidRDefault="00A05A16" w:rsidP="00A05A16">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Проект межевания территории</w:t>
      </w:r>
      <w:r w:rsidRPr="00CD66B1">
        <w:rPr>
          <w:szCs w:val="24"/>
        </w:rPr>
        <w:t xml:space="preserve"> - документация по планировке территории, подготавливаемая в целях установления границ застроенных земельных участков и границ незастроенных земельных участков, включая планируемые для предоставления физическим и юридическим лицам для строительства, а также, предназначенные для размещения объектов капитального строительства федерального, регионального или местного значения.</w:t>
      </w:r>
    </w:p>
    <w:p w:rsidR="00A05A16" w:rsidRPr="00CD66B1" w:rsidRDefault="00A05A16" w:rsidP="00A05A16">
      <w:pPr>
        <w:widowControl w:val="0"/>
        <w:numPr>
          <w:ilvl w:val="0"/>
          <w:numId w:val="246"/>
        </w:numPr>
        <w:tabs>
          <w:tab w:val="left" w:pos="240"/>
          <w:tab w:val="left" w:pos="560"/>
        </w:tabs>
        <w:suppressAutoHyphens/>
        <w:autoSpaceDE w:val="0"/>
        <w:spacing w:after="0" w:line="240" w:lineRule="auto"/>
        <w:ind w:firstLine="560"/>
        <w:jc w:val="both"/>
        <w:rPr>
          <w:szCs w:val="24"/>
        </w:rPr>
      </w:pPr>
      <w:r w:rsidRPr="00A855F6">
        <w:rPr>
          <w:b/>
          <w:szCs w:val="24"/>
        </w:rPr>
        <w:t>Градостроительный план земельного участка</w:t>
      </w:r>
      <w:r w:rsidRPr="00CD66B1">
        <w:rPr>
          <w:szCs w:val="24"/>
        </w:rPr>
        <w:t xml:space="preserve"> - документ, подготавливаемый и утверждаемый в составе проекта межевания или в виде отдельного документа, в случаях, установленных действующим законодательством, содержащий информацию о границах и разрешенном использовании земельного участка, установленных в его отношении технических условиях и используемый для установления на местности границ земельного участка, впервые выделенного посредством планировки территории из состава государственных, муниципальных земель, принятия решений о предоставлении физическим и юридическим лицам прав на земельный участок, об изъятии, в том числе путем выкупа, о резервировании земельного участка, его части для государственных или муниципальных нужд, разработки проектной документации для строительства, выдачи разрешения на строительство, выдачи разрешения на ввод объекта в эксплуатацию; применительно к ранее сформированным земельным участкам с определенными в установленном порядке границами градостроительные планы земельных участков подготавливаются в виде отдельного документа.</w:t>
      </w:r>
    </w:p>
    <w:p w:rsidR="00A05A16" w:rsidRPr="00CD66B1" w:rsidRDefault="00A05A16" w:rsidP="00A05A16">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Разбивочный чертеж красных линий</w:t>
      </w:r>
      <w:r w:rsidRPr="00CD66B1">
        <w:rPr>
          <w:szCs w:val="24"/>
        </w:rPr>
        <w:t xml:space="preserve"> - технический документ, на котором отображаются красные линии и указываются размеры, определяющие построение красных линий.</w:t>
      </w:r>
    </w:p>
    <w:p w:rsidR="00A05A16" w:rsidRPr="00CD66B1" w:rsidRDefault="00A05A16" w:rsidP="00A05A16">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Разбивочный чертеж границ земельных участков и зон действия публичных сервитутов</w:t>
      </w:r>
      <w:r w:rsidRPr="00CD66B1">
        <w:rPr>
          <w:szCs w:val="24"/>
        </w:rPr>
        <w:t xml:space="preserve"> - технический документ, на котором отображаются границы земельных участков и зон действия публичных сервитутов и указываются размеры, определяющие их построение.</w:t>
      </w:r>
    </w:p>
    <w:p w:rsidR="00A05A16" w:rsidRPr="00CD66B1" w:rsidRDefault="00A05A16" w:rsidP="00A05A16">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Проектная документация</w:t>
      </w:r>
      <w:r w:rsidRPr="00CD66B1">
        <w:rPr>
          <w:szCs w:val="24"/>
        </w:rPr>
        <w:t xml:space="preserve"> - документация, содержащая материалы в текстовой форме и в виде чертежей (карт, схем) и определяющая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а также капитального ремонта, если при его проведении затрагиваются конструктивные и другие характеристики надежности и безопасности объектов капитального строительства.</w:t>
      </w:r>
    </w:p>
    <w:p w:rsidR="00A05A16" w:rsidRPr="00CD66B1" w:rsidRDefault="00A05A16" w:rsidP="00A05A16">
      <w:pPr>
        <w:widowControl w:val="0"/>
        <w:numPr>
          <w:ilvl w:val="0"/>
          <w:numId w:val="246"/>
        </w:numPr>
        <w:tabs>
          <w:tab w:val="left" w:pos="240"/>
          <w:tab w:val="left" w:pos="560"/>
        </w:tabs>
        <w:suppressAutoHyphens/>
        <w:autoSpaceDE w:val="0"/>
        <w:spacing w:after="0" w:line="240" w:lineRule="auto"/>
        <w:ind w:firstLine="560"/>
        <w:jc w:val="both"/>
        <w:rPr>
          <w:szCs w:val="24"/>
        </w:rPr>
      </w:pPr>
      <w:r w:rsidRPr="00CD66B1">
        <w:rPr>
          <w:b/>
          <w:szCs w:val="24"/>
        </w:rPr>
        <w:t>Исходные данные</w:t>
      </w:r>
      <w:r w:rsidRPr="00CD66B1">
        <w:rPr>
          <w:szCs w:val="24"/>
        </w:rPr>
        <w:t xml:space="preserve"> - технические и иные документы, сведения, используемые при проектировании и строительства объектов.</w:t>
      </w:r>
    </w:p>
    <w:p w:rsidR="00050F0B" w:rsidRPr="00FB4672" w:rsidRDefault="00050F0B" w:rsidP="008E38B8">
      <w:pPr>
        <w:widowControl w:val="0"/>
        <w:numPr>
          <w:ilvl w:val="0"/>
          <w:numId w:val="246"/>
        </w:numPr>
        <w:tabs>
          <w:tab w:val="left" w:pos="240"/>
          <w:tab w:val="left" w:pos="560"/>
        </w:tabs>
        <w:suppressAutoHyphens/>
        <w:autoSpaceDE w:val="0"/>
        <w:spacing w:after="0" w:line="240" w:lineRule="auto"/>
        <w:ind w:firstLine="560"/>
        <w:jc w:val="both"/>
        <w:rPr>
          <w:b/>
        </w:rPr>
      </w:pPr>
      <w:r>
        <w:rPr>
          <w:b/>
        </w:rPr>
        <w:t>5</w:t>
      </w:r>
      <w:r w:rsidRPr="00FB4672">
        <w:rPr>
          <w:b/>
        </w:rPr>
        <w:t>. Акты градостроительного регулирования:</w:t>
      </w:r>
    </w:p>
    <w:p w:rsidR="001C2534" w:rsidRPr="001C2534" w:rsidRDefault="00050F0B" w:rsidP="0031503B">
      <w:pPr>
        <w:widowControl w:val="0"/>
        <w:numPr>
          <w:ilvl w:val="0"/>
          <w:numId w:val="246"/>
        </w:numPr>
        <w:tabs>
          <w:tab w:val="left" w:pos="240"/>
          <w:tab w:val="left" w:pos="560"/>
        </w:tabs>
        <w:suppressAutoHyphens/>
        <w:autoSpaceDE w:val="0"/>
        <w:spacing w:after="0" w:line="240" w:lineRule="auto"/>
        <w:ind w:firstLine="560"/>
        <w:jc w:val="both"/>
      </w:pPr>
      <w:r w:rsidRPr="001C2534">
        <w:rPr>
          <w:b/>
        </w:rPr>
        <w:t>Решение о подготовке документации по планировке территории</w:t>
      </w:r>
      <w:r w:rsidRPr="00E41112">
        <w:t xml:space="preserve"> - нормативный правовой акт о подготовке документации по планировке территории, </w:t>
      </w:r>
      <w:r w:rsidR="001C2534">
        <w:t xml:space="preserve">принимаемый </w:t>
      </w:r>
      <w:r w:rsidR="001C2534">
        <w:rPr>
          <w:szCs w:val="24"/>
        </w:rPr>
        <w:t xml:space="preserve">Главой </w:t>
      </w:r>
      <w:r w:rsidR="001C2534" w:rsidRPr="00CD66B1">
        <w:rPr>
          <w:szCs w:val="24"/>
        </w:rPr>
        <w:t>Администраци</w:t>
      </w:r>
      <w:r w:rsidR="001C2534">
        <w:rPr>
          <w:szCs w:val="24"/>
        </w:rPr>
        <w:t>и</w:t>
      </w:r>
      <w:r w:rsidR="001C2534" w:rsidRPr="00CD66B1">
        <w:rPr>
          <w:szCs w:val="24"/>
        </w:rPr>
        <w:t xml:space="preserve"> </w:t>
      </w:r>
      <w:r w:rsidR="001C2534">
        <w:rPr>
          <w:szCs w:val="24"/>
        </w:rPr>
        <w:t>Ремонтненского района</w:t>
      </w:r>
      <w:r w:rsidR="001C2534" w:rsidRPr="00CD66B1">
        <w:rPr>
          <w:szCs w:val="24"/>
        </w:rPr>
        <w:t xml:space="preserve"> в соответствии с федеральным законодательством, законодательством Ростовской области и нормативными правовыми актами </w:t>
      </w:r>
      <w:r w:rsidR="001C2534">
        <w:rPr>
          <w:szCs w:val="24"/>
        </w:rPr>
        <w:t>муниципального образования «Ремонтненский район»</w:t>
      </w:r>
      <w:r w:rsidR="001C2534" w:rsidRPr="001C2534">
        <w:t>.</w:t>
      </w:r>
    </w:p>
    <w:p w:rsidR="00050F0B" w:rsidRPr="00E41112" w:rsidRDefault="00050F0B" w:rsidP="0031503B">
      <w:pPr>
        <w:widowControl w:val="0"/>
        <w:numPr>
          <w:ilvl w:val="0"/>
          <w:numId w:val="246"/>
        </w:numPr>
        <w:tabs>
          <w:tab w:val="left" w:pos="240"/>
          <w:tab w:val="left" w:pos="560"/>
        </w:tabs>
        <w:suppressAutoHyphens/>
        <w:autoSpaceDE w:val="0"/>
        <w:spacing w:after="0" w:line="240" w:lineRule="auto"/>
        <w:ind w:firstLine="560"/>
        <w:jc w:val="both"/>
      </w:pPr>
      <w:r w:rsidRPr="001C2534">
        <w:rPr>
          <w:b/>
        </w:rPr>
        <w:t>Специальные разрешения в области землепользования и застройки</w:t>
      </w:r>
      <w:r w:rsidRPr="00E41112">
        <w:t xml:space="preserve"> - разрешение на условно разрешенный вид использования, разрешение на отклонение от предельных параметров разрешенного строительства, реконструкции объектов капитального строительства.</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Разрешение на условно разрешенный вид использования</w:t>
      </w:r>
      <w:r w:rsidRPr="00E41112">
        <w:t xml:space="preserve"> - документ, выдаваемый </w:t>
      </w:r>
      <w:r w:rsidR="001C2534">
        <w:rPr>
          <w:szCs w:val="24"/>
        </w:rPr>
        <w:t xml:space="preserve">Главой </w:t>
      </w:r>
      <w:r w:rsidR="001C2534" w:rsidRPr="00CD66B1">
        <w:rPr>
          <w:szCs w:val="24"/>
        </w:rPr>
        <w:t>Администраци</w:t>
      </w:r>
      <w:r w:rsidR="001C2534">
        <w:rPr>
          <w:szCs w:val="24"/>
        </w:rPr>
        <w:t>и</w:t>
      </w:r>
      <w:r w:rsidR="001C2534" w:rsidRPr="00CD66B1">
        <w:rPr>
          <w:szCs w:val="24"/>
        </w:rPr>
        <w:t xml:space="preserve"> </w:t>
      </w:r>
      <w:r w:rsidR="001C2534">
        <w:rPr>
          <w:szCs w:val="24"/>
        </w:rPr>
        <w:t>Ремонтненского района</w:t>
      </w:r>
      <w:r w:rsidR="001C2534" w:rsidRPr="00E41112">
        <w:t xml:space="preserve"> </w:t>
      </w:r>
      <w:r w:rsidRPr="00E41112">
        <w:t>и разрешающий правообладателям земельных участков применения вида использования из числа условно разрешенных видов использования, установленных настоящими Правилами для соответствующей территориальной зоны.</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Разрешение на отклонение от предельных параметров разрешенного строительства, реконструкции объектов капитального строительства</w:t>
      </w:r>
      <w:r w:rsidRPr="00E41112">
        <w:t xml:space="preserve"> - документ, выдаваемый </w:t>
      </w:r>
      <w:r w:rsidR="001C2534">
        <w:rPr>
          <w:szCs w:val="24"/>
        </w:rPr>
        <w:t xml:space="preserve">Главой </w:t>
      </w:r>
      <w:r w:rsidR="001C2534" w:rsidRPr="00CD66B1">
        <w:rPr>
          <w:szCs w:val="24"/>
        </w:rPr>
        <w:t>Администраци</w:t>
      </w:r>
      <w:r w:rsidR="001C2534">
        <w:rPr>
          <w:szCs w:val="24"/>
        </w:rPr>
        <w:t>и</w:t>
      </w:r>
      <w:r w:rsidR="001C2534" w:rsidRPr="00CD66B1">
        <w:rPr>
          <w:szCs w:val="24"/>
        </w:rPr>
        <w:t xml:space="preserve"> </w:t>
      </w:r>
      <w:r w:rsidR="001C2534">
        <w:rPr>
          <w:szCs w:val="24"/>
        </w:rPr>
        <w:t>Ремонтненского района</w:t>
      </w:r>
      <w:r w:rsidR="001C2534" w:rsidRPr="00E41112">
        <w:t xml:space="preserve"> </w:t>
      </w:r>
      <w:r w:rsidR="001C2534">
        <w:t xml:space="preserve">и </w:t>
      </w:r>
      <w:r w:rsidRPr="00E41112">
        <w:t>дающий застройщику право осуществлять строительство, реконструкцию объектов капитального строительства, а также их капитальный ремонт с отклонением от указанных предельных параметров, установленных градостроительным регламентом, в пределах, определенных данным разрешением.</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 xml:space="preserve">Задание на проектирование (техническое задание) </w:t>
      </w:r>
      <w:r w:rsidRPr="00E41112">
        <w:t>- определяемые заказчиком требования к разработчику проекта по организации разработки и по содержанию проекта.</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Технические условия</w:t>
      </w:r>
      <w:r w:rsidRPr="00E41112">
        <w:t xml:space="preserve"> - условия подключения проектируемого объекта к внеплощадочным сетям инженерно-технического обеспечения, предусматривающие максимальную нагрузку и устанавливающие сроки подключения объектов капитального строительства к сетям инженерно-технического обеспечения, а также требования инженерных и транспортных служб к организации строительства, устройства транспортных подъездов (въездов) к объектам с магистральных транспортных коммуникаций.</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Экспертное заключение</w:t>
      </w:r>
      <w:r w:rsidRPr="00E41112">
        <w:t xml:space="preserve"> - документ, подготавливаемый органом, осуществляющим экспертизу документов территориального планирования, документации по планировке территории, проектной документации, результатов инженерных изысканий и содержащий результаты этой экспертизы.</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Разрешение на строительство</w:t>
      </w:r>
      <w:r w:rsidRPr="00E41112">
        <w:t xml:space="preserve"> - документ, подтверждающий соответствие проектной документации требованиям градостроительного плана земельного участка и дающий застройщику право осуществлять строительство, реконструкцию объектов капитального строительства, а также их капитальный ремонт в соответствии с этой проектной документацией.</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Акт приемки</w:t>
      </w:r>
      <w:r w:rsidRPr="00E41112">
        <w:t xml:space="preserve"> - оформленный в соответствии с требованиями гражданского законодательства документ, подписанный застройщиком (заказчиком) и исполнителем (подрядчиком, генеральным подрядчиком) работ по строительству, реконструкции, удостоверяющий, что обязательства исполнителя (подрядчика, генерального подрядчика) перед застройщиком (заказчиком) выполнены, результаты работ соответствуют градостроительному плану земельного участка, утвержденной проектной документации, требованиям технических регламентов, иным условиям договора и что застройщик (заказчик) принимает выполненные исполнителем (подрядчиком, генеральным подрядчиком) работы.</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Разрешение на ввод объекта в эксплуатацию</w:t>
      </w:r>
      <w:r w:rsidRPr="00E41112">
        <w:t xml:space="preserve"> - документ, удостоверяющий выполнение строительства, реконструкции, капитального ремонта объекта капитального строительства в полном объеме в соответствии с разрешением на строительство, соответствие построенного, реконструированного, отремонтированного объекта капитального строительства градостроительному плану земельного участка и проектной документации.</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Виды разрешенного использования</w:t>
      </w:r>
      <w:r w:rsidRPr="00E41112">
        <w:t xml:space="preserve"> – виды деятельности, осуществление которых на земельном участке и в расположенных на нем объектах разрешено в силу их </w:t>
      </w:r>
      <w:r w:rsidR="006C4A83">
        <w:t>наи</w:t>
      </w:r>
      <w:r w:rsidRPr="00E41112">
        <w:t>менования в соответствующей статье Правил при соблюдении иных установленных в соответствии с законодательством требования, включая сервитуты.</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Основные виды разрешенного использования</w:t>
      </w:r>
      <w:r w:rsidRPr="00E41112">
        <w:t xml:space="preserve"> – виды деятельности, осуществление которых разрешено в силу их </w:t>
      </w:r>
      <w:r w:rsidR="006C4A83">
        <w:t>на</w:t>
      </w:r>
      <w:r w:rsidRPr="00E41112">
        <w:t>именования в перечне «Основные виды разрешенного пользования» градостроительного регламента применительно к отдельной территориальной зоне (</w:t>
      </w:r>
      <w:proofErr w:type="spellStart"/>
      <w:r w:rsidRPr="00E41112">
        <w:t>подзоне</w:t>
      </w:r>
      <w:proofErr w:type="spellEnd"/>
      <w:r w:rsidRPr="00E41112">
        <w:t>) без дополнительного разрешения при условии соблюдения технических регламентов (а до принятия технических регламентов – строительных норм и стандартов безопасности, правил пожарной безопасности, требований гражданской обороны и предупреждения чрезвычайных ситуаций, иных обязательных требований).</w:t>
      </w:r>
    </w:p>
    <w:p w:rsidR="00050F0B" w:rsidRPr="00E41112"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Условно разрешенные виды использования</w:t>
      </w:r>
      <w:r w:rsidRPr="00E41112">
        <w:t xml:space="preserve"> – виды деятельности, осуществление которых в силу их </w:t>
      </w:r>
      <w:r w:rsidR="006C4A83">
        <w:t>на</w:t>
      </w:r>
      <w:r w:rsidRPr="00E41112">
        <w:t>именования в перечне «Условно разрешенные виды использования» градостроительного регламента применительно к отдельной территориальной зоне (</w:t>
      </w:r>
      <w:proofErr w:type="spellStart"/>
      <w:r w:rsidRPr="00E41112">
        <w:t>подзоне</w:t>
      </w:r>
      <w:proofErr w:type="spellEnd"/>
      <w:r w:rsidRPr="00E41112">
        <w:t xml:space="preserve">) требует получения разрешения, которое принимается с применением процедур публичных слушаний </w:t>
      </w:r>
      <w:r w:rsidR="00F4091D" w:rsidRPr="00E41112">
        <w:t>в порядке,</w:t>
      </w:r>
      <w:r w:rsidRPr="00E41112">
        <w:t xml:space="preserve"> установленном Правилами. </w:t>
      </w:r>
    </w:p>
    <w:p w:rsidR="00050F0B" w:rsidRDefault="00050F0B" w:rsidP="008E38B8">
      <w:pPr>
        <w:widowControl w:val="0"/>
        <w:numPr>
          <w:ilvl w:val="0"/>
          <w:numId w:val="246"/>
        </w:numPr>
        <w:tabs>
          <w:tab w:val="left" w:pos="240"/>
          <w:tab w:val="left" w:pos="560"/>
        </w:tabs>
        <w:suppressAutoHyphens/>
        <w:autoSpaceDE w:val="0"/>
        <w:spacing w:after="0" w:line="240" w:lineRule="auto"/>
        <w:ind w:firstLine="560"/>
        <w:jc w:val="both"/>
      </w:pPr>
      <w:r w:rsidRPr="00FB5C9A">
        <w:rPr>
          <w:b/>
        </w:rPr>
        <w:t>Вспомогательные виды разрешенного использования</w:t>
      </w:r>
      <w:r w:rsidRPr="00E41112">
        <w:t xml:space="preserve"> – виды деятельности, осуществление которых разрешено в силу их </w:t>
      </w:r>
      <w:r w:rsidR="006C4A83">
        <w:t>на</w:t>
      </w:r>
      <w:r w:rsidRPr="00E41112">
        <w:t>именования в перечне «</w:t>
      </w:r>
      <w:r w:rsidR="00F4091D" w:rsidRPr="00E41112">
        <w:t>Вспомогательные виды</w:t>
      </w:r>
      <w:r w:rsidRPr="00E41112">
        <w:t xml:space="preserve"> разрешенного использования» градостроительного регламента применительно к отдельной территориальной зоне (</w:t>
      </w:r>
      <w:proofErr w:type="spellStart"/>
      <w:r w:rsidRPr="00E41112">
        <w:t>подзоне</w:t>
      </w:r>
      <w:proofErr w:type="spellEnd"/>
      <w:r w:rsidRPr="00E41112">
        <w:t>) допустимо только в качестве дополнительных по отношению к основным видам разрешенного использования и условно разрешенным видам использования и осуществляется совместно с ними. При этом Правилами устанавливаются ограничения по объемам и иным параметрам такой деятельности в сопоставлении с объемами и иными параметрами соответствующих основных видов разрешенного использования и условно разрешенных видов использования.</w:t>
      </w:r>
    </w:p>
    <w:p w:rsidR="001C2534" w:rsidRDefault="001C2534" w:rsidP="001C2534">
      <w:pPr>
        <w:numPr>
          <w:ilvl w:val="0"/>
          <w:numId w:val="246"/>
        </w:numPr>
        <w:autoSpaceDE w:val="0"/>
        <w:autoSpaceDN w:val="0"/>
        <w:adjustRightInd w:val="0"/>
        <w:spacing w:after="0" w:line="240" w:lineRule="auto"/>
        <w:ind w:firstLine="567"/>
        <w:jc w:val="both"/>
        <w:rPr>
          <w:szCs w:val="24"/>
        </w:rPr>
      </w:pPr>
      <w:r w:rsidRPr="00111F29">
        <w:rPr>
          <w:b/>
          <w:szCs w:val="24"/>
        </w:rPr>
        <w:t>Уведомление</w:t>
      </w:r>
      <w:r>
        <w:rPr>
          <w:szCs w:val="24"/>
        </w:rPr>
        <w:t xml:space="preserve"> о планируемых строительстве или реконструкции объекта индивидуального жилищного строительства или садового дома – подаваемый застройщиком документ на бумажном носителе,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в целях строительства или реконструкции объекта индивидуального жилищного строительства или садового дома.</w:t>
      </w:r>
    </w:p>
    <w:p w:rsidR="00913A3B" w:rsidRPr="000763F6" w:rsidRDefault="000763F6" w:rsidP="00410509">
      <w:pPr>
        <w:ind w:firstLine="560"/>
        <w:jc w:val="both"/>
      </w:pPr>
      <w:bookmarkStart w:id="11" w:name="_Toc316986287"/>
      <w:r w:rsidRPr="00410509">
        <w:rPr>
          <w:b/>
        </w:rPr>
        <w:t>Уведомление</w:t>
      </w:r>
      <w:r w:rsidRPr="000763F6">
        <w:t xml:space="preserve"> о </w:t>
      </w:r>
      <w:r>
        <w:t>соответствии/</w:t>
      </w:r>
      <w:r w:rsidRPr="000763F6">
        <w:t xml:space="preserve">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w:t>
      </w:r>
      <w:r w:rsidR="007238F3">
        <w:t>допустимости/</w:t>
      </w:r>
      <w:r w:rsidRPr="000763F6">
        <w:t>недопустимости размещения объекта индивидуального жилищного строительства или садового дома на земельном участке</w:t>
      </w:r>
      <w:r w:rsidR="007238F3">
        <w:t xml:space="preserve"> – документ, направляемый органами, уполномоченными на выдачу разрешений на строительство, подтверждающий </w:t>
      </w:r>
      <w:r w:rsidR="007238F3" w:rsidRPr="007238F3">
        <w:t>соответствии/несоответствии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допустимости/недопустимости размещения объекта индивидуального жилищного строительства или садового дома на земельном участке</w:t>
      </w:r>
      <w:r w:rsidR="007238F3">
        <w:t>.</w:t>
      </w: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bookmarkStart w:id="12" w:name="_Toc52544957"/>
      <w:r w:rsidRPr="009C2933">
        <w:t>Статья 2. Цели введения Правил</w:t>
      </w:r>
      <w:bookmarkEnd w:id="11"/>
      <w:bookmarkEnd w:id="12"/>
    </w:p>
    <w:p w:rsidR="00050F0B" w:rsidRPr="009C2933" w:rsidRDefault="00050F0B" w:rsidP="00050F0B">
      <w:pPr>
        <w:tabs>
          <w:tab w:val="left" w:pos="240"/>
          <w:tab w:val="left" w:pos="560"/>
        </w:tabs>
        <w:spacing w:after="0" w:line="240" w:lineRule="auto"/>
        <w:ind w:firstLine="560"/>
        <w:jc w:val="both"/>
      </w:pPr>
      <w:r w:rsidRPr="009C2933">
        <w:t xml:space="preserve">1. Настоящие Правила разработаны в соответствии с действующим законодательством </w:t>
      </w:r>
      <w:r>
        <w:t>Российской Федерации</w:t>
      </w:r>
      <w:r w:rsidRPr="009C2933">
        <w:t xml:space="preserve">, для обеспечения устойчивого развития территории </w:t>
      </w:r>
      <w:r>
        <w:t xml:space="preserve">Первомайского сельского поселения </w:t>
      </w:r>
      <w:r w:rsidRPr="009C2933">
        <w:t>на основе документов территориального планирования путем установления территориальных зон и градостроительных регламентов.</w:t>
      </w:r>
    </w:p>
    <w:p w:rsidR="00050F0B" w:rsidRPr="009C2933" w:rsidRDefault="00050F0B" w:rsidP="00050F0B">
      <w:pPr>
        <w:tabs>
          <w:tab w:val="left" w:pos="240"/>
          <w:tab w:val="left" w:pos="560"/>
        </w:tabs>
        <w:spacing w:after="0" w:line="240" w:lineRule="auto"/>
        <w:ind w:firstLine="560"/>
        <w:jc w:val="both"/>
      </w:pPr>
      <w:r w:rsidRPr="009C2933">
        <w:t>2. Требования Правил направлены на достижение следующих целей:</w:t>
      </w:r>
    </w:p>
    <w:p w:rsidR="00050F0B" w:rsidRPr="009C2933" w:rsidRDefault="00050F0B" w:rsidP="00050F0B">
      <w:pPr>
        <w:tabs>
          <w:tab w:val="left" w:pos="240"/>
          <w:tab w:val="left" w:pos="560"/>
        </w:tabs>
        <w:spacing w:after="0" w:line="240" w:lineRule="auto"/>
        <w:ind w:firstLine="560"/>
        <w:jc w:val="both"/>
      </w:pPr>
      <w:r w:rsidRPr="009C2933">
        <w:t>— обеспечение благоприятной среды и комфортности проживания населения, улучшение условий жизнедеятельности граждан, создание условий для устойчивого развития территории муниципального образования, сохранения окружающей среды и объектов культурного наследия;</w:t>
      </w:r>
    </w:p>
    <w:p w:rsidR="00050F0B" w:rsidRPr="009C2933" w:rsidRDefault="00050F0B" w:rsidP="00050F0B">
      <w:pPr>
        <w:tabs>
          <w:tab w:val="left" w:pos="240"/>
          <w:tab w:val="left" w:pos="560"/>
        </w:tabs>
        <w:spacing w:after="0" w:line="240" w:lineRule="auto"/>
        <w:ind w:firstLine="560"/>
        <w:jc w:val="both"/>
      </w:pPr>
      <w:r w:rsidRPr="009C2933">
        <w:t xml:space="preserve">— обеспечение реализации принятых документов территориального планирования, создание условий для планировки территорий </w:t>
      </w:r>
      <w:r>
        <w:t>муниципального образования</w:t>
      </w:r>
      <w:r w:rsidRPr="009C2933">
        <w:t>;</w:t>
      </w:r>
    </w:p>
    <w:p w:rsidR="00050F0B" w:rsidRPr="009C2933" w:rsidRDefault="00050F0B" w:rsidP="00050F0B">
      <w:pPr>
        <w:tabs>
          <w:tab w:val="left" w:pos="240"/>
          <w:tab w:val="left" w:pos="560"/>
        </w:tabs>
        <w:spacing w:after="0" w:line="240" w:lineRule="auto"/>
        <w:ind w:firstLine="560"/>
        <w:jc w:val="both"/>
      </w:pPr>
      <w:r w:rsidRPr="009C2933">
        <w:t>— регулирование использования земельных участков</w:t>
      </w:r>
      <w:r>
        <w:t xml:space="preserve">, </w:t>
      </w:r>
      <w:r w:rsidRPr="009C2933">
        <w:t>эксплуатации зданий и сооружений на их территории, их строительные изменения на нормативной правовой основе;</w:t>
      </w:r>
    </w:p>
    <w:p w:rsidR="00050F0B" w:rsidRPr="009C2933" w:rsidRDefault="00050F0B" w:rsidP="00050F0B">
      <w:pPr>
        <w:tabs>
          <w:tab w:val="left" w:pos="240"/>
          <w:tab w:val="left" w:pos="560"/>
        </w:tabs>
        <w:spacing w:after="0" w:line="240" w:lineRule="auto"/>
        <w:ind w:firstLine="560"/>
        <w:jc w:val="both"/>
      </w:pPr>
      <w:r w:rsidRPr="009C2933">
        <w:t>—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050F0B" w:rsidRPr="009C2933" w:rsidRDefault="00050F0B" w:rsidP="00050F0B">
      <w:pPr>
        <w:tabs>
          <w:tab w:val="left" w:pos="240"/>
          <w:tab w:val="left" w:pos="560"/>
        </w:tabs>
        <w:spacing w:after="0" w:line="240" w:lineRule="auto"/>
        <w:ind w:firstLine="560"/>
        <w:jc w:val="both"/>
      </w:pPr>
      <w:r w:rsidRPr="009C2933">
        <w:t>— создание благоприятных условий для привлечения инвестиций в строительство и обустройство недвижимости посредством предоставления инвесторам возможности наиболее эффективного вида использования недвижимости в соответствии с градостроительными регламентами.</w:t>
      </w:r>
    </w:p>
    <w:p w:rsidR="00913A3B" w:rsidRDefault="00913A3B" w:rsidP="008E38B8">
      <w:pPr>
        <w:pStyle w:val="1"/>
        <w:keepLines w:val="0"/>
        <w:numPr>
          <w:ilvl w:val="0"/>
          <w:numId w:val="246"/>
        </w:numPr>
        <w:tabs>
          <w:tab w:val="left" w:pos="0"/>
          <w:tab w:val="left" w:pos="240"/>
          <w:tab w:val="left" w:pos="560"/>
        </w:tabs>
        <w:suppressAutoHyphens/>
        <w:spacing w:before="0" w:line="240" w:lineRule="auto"/>
        <w:ind w:firstLine="560"/>
        <w:jc w:val="both"/>
      </w:pPr>
      <w:bookmarkStart w:id="13" w:name="_Toc316986288"/>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bookmarkStart w:id="14" w:name="_Toc52544958"/>
      <w:r w:rsidRPr="009C2933">
        <w:t>Статья 3. Правовой статус и сфера регулирования Правил</w:t>
      </w:r>
      <w:bookmarkEnd w:id="13"/>
      <w:bookmarkEnd w:id="14"/>
    </w:p>
    <w:p w:rsidR="00050F0B" w:rsidRPr="009C2933" w:rsidRDefault="00050F0B" w:rsidP="00050F0B">
      <w:pPr>
        <w:tabs>
          <w:tab w:val="left" w:pos="240"/>
          <w:tab w:val="left" w:pos="560"/>
        </w:tabs>
        <w:spacing w:after="0" w:line="240" w:lineRule="auto"/>
        <w:ind w:firstLine="560"/>
        <w:jc w:val="both"/>
      </w:pPr>
      <w:r w:rsidRPr="009C2933">
        <w:t xml:space="preserve">1. Правила землепользования и застройки </w:t>
      </w:r>
      <w:r>
        <w:t xml:space="preserve">Первомайского </w:t>
      </w:r>
      <w:r w:rsidR="00F4091D">
        <w:t xml:space="preserve">сельского </w:t>
      </w:r>
      <w:r w:rsidR="00F4091D" w:rsidRPr="009C2933">
        <w:t>поселения</w:t>
      </w:r>
      <w:r w:rsidRPr="009C2933">
        <w:t xml:space="preserve"> </w:t>
      </w:r>
      <w:r w:rsidR="00245E1F">
        <w:t xml:space="preserve">Ремонтненского района </w:t>
      </w:r>
      <w:r w:rsidRPr="009C2933">
        <w:t xml:space="preserve">(далее также – </w:t>
      </w:r>
      <w:r>
        <w:t xml:space="preserve">сельское </w:t>
      </w:r>
      <w:r w:rsidRPr="009C2933">
        <w:t xml:space="preserve">поселение или муниципальное образование) имеют статус нормативного правового акта органа местного самоуправления и утверждаются </w:t>
      </w:r>
      <w:r w:rsidR="007238F3">
        <w:t xml:space="preserve">Решением </w:t>
      </w:r>
      <w:r w:rsidRPr="00687F7C">
        <w:rPr>
          <w:color w:val="000000"/>
        </w:rPr>
        <w:t>С</w:t>
      </w:r>
      <w:r>
        <w:rPr>
          <w:color w:val="000000"/>
        </w:rPr>
        <w:t>обрани</w:t>
      </w:r>
      <w:r w:rsidR="007238F3">
        <w:rPr>
          <w:color w:val="000000"/>
        </w:rPr>
        <w:t>я</w:t>
      </w:r>
      <w:r w:rsidRPr="00687F7C">
        <w:rPr>
          <w:color w:val="000000"/>
        </w:rPr>
        <w:t xml:space="preserve"> Депутатов </w:t>
      </w:r>
      <w:r w:rsidR="00245E1F">
        <w:rPr>
          <w:color w:val="000000"/>
        </w:rPr>
        <w:t>Ремонтненского района</w:t>
      </w:r>
      <w:r w:rsidRPr="00687F7C">
        <w:rPr>
          <w:color w:val="000000"/>
        </w:rPr>
        <w:t>.</w:t>
      </w:r>
    </w:p>
    <w:p w:rsidR="00050F0B" w:rsidRPr="009C2933" w:rsidRDefault="00050F0B" w:rsidP="00050F0B">
      <w:pPr>
        <w:tabs>
          <w:tab w:val="left" w:pos="240"/>
          <w:tab w:val="left" w:pos="560"/>
        </w:tabs>
        <w:spacing w:after="0" w:line="240" w:lineRule="auto"/>
        <w:ind w:firstLine="560"/>
        <w:jc w:val="both"/>
      </w:pPr>
      <w:r w:rsidRPr="009C2933">
        <w:t>2. Настоящие Правила применяются наряду с утверждённой градостроительной документацией, документами территориального планирования, документацией по планировке территории, нормативами и стандартами, установленными уполномоченными государственными органами, в целях обеспечения безопасности жизни, деятельности и здоровья людей, надежности зданий, строений и сооружений, сохранения окружающей природной среды, а так же иными нормативными правовыми актами органов местного самоуправления по вопросам регулирования землепользования и застройки.</w:t>
      </w:r>
    </w:p>
    <w:p w:rsidR="00050F0B" w:rsidRPr="009C2933" w:rsidRDefault="00050F0B" w:rsidP="00050F0B">
      <w:pPr>
        <w:tabs>
          <w:tab w:val="left" w:pos="240"/>
          <w:tab w:val="left" w:pos="560"/>
        </w:tabs>
        <w:spacing w:after="0" w:line="240" w:lineRule="auto"/>
        <w:ind w:firstLine="560"/>
        <w:jc w:val="both"/>
      </w:pPr>
      <w:r w:rsidRPr="009C2933">
        <w:t>3. Положения и требования, содержащиеся в Правилах, обязательны для соблюдения всеми субъектами градостроительной деятельности при её осуществлении.</w:t>
      </w:r>
    </w:p>
    <w:p w:rsidR="00050F0B" w:rsidRPr="009C2933" w:rsidRDefault="00050F0B" w:rsidP="00050F0B">
      <w:pPr>
        <w:tabs>
          <w:tab w:val="left" w:pos="240"/>
          <w:tab w:val="left" w:pos="560"/>
        </w:tabs>
        <w:spacing w:after="0" w:line="240" w:lineRule="auto"/>
        <w:ind w:firstLine="560"/>
        <w:jc w:val="both"/>
      </w:pPr>
      <w:r w:rsidRPr="009C2933">
        <w:t>Правила землепользования и застройки являются основанием для разрешения споров по вопросам землепользования и застройки.</w:t>
      </w:r>
    </w:p>
    <w:p w:rsidR="00050F0B" w:rsidRPr="009C2933" w:rsidRDefault="00050F0B" w:rsidP="00050F0B">
      <w:pPr>
        <w:tabs>
          <w:tab w:val="left" w:pos="240"/>
          <w:tab w:val="left" w:pos="560"/>
        </w:tabs>
        <w:spacing w:after="0" w:line="240" w:lineRule="auto"/>
        <w:ind w:firstLine="560"/>
        <w:jc w:val="both"/>
      </w:pPr>
      <w:r w:rsidRPr="009C2933">
        <w:t>4. Настоящие Правила регламентируют деятельность должностных, а также физических и юридических лиц в отношении:</w:t>
      </w:r>
    </w:p>
    <w:p w:rsidR="00050F0B" w:rsidRPr="009C2933" w:rsidRDefault="00050F0B" w:rsidP="00050F0B">
      <w:pPr>
        <w:tabs>
          <w:tab w:val="left" w:pos="240"/>
          <w:tab w:val="left" w:pos="560"/>
        </w:tabs>
        <w:spacing w:after="0" w:line="240" w:lineRule="auto"/>
        <w:ind w:firstLine="560"/>
        <w:jc w:val="both"/>
      </w:pPr>
      <w:r w:rsidRPr="009C2933">
        <w:t xml:space="preserve">-градостроительного зонирования территории </w:t>
      </w:r>
      <w:r>
        <w:t>муниципального образования</w:t>
      </w:r>
      <w:r w:rsidRPr="009C2933">
        <w:t xml:space="preserve"> и установления градостроительных регламентов по видам разрешенного использования земельных участков, иных объектов недвижимости;</w:t>
      </w:r>
    </w:p>
    <w:p w:rsidR="00050F0B" w:rsidRPr="009C2933" w:rsidRDefault="00050F0B" w:rsidP="00050F0B">
      <w:pPr>
        <w:tabs>
          <w:tab w:val="left" w:pos="240"/>
          <w:tab w:val="left" w:pos="560"/>
        </w:tabs>
        <w:spacing w:after="0" w:line="240" w:lineRule="auto"/>
        <w:ind w:firstLine="560"/>
        <w:jc w:val="both"/>
      </w:pPr>
      <w:r w:rsidRPr="009C2933">
        <w:t>- предоставления прав на земельные участки физическим и юридическим лицам;</w:t>
      </w:r>
    </w:p>
    <w:p w:rsidR="00050F0B" w:rsidRPr="009C2933" w:rsidRDefault="00050F0B" w:rsidP="00050F0B">
      <w:pPr>
        <w:tabs>
          <w:tab w:val="left" w:pos="240"/>
          <w:tab w:val="left" w:pos="560"/>
        </w:tabs>
        <w:spacing w:after="0" w:line="240" w:lineRule="auto"/>
        <w:ind w:firstLine="560"/>
        <w:jc w:val="both"/>
      </w:pPr>
      <w:r w:rsidRPr="009C2933">
        <w:t>- изменения видов разрешенного использования земельных участков и объектов капитального строительства физическим и юридическим лицам;</w:t>
      </w:r>
    </w:p>
    <w:p w:rsidR="00050F0B" w:rsidRPr="009C2933" w:rsidRDefault="00050F0B" w:rsidP="00050F0B">
      <w:pPr>
        <w:tabs>
          <w:tab w:val="left" w:pos="240"/>
          <w:tab w:val="left" w:pos="560"/>
        </w:tabs>
        <w:spacing w:after="0" w:line="240" w:lineRule="auto"/>
        <w:ind w:firstLine="560"/>
        <w:jc w:val="both"/>
      </w:pPr>
      <w:r w:rsidRPr="009C2933">
        <w:t>- подготовки органом местного самоуправления документации по планировке территории;</w:t>
      </w:r>
    </w:p>
    <w:p w:rsidR="00050F0B" w:rsidRPr="009C2933" w:rsidRDefault="00050F0B" w:rsidP="00050F0B">
      <w:pPr>
        <w:tabs>
          <w:tab w:val="left" w:pos="240"/>
          <w:tab w:val="left" w:pos="560"/>
        </w:tabs>
        <w:spacing w:after="0" w:line="240" w:lineRule="auto"/>
        <w:ind w:firstLine="560"/>
        <w:jc w:val="both"/>
      </w:pPr>
      <w:r w:rsidRPr="009C2933">
        <w:t>- подготовки оснований для принятия решений об изъятии земельных участков для муниципальных нужд;</w:t>
      </w:r>
    </w:p>
    <w:p w:rsidR="00050F0B" w:rsidRPr="009C2933" w:rsidRDefault="00050F0B" w:rsidP="00050F0B">
      <w:pPr>
        <w:tabs>
          <w:tab w:val="left" w:pos="240"/>
          <w:tab w:val="left" w:pos="560"/>
        </w:tabs>
        <w:spacing w:after="0" w:line="240" w:lineRule="auto"/>
        <w:ind w:firstLine="560"/>
        <w:jc w:val="both"/>
      </w:pPr>
      <w:r w:rsidRPr="009C2933">
        <w:t>- проведения публичных слушаний при осуществлении градостроительной деятельности;</w:t>
      </w:r>
    </w:p>
    <w:p w:rsidR="00050F0B" w:rsidRPr="009C2933" w:rsidRDefault="00050F0B" w:rsidP="00050F0B">
      <w:pPr>
        <w:tabs>
          <w:tab w:val="left" w:pos="240"/>
          <w:tab w:val="left" w:pos="560"/>
        </w:tabs>
        <w:spacing w:after="0" w:line="240" w:lineRule="auto"/>
        <w:ind w:firstLine="560"/>
        <w:jc w:val="both"/>
      </w:pPr>
      <w:r w:rsidRPr="009C2933">
        <w:t>- предоставления разрешений на строительство, реконструкцию объектов капитального строительства, а также их капитальный ремонт;</w:t>
      </w:r>
    </w:p>
    <w:p w:rsidR="00050F0B" w:rsidRPr="009C2933" w:rsidRDefault="00050F0B" w:rsidP="00050F0B">
      <w:pPr>
        <w:tabs>
          <w:tab w:val="left" w:pos="240"/>
          <w:tab w:val="left" w:pos="560"/>
        </w:tabs>
        <w:spacing w:after="0" w:line="240" w:lineRule="auto"/>
        <w:ind w:firstLine="560"/>
        <w:jc w:val="both"/>
      </w:pPr>
      <w:r w:rsidRPr="009C2933">
        <w:t xml:space="preserve"> -приведения в соответствие с настоящими Правилами ранее утвержденной градостроительной документации;</w:t>
      </w:r>
    </w:p>
    <w:p w:rsidR="00050F0B" w:rsidRDefault="00050F0B" w:rsidP="00050F0B">
      <w:pPr>
        <w:tabs>
          <w:tab w:val="left" w:pos="240"/>
          <w:tab w:val="left" w:pos="560"/>
        </w:tabs>
        <w:spacing w:after="0" w:line="240" w:lineRule="auto"/>
        <w:ind w:firstLine="560"/>
        <w:jc w:val="both"/>
      </w:pPr>
      <w:r w:rsidRPr="009C2933">
        <w:t>- контроля за использованием и изменениями объектов недвижимости;</w:t>
      </w:r>
    </w:p>
    <w:p w:rsidR="00050F0B" w:rsidRPr="009C2933" w:rsidRDefault="00050F0B" w:rsidP="00050F0B">
      <w:pPr>
        <w:tabs>
          <w:tab w:val="left" w:pos="240"/>
          <w:tab w:val="left" w:pos="560"/>
        </w:tabs>
        <w:spacing w:after="0" w:line="240" w:lineRule="auto"/>
        <w:ind w:firstLine="560"/>
        <w:jc w:val="both"/>
      </w:pPr>
      <w:r>
        <w:t xml:space="preserve">- </w:t>
      </w:r>
      <w:r w:rsidRPr="009C2933">
        <w:t>обеспечения открытости и доступности для физических и юридических лиц информации о землепользовании и застройке, а также их участия в принятии решений по вопросам внесения дополнений и изменений в настоящие Правила, в том числе по инициативе граждан.</w:t>
      </w:r>
    </w:p>
    <w:p w:rsidR="00050F0B" w:rsidRPr="009C2933" w:rsidRDefault="00050F0B" w:rsidP="00050F0B">
      <w:pPr>
        <w:pStyle w:val="1"/>
        <w:tabs>
          <w:tab w:val="left" w:pos="240"/>
          <w:tab w:val="left" w:pos="560"/>
        </w:tabs>
        <w:spacing w:before="0" w:line="240" w:lineRule="auto"/>
        <w:ind w:left="360" w:firstLine="560"/>
        <w:jc w:val="both"/>
      </w:pPr>
      <w:bookmarkStart w:id="15" w:name="_Toc215382126"/>
      <w:bookmarkEnd w:id="15"/>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bookmarkStart w:id="16" w:name="_Toc316986289"/>
      <w:bookmarkStart w:id="17" w:name="_Toc52544959"/>
      <w:r w:rsidRPr="009C2933">
        <w:t>Статья 4. Состав Правил землепользования и застройки</w:t>
      </w:r>
      <w:bookmarkEnd w:id="16"/>
      <w:bookmarkEnd w:id="17"/>
    </w:p>
    <w:p w:rsidR="00050F0B" w:rsidRPr="009C2933" w:rsidRDefault="00050F0B" w:rsidP="00050F0B">
      <w:pPr>
        <w:tabs>
          <w:tab w:val="left" w:pos="240"/>
          <w:tab w:val="left" w:pos="560"/>
        </w:tabs>
        <w:spacing w:after="0" w:line="240" w:lineRule="auto"/>
        <w:ind w:firstLine="560"/>
        <w:jc w:val="both"/>
      </w:pPr>
      <w:r w:rsidRPr="009C2933">
        <w:t>1. Настоящие Правила содержат три части:</w:t>
      </w:r>
    </w:p>
    <w:p w:rsidR="00050F0B" w:rsidRDefault="00050F0B" w:rsidP="00050F0B">
      <w:pPr>
        <w:tabs>
          <w:tab w:val="left" w:pos="240"/>
          <w:tab w:val="left" w:pos="560"/>
        </w:tabs>
        <w:spacing w:after="0" w:line="240" w:lineRule="auto"/>
        <w:ind w:firstLine="560"/>
        <w:jc w:val="both"/>
      </w:pPr>
      <w:r>
        <w:t>-</w:t>
      </w:r>
      <w:r w:rsidRPr="009C2933">
        <w:t xml:space="preserve">часть </w:t>
      </w:r>
      <w:r w:rsidRPr="009C2933">
        <w:rPr>
          <w:lang w:val="en-US"/>
        </w:rPr>
        <w:t>I</w:t>
      </w:r>
      <w:r>
        <w:t xml:space="preserve"> - "</w:t>
      </w:r>
      <w:r w:rsidRPr="009C2933">
        <w:t>Порядок применения Правил землепользования и застройки и внесения в них изменений</w:t>
      </w:r>
      <w:r>
        <w:t>";</w:t>
      </w:r>
    </w:p>
    <w:p w:rsidR="00050F0B" w:rsidRDefault="00050F0B" w:rsidP="00050F0B">
      <w:pPr>
        <w:tabs>
          <w:tab w:val="left" w:pos="240"/>
          <w:tab w:val="left" w:pos="560"/>
        </w:tabs>
        <w:spacing w:after="0" w:line="240" w:lineRule="auto"/>
        <w:ind w:firstLine="560"/>
        <w:jc w:val="both"/>
      </w:pPr>
      <w:r>
        <w:t>-</w:t>
      </w:r>
      <w:r w:rsidRPr="009C2933">
        <w:t xml:space="preserve">часть </w:t>
      </w:r>
      <w:r w:rsidRPr="009C2933">
        <w:rPr>
          <w:lang w:val="en-US"/>
        </w:rPr>
        <w:t>II</w:t>
      </w:r>
      <w:r>
        <w:t xml:space="preserve"> - "</w:t>
      </w:r>
      <w:r w:rsidRPr="009C2933">
        <w:t xml:space="preserve">Карта градостроительного зонирования </w:t>
      </w:r>
      <w:r>
        <w:t xml:space="preserve">Первомайского сельского </w:t>
      </w:r>
      <w:r w:rsidRPr="009C2933">
        <w:t>поселения</w:t>
      </w:r>
      <w:r w:rsidR="00245E1F">
        <w:t xml:space="preserve"> Ремонтненского района</w:t>
      </w:r>
      <w:r w:rsidRPr="009C2933">
        <w:t>";</w:t>
      </w:r>
    </w:p>
    <w:p w:rsidR="00050F0B" w:rsidRPr="00C20615" w:rsidRDefault="00050F0B" w:rsidP="00050F0B">
      <w:pPr>
        <w:tabs>
          <w:tab w:val="left" w:pos="240"/>
          <w:tab w:val="left" w:pos="560"/>
        </w:tabs>
        <w:spacing w:after="0" w:line="240" w:lineRule="auto"/>
        <w:ind w:firstLine="560"/>
        <w:jc w:val="both"/>
      </w:pPr>
      <w:r>
        <w:t>-</w:t>
      </w:r>
      <w:r w:rsidRPr="009C2933">
        <w:t xml:space="preserve">часть </w:t>
      </w:r>
      <w:r w:rsidRPr="009C2933">
        <w:rPr>
          <w:lang w:val="en-US"/>
        </w:rPr>
        <w:t>III</w:t>
      </w:r>
      <w:r>
        <w:t xml:space="preserve"> -  "</w:t>
      </w:r>
      <w:r w:rsidRPr="009C2933">
        <w:t>Градостроительные регламенты ".</w:t>
      </w:r>
    </w:p>
    <w:p w:rsidR="00050F0B" w:rsidRPr="009C2933" w:rsidRDefault="00050F0B" w:rsidP="00050F0B">
      <w:pPr>
        <w:tabs>
          <w:tab w:val="left" w:pos="240"/>
          <w:tab w:val="left" w:pos="560"/>
          <w:tab w:val="left" w:pos="1040"/>
        </w:tabs>
        <w:spacing w:after="0" w:line="240" w:lineRule="auto"/>
        <w:ind w:firstLine="560"/>
        <w:jc w:val="both"/>
      </w:pPr>
      <w:r w:rsidRPr="009C2933">
        <w:t xml:space="preserve">Часть </w:t>
      </w:r>
      <w:r w:rsidRPr="009C2933">
        <w:rPr>
          <w:lang w:val="en-US"/>
        </w:rPr>
        <w:t>I</w:t>
      </w:r>
      <w:r w:rsidRPr="009C2933">
        <w:t xml:space="preserve"> Правил </w:t>
      </w:r>
      <w:r>
        <w:t xml:space="preserve">- </w:t>
      </w:r>
      <w:r w:rsidRPr="009C2933">
        <w:t xml:space="preserve">"Порядок применения Правил землепользования и застройки и внесения в них изменений " </w:t>
      </w:r>
      <w:r>
        <w:t>-</w:t>
      </w:r>
      <w:r w:rsidRPr="009C2933">
        <w:t xml:space="preserve"> представлена в форме текста правовых и процедурных норм, регламентирующих:</w:t>
      </w:r>
    </w:p>
    <w:p w:rsidR="00050F0B" w:rsidRPr="009C2933" w:rsidRDefault="00050F0B" w:rsidP="00050F0B">
      <w:pPr>
        <w:tabs>
          <w:tab w:val="left" w:pos="240"/>
          <w:tab w:val="left" w:pos="560"/>
          <w:tab w:val="left" w:pos="1040"/>
        </w:tabs>
        <w:spacing w:after="0" w:line="240" w:lineRule="auto"/>
        <w:ind w:firstLine="560"/>
        <w:jc w:val="both"/>
      </w:pPr>
      <w:r w:rsidRPr="009C2933">
        <w:t xml:space="preserve">— регулирование землепользования и застройки территории </w:t>
      </w:r>
      <w:r>
        <w:t>сельского</w:t>
      </w:r>
      <w:r w:rsidRPr="009C2933">
        <w:t xml:space="preserve"> поселения органами местного самоуправления;</w:t>
      </w:r>
    </w:p>
    <w:p w:rsidR="00050F0B" w:rsidRPr="009C2933" w:rsidRDefault="00050F0B" w:rsidP="00050F0B">
      <w:pPr>
        <w:tabs>
          <w:tab w:val="left" w:pos="240"/>
          <w:tab w:val="left" w:pos="560"/>
          <w:tab w:val="left" w:pos="1040"/>
        </w:tabs>
        <w:spacing w:after="0" w:line="240" w:lineRule="auto"/>
        <w:ind w:firstLine="560"/>
        <w:jc w:val="both"/>
      </w:pPr>
      <w:r w:rsidRPr="009C2933">
        <w:t>— изменение видов разрешенного использования земельных участков и объектов капитального строительства физическими и юридическими лицами;</w:t>
      </w:r>
    </w:p>
    <w:p w:rsidR="00050F0B" w:rsidRDefault="00050F0B" w:rsidP="008E38B8">
      <w:pPr>
        <w:widowControl w:val="0"/>
        <w:numPr>
          <w:ilvl w:val="0"/>
          <w:numId w:val="251"/>
        </w:numPr>
        <w:tabs>
          <w:tab w:val="left" w:pos="240"/>
          <w:tab w:val="left" w:pos="560"/>
          <w:tab w:val="left" w:pos="1040"/>
        </w:tabs>
        <w:suppressAutoHyphens/>
        <w:autoSpaceDE w:val="0"/>
        <w:spacing w:after="0" w:line="240" w:lineRule="auto"/>
        <w:ind w:left="0" w:firstLine="560"/>
        <w:jc w:val="both"/>
      </w:pPr>
      <w:r w:rsidRPr="009C2933">
        <w:t>подготовку документации по планировке территории органами местного самоуправления;</w:t>
      </w:r>
    </w:p>
    <w:p w:rsidR="00050F0B" w:rsidRPr="009C2933" w:rsidRDefault="00050F0B" w:rsidP="008E38B8">
      <w:pPr>
        <w:widowControl w:val="0"/>
        <w:numPr>
          <w:ilvl w:val="0"/>
          <w:numId w:val="251"/>
        </w:numPr>
        <w:tabs>
          <w:tab w:val="left" w:pos="240"/>
          <w:tab w:val="left" w:pos="560"/>
          <w:tab w:val="left" w:pos="1040"/>
        </w:tabs>
        <w:suppressAutoHyphens/>
        <w:autoSpaceDE w:val="0"/>
        <w:spacing w:after="0" w:line="240" w:lineRule="auto"/>
        <w:ind w:left="0" w:firstLine="560"/>
        <w:jc w:val="both"/>
      </w:pPr>
      <w:r w:rsidRPr="009C2933">
        <w:t>проведение публичных слушаний по вопросам землепользования и застройки;</w:t>
      </w:r>
    </w:p>
    <w:p w:rsidR="00050F0B" w:rsidRPr="009C2933" w:rsidRDefault="00050F0B" w:rsidP="008E38B8">
      <w:pPr>
        <w:widowControl w:val="0"/>
        <w:numPr>
          <w:ilvl w:val="0"/>
          <w:numId w:val="247"/>
        </w:numPr>
        <w:tabs>
          <w:tab w:val="left" w:pos="240"/>
          <w:tab w:val="left" w:pos="560"/>
          <w:tab w:val="left" w:pos="1040"/>
          <w:tab w:val="left" w:pos="1406"/>
          <w:tab w:val="left" w:pos="1765"/>
          <w:tab w:val="left" w:pos="2124"/>
          <w:tab w:val="left" w:pos="2637"/>
        </w:tabs>
        <w:suppressAutoHyphens/>
        <w:autoSpaceDE w:val="0"/>
        <w:spacing w:after="0" w:line="240" w:lineRule="auto"/>
        <w:ind w:left="0" w:firstLine="560"/>
        <w:jc w:val="both"/>
      </w:pPr>
      <w:r w:rsidRPr="009C2933">
        <w:t>внесение изменений в Правила землепользования и застройки;</w:t>
      </w:r>
    </w:p>
    <w:p w:rsidR="00050F0B" w:rsidRPr="009C2933" w:rsidRDefault="00050F0B" w:rsidP="008E38B8">
      <w:pPr>
        <w:widowControl w:val="0"/>
        <w:numPr>
          <w:ilvl w:val="0"/>
          <w:numId w:val="247"/>
        </w:numPr>
        <w:tabs>
          <w:tab w:val="left" w:pos="240"/>
          <w:tab w:val="left" w:pos="560"/>
          <w:tab w:val="left" w:pos="1040"/>
          <w:tab w:val="left" w:pos="1406"/>
          <w:tab w:val="left" w:pos="1765"/>
          <w:tab w:val="left" w:pos="2124"/>
          <w:tab w:val="left" w:pos="2637"/>
        </w:tabs>
        <w:suppressAutoHyphens/>
        <w:autoSpaceDE w:val="0"/>
        <w:spacing w:after="0" w:line="240" w:lineRule="auto"/>
        <w:ind w:left="0" w:firstLine="560"/>
        <w:jc w:val="both"/>
      </w:pPr>
      <w:r w:rsidRPr="009C2933">
        <w:t>регулирование иных вопросов землепользования и застройки.</w:t>
      </w:r>
    </w:p>
    <w:p w:rsidR="00050F0B" w:rsidRPr="009C2933" w:rsidRDefault="00050F0B" w:rsidP="00050F0B">
      <w:pPr>
        <w:tabs>
          <w:tab w:val="left" w:pos="240"/>
          <w:tab w:val="left" w:pos="560"/>
          <w:tab w:val="left" w:pos="1040"/>
        </w:tabs>
        <w:spacing w:after="0" w:line="240" w:lineRule="auto"/>
        <w:ind w:firstLine="560"/>
        <w:jc w:val="both"/>
      </w:pPr>
      <w:r w:rsidRPr="009C2933">
        <w:t xml:space="preserve">Часть </w:t>
      </w:r>
      <w:r w:rsidRPr="009C2933">
        <w:rPr>
          <w:lang w:val="en-US"/>
        </w:rPr>
        <w:t>II</w:t>
      </w:r>
      <w:r w:rsidRPr="009C2933">
        <w:t xml:space="preserve"> Правил — "Карта градостроительного зонирования" — представляет собой графический материал, устанавливающий границы территориальных зон и границы зон с особыми условиями использования территории </w:t>
      </w:r>
      <w:r>
        <w:t>Первомайского сельского поселения</w:t>
      </w:r>
      <w:r w:rsidR="00245E1F">
        <w:t xml:space="preserve"> Ремонтненского района</w:t>
      </w:r>
      <w:r w:rsidRPr="009C2933">
        <w:t>.</w:t>
      </w:r>
    </w:p>
    <w:p w:rsidR="00050F0B" w:rsidRPr="009C2933" w:rsidRDefault="00050F0B" w:rsidP="00050F0B">
      <w:pPr>
        <w:tabs>
          <w:tab w:val="left" w:pos="240"/>
          <w:tab w:val="left" w:pos="560"/>
        </w:tabs>
        <w:spacing w:after="0" w:line="240" w:lineRule="auto"/>
        <w:ind w:firstLine="560"/>
        <w:jc w:val="both"/>
      </w:pPr>
      <w:r w:rsidRPr="009C2933">
        <w:t xml:space="preserve">Часть </w:t>
      </w:r>
      <w:r w:rsidRPr="009C2933">
        <w:rPr>
          <w:lang w:val="en-US"/>
        </w:rPr>
        <w:t>III</w:t>
      </w:r>
      <w:r w:rsidRPr="009C2933">
        <w:t xml:space="preserve"> Правил — "Градостроительные регламенты" — содержит перечень видов разрешенного использования земельных участков, в пределах границ соответствующей территориальной зоны, в которых указывается:</w:t>
      </w:r>
    </w:p>
    <w:p w:rsidR="00050F0B" w:rsidRPr="009C2933" w:rsidRDefault="00050F0B" w:rsidP="008E38B8">
      <w:pPr>
        <w:widowControl w:val="0"/>
        <w:numPr>
          <w:ilvl w:val="0"/>
          <w:numId w:val="247"/>
        </w:numPr>
        <w:tabs>
          <w:tab w:val="left" w:pos="240"/>
          <w:tab w:val="left" w:pos="560"/>
          <w:tab w:val="left" w:pos="1047"/>
          <w:tab w:val="left" w:pos="1406"/>
          <w:tab w:val="left" w:pos="1765"/>
          <w:tab w:val="left" w:pos="2124"/>
        </w:tabs>
        <w:suppressAutoHyphens/>
        <w:autoSpaceDE w:val="0"/>
        <w:spacing w:after="0" w:line="240" w:lineRule="auto"/>
        <w:ind w:left="0" w:firstLine="560"/>
        <w:jc w:val="both"/>
      </w:pPr>
      <w:r w:rsidRPr="009C2933">
        <w:t>виды разрешенного использования земельных участков и объектов капитального строительства;</w:t>
      </w:r>
    </w:p>
    <w:p w:rsidR="00050F0B" w:rsidRPr="00123BFB" w:rsidRDefault="00050F0B" w:rsidP="008E38B8">
      <w:pPr>
        <w:widowControl w:val="0"/>
        <w:numPr>
          <w:ilvl w:val="0"/>
          <w:numId w:val="247"/>
        </w:numPr>
        <w:tabs>
          <w:tab w:val="left" w:pos="240"/>
          <w:tab w:val="left" w:pos="560"/>
          <w:tab w:val="left" w:pos="1047"/>
          <w:tab w:val="left" w:pos="1406"/>
          <w:tab w:val="left" w:pos="1765"/>
          <w:tab w:val="left" w:pos="2124"/>
        </w:tabs>
        <w:suppressAutoHyphens/>
        <w:autoSpaceDE w:val="0"/>
        <w:spacing w:after="0" w:line="240" w:lineRule="auto"/>
        <w:ind w:left="0" w:firstLine="560"/>
        <w:jc w:val="both"/>
      </w:pPr>
      <w:r w:rsidRPr="00123BFB">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050F0B" w:rsidRPr="009C2933" w:rsidRDefault="00050F0B" w:rsidP="008E38B8">
      <w:pPr>
        <w:widowControl w:val="0"/>
        <w:numPr>
          <w:ilvl w:val="0"/>
          <w:numId w:val="247"/>
        </w:numPr>
        <w:tabs>
          <w:tab w:val="left" w:pos="240"/>
          <w:tab w:val="left" w:pos="560"/>
          <w:tab w:val="left" w:pos="1047"/>
          <w:tab w:val="left" w:pos="1406"/>
          <w:tab w:val="left" w:pos="1765"/>
          <w:tab w:val="left" w:pos="2124"/>
        </w:tabs>
        <w:suppressAutoHyphens/>
        <w:autoSpaceDE w:val="0"/>
        <w:spacing w:after="0" w:line="240" w:lineRule="auto"/>
        <w:ind w:left="0" w:firstLine="560"/>
        <w:jc w:val="both"/>
      </w:pPr>
      <w:r w:rsidRPr="009C2933">
        <w:t xml:space="preserve">ограничения использования земельных участков и объектов капитального строительства, устанавливаемые в соответствии с законодательством </w:t>
      </w:r>
      <w:r>
        <w:t>Российской Федерации</w:t>
      </w:r>
      <w:r w:rsidRPr="009C2933">
        <w:t>.</w:t>
      </w:r>
    </w:p>
    <w:p w:rsidR="00050F0B" w:rsidRPr="009C2933" w:rsidRDefault="00050F0B" w:rsidP="00050F0B">
      <w:pPr>
        <w:tabs>
          <w:tab w:val="left" w:pos="240"/>
          <w:tab w:val="left" w:pos="560"/>
        </w:tabs>
        <w:spacing w:after="0" w:line="240" w:lineRule="auto"/>
        <w:ind w:firstLine="560"/>
        <w:jc w:val="both"/>
      </w:pP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bookmarkStart w:id="18" w:name="_Toc316986290"/>
      <w:bookmarkStart w:id="19" w:name="_Toc52544960"/>
      <w:r w:rsidRPr="009C2933">
        <w:t>Статья 5. Открытость и доступность информации о землепользовании и застройке</w:t>
      </w:r>
      <w:bookmarkEnd w:id="18"/>
      <w:bookmarkEnd w:id="19"/>
    </w:p>
    <w:p w:rsidR="00050F0B" w:rsidRPr="009C2933" w:rsidRDefault="00050F0B" w:rsidP="00050F0B">
      <w:pPr>
        <w:pStyle w:val="FR2"/>
        <w:tabs>
          <w:tab w:val="left" w:pos="240"/>
          <w:tab w:val="left" w:pos="560"/>
        </w:tabs>
        <w:spacing w:line="240" w:lineRule="auto"/>
        <w:ind w:firstLine="560"/>
        <w:rPr>
          <w:sz w:val="24"/>
        </w:rPr>
      </w:pPr>
      <w:r w:rsidRPr="009C2933">
        <w:rPr>
          <w:sz w:val="24"/>
        </w:rPr>
        <w:t>1. Настоящие Правила, включая все входящие в их состав картографические и иные документы, являются открытыми для всех физических</w:t>
      </w:r>
      <w:r>
        <w:rPr>
          <w:sz w:val="24"/>
        </w:rPr>
        <w:t>,</w:t>
      </w:r>
      <w:r w:rsidRPr="009C2933">
        <w:rPr>
          <w:sz w:val="24"/>
        </w:rPr>
        <w:t xml:space="preserve"> юридических и должностных лиц.</w:t>
      </w:r>
    </w:p>
    <w:p w:rsidR="00050F0B" w:rsidRPr="009C2933" w:rsidRDefault="00050F0B" w:rsidP="00050F0B">
      <w:pPr>
        <w:pStyle w:val="FR2"/>
        <w:tabs>
          <w:tab w:val="left" w:pos="240"/>
          <w:tab w:val="left" w:pos="560"/>
        </w:tabs>
        <w:spacing w:line="240" w:lineRule="auto"/>
        <w:ind w:firstLine="560"/>
        <w:rPr>
          <w:sz w:val="24"/>
        </w:rPr>
      </w:pPr>
      <w:r w:rsidRPr="009C2933">
        <w:rPr>
          <w:sz w:val="24"/>
        </w:rPr>
        <w:t xml:space="preserve">Администрация </w:t>
      </w:r>
      <w:r>
        <w:rPr>
          <w:sz w:val="24"/>
        </w:rPr>
        <w:t xml:space="preserve">Первомайского сельского </w:t>
      </w:r>
      <w:r w:rsidRPr="009C2933">
        <w:rPr>
          <w:sz w:val="24"/>
        </w:rPr>
        <w:t>поселения</w:t>
      </w:r>
      <w:r w:rsidR="00245E1F">
        <w:rPr>
          <w:sz w:val="24"/>
        </w:rPr>
        <w:t>, Администрация Ремонтненского района</w:t>
      </w:r>
      <w:r w:rsidRPr="009C2933">
        <w:rPr>
          <w:sz w:val="24"/>
        </w:rPr>
        <w:t xml:space="preserve"> обеспечивает возможность ознакомления с настоящими Правилами всех желающих путем:</w:t>
      </w:r>
    </w:p>
    <w:p w:rsidR="00050F0B" w:rsidRPr="00BF76AC" w:rsidRDefault="00050F0B" w:rsidP="00050F0B">
      <w:pPr>
        <w:pStyle w:val="ConsPlusNormal"/>
        <w:ind w:firstLine="540"/>
        <w:jc w:val="both"/>
        <w:rPr>
          <w:rFonts w:ascii="Times New Roman" w:hAnsi="Times New Roman" w:cs="Times New Roman"/>
          <w:sz w:val="24"/>
          <w:szCs w:val="24"/>
        </w:rPr>
      </w:pPr>
      <w:r w:rsidRPr="009C2933">
        <w:rPr>
          <w:sz w:val="24"/>
        </w:rPr>
        <w:t xml:space="preserve">— </w:t>
      </w:r>
      <w:r w:rsidRPr="00BF76AC">
        <w:rPr>
          <w:rFonts w:ascii="Times New Roman" w:hAnsi="Times New Roman" w:cs="Times New Roman"/>
          <w:sz w:val="24"/>
          <w:szCs w:val="24"/>
        </w:rPr>
        <w:t>помещения Правил в информационно-телекоммуникационной сети "Интернет" (далее - сеть "Интернет")</w:t>
      </w:r>
      <w:r>
        <w:rPr>
          <w:rFonts w:ascii="Times New Roman" w:hAnsi="Times New Roman" w:cs="Times New Roman"/>
          <w:sz w:val="24"/>
          <w:szCs w:val="24"/>
        </w:rPr>
        <w:t xml:space="preserve"> при наличии официального сайта</w:t>
      </w:r>
      <w:r w:rsidRPr="00BF76AC">
        <w:rPr>
          <w:rFonts w:ascii="Times New Roman" w:hAnsi="Times New Roman" w:cs="Times New Roman"/>
          <w:sz w:val="24"/>
          <w:szCs w:val="24"/>
        </w:rPr>
        <w:t>;</w:t>
      </w:r>
    </w:p>
    <w:p w:rsidR="00050F0B" w:rsidRPr="009C2933" w:rsidRDefault="00050F0B" w:rsidP="00050F0B">
      <w:pPr>
        <w:pStyle w:val="FR2"/>
        <w:tabs>
          <w:tab w:val="left" w:pos="240"/>
          <w:tab w:val="left" w:pos="560"/>
        </w:tabs>
        <w:spacing w:line="240" w:lineRule="auto"/>
        <w:ind w:firstLine="560"/>
        <w:rPr>
          <w:sz w:val="24"/>
        </w:rPr>
      </w:pPr>
      <w:r w:rsidRPr="009C2933">
        <w:rPr>
          <w:sz w:val="24"/>
        </w:rPr>
        <w:t xml:space="preserve">— создания условий для ознакомления с настоящими Правилами в полном комплекте входящих в их состав картографических и иных документов в органах и организациях, причастных к регулированию землепользования и застройки на территории </w:t>
      </w:r>
      <w:r>
        <w:rPr>
          <w:sz w:val="24"/>
        </w:rPr>
        <w:t xml:space="preserve">сельского </w:t>
      </w:r>
      <w:r w:rsidRPr="009C2933">
        <w:rPr>
          <w:sz w:val="24"/>
        </w:rPr>
        <w:t xml:space="preserve"> поселения.</w:t>
      </w:r>
    </w:p>
    <w:p w:rsidR="00050F0B" w:rsidRPr="009C2933" w:rsidRDefault="00050F0B" w:rsidP="00050F0B">
      <w:pPr>
        <w:tabs>
          <w:tab w:val="left" w:pos="240"/>
          <w:tab w:val="left" w:pos="560"/>
        </w:tabs>
        <w:spacing w:after="0" w:line="240" w:lineRule="auto"/>
        <w:ind w:firstLine="560"/>
        <w:jc w:val="both"/>
      </w:pPr>
      <w:r w:rsidRPr="009C2933">
        <w:t>2. Граждане имеют право участвовать в принятии решений по вопросам землепользования и застройки в соответствии с настоящими Правилами.</w:t>
      </w:r>
    </w:p>
    <w:p w:rsidR="00050F0B" w:rsidRPr="009C2933" w:rsidRDefault="00050F0B" w:rsidP="00050F0B">
      <w:pPr>
        <w:tabs>
          <w:tab w:val="left" w:pos="240"/>
          <w:tab w:val="left" w:pos="560"/>
        </w:tabs>
        <w:spacing w:after="0" w:line="240" w:lineRule="auto"/>
        <w:ind w:left="208" w:firstLine="560"/>
        <w:jc w:val="both"/>
      </w:pPr>
    </w:p>
    <w:p w:rsidR="00050F0B" w:rsidRPr="003F48D4"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bookmarkStart w:id="20" w:name="_Toc316986291"/>
      <w:bookmarkStart w:id="21" w:name="_Toc52544961"/>
      <w:r w:rsidRPr="003F48D4">
        <w:t>Статья 6. Лица, осуществляющие землепользование и застройку</w:t>
      </w:r>
      <w:bookmarkEnd w:id="20"/>
      <w:bookmarkEnd w:id="21"/>
    </w:p>
    <w:p w:rsidR="00050F0B" w:rsidRPr="009C2933" w:rsidRDefault="00050F0B" w:rsidP="00050F0B">
      <w:pPr>
        <w:pStyle w:val="FR1"/>
        <w:tabs>
          <w:tab w:val="left" w:pos="240"/>
          <w:tab w:val="left" w:pos="560"/>
        </w:tabs>
        <w:spacing w:before="0" w:line="240" w:lineRule="auto"/>
        <w:ind w:left="0" w:firstLine="560"/>
        <w:rPr>
          <w:b w:val="0"/>
          <w:i w:val="0"/>
          <w:sz w:val="24"/>
        </w:rPr>
      </w:pPr>
      <w:r w:rsidRPr="009C2933">
        <w:rPr>
          <w:b w:val="0"/>
          <w:i w:val="0"/>
          <w:sz w:val="24"/>
        </w:rPr>
        <w:t>1.Настоящие Правила регулируют действия физических и юридических лиц, которые:</w:t>
      </w:r>
    </w:p>
    <w:p w:rsidR="00050F0B" w:rsidRPr="009C2933" w:rsidRDefault="00050F0B" w:rsidP="00050F0B">
      <w:pPr>
        <w:tabs>
          <w:tab w:val="left" w:pos="240"/>
          <w:tab w:val="left" w:pos="560"/>
        </w:tabs>
        <w:spacing w:after="0" w:line="240" w:lineRule="auto"/>
        <w:ind w:firstLine="560"/>
        <w:jc w:val="both"/>
      </w:pPr>
      <w:r w:rsidRPr="009C2933">
        <w:t>— участвуют в торгах (конкурсах, аукционах) по предоставлению прав собственности или аренды на сформированные земельные участки в целях нового строительства или реконструкции;</w:t>
      </w:r>
    </w:p>
    <w:p w:rsidR="00050F0B" w:rsidRPr="009C2933" w:rsidRDefault="00050F0B" w:rsidP="00050F0B">
      <w:pPr>
        <w:tabs>
          <w:tab w:val="left" w:pos="240"/>
          <w:tab w:val="left" w:pos="560"/>
        </w:tabs>
        <w:spacing w:after="0" w:line="240" w:lineRule="auto"/>
        <w:ind w:firstLine="560"/>
        <w:jc w:val="both"/>
      </w:pPr>
      <w:r w:rsidRPr="009C2933">
        <w:t>—обращаются с заявлением о разрешении строительства, реконструкции и осуществляют иные действия по изменению недвижимости;</w:t>
      </w:r>
    </w:p>
    <w:p w:rsidR="00050F0B" w:rsidRPr="009C2933" w:rsidRDefault="00050F0B" w:rsidP="00050F0B">
      <w:pPr>
        <w:tabs>
          <w:tab w:val="left" w:pos="240"/>
          <w:tab w:val="left" w:pos="560"/>
        </w:tabs>
        <w:spacing w:after="0" w:line="240" w:lineRule="auto"/>
        <w:ind w:firstLine="560"/>
        <w:jc w:val="both"/>
      </w:pPr>
      <w:r w:rsidRPr="009C2933">
        <w:t>— владея земельными участками, иными объектами недвижимости, осуществляют их разрешенное использование, а также разрабатывают и утверждают в установленном порядке проектную документацию и осуществляют в соответствии с ней строительство, реконструкцию, иные изменения недвижимости.</w:t>
      </w:r>
    </w:p>
    <w:p w:rsidR="00050F0B" w:rsidRPr="009C2933" w:rsidRDefault="00050F0B" w:rsidP="00050F0B">
      <w:pPr>
        <w:tabs>
          <w:tab w:val="left" w:pos="240"/>
          <w:tab w:val="left" w:pos="560"/>
        </w:tabs>
        <w:spacing w:after="0" w:line="240" w:lineRule="auto"/>
        <w:ind w:firstLine="560"/>
        <w:jc w:val="both"/>
      </w:pPr>
      <w:r w:rsidRPr="009C2933">
        <w:t>2. Указанные в пункте 1 настоящей статьи действия, а также иные действия могут регулироваться прочими нормативными правовыми актами органов местного самоуправления муниципального образования, детализирующими нормы настоящих Правил. К другим действиям физических и юридических лиц относятся:</w:t>
      </w:r>
    </w:p>
    <w:p w:rsidR="00050F0B" w:rsidRPr="009C2933" w:rsidRDefault="00050F0B" w:rsidP="00050F0B">
      <w:pPr>
        <w:tabs>
          <w:tab w:val="left" w:pos="240"/>
          <w:tab w:val="left" w:pos="560"/>
        </w:tabs>
        <w:spacing w:after="0" w:line="240" w:lineRule="auto"/>
        <w:ind w:firstLine="560"/>
        <w:jc w:val="both"/>
      </w:pPr>
      <w:r w:rsidRPr="009C2933">
        <w:t>— установка, эксплуатация и снос движимого имущества на земельных участках, предоставленных в краткосрочную аренду;</w:t>
      </w:r>
    </w:p>
    <w:p w:rsidR="00050F0B" w:rsidRPr="009C2933" w:rsidRDefault="00050F0B" w:rsidP="008E38B8">
      <w:pPr>
        <w:widowControl w:val="0"/>
        <w:numPr>
          <w:ilvl w:val="0"/>
          <w:numId w:val="250"/>
        </w:numPr>
        <w:tabs>
          <w:tab w:val="left" w:pos="240"/>
          <w:tab w:val="left" w:pos="560"/>
          <w:tab w:val="left" w:pos="1047"/>
          <w:tab w:val="left" w:pos="1474"/>
          <w:tab w:val="left" w:pos="1901"/>
          <w:tab w:val="left" w:pos="2328"/>
        </w:tabs>
        <w:suppressAutoHyphens/>
        <w:autoSpaceDE w:val="0"/>
        <w:spacing w:after="0" w:line="240" w:lineRule="auto"/>
        <w:ind w:left="0" w:firstLine="560"/>
        <w:jc w:val="both"/>
      </w:pPr>
      <w:r w:rsidRPr="009C2933">
        <w:t>размещение рекламных конструкций;</w:t>
      </w:r>
    </w:p>
    <w:p w:rsidR="00050F0B" w:rsidRPr="009C2933" w:rsidRDefault="00050F0B" w:rsidP="00050F0B">
      <w:pPr>
        <w:tabs>
          <w:tab w:val="left" w:pos="240"/>
          <w:tab w:val="left" w:pos="560"/>
        </w:tabs>
        <w:spacing w:after="0" w:line="240" w:lineRule="auto"/>
        <w:ind w:firstLine="560"/>
        <w:jc w:val="both"/>
      </w:pPr>
      <w:r w:rsidRPr="009C2933">
        <w:t>— выкуп земельных участков;</w:t>
      </w:r>
    </w:p>
    <w:p w:rsidR="00050F0B" w:rsidRPr="009C2933" w:rsidRDefault="00050F0B" w:rsidP="00050F0B">
      <w:pPr>
        <w:tabs>
          <w:tab w:val="left" w:pos="240"/>
          <w:tab w:val="left" w:pos="560"/>
        </w:tabs>
        <w:spacing w:after="0" w:line="240" w:lineRule="auto"/>
        <w:ind w:firstLine="560"/>
        <w:jc w:val="both"/>
      </w:pPr>
      <w:r w:rsidRPr="009C2933">
        <w:t>— межевание земельных участков;</w:t>
      </w:r>
    </w:p>
    <w:p w:rsidR="00050F0B" w:rsidRPr="009C2933" w:rsidRDefault="00050F0B" w:rsidP="00050F0B">
      <w:pPr>
        <w:tabs>
          <w:tab w:val="left" w:pos="240"/>
          <w:tab w:val="left" w:pos="560"/>
        </w:tabs>
        <w:spacing w:after="0" w:line="240" w:lineRule="auto"/>
        <w:ind w:firstLine="560"/>
        <w:jc w:val="both"/>
      </w:pPr>
      <w:r w:rsidRPr="009C2933">
        <w:t>— иные действия, связанные с подготовкой и реализацией землепользования и застройки.</w:t>
      </w:r>
    </w:p>
    <w:p w:rsidR="00050F0B" w:rsidRPr="009C2933" w:rsidRDefault="00050F0B" w:rsidP="00050F0B">
      <w:pPr>
        <w:tabs>
          <w:tab w:val="left" w:pos="240"/>
          <w:tab w:val="left" w:pos="560"/>
        </w:tabs>
        <w:spacing w:after="0" w:line="240" w:lineRule="auto"/>
        <w:ind w:firstLine="560"/>
        <w:jc w:val="both"/>
      </w:pPr>
      <w:r w:rsidRPr="009C2933">
        <w:t xml:space="preserve">3. Лица, осуществляющие на территории </w:t>
      </w:r>
      <w:r>
        <w:t>сельского</w:t>
      </w:r>
      <w:r w:rsidRPr="009C2933">
        <w:t xml:space="preserve"> поселения землепользование и застройку от имени государственных органов, выполняют требования законодательства и настоящих Правил в части соблюдения градостроительных регламентов.</w:t>
      </w:r>
    </w:p>
    <w:p w:rsidR="00050F0B" w:rsidRPr="00FB5C9A" w:rsidRDefault="00050F0B" w:rsidP="00050F0B">
      <w:pPr>
        <w:tabs>
          <w:tab w:val="left" w:pos="240"/>
          <w:tab w:val="left" w:pos="560"/>
        </w:tabs>
        <w:spacing w:after="0" w:line="240" w:lineRule="auto"/>
        <w:ind w:firstLine="560"/>
        <w:jc w:val="both"/>
      </w:pPr>
      <w:r>
        <w:t xml:space="preserve">4. </w:t>
      </w:r>
      <w:r w:rsidRPr="00FB5C9A">
        <w:t>Обязанности лиц, осуществляющих землепользование и застройку</w:t>
      </w:r>
      <w:r>
        <w:t>:</w:t>
      </w:r>
    </w:p>
    <w:p w:rsidR="00050F0B" w:rsidRPr="00FB5C9A" w:rsidRDefault="00050F0B" w:rsidP="00050F0B">
      <w:pPr>
        <w:autoSpaceDN w:val="0"/>
        <w:adjustRightInd w:val="0"/>
        <w:spacing w:after="0" w:line="240" w:lineRule="auto"/>
        <w:ind w:firstLine="902"/>
        <w:jc w:val="both"/>
        <w:rPr>
          <w:szCs w:val="24"/>
        </w:rPr>
      </w:pPr>
      <w:r w:rsidRPr="00FB5C9A">
        <w:rPr>
          <w:szCs w:val="24"/>
        </w:rPr>
        <w:t>Собственники, землепользователи, землевладельцы, а также иные пользователи земельных участков, иных объектов недвижимости обязаны:</w:t>
      </w:r>
    </w:p>
    <w:p w:rsidR="00050F0B" w:rsidRPr="00FB5C9A" w:rsidRDefault="00050F0B" w:rsidP="00050F0B">
      <w:pPr>
        <w:autoSpaceDN w:val="0"/>
        <w:adjustRightInd w:val="0"/>
        <w:spacing w:after="0" w:line="240" w:lineRule="auto"/>
        <w:ind w:firstLine="902"/>
        <w:jc w:val="both"/>
        <w:rPr>
          <w:szCs w:val="24"/>
        </w:rPr>
      </w:pPr>
      <w:r w:rsidRPr="00FB5C9A">
        <w:rPr>
          <w:szCs w:val="24"/>
        </w:rPr>
        <w:t>а) использовать земельный участок (объект недвижимости) в соответствии с его целевым назначением и разрешенным видом использования, способами, которые не должны наносить вред окружающей среде, в том числе земле, как природному объекту;</w:t>
      </w:r>
    </w:p>
    <w:p w:rsidR="00050F0B" w:rsidRPr="00FB5C9A" w:rsidRDefault="00050F0B" w:rsidP="00050F0B">
      <w:pPr>
        <w:autoSpaceDN w:val="0"/>
        <w:adjustRightInd w:val="0"/>
        <w:spacing w:after="0" w:line="240" w:lineRule="auto"/>
        <w:ind w:firstLine="902"/>
        <w:jc w:val="both"/>
        <w:rPr>
          <w:szCs w:val="24"/>
        </w:rPr>
      </w:pPr>
      <w:r w:rsidRPr="00FB5C9A">
        <w:rPr>
          <w:szCs w:val="24"/>
        </w:rPr>
        <w:t>б) не нарушать прав собственников, владельцев и пользователей (в том числе арендаторов) соседних земельных участков (объектов недвижимости);</w:t>
      </w:r>
    </w:p>
    <w:p w:rsidR="00050F0B" w:rsidRPr="00FB5C9A" w:rsidRDefault="00050F0B" w:rsidP="00050F0B">
      <w:pPr>
        <w:autoSpaceDN w:val="0"/>
        <w:adjustRightInd w:val="0"/>
        <w:spacing w:after="0" w:line="240" w:lineRule="auto"/>
        <w:ind w:firstLine="902"/>
        <w:jc w:val="both"/>
        <w:rPr>
          <w:szCs w:val="24"/>
        </w:rPr>
      </w:pPr>
      <w:r w:rsidRPr="00FB5C9A">
        <w:rPr>
          <w:szCs w:val="24"/>
        </w:rPr>
        <w:t>в) сохранять межевые, геодезические и другие специальные знаки, установленные на земельных участках в соответствии с законодательством;</w:t>
      </w:r>
    </w:p>
    <w:p w:rsidR="00050F0B" w:rsidRPr="00FB5C9A" w:rsidRDefault="00050F0B" w:rsidP="00050F0B">
      <w:pPr>
        <w:autoSpaceDN w:val="0"/>
        <w:adjustRightInd w:val="0"/>
        <w:spacing w:after="0" w:line="240" w:lineRule="auto"/>
        <w:ind w:firstLine="902"/>
        <w:jc w:val="both"/>
        <w:rPr>
          <w:szCs w:val="24"/>
        </w:rPr>
      </w:pPr>
      <w:r w:rsidRPr="00FB5C9A">
        <w:rPr>
          <w:szCs w:val="24"/>
        </w:rPr>
        <w:t>г) осуществлять мероприятия по охране земель, соблюдать порядок пользования лесами, водными и другими природными объектами;</w:t>
      </w:r>
    </w:p>
    <w:p w:rsidR="00050F0B" w:rsidRPr="00FB5C9A" w:rsidRDefault="00050F0B" w:rsidP="00050F0B">
      <w:pPr>
        <w:autoSpaceDN w:val="0"/>
        <w:adjustRightInd w:val="0"/>
        <w:spacing w:after="0" w:line="240" w:lineRule="auto"/>
        <w:ind w:firstLine="902"/>
        <w:jc w:val="both"/>
        <w:rPr>
          <w:szCs w:val="24"/>
        </w:rPr>
      </w:pPr>
      <w:r w:rsidRPr="00FB5C9A">
        <w:rPr>
          <w:szCs w:val="24"/>
        </w:rPr>
        <w:t>д) своевременно приступить к использованию земельного участка в случае, если срок освоения земельного участка предусмотрен договором или установлен законом;</w:t>
      </w:r>
    </w:p>
    <w:p w:rsidR="00050F0B" w:rsidRPr="00FB5C9A" w:rsidRDefault="00050F0B" w:rsidP="00050F0B">
      <w:pPr>
        <w:autoSpaceDN w:val="0"/>
        <w:adjustRightInd w:val="0"/>
        <w:spacing w:after="0" w:line="240" w:lineRule="auto"/>
        <w:ind w:firstLine="902"/>
        <w:jc w:val="both"/>
        <w:rPr>
          <w:szCs w:val="24"/>
        </w:rPr>
      </w:pPr>
      <w:r w:rsidRPr="00FB5C9A">
        <w:rPr>
          <w:szCs w:val="24"/>
        </w:rPr>
        <w:t>е) своевременно производить установленные платежи за земельный участок;</w:t>
      </w:r>
    </w:p>
    <w:p w:rsidR="00050F0B" w:rsidRPr="00FB5C9A" w:rsidRDefault="00050F0B" w:rsidP="00050F0B">
      <w:pPr>
        <w:autoSpaceDN w:val="0"/>
        <w:adjustRightInd w:val="0"/>
        <w:spacing w:after="0" w:line="240" w:lineRule="auto"/>
        <w:ind w:firstLine="902"/>
        <w:jc w:val="both"/>
        <w:rPr>
          <w:szCs w:val="24"/>
        </w:rPr>
      </w:pPr>
      <w:r w:rsidRPr="00FB5C9A">
        <w:rPr>
          <w:szCs w:val="24"/>
        </w:rPr>
        <w:t>ж) соблюдать установленный условно разрешенный вид использования земельного участка, строительные, экологические, санитарно-гигиенические, противопожарные и иные правила, нормативы;</w:t>
      </w:r>
    </w:p>
    <w:p w:rsidR="00050F0B" w:rsidRPr="00FB5C9A" w:rsidRDefault="00050F0B" w:rsidP="00050F0B">
      <w:pPr>
        <w:autoSpaceDN w:val="0"/>
        <w:adjustRightInd w:val="0"/>
        <w:spacing w:after="0" w:line="240" w:lineRule="auto"/>
        <w:ind w:firstLine="902"/>
        <w:jc w:val="both"/>
        <w:rPr>
          <w:szCs w:val="24"/>
        </w:rPr>
      </w:pPr>
      <w:r w:rsidRPr="00FB5C9A">
        <w:rPr>
          <w:szCs w:val="24"/>
        </w:rPr>
        <w:t>з) оказывать содействие должностным лицам по вопросам охраны и использования земель при осуществлении ими своих полномочий в пределах предоставленной им компетенции;</w:t>
      </w:r>
    </w:p>
    <w:p w:rsidR="00050F0B" w:rsidRPr="00FB5C9A" w:rsidRDefault="00050F0B" w:rsidP="00050F0B">
      <w:pPr>
        <w:autoSpaceDN w:val="0"/>
        <w:adjustRightInd w:val="0"/>
        <w:spacing w:after="0" w:line="240" w:lineRule="auto"/>
        <w:ind w:firstLine="902"/>
        <w:jc w:val="both"/>
        <w:rPr>
          <w:szCs w:val="24"/>
        </w:rPr>
      </w:pPr>
      <w:r w:rsidRPr="00FB5C9A">
        <w:rPr>
          <w:szCs w:val="24"/>
        </w:rPr>
        <w:t>и) хранить и передавать правопреемнику документацию на земельный участок;</w:t>
      </w:r>
    </w:p>
    <w:p w:rsidR="00050F0B" w:rsidRPr="00FB5C9A" w:rsidRDefault="00050F0B" w:rsidP="00050F0B">
      <w:pPr>
        <w:autoSpaceDN w:val="0"/>
        <w:adjustRightInd w:val="0"/>
        <w:spacing w:after="0" w:line="240" w:lineRule="auto"/>
        <w:ind w:firstLine="902"/>
        <w:jc w:val="both"/>
        <w:rPr>
          <w:szCs w:val="24"/>
        </w:rPr>
      </w:pPr>
      <w:r w:rsidRPr="00FB5C9A">
        <w:rPr>
          <w:szCs w:val="24"/>
        </w:rPr>
        <w:t xml:space="preserve">к) осуществлять иные обязанности и соблюдать иные ограничения, установленные действующим законодательством и правовыми актами органов местного самоуправления. </w:t>
      </w:r>
    </w:p>
    <w:p w:rsidR="00050F0B" w:rsidRPr="00FB5C9A" w:rsidRDefault="00050F0B" w:rsidP="00050F0B">
      <w:pPr>
        <w:autoSpaceDN w:val="0"/>
        <w:adjustRightInd w:val="0"/>
        <w:spacing w:after="0" w:line="240" w:lineRule="auto"/>
        <w:ind w:firstLine="902"/>
        <w:jc w:val="both"/>
        <w:rPr>
          <w:szCs w:val="24"/>
        </w:rPr>
      </w:pPr>
      <w:r w:rsidRPr="00FB5C9A">
        <w:rPr>
          <w:szCs w:val="24"/>
        </w:rPr>
        <w:t>Физические и юридические лица, имеющие в собственности, хозяйственном ведении или оперативном управлении, а также на праве возмездного или безвозмездного пользования объекты недвижимого имущества, обязаны оформить земельные правоотношения в соответствии с требованиями федерального законодательства РФ.</w:t>
      </w:r>
    </w:p>
    <w:p w:rsidR="00050F0B" w:rsidRPr="00C9321A"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bookmarkStart w:id="22" w:name="_Toc316986292"/>
      <w:bookmarkStart w:id="23" w:name="_Toc52544962"/>
      <w:r w:rsidRPr="009C2933">
        <w:t>Статья 7. Вступление в силу Правил землепользования и застройки и их действие по отношению к градостроительной документации и к ранее возникшим правоотношениям</w:t>
      </w:r>
      <w:bookmarkEnd w:id="22"/>
      <w:bookmarkEnd w:id="23"/>
    </w:p>
    <w:p w:rsidR="00050F0B" w:rsidRPr="009C2933" w:rsidRDefault="00050F0B" w:rsidP="00050F0B">
      <w:pPr>
        <w:tabs>
          <w:tab w:val="left" w:pos="0"/>
          <w:tab w:val="left" w:pos="560"/>
        </w:tabs>
        <w:spacing w:after="0" w:line="240" w:lineRule="auto"/>
        <w:ind w:firstLine="560"/>
        <w:jc w:val="both"/>
      </w:pPr>
      <w:r w:rsidRPr="009C2933">
        <w:t>1. Настоящие Правила землепользования и застройки вступают в силу с момента их официального опубликования в порядке, установленном для официального опубликования муниципальных правовых актов.</w:t>
      </w:r>
    </w:p>
    <w:p w:rsidR="00050F0B" w:rsidRPr="009C2933" w:rsidRDefault="00050F0B" w:rsidP="00050F0B">
      <w:pPr>
        <w:tabs>
          <w:tab w:val="left" w:pos="0"/>
          <w:tab w:val="left" w:pos="560"/>
        </w:tabs>
        <w:spacing w:after="0" w:line="240" w:lineRule="auto"/>
        <w:ind w:firstLine="560"/>
        <w:jc w:val="both"/>
      </w:pPr>
      <w:r w:rsidRPr="009C2933">
        <w:t>2. Принятые до введения в действие настоящих Правил нормативные правовые акты органов местного самоуправления по вопросам землепользования и застройки применяются в части, не противоречащей настоящим Правилам.</w:t>
      </w:r>
    </w:p>
    <w:p w:rsidR="00050F0B" w:rsidRPr="009C2933" w:rsidRDefault="00050F0B" w:rsidP="00050F0B">
      <w:pPr>
        <w:tabs>
          <w:tab w:val="left" w:pos="0"/>
          <w:tab w:val="left" w:pos="560"/>
        </w:tabs>
        <w:spacing w:after="0" w:line="240" w:lineRule="auto"/>
        <w:ind w:firstLine="560"/>
        <w:jc w:val="both"/>
      </w:pPr>
      <w:r w:rsidRPr="009C2933">
        <w:t xml:space="preserve">3. </w:t>
      </w:r>
      <w:r w:rsidR="00245E1F">
        <w:t>Глава Администрации Ремонтненского района</w:t>
      </w:r>
      <w:r w:rsidRPr="009C2933">
        <w:t xml:space="preserve"> после введения в действие настоящих Правил может принять решение о:</w:t>
      </w:r>
    </w:p>
    <w:p w:rsidR="00050F0B" w:rsidRPr="009C2933" w:rsidRDefault="00050F0B" w:rsidP="008E38B8">
      <w:pPr>
        <w:widowControl w:val="0"/>
        <w:numPr>
          <w:ilvl w:val="0"/>
          <w:numId w:val="248"/>
        </w:numPr>
        <w:tabs>
          <w:tab w:val="left" w:pos="0"/>
          <w:tab w:val="left" w:pos="560"/>
          <w:tab w:val="left" w:pos="1080"/>
        </w:tabs>
        <w:suppressAutoHyphens/>
        <w:autoSpaceDE w:val="0"/>
        <w:spacing w:after="0" w:line="240" w:lineRule="auto"/>
        <w:ind w:left="0" w:firstLine="560"/>
        <w:jc w:val="both"/>
      </w:pPr>
      <w:r w:rsidRPr="009C2933">
        <w:t>приведени</w:t>
      </w:r>
      <w:r>
        <w:t>и</w:t>
      </w:r>
      <w:r w:rsidRPr="009C2933">
        <w:t xml:space="preserve"> в соответстви</w:t>
      </w:r>
      <w:r>
        <w:t>е</w:t>
      </w:r>
      <w:r w:rsidRPr="009C2933">
        <w:t xml:space="preserve"> с настоящими Правилами ранее утвержденной градостроительной документации;</w:t>
      </w:r>
    </w:p>
    <w:p w:rsidR="00050F0B" w:rsidRPr="009C2933" w:rsidRDefault="00050F0B" w:rsidP="008E38B8">
      <w:pPr>
        <w:widowControl w:val="0"/>
        <w:numPr>
          <w:ilvl w:val="0"/>
          <w:numId w:val="248"/>
        </w:numPr>
        <w:tabs>
          <w:tab w:val="left" w:pos="0"/>
          <w:tab w:val="left" w:pos="560"/>
          <w:tab w:val="left" w:pos="1080"/>
        </w:tabs>
        <w:suppressAutoHyphens/>
        <w:autoSpaceDE w:val="0"/>
        <w:spacing w:after="0" w:line="240" w:lineRule="auto"/>
        <w:ind w:left="0" w:firstLine="560"/>
        <w:jc w:val="both"/>
      </w:pPr>
      <w:r w:rsidRPr="009C2933">
        <w:t>разработке документации по планировке территорий.</w:t>
      </w:r>
    </w:p>
    <w:p w:rsidR="00050F0B" w:rsidRPr="009C2933" w:rsidRDefault="00050F0B" w:rsidP="00050F0B">
      <w:pPr>
        <w:tabs>
          <w:tab w:val="left" w:pos="0"/>
          <w:tab w:val="left" w:pos="560"/>
        </w:tabs>
        <w:spacing w:after="0" w:line="240" w:lineRule="auto"/>
        <w:ind w:firstLine="560"/>
        <w:jc w:val="both"/>
      </w:pPr>
      <w:r w:rsidRPr="009C2933">
        <w:t>4. Действие Правил не распространяется на использование земельных участков, строительство и реконструкцию зданий и сооружений на их территории, разрешения на строительство и реконструкцию которых выданы до вступления Правил в силу, при условии, что срок действия разрешения на строительство и реконструкцию не истек.</w:t>
      </w:r>
    </w:p>
    <w:p w:rsidR="00050F0B" w:rsidRPr="009C2933" w:rsidRDefault="00050F0B" w:rsidP="00050F0B">
      <w:pPr>
        <w:tabs>
          <w:tab w:val="left" w:pos="0"/>
          <w:tab w:val="left" w:pos="560"/>
        </w:tabs>
        <w:spacing w:after="0" w:line="240" w:lineRule="auto"/>
        <w:ind w:firstLine="560"/>
        <w:jc w:val="both"/>
      </w:pPr>
      <w:r w:rsidRPr="009C2933">
        <w:t>5. Использование земельных участков и расположенных на них объектов капитального строительства допускается в соответствии с разрешенным видом использования, предусмотренным градостроительным регламентом для каждой территориальной зоны.</w:t>
      </w:r>
    </w:p>
    <w:p w:rsidR="00050F0B" w:rsidRPr="009C2933" w:rsidRDefault="00050F0B" w:rsidP="00050F0B">
      <w:pPr>
        <w:tabs>
          <w:tab w:val="left" w:pos="0"/>
          <w:tab w:val="left" w:pos="560"/>
        </w:tabs>
        <w:spacing w:after="0" w:line="240" w:lineRule="auto"/>
        <w:ind w:firstLine="560"/>
        <w:jc w:val="both"/>
      </w:pPr>
      <w:r w:rsidRPr="009C2933">
        <w:t>6. Земельный участок или объекты капитального строительства не соответствуют установленному градостроительному регламенту территориальных зон в случае, если:</w:t>
      </w:r>
    </w:p>
    <w:p w:rsidR="00050F0B" w:rsidRPr="009C2933" w:rsidRDefault="00050F0B" w:rsidP="008E38B8">
      <w:pPr>
        <w:widowControl w:val="0"/>
        <w:numPr>
          <w:ilvl w:val="0"/>
          <w:numId w:val="248"/>
        </w:numPr>
        <w:tabs>
          <w:tab w:val="left" w:pos="0"/>
          <w:tab w:val="left" w:pos="560"/>
          <w:tab w:val="left" w:pos="1080"/>
        </w:tabs>
        <w:suppressAutoHyphens/>
        <w:autoSpaceDE w:val="0"/>
        <w:spacing w:after="0" w:line="240" w:lineRule="auto"/>
        <w:ind w:left="0" w:firstLine="560"/>
        <w:jc w:val="both"/>
      </w:pPr>
      <w:r w:rsidRPr="009C2933">
        <w:t>виды их использования не входят в перечень видов разрешенного использования установленных для конкретной территориальной зоны;</w:t>
      </w:r>
    </w:p>
    <w:p w:rsidR="00050F0B" w:rsidRPr="009C2933" w:rsidRDefault="00050F0B" w:rsidP="008E38B8">
      <w:pPr>
        <w:widowControl w:val="0"/>
        <w:numPr>
          <w:ilvl w:val="0"/>
          <w:numId w:val="248"/>
        </w:numPr>
        <w:tabs>
          <w:tab w:val="left" w:pos="0"/>
          <w:tab w:val="left" w:pos="560"/>
          <w:tab w:val="left" w:pos="1080"/>
        </w:tabs>
        <w:suppressAutoHyphens/>
        <w:autoSpaceDE w:val="0"/>
        <w:spacing w:after="0" w:line="240" w:lineRule="auto"/>
        <w:ind w:left="0" w:firstLine="560"/>
        <w:jc w:val="both"/>
      </w:pPr>
      <w:r w:rsidRPr="009C2933">
        <w:t>их размеры и параметры не соответствуют предельным значениям, установленным градостроительным регламентом.</w:t>
      </w:r>
    </w:p>
    <w:p w:rsidR="00050F0B" w:rsidRPr="009C2933" w:rsidRDefault="00050F0B" w:rsidP="00050F0B">
      <w:pPr>
        <w:tabs>
          <w:tab w:val="left" w:pos="0"/>
          <w:tab w:val="left" w:pos="560"/>
        </w:tabs>
        <w:spacing w:after="0" w:line="240" w:lineRule="auto"/>
        <w:ind w:firstLine="560"/>
        <w:jc w:val="both"/>
      </w:pPr>
      <w:r w:rsidRPr="009C2933">
        <w:t>7. Указанные земельные участки или объекты капитального строительства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человека, окружающей среды, объектов культурного наследия.</w:t>
      </w:r>
    </w:p>
    <w:p w:rsidR="00050F0B" w:rsidRPr="009C2933" w:rsidRDefault="00050F0B" w:rsidP="00050F0B">
      <w:pPr>
        <w:tabs>
          <w:tab w:val="left" w:pos="0"/>
          <w:tab w:val="left" w:pos="560"/>
        </w:tabs>
        <w:spacing w:after="0" w:line="240" w:lineRule="auto"/>
        <w:ind w:firstLine="560"/>
        <w:jc w:val="both"/>
      </w:pPr>
      <w:r w:rsidRPr="009C2933">
        <w:t>В соответствии с федеральными законами может быть наложен запрет на использование несоответствующих градостроительному регламенту земельных участков и объектов капитального строительства, в случае</w:t>
      </w:r>
      <w:r>
        <w:t>,</w:t>
      </w:r>
      <w:r w:rsidRPr="009C2933">
        <w:t xml:space="preserve"> если их дальнейшее использование опасно для жизни и здоровья человека, окружающей среды, объектов культурного наследия.</w:t>
      </w:r>
    </w:p>
    <w:p w:rsidR="00050F0B" w:rsidRPr="009C2933" w:rsidRDefault="00050F0B" w:rsidP="00050F0B">
      <w:pPr>
        <w:tabs>
          <w:tab w:val="left" w:pos="0"/>
          <w:tab w:val="left" w:pos="560"/>
        </w:tabs>
        <w:spacing w:after="0" w:line="240" w:lineRule="auto"/>
        <w:ind w:firstLine="560"/>
        <w:jc w:val="both"/>
      </w:pPr>
      <w:r>
        <w:t>8</w:t>
      </w:r>
      <w:r w:rsidRPr="009C2933">
        <w:t>. Реконструкция и расширение существующих объектов капитального строительства могут производиться только в направлении приведения их в соответствие с настоящими Правилами или путем уменьшения их несоответствия предельным параметрам разрешенного строительства, реконструкции.</w:t>
      </w:r>
    </w:p>
    <w:p w:rsidR="00050F0B" w:rsidRPr="009C2933" w:rsidRDefault="00050F0B" w:rsidP="00050F0B">
      <w:pPr>
        <w:tabs>
          <w:tab w:val="left" w:pos="0"/>
          <w:tab w:val="left" w:pos="560"/>
        </w:tabs>
        <w:spacing w:after="0" w:line="240" w:lineRule="auto"/>
        <w:ind w:firstLine="560"/>
        <w:jc w:val="both"/>
      </w:pPr>
      <w:r w:rsidRPr="009C2933">
        <w:t>Ремонт и содержание объектов капитального строительства, не соответствующих настоящим Правилам, должны осуществляться при условии, что эти действия не увеличивают степень несоответствия этих объектов настоящим Правилам. Несоответствующее здание или сооружение, находящееся в состоянии значительного разрушения, не может быть перестроено кроме как в соответствии с разрешенными видами использования.</w:t>
      </w:r>
    </w:p>
    <w:p w:rsidR="00050F0B" w:rsidRPr="009C2933" w:rsidRDefault="00050F0B" w:rsidP="00050F0B">
      <w:pPr>
        <w:tabs>
          <w:tab w:val="left" w:pos="0"/>
          <w:tab w:val="left" w:pos="560"/>
        </w:tabs>
        <w:spacing w:after="0" w:line="240" w:lineRule="auto"/>
        <w:ind w:firstLine="560"/>
        <w:jc w:val="both"/>
      </w:pPr>
      <w:r w:rsidRPr="009C2933">
        <w:t>Несоответствующий вид использования недвижимости не может быть заменен на иной несоответствующий вид использования.</w:t>
      </w:r>
    </w:p>
    <w:p w:rsidR="00050F0B" w:rsidRPr="009C2933" w:rsidRDefault="00050F0B" w:rsidP="00050F0B">
      <w:pPr>
        <w:tabs>
          <w:tab w:val="left" w:pos="0"/>
          <w:tab w:val="left" w:pos="560"/>
        </w:tabs>
        <w:spacing w:after="0" w:line="240" w:lineRule="auto"/>
        <w:ind w:firstLine="560"/>
        <w:jc w:val="both"/>
      </w:pPr>
      <w:r w:rsidRPr="009C2933">
        <w:t>Строительство новых объектов, может осуществляться только в соответствии с установленными градостроительными регламентами.</w:t>
      </w:r>
    </w:p>
    <w:p w:rsidR="00050F0B" w:rsidRPr="009C2933" w:rsidRDefault="00050F0B" w:rsidP="008E38B8">
      <w:pPr>
        <w:pStyle w:val="1"/>
        <w:keepLines w:val="0"/>
        <w:numPr>
          <w:ilvl w:val="0"/>
          <w:numId w:val="246"/>
        </w:numPr>
        <w:tabs>
          <w:tab w:val="left" w:pos="0"/>
          <w:tab w:val="left" w:pos="560"/>
        </w:tabs>
        <w:suppressAutoHyphens/>
        <w:spacing w:before="0" w:line="240" w:lineRule="auto"/>
        <w:ind w:firstLine="560"/>
        <w:jc w:val="both"/>
        <w:rPr>
          <w:sz w:val="24"/>
        </w:rPr>
      </w:pP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bookmarkStart w:id="24" w:name="_Toc316986293"/>
      <w:bookmarkStart w:id="25" w:name="_Toc52544963"/>
      <w:r w:rsidRPr="009C2933">
        <w:t>Статья 8. Ответственность за нарушение Правил землепользования и застройки</w:t>
      </w:r>
      <w:bookmarkEnd w:id="24"/>
      <w:bookmarkEnd w:id="25"/>
    </w:p>
    <w:p w:rsidR="00050F0B" w:rsidRPr="009C2933" w:rsidRDefault="00050F0B" w:rsidP="00050F0B">
      <w:pPr>
        <w:tabs>
          <w:tab w:val="left" w:pos="240"/>
          <w:tab w:val="left" w:pos="560"/>
        </w:tabs>
        <w:spacing w:after="0" w:line="240" w:lineRule="auto"/>
        <w:ind w:firstLine="560"/>
        <w:jc w:val="both"/>
      </w:pPr>
      <w:r w:rsidRPr="009C2933">
        <w:tab/>
        <w:t>За нарушение норм, установленных настоящими Правилами, физические, юридические и должностные лица несут ответственность в соответствии с действующим законодательством.</w:t>
      </w:r>
    </w:p>
    <w:p w:rsidR="00050F0B" w:rsidRPr="009C2933" w:rsidRDefault="00050F0B" w:rsidP="008E38B8">
      <w:pPr>
        <w:pStyle w:val="1"/>
        <w:keepLines w:val="0"/>
        <w:numPr>
          <w:ilvl w:val="0"/>
          <w:numId w:val="246"/>
        </w:numPr>
        <w:tabs>
          <w:tab w:val="left" w:pos="0"/>
          <w:tab w:val="left" w:pos="240"/>
          <w:tab w:val="left" w:pos="560"/>
        </w:tabs>
        <w:suppressAutoHyphens/>
        <w:spacing w:before="0" w:line="360" w:lineRule="auto"/>
        <w:ind w:firstLine="560"/>
        <w:rPr>
          <w:sz w:val="24"/>
        </w:rPr>
      </w:pPr>
    </w:p>
    <w:p w:rsidR="00050F0B" w:rsidRPr="009C229C" w:rsidRDefault="00050F0B" w:rsidP="008E38B8">
      <w:pPr>
        <w:pStyle w:val="1"/>
        <w:keepLines w:val="0"/>
        <w:numPr>
          <w:ilvl w:val="0"/>
          <w:numId w:val="246"/>
        </w:numPr>
        <w:tabs>
          <w:tab w:val="left" w:pos="0"/>
          <w:tab w:val="left" w:pos="240"/>
          <w:tab w:val="left" w:pos="560"/>
        </w:tabs>
        <w:suppressAutoHyphens/>
        <w:spacing w:before="0" w:line="240" w:lineRule="auto"/>
        <w:ind w:firstLine="560"/>
      </w:pPr>
      <w:bookmarkStart w:id="26" w:name="_Toc316986294"/>
      <w:bookmarkStart w:id="27" w:name="_Toc52544964"/>
      <w:r w:rsidRPr="009C229C">
        <w:t xml:space="preserve">ГЛАВА </w:t>
      </w:r>
      <w:r w:rsidRPr="009C229C">
        <w:rPr>
          <w:lang w:val="en-US"/>
        </w:rPr>
        <w:t>II</w:t>
      </w:r>
      <w:r w:rsidRPr="009C229C">
        <w:t>. Регулирование землепользования и застройки органами местного самоуправления</w:t>
      </w:r>
      <w:bookmarkEnd w:id="26"/>
      <w:bookmarkEnd w:id="27"/>
    </w:p>
    <w:p w:rsidR="00050F0B" w:rsidRPr="009C229C" w:rsidRDefault="00050F0B" w:rsidP="008E38B8">
      <w:pPr>
        <w:pStyle w:val="1"/>
        <w:keepLines w:val="0"/>
        <w:numPr>
          <w:ilvl w:val="0"/>
          <w:numId w:val="246"/>
        </w:numPr>
        <w:tabs>
          <w:tab w:val="left" w:pos="0"/>
          <w:tab w:val="left" w:pos="240"/>
          <w:tab w:val="left" w:pos="560"/>
        </w:tabs>
        <w:suppressAutoHyphens/>
        <w:spacing w:before="0" w:line="240" w:lineRule="auto"/>
        <w:ind w:firstLine="560"/>
        <w:rPr>
          <w:sz w:val="24"/>
        </w:rPr>
      </w:pPr>
    </w:p>
    <w:p w:rsidR="00050F0B" w:rsidRPr="009C229C" w:rsidRDefault="00050F0B" w:rsidP="008E38B8">
      <w:pPr>
        <w:pStyle w:val="1"/>
        <w:keepLines w:val="0"/>
        <w:numPr>
          <w:ilvl w:val="0"/>
          <w:numId w:val="246"/>
        </w:numPr>
        <w:tabs>
          <w:tab w:val="left" w:pos="0"/>
          <w:tab w:val="left" w:pos="240"/>
          <w:tab w:val="left" w:pos="560"/>
        </w:tabs>
        <w:suppressAutoHyphens/>
        <w:spacing w:before="0" w:line="240" w:lineRule="auto"/>
        <w:ind w:firstLine="560"/>
      </w:pPr>
      <w:bookmarkStart w:id="28" w:name="_Toc316986295"/>
      <w:bookmarkStart w:id="29" w:name="_Toc52544965"/>
      <w:r w:rsidRPr="009C229C">
        <w:t>Статья 9. Градостроительное зонирование территории и установление градостроительных регламентов</w:t>
      </w:r>
      <w:bookmarkEnd w:id="28"/>
      <w:bookmarkEnd w:id="29"/>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1. В соответствии с Земельным кодексом Российской Федерации на территории Первомайского сельского поселения</w:t>
      </w:r>
      <w:r w:rsidR="009E453A" w:rsidRPr="009C229C">
        <w:rPr>
          <w:rFonts w:ascii="Times New Roman" w:hAnsi="Times New Roman" w:cs="Times New Roman"/>
        </w:rPr>
        <w:t xml:space="preserve"> Ремонтненского района</w:t>
      </w:r>
      <w:r w:rsidRPr="009C229C">
        <w:rPr>
          <w:rFonts w:ascii="Times New Roman" w:hAnsi="Times New Roman" w:cs="Times New Roman"/>
        </w:rPr>
        <w:t xml:space="preserve"> в пределах границ населенного пункта находятся земли населенных пунктов.</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Порядок использования земель территории населенного пункта определяется в соответствии с градостроительным зонированием территории.</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Градостроительное зонирование выполнено с учетом положений о территориальном планировании, содержащихся в документах территориального планирования Первомайского сельского поселения</w:t>
      </w:r>
      <w:r w:rsidR="009E453A" w:rsidRPr="009C229C">
        <w:rPr>
          <w:rFonts w:ascii="Times New Roman" w:hAnsi="Times New Roman" w:cs="Times New Roman"/>
        </w:rPr>
        <w:t xml:space="preserve"> Ремонтненского района</w:t>
      </w:r>
      <w:r w:rsidRPr="009C229C">
        <w:rPr>
          <w:rFonts w:ascii="Times New Roman" w:hAnsi="Times New Roman" w:cs="Times New Roman"/>
        </w:rPr>
        <w:t>. Градостроительное зонирование осуществляется путем выделения территориальных зон на карте градостроительного зонирования. Правилами землепользования и застройки определяются границы территориальных зон и устанавливаются градостроительные регламенты для каждой территориальной зоны индивидуально, с учетом особенностей ее расположения и развития, а также возможности территориального сочетания различных видов использования земельных участков.</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2. Границы территориальных зон на карте градостроительного зонирования устанавливаются по:</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1) линиям магистралей, улиц, проездов, разделяющим транспортные потоки противоположных направлений;</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2) красным линиям;</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3) границам земельных участков;</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4) границам населенных пунктов в пределах муниципальных образований;</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5) границам муниципальных образований;</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6) естественным границам природных объектов;</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7) иным границам.</w:t>
      </w:r>
    </w:p>
    <w:p w:rsidR="00050F0B" w:rsidRPr="009C229C" w:rsidRDefault="00050F0B" w:rsidP="00050F0B">
      <w:pPr>
        <w:pStyle w:val="310"/>
        <w:tabs>
          <w:tab w:val="left" w:pos="0"/>
          <w:tab w:val="left" w:pos="240"/>
          <w:tab w:val="left" w:pos="560"/>
        </w:tabs>
        <w:spacing w:before="0"/>
        <w:ind w:left="0"/>
        <w:rPr>
          <w:rFonts w:ascii="Times New Roman" w:hAnsi="Times New Roman" w:cs="Times New Roman"/>
        </w:rPr>
      </w:pPr>
      <w:r w:rsidRPr="009C229C">
        <w:rPr>
          <w:rFonts w:ascii="Times New Roman" w:hAnsi="Times New Roman" w:cs="Times New Roman"/>
        </w:rPr>
        <w:t>3. Для каждой территориальной зоны устанавливаются градостроительные регламенты.</w:t>
      </w:r>
    </w:p>
    <w:p w:rsidR="00050F0B" w:rsidRPr="009C229C" w:rsidRDefault="00050F0B" w:rsidP="00900D1E">
      <w:pPr>
        <w:pStyle w:val="310"/>
        <w:tabs>
          <w:tab w:val="left" w:pos="0"/>
          <w:tab w:val="left" w:pos="240"/>
          <w:tab w:val="left" w:pos="560"/>
          <w:tab w:val="left" w:pos="851"/>
        </w:tabs>
        <w:spacing w:before="0"/>
        <w:ind w:left="0"/>
        <w:rPr>
          <w:rFonts w:ascii="Times New Roman" w:hAnsi="Times New Roman" w:cs="Times New Roman"/>
        </w:rPr>
      </w:pPr>
      <w:r w:rsidRPr="009C229C">
        <w:rPr>
          <w:rFonts w:ascii="Times New Roman" w:hAnsi="Times New Roman" w:cs="Times New Roman"/>
        </w:rPr>
        <w:t xml:space="preserve">Градостроительные регламенты действуют в пределах территориальной зоны и распространяются в равной мере на все расположенные в одной и той же территориальной зоне земельные участки и объекты недвижимости независимо от форм собственности. </w:t>
      </w:r>
    </w:p>
    <w:p w:rsidR="00050F0B" w:rsidRPr="009C229C" w:rsidRDefault="00050F0B" w:rsidP="00900D1E">
      <w:pPr>
        <w:tabs>
          <w:tab w:val="left" w:pos="0"/>
          <w:tab w:val="left" w:pos="240"/>
          <w:tab w:val="left" w:pos="560"/>
        </w:tabs>
        <w:spacing w:after="0" w:line="240" w:lineRule="auto"/>
        <w:ind w:firstLine="560"/>
        <w:jc w:val="both"/>
      </w:pPr>
      <w:r w:rsidRPr="009C229C">
        <w:t xml:space="preserve">Градостроительный регламент территориальной зоны определяет основу правового режима земельных участков, равно как всего, что находится над и под поверхностью земельных участков и используется в процессе застройки и последующей эксплуатации зданий, строений, сооружений.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w:t>
      </w:r>
    </w:p>
    <w:p w:rsidR="00050F0B" w:rsidRPr="009C229C" w:rsidRDefault="00050F0B" w:rsidP="00050F0B">
      <w:pPr>
        <w:tabs>
          <w:tab w:val="left" w:pos="0"/>
          <w:tab w:val="left" w:pos="240"/>
          <w:tab w:val="left" w:pos="560"/>
        </w:tabs>
        <w:spacing w:after="0" w:line="240" w:lineRule="auto"/>
        <w:ind w:firstLine="560"/>
      </w:pPr>
      <w:r w:rsidRPr="009C229C">
        <w:t>4. В соответствии с градостроительным зонированием на территории Первомайского сельского поселения устанавливаются следующие виды территориальных зон:</w:t>
      </w:r>
    </w:p>
    <w:p w:rsidR="00B66336" w:rsidRPr="009C229C" w:rsidRDefault="006C4A83" w:rsidP="00B66336">
      <w:pPr>
        <w:tabs>
          <w:tab w:val="left" w:pos="851"/>
        </w:tabs>
        <w:spacing w:after="0"/>
        <w:ind w:right="-2" w:firstLine="567"/>
        <w:jc w:val="both"/>
        <w:rPr>
          <w:color w:val="000000"/>
          <w:szCs w:val="24"/>
          <w:lang w:eastAsia="ar-SA"/>
        </w:rPr>
      </w:pPr>
      <w:r w:rsidRPr="009C229C">
        <w:rPr>
          <w:color w:val="000000"/>
          <w:szCs w:val="24"/>
          <w:lang w:eastAsia="ar-SA"/>
        </w:rPr>
        <w:t xml:space="preserve">Ж1. </w:t>
      </w:r>
      <w:r w:rsidR="00B66336" w:rsidRPr="009C229C">
        <w:rPr>
          <w:color w:val="000000"/>
          <w:szCs w:val="24"/>
          <w:lang w:eastAsia="ar-SA"/>
        </w:rPr>
        <w:t>зона застройки индивидуальными жилыми домами;</w:t>
      </w:r>
    </w:p>
    <w:p w:rsidR="00B66336" w:rsidRPr="009C229C" w:rsidRDefault="006C4A83" w:rsidP="00B66336">
      <w:pPr>
        <w:tabs>
          <w:tab w:val="left" w:pos="851"/>
        </w:tabs>
        <w:spacing w:after="0"/>
        <w:ind w:right="-2" w:firstLine="567"/>
        <w:jc w:val="both"/>
        <w:rPr>
          <w:color w:val="000000"/>
          <w:szCs w:val="24"/>
          <w:lang w:eastAsia="ar-SA"/>
        </w:rPr>
      </w:pPr>
      <w:r w:rsidRPr="009C229C">
        <w:rPr>
          <w:color w:val="000000"/>
          <w:szCs w:val="24"/>
          <w:lang w:eastAsia="ar-SA"/>
        </w:rPr>
        <w:t xml:space="preserve">Ж2. </w:t>
      </w:r>
      <w:r w:rsidR="00B66336" w:rsidRPr="009C229C">
        <w:rPr>
          <w:color w:val="000000"/>
          <w:szCs w:val="24"/>
          <w:lang w:eastAsia="ar-SA"/>
        </w:rPr>
        <w:t>зона общественно-делового назначения;</w:t>
      </w:r>
    </w:p>
    <w:p w:rsidR="00B66336" w:rsidRPr="009C229C" w:rsidRDefault="006C4A83" w:rsidP="00B66336">
      <w:pPr>
        <w:tabs>
          <w:tab w:val="left" w:pos="851"/>
        </w:tabs>
        <w:spacing w:after="0"/>
        <w:ind w:right="-2" w:firstLine="567"/>
        <w:jc w:val="both"/>
        <w:rPr>
          <w:color w:val="000000"/>
          <w:szCs w:val="24"/>
          <w:lang w:eastAsia="ar-SA"/>
        </w:rPr>
      </w:pPr>
      <w:r w:rsidRPr="009C229C">
        <w:rPr>
          <w:color w:val="000000"/>
          <w:szCs w:val="24"/>
          <w:lang w:eastAsia="ar-SA"/>
        </w:rPr>
        <w:t xml:space="preserve">3Д. </w:t>
      </w:r>
      <w:r w:rsidR="00B66336" w:rsidRPr="009C229C">
        <w:rPr>
          <w:color w:val="000000"/>
          <w:szCs w:val="24"/>
          <w:lang w:eastAsia="ar-SA"/>
        </w:rPr>
        <w:t>зона объектов здравоохранения;</w:t>
      </w:r>
    </w:p>
    <w:p w:rsidR="00B66336" w:rsidRPr="009C229C" w:rsidRDefault="006C4A83" w:rsidP="00B66336">
      <w:pPr>
        <w:tabs>
          <w:tab w:val="left" w:pos="851"/>
        </w:tabs>
        <w:spacing w:after="0"/>
        <w:ind w:right="-2" w:firstLine="567"/>
        <w:jc w:val="both"/>
        <w:rPr>
          <w:color w:val="000000"/>
          <w:szCs w:val="24"/>
          <w:lang w:eastAsia="ar-SA"/>
        </w:rPr>
      </w:pPr>
      <w:r w:rsidRPr="009C229C">
        <w:rPr>
          <w:color w:val="000000"/>
          <w:szCs w:val="24"/>
          <w:lang w:eastAsia="ar-SA"/>
        </w:rPr>
        <w:t xml:space="preserve">П1. </w:t>
      </w:r>
      <w:r w:rsidR="00B66336" w:rsidRPr="009C229C">
        <w:rPr>
          <w:color w:val="000000"/>
          <w:szCs w:val="24"/>
          <w:lang w:eastAsia="ar-SA"/>
        </w:rPr>
        <w:t>зона размещения объектов коммунально-складского назначения;</w:t>
      </w:r>
    </w:p>
    <w:p w:rsidR="00B66336" w:rsidRPr="009C229C" w:rsidRDefault="006C4A83" w:rsidP="00B66336">
      <w:pPr>
        <w:tabs>
          <w:tab w:val="left" w:pos="851"/>
        </w:tabs>
        <w:spacing w:after="0"/>
        <w:ind w:right="-2" w:firstLine="567"/>
        <w:jc w:val="both"/>
        <w:rPr>
          <w:color w:val="000000"/>
          <w:szCs w:val="24"/>
          <w:lang w:eastAsia="ar-SA"/>
        </w:rPr>
      </w:pPr>
      <w:r w:rsidRPr="009C229C">
        <w:rPr>
          <w:color w:val="000000"/>
          <w:szCs w:val="24"/>
          <w:lang w:eastAsia="ar-SA"/>
        </w:rPr>
        <w:t xml:space="preserve">П2. </w:t>
      </w:r>
      <w:r w:rsidR="00B66336" w:rsidRPr="009C229C">
        <w:rPr>
          <w:color w:val="000000"/>
          <w:szCs w:val="24"/>
          <w:lang w:eastAsia="ar-SA"/>
        </w:rPr>
        <w:t xml:space="preserve">зона размещения производственных объектов </w:t>
      </w:r>
      <w:r w:rsidR="00B66336" w:rsidRPr="009C229C">
        <w:rPr>
          <w:color w:val="000000"/>
          <w:szCs w:val="24"/>
          <w:lang w:val="en-US" w:eastAsia="ar-SA"/>
        </w:rPr>
        <w:t>III</w:t>
      </w:r>
      <w:r w:rsidR="00B66336" w:rsidRPr="009C229C">
        <w:rPr>
          <w:color w:val="000000"/>
          <w:szCs w:val="24"/>
          <w:lang w:eastAsia="ar-SA"/>
        </w:rPr>
        <w:t>-</w:t>
      </w:r>
      <w:r w:rsidR="00B66336" w:rsidRPr="009C229C">
        <w:rPr>
          <w:color w:val="000000"/>
          <w:szCs w:val="24"/>
          <w:lang w:val="en-US" w:eastAsia="ar-SA"/>
        </w:rPr>
        <w:t>V</w:t>
      </w:r>
      <w:r w:rsidR="00B66336" w:rsidRPr="009C229C">
        <w:rPr>
          <w:color w:val="000000"/>
          <w:szCs w:val="24"/>
          <w:lang w:eastAsia="ar-SA"/>
        </w:rPr>
        <w:t xml:space="preserve"> класса опасности;</w:t>
      </w:r>
    </w:p>
    <w:p w:rsidR="00B66336" w:rsidRPr="009C229C" w:rsidRDefault="006C4A83" w:rsidP="00B66336">
      <w:pPr>
        <w:tabs>
          <w:tab w:val="left" w:pos="851"/>
        </w:tabs>
        <w:spacing w:after="0"/>
        <w:ind w:right="-2" w:firstLine="567"/>
        <w:jc w:val="both"/>
        <w:rPr>
          <w:color w:val="000000"/>
          <w:szCs w:val="24"/>
          <w:lang w:eastAsia="ar-SA"/>
        </w:rPr>
      </w:pPr>
      <w:r w:rsidRPr="009C229C">
        <w:rPr>
          <w:color w:val="000000"/>
          <w:szCs w:val="24"/>
          <w:lang w:eastAsia="ar-SA"/>
        </w:rPr>
        <w:t xml:space="preserve">СХ. </w:t>
      </w:r>
      <w:r w:rsidR="00B66336" w:rsidRPr="009C229C">
        <w:rPr>
          <w:color w:val="000000"/>
          <w:szCs w:val="24"/>
          <w:lang w:eastAsia="ar-SA"/>
        </w:rPr>
        <w:t>зона размещения объектов сельскохозяйственного назначения;</w:t>
      </w:r>
    </w:p>
    <w:p w:rsidR="00B66336" w:rsidRPr="009C229C" w:rsidRDefault="006C4A83" w:rsidP="00B66336">
      <w:pPr>
        <w:tabs>
          <w:tab w:val="left" w:pos="851"/>
        </w:tabs>
        <w:spacing w:after="0"/>
        <w:ind w:right="-2" w:firstLine="567"/>
        <w:jc w:val="both"/>
        <w:rPr>
          <w:color w:val="000000"/>
          <w:szCs w:val="24"/>
          <w:lang w:eastAsia="ar-SA"/>
        </w:rPr>
      </w:pPr>
      <w:r w:rsidRPr="009C229C">
        <w:rPr>
          <w:color w:val="000000"/>
          <w:szCs w:val="24"/>
        </w:rPr>
        <w:t xml:space="preserve">Р1. </w:t>
      </w:r>
      <w:r w:rsidR="00B66336" w:rsidRPr="009C229C">
        <w:rPr>
          <w:color w:val="000000"/>
          <w:szCs w:val="24"/>
        </w:rPr>
        <w:t>зона природного ландшафта;</w:t>
      </w:r>
    </w:p>
    <w:p w:rsidR="00B66336" w:rsidRPr="009C229C" w:rsidRDefault="006C4A83" w:rsidP="00B66336">
      <w:pPr>
        <w:spacing w:after="0"/>
        <w:ind w:right="-2" w:firstLine="567"/>
        <w:jc w:val="both"/>
        <w:rPr>
          <w:color w:val="000000"/>
          <w:szCs w:val="24"/>
          <w:lang w:eastAsia="ar-SA"/>
        </w:rPr>
      </w:pPr>
      <w:r w:rsidRPr="009C229C">
        <w:rPr>
          <w:color w:val="000000"/>
          <w:szCs w:val="24"/>
        </w:rPr>
        <w:t xml:space="preserve">Р2. </w:t>
      </w:r>
      <w:r w:rsidR="00B66336" w:rsidRPr="009C229C">
        <w:rPr>
          <w:color w:val="000000"/>
          <w:szCs w:val="24"/>
        </w:rPr>
        <w:t>зона парков, скверов;</w:t>
      </w:r>
    </w:p>
    <w:p w:rsidR="00B66336" w:rsidRPr="009C229C" w:rsidRDefault="006C4A83" w:rsidP="00B66336">
      <w:pPr>
        <w:tabs>
          <w:tab w:val="left" w:pos="851"/>
        </w:tabs>
        <w:spacing w:after="0"/>
        <w:ind w:right="-2" w:firstLine="567"/>
        <w:jc w:val="both"/>
        <w:rPr>
          <w:color w:val="000000"/>
          <w:szCs w:val="24"/>
          <w:lang w:eastAsia="ar-SA"/>
        </w:rPr>
      </w:pPr>
      <w:r w:rsidRPr="009C229C">
        <w:rPr>
          <w:color w:val="000000"/>
          <w:szCs w:val="24"/>
          <w:lang w:eastAsia="ar-SA"/>
        </w:rPr>
        <w:t xml:space="preserve">Р3. </w:t>
      </w:r>
      <w:r w:rsidR="00B66336" w:rsidRPr="009C229C">
        <w:rPr>
          <w:color w:val="000000"/>
          <w:szCs w:val="24"/>
          <w:lang w:eastAsia="ar-SA"/>
        </w:rPr>
        <w:t>зона зеленых насаждений;</w:t>
      </w:r>
    </w:p>
    <w:p w:rsidR="00B66336" w:rsidRPr="009C229C" w:rsidRDefault="006C4A83" w:rsidP="00B66336">
      <w:pPr>
        <w:tabs>
          <w:tab w:val="left" w:pos="851"/>
        </w:tabs>
        <w:spacing w:after="0"/>
        <w:ind w:right="-2" w:firstLine="567"/>
        <w:jc w:val="both"/>
        <w:rPr>
          <w:color w:val="000000"/>
          <w:szCs w:val="24"/>
          <w:lang w:eastAsia="ar-SA"/>
        </w:rPr>
      </w:pPr>
      <w:r w:rsidRPr="009C229C">
        <w:rPr>
          <w:color w:val="000000"/>
          <w:szCs w:val="24"/>
          <w:lang w:eastAsia="ar-SA"/>
        </w:rPr>
        <w:t xml:space="preserve">С1. </w:t>
      </w:r>
      <w:r w:rsidR="00B66336" w:rsidRPr="009C229C">
        <w:rPr>
          <w:color w:val="000000"/>
          <w:szCs w:val="24"/>
          <w:lang w:eastAsia="ar-SA"/>
        </w:rPr>
        <w:t>зона размещения кладбищ;</w:t>
      </w:r>
    </w:p>
    <w:p w:rsidR="00FA08CC" w:rsidRPr="009C229C" w:rsidRDefault="006C4A83" w:rsidP="00FA08CC">
      <w:pPr>
        <w:tabs>
          <w:tab w:val="left" w:pos="851"/>
        </w:tabs>
        <w:spacing w:after="0" w:line="240" w:lineRule="auto"/>
        <w:ind w:firstLine="567"/>
        <w:rPr>
          <w:szCs w:val="24"/>
        </w:rPr>
      </w:pPr>
      <w:r w:rsidRPr="009C229C">
        <w:rPr>
          <w:szCs w:val="24"/>
        </w:rPr>
        <w:t xml:space="preserve">С2. </w:t>
      </w:r>
      <w:r w:rsidR="00FA08CC" w:rsidRPr="009C229C">
        <w:rPr>
          <w:szCs w:val="24"/>
        </w:rPr>
        <w:t>зона размещения объектов обращения с отходами;</w:t>
      </w:r>
    </w:p>
    <w:p w:rsidR="00050F0B" w:rsidRPr="009C229C" w:rsidRDefault="006C4A83" w:rsidP="00B66336">
      <w:pPr>
        <w:tabs>
          <w:tab w:val="left" w:pos="0"/>
          <w:tab w:val="left" w:pos="240"/>
          <w:tab w:val="left" w:pos="560"/>
          <w:tab w:val="left" w:pos="927"/>
        </w:tabs>
        <w:spacing w:after="0" w:line="240" w:lineRule="auto"/>
        <w:ind w:firstLine="560"/>
        <w:rPr>
          <w:szCs w:val="24"/>
          <w:lang w:eastAsia="ar-SA"/>
        </w:rPr>
      </w:pPr>
      <w:r w:rsidRPr="009C229C">
        <w:rPr>
          <w:szCs w:val="24"/>
          <w:lang w:eastAsia="ar-SA"/>
        </w:rPr>
        <w:t xml:space="preserve">И. </w:t>
      </w:r>
      <w:r w:rsidR="00B66336" w:rsidRPr="009C229C">
        <w:rPr>
          <w:szCs w:val="24"/>
          <w:lang w:eastAsia="ar-SA"/>
        </w:rPr>
        <w:t>зона размещения инженерной инфраструктуры</w:t>
      </w:r>
      <w:r w:rsidR="00654A9D" w:rsidRPr="009C229C">
        <w:rPr>
          <w:szCs w:val="24"/>
          <w:lang w:eastAsia="ar-SA"/>
        </w:rPr>
        <w:t>;</w:t>
      </w:r>
    </w:p>
    <w:p w:rsidR="00050F0B" w:rsidRPr="009C2933" w:rsidRDefault="00050F0B" w:rsidP="00050F0B">
      <w:pPr>
        <w:pStyle w:val="310"/>
        <w:tabs>
          <w:tab w:val="left" w:pos="0"/>
          <w:tab w:val="left" w:pos="240"/>
          <w:tab w:val="left" w:pos="560"/>
          <w:tab w:val="left" w:pos="851"/>
        </w:tabs>
        <w:spacing w:before="0"/>
        <w:ind w:left="0"/>
        <w:rPr>
          <w:rFonts w:ascii="Times New Roman" w:hAnsi="Times New Roman" w:cs="Times New Roman"/>
        </w:rPr>
      </w:pPr>
      <w:r w:rsidRPr="009C229C">
        <w:rPr>
          <w:rFonts w:ascii="Times New Roman" w:hAnsi="Times New Roman" w:cs="Times New Roman"/>
        </w:rPr>
        <w:t>5. Решения по землепользованию и</w:t>
      </w:r>
      <w:r w:rsidRPr="009C2933">
        <w:rPr>
          <w:rFonts w:ascii="Times New Roman" w:hAnsi="Times New Roman" w:cs="Times New Roman"/>
        </w:rPr>
        <w:t xml:space="preserve"> застройке принимаются на основании установленных настоящими Правилами градостроительных регламентов с учетом технических регламентов.</w:t>
      </w:r>
    </w:p>
    <w:p w:rsidR="00050F0B" w:rsidRPr="009C2933" w:rsidRDefault="00050F0B" w:rsidP="00050F0B">
      <w:pPr>
        <w:tabs>
          <w:tab w:val="left" w:pos="0"/>
          <w:tab w:val="left" w:pos="240"/>
          <w:tab w:val="left" w:pos="560"/>
          <w:tab w:val="left" w:pos="851"/>
        </w:tabs>
        <w:spacing w:after="0" w:line="240" w:lineRule="auto"/>
        <w:ind w:firstLine="560"/>
      </w:pPr>
      <w:r w:rsidRPr="009C2933">
        <w:t>6. Градостроительный регламент по видам разрешенного использования земельных участков и объектов капитального строительства включает:</w:t>
      </w:r>
    </w:p>
    <w:p w:rsidR="00050F0B" w:rsidRPr="009C2933" w:rsidRDefault="00050F0B" w:rsidP="00050F0B">
      <w:pPr>
        <w:pStyle w:val="FR2"/>
        <w:tabs>
          <w:tab w:val="left" w:pos="0"/>
          <w:tab w:val="left" w:pos="240"/>
          <w:tab w:val="left" w:pos="560"/>
        </w:tabs>
        <w:spacing w:line="240" w:lineRule="auto"/>
        <w:ind w:firstLine="560"/>
        <w:rPr>
          <w:sz w:val="24"/>
        </w:rPr>
      </w:pPr>
      <w:r w:rsidRPr="009C2933">
        <w:rPr>
          <w:sz w:val="24"/>
        </w:rPr>
        <w:t>— основные виды разрешенного использования, которые не могут быть запрещены при условии соблюдения технических регламентов по размещению, проектированию и строительству объектов недвижимости;</w:t>
      </w:r>
    </w:p>
    <w:p w:rsidR="00050F0B" w:rsidRPr="009C2933" w:rsidRDefault="00050F0B" w:rsidP="00050F0B">
      <w:pPr>
        <w:pStyle w:val="FR2"/>
        <w:tabs>
          <w:tab w:val="left" w:pos="0"/>
          <w:tab w:val="left" w:pos="240"/>
          <w:tab w:val="left" w:pos="560"/>
        </w:tabs>
        <w:spacing w:line="240" w:lineRule="auto"/>
        <w:ind w:firstLine="560"/>
        <w:rPr>
          <w:sz w:val="24"/>
        </w:rPr>
      </w:pPr>
      <w:r w:rsidRPr="009C2933">
        <w:rPr>
          <w:sz w:val="24"/>
        </w:rPr>
        <w:t>— условно разрешенные виды использования, которые могут быть разрешены при соблюдении определенных условий, для которых необходимо получение разрешения на условно разрешенный вид использования с проведением публичных слушаний;</w:t>
      </w:r>
    </w:p>
    <w:p w:rsidR="00050F0B" w:rsidRPr="009C2933" w:rsidRDefault="00050F0B" w:rsidP="00050F0B">
      <w:pPr>
        <w:pStyle w:val="FR2"/>
        <w:tabs>
          <w:tab w:val="left" w:pos="0"/>
          <w:tab w:val="left" w:pos="240"/>
          <w:tab w:val="left" w:pos="560"/>
        </w:tabs>
        <w:spacing w:line="240" w:lineRule="auto"/>
        <w:ind w:firstLine="560"/>
        <w:rPr>
          <w:sz w:val="24"/>
        </w:rPr>
      </w:pPr>
      <w:r w:rsidRPr="009C2933">
        <w:rPr>
          <w:sz w:val="24"/>
        </w:rPr>
        <w:t>—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50F0B" w:rsidRPr="009C2933" w:rsidRDefault="00050F0B" w:rsidP="00050F0B">
      <w:pPr>
        <w:pStyle w:val="310"/>
        <w:tabs>
          <w:tab w:val="left" w:pos="0"/>
          <w:tab w:val="left" w:pos="240"/>
          <w:tab w:val="left" w:pos="560"/>
        </w:tabs>
        <w:spacing w:before="0"/>
        <w:ind w:left="0"/>
        <w:rPr>
          <w:rFonts w:ascii="Times New Roman" w:hAnsi="Times New Roman" w:cs="Times New Roman"/>
        </w:rPr>
      </w:pPr>
      <w:r w:rsidRPr="009C2933">
        <w:rPr>
          <w:rFonts w:ascii="Times New Roman" w:hAnsi="Times New Roman" w:cs="Times New Roman"/>
        </w:rPr>
        <w:t>Для каждой территориальной зоны, выделенной на карте градостроительного зонирования, устанавливаются, как правило, несколько видов разрешенного использования земельных участков и объектов капитального строительства.</w:t>
      </w:r>
    </w:p>
    <w:p w:rsidR="00050F0B" w:rsidRPr="009C2933" w:rsidRDefault="00050F0B" w:rsidP="00050F0B">
      <w:pPr>
        <w:pStyle w:val="FR2"/>
        <w:tabs>
          <w:tab w:val="left" w:pos="0"/>
          <w:tab w:val="left" w:pos="240"/>
          <w:tab w:val="left" w:pos="560"/>
        </w:tabs>
        <w:spacing w:line="240" w:lineRule="auto"/>
        <w:ind w:firstLine="560"/>
        <w:rPr>
          <w:sz w:val="24"/>
        </w:rPr>
      </w:pPr>
      <w:r w:rsidRPr="009C2933">
        <w:rPr>
          <w:sz w:val="24"/>
        </w:rPr>
        <w:t>Все иные виды использования земельных участков и объектов капитального строительства, отсутствующие в настоящих Правилах, являются неразрешенными для соответствующей территориальной зоны и могут быть разрешены только при внесении изменений в настоящие Правила.</w:t>
      </w:r>
    </w:p>
    <w:p w:rsidR="00050F0B" w:rsidRPr="009C2933" w:rsidRDefault="00050F0B" w:rsidP="00050F0B">
      <w:pPr>
        <w:pStyle w:val="ConsNormal"/>
        <w:widowControl/>
        <w:tabs>
          <w:tab w:val="left" w:pos="0"/>
          <w:tab w:val="left" w:pos="240"/>
          <w:tab w:val="left" w:pos="560"/>
        </w:tabs>
        <w:ind w:right="0" w:firstLine="560"/>
        <w:jc w:val="both"/>
        <w:rPr>
          <w:rFonts w:ascii="Times New Roman" w:hAnsi="Times New Roman" w:cs="Times New Roman"/>
          <w:sz w:val="24"/>
          <w:szCs w:val="24"/>
        </w:rPr>
      </w:pPr>
      <w:r w:rsidRPr="009C2933">
        <w:rPr>
          <w:rFonts w:ascii="Times New Roman" w:hAnsi="Times New Roman" w:cs="Times New Roman"/>
          <w:sz w:val="24"/>
          <w:szCs w:val="24"/>
        </w:rPr>
        <w:t xml:space="preserve">7. Всегда разрешенными видами использования, при условии соответствия нормативам градостроительного проектирования, техническим регламентам и </w:t>
      </w:r>
      <w:r w:rsidR="00D73F71" w:rsidRPr="009C2933">
        <w:rPr>
          <w:rFonts w:ascii="Times New Roman" w:hAnsi="Times New Roman" w:cs="Times New Roman"/>
          <w:sz w:val="24"/>
          <w:szCs w:val="24"/>
        </w:rPr>
        <w:t>санитарно-эпидемиологическим правилам,</w:t>
      </w:r>
      <w:r w:rsidRPr="009C2933">
        <w:rPr>
          <w:rFonts w:ascii="Times New Roman" w:hAnsi="Times New Roman" w:cs="Times New Roman"/>
          <w:sz w:val="24"/>
          <w:szCs w:val="24"/>
        </w:rPr>
        <w:t xml:space="preserve"> и нормативам, являются:</w:t>
      </w:r>
    </w:p>
    <w:p w:rsidR="00050F0B" w:rsidRDefault="00050F0B" w:rsidP="008E38B8">
      <w:pPr>
        <w:pStyle w:val="ConsNormal"/>
        <w:widowControl/>
        <w:numPr>
          <w:ilvl w:val="0"/>
          <w:numId w:val="252"/>
        </w:numPr>
        <w:tabs>
          <w:tab w:val="left" w:pos="0"/>
          <w:tab w:val="left" w:pos="240"/>
          <w:tab w:val="left" w:pos="560"/>
        </w:tabs>
        <w:suppressAutoHyphens/>
        <w:autoSpaceDN/>
        <w:adjustRightInd/>
        <w:ind w:left="0" w:right="0" w:firstLine="560"/>
        <w:jc w:val="both"/>
        <w:rPr>
          <w:rFonts w:ascii="Times New Roman" w:hAnsi="Times New Roman" w:cs="Times New Roman"/>
          <w:sz w:val="24"/>
          <w:szCs w:val="24"/>
        </w:rPr>
      </w:pPr>
      <w:r>
        <w:rPr>
          <w:rFonts w:ascii="Times New Roman" w:hAnsi="Times New Roman" w:cs="Times New Roman"/>
          <w:sz w:val="24"/>
          <w:szCs w:val="24"/>
        </w:rPr>
        <w:t>инженерно-технические объекты и</w:t>
      </w:r>
      <w:r w:rsidRPr="009C2933">
        <w:rPr>
          <w:rFonts w:ascii="Times New Roman" w:hAnsi="Times New Roman" w:cs="Times New Roman"/>
          <w:sz w:val="24"/>
          <w:szCs w:val="24"/>
        </w:rPr>
        <w:t xml:space="preserve"> сооружения</w:t>
      </w:r>
      <w:r>
        <w:rPr>
          <w:rFonts w:ascii="Times New Roman" w:hAnsi="Times New Roman" w:cs="Times New Roman"/>
          <w:sz w:val="24"/>
          <w:szCs w:val="24"/>
        </w:rPr>
        <w:t>,</w:t>
      </w:r>
      <w:r w:rsidRPr="009C2933">
        <w:rPr>
          <w:rFonts w:ascii="Times New Roman" w:hAnsi="Times New Roman" w:cs="Times New Roman"/>
          <w:sz w:val="24"/>
          <w:szCs w:val="24"/>
        </w:rPr>
        <w:t xml:space="preserve"> обеспечивающие реализацию разрешенного использования недвижимости в территориальной зоне (электро-, водо-, тепло-, газоснабжение, канализация, телефонизация и т.д.);</w:t>
      </w:r>
    </w:p>
    <w:p w:rsidR="00050F0B" w:rsidRPr="00FC5A4F" w:rsidRDefault="00050F0B" w:rsidP="008E38B8">
      <w:pPr>
        <w:pStyle w:val="ConsNormal"/>
        <w:widowControl/>
        <w:numPr>
          <w:ilvl w:val="0"/>
          <w:numId w:val="252"/>
        </w:numPr>
        <w:tabs>
          <w:tab w:val="left" w:pos="0"/>
          <w:tab w:val="left" w:pos="240"/>
          <w:tab w:val="left" w:pos="560"/>
        </w:tabs>
        <w:ind w:left="0" w:right="0" w:firstLine="560"/>
        <w:jc w:val="both"/>
        <w:rPr>
          <w:rFonts w:ascii="Times New Roman" w:hAnsi="Times New Roman" w:cs="Times New Roman"/>
          <w:sz w:val="24"/>
          <w:szCs w:val="24"/>
        </w:rPr>
      </w:pPr>
      <w:r w:rsidRPr="00FC5A4F">
        <w:rPr>
          <w:rFonts w:ascii="Times New Roman" w:hAnsi="Times New Roman" w:cs="Times New Roman"/>
          <w:snapToGrid w:val="0"/>
          <w:sz w:val="24"/>
        </w:rPr>
        <w:t>станции скорой медицинской помощи</w:t>
      </w:r>
      <w:r>
        <w:rPr>
          <w:rFonts w:ascii="Times New Roman" w:hAnsi="Times New Roman" w:cs="Times New Roman"/>
          <w:snapToGrid w:val="0"/>
          <w:sz w:val="24"/>
        </w:rPr>
        <w:t>;</w:t>
      </w:r>
    </w:p>
    <w:p w:rsidR="00050F0B" w:rsidRPr="009C2933" w:rsidRDefault="00050F0B" w:rsidP="008E38B8">
      <w:pPr>
        <w:pStyle w:val="ConsNormal"/>
        <w:widowControl/>
        <w:numPr>
          <w:ilvl w:val="0"/>
          <w:numId w:val="252"/>
        </w:numPr>
        <w:tabs>
          <w:tab w:val="left" w:pos="0"/>
          <w:tab w:val="left" w:pos="240"/>
          <w:tab w:val="left" w:pos="560"/>
        </w:tabs>
        <w:suppressAutoHyphens/>
        <w:autoSpaceDN/>
        <w:adjustRightInd/>
        <w:ind w:left="0" w:right="0" w:firstLine="560"/>
        <w:jc w:val="both"/>
        <w:rPr>
          <w:rFonts w:ascii="Times New Roman" w:hAnsi="Times New Roman" w:cs="Times New Roman"/>
          <w:sz w:val="24"/>
          <w:szCs w:val="24"/>
        </w:rPr>
      </w:pPr>
      <w:r w:rsidRPr="009C2933">
        <w:rPr>
          <w:rFonts w:ascii="Times New Roman" w:hAnsi="Times New Roman" w:cs="Times New Roman"/>
          <w:sz w:val="24"/>
          <w:szCs w:val="24"/>
        </w:rPr>
        <w:t>опорные пункты охраны порядка;</w:t>
      </w:r>
    </w:p>
    <w:p w:rsidR="00050F0B" w:rsidRPr="009C2933" w:rsidRDefault="00050F0B" w:rsidP="008E38B8">
      <w:pPr>
        <w:pStyle w:val="ConsNormal"/>
        <w:widowControl/>
        <w:numPr>
          <w:ilvl w:val="0"/>
          <w:numId w:val="252"/>
        </w:numPr>
        <w:tabs>
          <w:tab w:val="left" w:pos="0"/>
          <w:tab w:val="left" w:pos="240"/>
          <w:tab w:val="left" w:pos="560"/>
        </w:tabs>
        <w:suppressAutoHyphens/>
        <w:autoSpaceDN/>
        <w:adjustRightInd/>
        <w:ind w:left="0" w:right="0" w:firstLine="560"/>
        <w:jc w:val="both"/>
        <w:rPr>
          <w:rFonts w:ascii="Times New Roman" w:hAnsi="Times New Roman" w:cs="Times New Roman"/>
          <w:sz w:val="24"/>
          <w:szCs w:val="24"/>
        </w:rPr>
      </w:pPr>
      <w:r w:rsidRPr="009C2933">
        <w:rPr>
          <w:rFonts w:ascii="Times New Roman" w:hAnsi="Times New Roman" w:cs="Times New Roman"/>
          <w:sz w:val="24"/>
          <w:szCs w:val="24"/>
        </w:rPr>
        <w:t>объекты пожарной охраны (гидранты, резервуары, пожарные водоемы);</w:t>
      </w:r>
    </w:p>
    <w:p w:rsidR="00050F0B" w:rsidRPr="009C2933" w:rsidRDefault="00050F0B" w:rsidP="008E38B8">
      <w:pPr>
        <w:pStyle w:val="ConsNormal"/>
        <w:widowControl/>
        <w:numPr>
          <w:ilvl w:val="0"/>
          <w:numId w:val="252"/>
        </w:numPr>
        <w:tabs>
          <w:tab w:val="left" w:pos="0"/>
          <w:tab w:val="left" w:pos="240"/>
          <w:tab w:val="left" w:pos="560"/>
        </w:tabs>
        <w:suppressAutoHyphens/>
        <w:autoSpaceDN/>
        <w:adjustRightInd/>
        <w:ind w:left="0" w:right="0" w:firstLine="560"/>
        <w:jc w:val="both"/>
        <w:rPr>
          <w:rFonts w:ascii="Times New Roman" w:hAnsi="Times New Roman" w:cs="Times New Roman"/>
          <w:sz w:val="24"/>
        </w:rPr>
      </w:pPr>
      <w:r w:rsidRPr="009C2933">
        <w:rPr>
          <w:rFonts w:ascii="Times New Roman" w:hAnsi="Times New Roman" w:cs="Times New Roman"/>
          <w:sz w:val="24"/>
        </w:rPr>
        <w:t>пожарные депо.</w:t>
      </w:r>
    </w:p>
    <w:p w:rsidR="00050F0B" w:rsidRPr="009C2933" w:rsidRDefault="00050F0B" w:rsidP="00050F0B">
      <w:pPr>
        <w:pStyle w:val="ConsNormal"/>
        <w:widowControl/>
        <w:tabs>
          <w:tab w:val="left" w:pos="0"/>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 xml:space="preserve">8. В соответствии с Градостроительным кодексом </w:t>
      </w:r>
      <w:r>
        <w:rPr>
          <w:rFonts w:ascii="Times New Roman" w:hAnsi="Times New Roman" w:cs="Times New Roman"/>
          <w:sz w:val="24"/>
        </w:rPr>
        <w:t>Российской Федерации</w:t>
      </w:r>
      <w:r w:rsidRPr="009C2933">
        <w:rPr>
          <w:rFonts w:ascii="Times New Roman" w:hAnsi="Times New Roman" w:cs="Times New Roman"/>
          <w:sz w:val="24"/>
        </w:rPr>
        <w:t xml:space="preserve"> действие градостроительных регламентов не распространяется на земельные участки:</w:t>
      </w:r>
    </w:p>
    <w:p w:rsidR="00050F0B" w:rsidRPr="009C2933" w:rsidRDefault="00050F0B" w:rsidP="00050F0B">
      <w:pPr>
        <w:pStyle w:val="FR2"/>
        <w:tabs>
          <w:tab w:val="left" w:pos="240"/>
          <w:tab w:val="left" w:pos="560"/>
        </w:tabs>
        <w:spacing w:line="240" w:lineRule="auto"/>
        <w:ind w:firstLine="560"/>
        <w:rPr>
          <w:sz w:val="24"/>
        </w:rPr>
      </w:pPr>
      <w:r w:rsidRPr="009C2933">
        <w:rPr>
          <w:sz w:val="24"/>
        </w:rPr>
        <w:t xml:space="preserve">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w:t>
      </w:r>
      <w:r>
        <w:rPr>
          <w:sz w:val="24"/>
        </w:rPr>
        <w:t>Российской Федерации</w:t>
      </w:r>
      <w:r w:rsidRPr="009C2933">
        <w:rPr>
          <w:sz w:val="24"/>
        </w:rPr>
        <w:t xml:space="preserve">, а также в границах территорий памятников 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w:t>
      </w:r>
      <w:r>
        <w:rPr>
          <w:sz w:val="24"/>
        </w:rPr>
        <w:t>Российской Федерации</w:t>
      </w:r>
      <w:r w:rsidRPr="009C2933">
        <w:rPr>
          <w:sz w:val="24"/>
        </w:rPr>
        <w:t xml:space="preserve"> об охране объектов культурного наследия;</w:t>
      </w:r>
    </w:p>
    <w:p w:rsidR="00050F0B" w:rsidRPr="009C2933" w:rsidRDefault="00050F0B" w:rsidP="00050F0B">
      <w:pPr>
        <w:pStyle w:val="FR2"/>
        <w:tabs>
          <w:tab w:val="left" w:pos="240"/>
          <w:tab w:val="left" w:pos="560"/>
        </w:tabs>
        <w:spacing w:line="240" w:lineRule="auto"/>
        <w:ind w:firstLine="560"/>
        <w:rPr>
          <w:sz w:val="24"/>
        </w:rPr>
      </w:pPr>
      <w:r w:rsidRPr="009C2933">
        <w:rPr>
          <w:sz w:val="24"/>
        </w:rPr>
        <w:t>2) в границах территорий общего пользования;</w:t>
      </w:r>
    </w:p>
    <w:p w:rsidR="00050F0B" w:rsidRPr="009C2933" w:rsidRDefault="00050F0B" w:rsidP="00050F0B">
      <w:pPr>
        <w:pStyle w:val="FR2"/>
        <w:tabs>
          <w:tab w:val="left" w:pos="240"/>
          <w:tab w:val="left" w:pos="560"/>
        </w:tabs>
        <w:spacing w:line="240" w:lineRule="auto"/>
        <w:ind w:firstLine="560"/>
        <w:rPr>
          <w:sz w:val="24"/>
        </w:rPr>
      </w:pPr>
      <w:r w:rsidRPr="009C2933">
        <w:rPr>
          <w:sz w:val="24"/>
        </w:rPr>
        <w:t xml:space="preserve">3) </w:t>
      </w:r>
      <w:r w:rsidRPr="00EA3688">
        <w:rPr>
          <w:sz w:val="24"/>
        </w:rPr>
        <w:t>предназначенные для размещения линейных объектов и (или) занятые линейными объектами</w:t>
      </w:r>
      <w:r w:rsidRPr="009C2933">
        <w:rPr>
          <w:sz w:val="24"/>
        </w:rPr>
        <w:t>;</w:t>
      </w:r>
    </w:p>
    <w:p w:rsidR="00050F0B" w:rsidRPr="009C2933" w:rsidRDefault="00050F0B" w:rsidP="00050F0B">
      <w:pPr>
        <w:pStyle w:val="FR2"/>
        <w:tabs>
          <w:tab w:val="left" w:pos="240"/>
          <w:tab w:val="left" w:pos="560"/>
        </w:tabs>
        <w:spacing w:line="240" w:lineRule="auto"/>
        <w:ind w:firstLine="560"/>
        <w:rPr>
          <w:sz w:val="24"/>
        </w:rPr>
      </w:pPr>
      <w:r w:rsidRPr="009C2933">
        <w:rPr>
          <w:sz w:val="24"/>
        </w:rPr>
        <w:t>4) предоставленные для добычи полезных ископаемых.</w:t>
      </w:r>
    </w:p>
    <w:p w:rsidR="00050F0B" w:rsidRPr="009C2933" w:rsidRDefault="00050F0B" w:rsidP="00050F0B">
      <w:pPr>
        <w:pStyle w:val="FR2"/>
        <w:tabs>
          <w:tab w:val="left" w:pos="240"/>
          <w:tab w:val="left" w:pos="560"/>
        </w:tabs>
        <w:spacing w:line="240" w:lineRule="auto"/>
        <w:ind w:firstLine="560"/>
        <w:rPr>
          <w:sz w:val="24"/>
        </w:rPr>
      </w:pPr>
      <w:r w:rsidRPr="009C2933">
        <w:rPr>
          <w:sz w:val="24"/>
        </w:rPr>
        <w:t xml:space="preserve">9. В соответствии с Градостроительным кодексом </w:t>
      </w:r>
      <w:r>
        <w:rPr>
          <w:sz w:val="24"/>
        </w:rPr>
        <w:t>Российской Федерации</w:t>
      </w:r>
      <w:r w:rsidRPr="009C2933">
        <w:rPr>
          <w:sz w:val="24"/>
        </w:rPr>
        <w:t xml:space="preserve">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w:t>
      </w:r>
    </w:p>
    <w:p w:rsidR="00050F0B" w:rsidRPr="006C2241" w:rsidRDefault="00050F0B" w:rsidP="00050F0B">
      <w:pPr>
        <w:pStyle w:val="FR2"/>
        <w:tabs>
          <w:tab w:val="left" w:pos="240"/>
          <w:tab w:val="left" w:pos="560"/>
        </w:tabs>
        <w:spacing w:line="240" w:lineRule="auto"/>
        <w:ind w:firstLine="560"/>
        <w:rPr>
          <w:sz w:val="24"/>
        </w:rPr>
      </w:pPr>
      <w:r w:rsidRPr="009C2933">
        <w:rPr>
          <w:sz w:val="24"/>
        </w:rPr>
        <w:t xml:space="preserve">10. </w:t>
      </w:r>
      <w:r w:rsidRPr="006C2241">
        <w:rPr>
          <w:sz w:val="24"/>
        </w:rPr>
        <w:t xml:space="preserve">Зоны действия ограничений по экологическим и санитарно-эпидемиологическим условиям отображают установленные в соответствии с федеральными законами зоны, для которых прописаны ограничения на использование земельных участков и иных объектов недвижимости в целях охраны и рационального использования окружающей природной среды, обеспечения экологической безопасности и охраны здоровья населения. </w:t>
      </w:r>
    </w:p>
    <w:p w:rsidR="00050F0B" w:rsidRPr="006C2241" w:rsidRDefault="00050F0B" w:rsidP="00050F0B">
      <w:pPr>
        <w:pStyle w:val="FR2"/>
        <w:tabs>
          <w:tab w:val="left" w:pos="240"/>
          <w:tab w:val="left" w:pos="560"/>
        </w:tabs>
        <w:spacing w:line="240" w:lineRule="auto"/>
        <w:ind w:firstLine="560"/>
        <w:rPr>
          <w:sz w:val="24"/>
        </w:rPr>
      </w:pPr>
      <w:r w:rsidRPr="006C2241">
        <w:rPr>
          <w:sz w:val="24"/>
        </w:rPr>
        <w:t>Зоны действия ограничений по условиям охраны объектов культурного наследия отображают принятые в соответствии с законодательством об охране объектов культурного наследия решения проекта зон охраны объектов культурного наследия, иных документов в части границ таких зон.</w:t>
      </w:r>
    </w:p>
    <w:p w:rsidR="00050F0B" w:rsidRPr="009C2933" w:rsidRDefault="00050F0B" w:rsidP="00050F0B">
      <w:pPr>
        <w:tabs>
          <w:tab w:val="left" w:pos="240"/>
          <w:tab w:val="left" w:pos="560"/>
        </w:tabs>
        <w:spacing w:after="0" w:line="240" w:lineRule="auto"/>
        <w:ind w:firstLine="560"/>
        <w:jc w:val="both"/>
      </w:pPr>
      <w:r w:rsidRPr="009C2933">
        <w:t xml:space="preserve">На территории </w:t>
      </w:r>
      <w:r>
        <w:t xml:space="preserve">Первомайского сельского поселения </w:t>
      </w:r>
      <w:r w:rsidRPr="009C2933">
        <w:t>установлены следующие зоны с особыми условиями использования территорий:</w:t>
      </w:r>
    </w:p>
    <w:p w:rsidR="00050F0B" w:rsidRDefault="00050F0B" w:rsidP="008E38B8">
      <w:pPr>
        <w:widowControl w:val="0"/>
        <w:numPr>
          <w:ilvl w:val="0"/>
          <w:numId w:val="253"/>
        </w:numPr>
        <w:suppressAutoHyphens/>
        <w:autoSpaceDE w:val="0"/>
        <w:spacing w:after="0" w:line="240" w:lineRule="auto"/>
        <w:ind w:left="567"/>
        <w:jc w:val="both"/>
      </w:pPr>
      <w:r w:rsidRPr="00295CD4">
        <w:t>прибрежная защитная полоса;</w:t>
      </w:r>
    </w:p>
    <w:p w:rsidR="00050F0B" w:rsidRDefault="00050F0B" w:rsidP="008E38B8">
      <w:pPr>
        <w:widowControl w:val="0"/>
        <w:numPr>
          <w:ilvl w:val="0"/>
          <w:numId w:val="253"/>
        </w:numPr>
        <w:suppressAutoHyphens/>
        <w:autoSpaceDE w:val="0"/>
        <w:spacing w:after="0" w:line="240" w:lineRule="auto"/>
        <w:ind w:left="567"/>
        <w:jc w:val="both"/>
      </w:pPr>
      <w:proofErr w:type="spellStart"/>
      <w:r>
        <w:t>водоохранная</w:t>
      </w:r>
      <w:proofErr w:type="spellEnd"/>
      <w:r>
        <w:t xml:space="preserve"> зона;</w:t>
      </w:r>
    </w:p>
    <w:p w:rsidR="00050F0B" w:rsidRDefault="00050F0B" w:rsidP="008E38B8">
      <w:pPr>
        <w:widowControl w:val="0"/>
        <w:numPr>
          <w:ilvl w:val="0"/>
          <w:numId w:val="253"/>
        </w:numPr>
        <w:suppressAutoHyphens/>
        <w:autoSpaceDE w:val="0"/>
        <w:spacing w:after="0" w:line="240" w:lineRule="auto"/>
        <w:ind w:left="567"/>
        <w:jc w:val="both"/>
      </w:pPr>
      <w:r>
        <w:t>санитарно-защитная зона</w:t>
      </w:r>
      <w:r w:rsidRPr="00295CD4">
        <w:t>;</w:t>
      </w:r>
    </w:p>
    <w:p w:rsidR="00050F0B" w:rsidRPr="00BA6F85" w:rsidRDefault="00050F0B" w:rsidP="008E38B8">
      <w:pPr>
        <w:pStyle w:val="ConsNormal"/>
        <w:widowControl/>
        <w:numPr>
          <w:ilvl w:val="0"/>
          <w:numId w:val="253"/>
        </w:numPr>
        <w:suppressAutoHyphens/>
        <w:autoSpaceDN/>
        <w:adjustRightInd/>
        <w:ind w:left="567" w:right="0"/>
        <w:jc w:val="both"/>
        <w:rPr>
          <w:rFonts w:ascii="Times New Roman" w:hAnsi="Times New Roman" w:cs="Times New Roman"/>
          <w:b/>
          <w:sz w:val="24"/>
          <w:szCs w:val="24"/>
        </w:rPr>
      </w:pPr>
      <w:r>
        <w:rPr>
          <w:rFonts w:ascii="Times New Roman" w:hAnsi="Times New Roman" w:cs="Times New Roman"/>
          <w:color w:val="000000"/>
          <w:sz w:val="24"/>
          <w:szCs w:val="24"/>
        </w:rPr>
        <w:t>санитарно-защитная зона кладбища;</w:t>
      </w:r>
    </w:p>
    <w:p w:rsidR="00050F0B" w:rsidRPr="004B1D55" w:rsidRDefault="00050F0B" w:rsidP="008E38B8">
      <w:pPr>
        <w:pStyle w:val="ConsNormal"/>
        <w:widowControl/>
        <w:numPr>
          <w:ilvl w:val="0"/>
          <w:numId w:val="253"/>
        </w:numPr>
        <w:suppressAutoHyphens/>
        <w:autoSpaceDN/>
        <w:adjustRightInd/>
        <w:ind w:left="567" w:right="0"/>
        <w:jc w:val="both"/>
        <w:rPr>
          <w:rFonts w:ascii="Times New Roman" w:hAnsi="Times New Roman" w:cs="Times New Roman"/>
          <w:b/>
          <w:sz w:val="24"/>
          <w:szCs w:val="24"/>
        </w:rPr>
      </w:pPr>
      <w:r>
        <w:rPr>
          <w:rFonts w:ascii="Times New Roman" w:hAnsi="Times New Roman" w:cs="Times New Roman"/>
          <w:color w:val="000000"/>
          <w:sz w:val="24"/>
          <w:szCs w:val="24"/>
        </w:rPr>
        <w:t>охранная зона линий электропередачи;</w:t>
      </w:r>
    </w:p>
    <w:p w:rsidR="00050F0B" w:rsidRPr="000713B6" w:rsidRDefault="00050F0B" w:rsidP="008E38B8">
      <w:pPr>
        <w:pStyle w:val="ConsNormal"/>
        <w:widowControl/>
        <w:numPr>
          <w:ilvl w:val="0"/>
          <w:numId w:val="253"/>
        </w:numPr>
        <w:suppressAutoHyphens/>
        <w:autoSpaceDN/>
        <w:adjustRightInd/>
        <w:ind w:left="567" w:right="0"/>
        <w:jc w:val="both"/>
        <w:rPr>
          <w:rFonts w:ascii="Times New Roman" w:hAnsi="Times New Roman" w:cs="Times New Roman"/>
          <w:b/>
          <w:sz w:val="24"/>
          <w:szCs w:val="24"/>
        </w:rPr>
      </w:pPr>
      <w:r>
        <w:rPr>
          <w:rFonts w:ascii="Times New Roman" w:hAnsi="Times New Roman" w:cs="Times New Roman"/>
          <w:color w:val="000000"/>
          <w:sz w:val="24"/>
          <w:szCs w:val="24"/>
        </w:rPr>
        <w:t>зона санитарной охраны источников водоснабжения (1 пояс);</w:t>
      </w:r>
    </w:p>
    <w:p w:rsidR="00050F0B" w:rsidRPr="004B1D55" w:rsidRDefault="00050F0B" w:rsidP="008E38B8">
      <w:pPr>
        <w:pStyle w:val="ConsNormal"/>
        <w:widowControl/>
        <w:numPr>
          <w:ilvl w:val="0"/>
          <w:numId w:val="253"/>
        </w:numPr>
        <w:suppressAutoHyphens/>
        <w:autoSpaceDN/>
        <w:adjustRightInd/>
        <w:ind w:left="567" w:right="0"/>
        <w:jc w:val="both"/>
        <w:rPr>
          <w:rFonts w:ascii="Times New Roman" w:hAnsi="Times New Roman" w:cs="Times New Roman"/>
          <w:b/>
          <w:sz w:val="24"/>
          <w:szCs w:val="24"/>
        </w:rPr>
      </w:pPr>
      <w:r>
        <w:rPr>
          <w:rFonts w:ascii="Times New Roman" w:hAnsi="Times New Roman" w:cs="Times New Roman"/>
          <w:color w:val="000000"/>
          <w:sz w:val="24"/>
          <w:szCs w:val="24"/>
        </w:rPr>
        <w:t>зона санитарной охраны источников водоснабжения (2 пояс);</w:t>
      </w:r>
    </w:p>
    <w:p w:rsidR="00050F0B" w:rsidRPr="0015676A" w:rsidRDefault="00050F0B" w:rsidP="008E38B8">
      <w:pPr>
        <w:pStyle w:val="ConsNormal"/>
        <w:widowControl/>
        <w:numPr>
          <w:ilvl w:val="0"/>
          <w:numId w:val="253"/>
        </w:numPr>
        <w:suppressAutoHyphens/>
        <w:autoSpaceDN/>
        <w:adjustRightInd/>
        <w:ind w:left="567" w:right="0"/>
        <w:jc w:val="both"/>
        <w:rPr>
          <w:rFonts w:ascii="Times New Roman" w:hAnsi="Times New Roman" w:cs="Times New Roman"/>
          <w:b/>
          <w:sz w:val="24"/>
          <w:szCs w:val="24"/>
        </w:rPr>
      </w:pPr>
      <w:r>
        <w:rPr>
          <w:rFonts w:ascii="Times New Roman" w:hAnsi="Times New Roman" w:cs="Times New Roman"/>
          <w:color w:val="000000"/>
          <w:sz w:val="24"/>
          <w:szCs w:val="24"/>
        </w:rPr>
        <w:t>санитарно-защитная полоса водовода;</w:t>
      </w:r>
    </w:p>
    <w:p w:rsidR="00050F0B" w:rsidRPr="000713B6" w:rsidRDefault="00050F0B" w:rsidP="008E38B8">
      <w:pPr>
        <w:pStyle w:val="ConsNormal"/>
        <w:widowControl/>
        <w:numPr>
          <w:ilvl w:val="0"/>
          <w:numId w:val="253"/>
        </w:numPr>
        <w:suppressAutoHyphens/>
        <w:autoSpaceDN/>
        <w:adjustRightInd/>
        <w:ind w:left="567" w:right="0"/>
        <w:jc w:val="both"/>
        <w:rPr>
          <w:rFonts w:ascii="Times New Roman" w:hAnsi="Times New Roman" w:cs="Times New Roman"/>
          <w:b/>
          <w:sz w:val="24"/>
          <w:szCs w:val="24"/>
        </w:rPr>
      </w:pPr>
      <w:r>
        <w:rPr>
          <w:rFonts w:ascii="Times New Roman" w:hAnsi="Times New Roman" w:cs="Times New Roman"/>
          <w:color w:val="000000"/>
          <w:sz w:val="24"/>
          <w:szCs w:val="24"/>
        </w:rPr>
        <w:t>охранная зона газопроводов.</w:t>
      </w:r>
    </w:p>
    <w:p w:rsidR="00050F0B" w:rsidRDefault="00050F0B" w:rsidP="00050F0B">
      <w:pPr>
        <w:pStyle w:val="310"/>
        <w:tabs>
          <w:tab w:val="left" w:pos="240"/>
          <w:tab w:val="left" w:pos="560"/>
        </w:tabs>
        <w:spacing w:before="0"/>
        <w:ind w:left="0"/>
        <w:rPr>
          <w:rFonts w:ascii="Times New Roman" w:hAnsi="Times New Roman" w:cs="Times New Roman"/>
        </w:rPr>
      </w:pPr>
      <w:r w:rsidRPr="009C2933">
        <w:rPr>
          <w:rFonts w:ascii="Times New Roman" w:hAnsi="Times New Roman" w:cs="Times New Roman"/>
        </w:rPr>
        <w:t>11. В отношении земельных участков и объектов капитального строительства, расположенных в пределах вышеперечисленных зон с особыми условиями использования территорий, ограничения использования земельных участков и объектов капитальног</w:t>
      </w:r>
      <w:r>
        <w:rPr>
          <w:rFonts w:ascii="Times New Roman" w:hAnsi="Times New Roman" w:cs="Times New Roman"/>
        </w:rPr>
        <w:t>о строительства для данной зоны установлены</w:t>
      </w:r>
      <w:r w:rsidRPr="009C2933">
        <w:rPr>
          <w:rFonts w:ascii="Times New Roman" w:hAnsi="Times New Roman" w:cs="Times New Roman"/>
        </w:rPr>
        <w:t xml:space="preserve"> федеральным законодательством.</w:t>
      </w:r>
    </w:p>
    <w:p w:rsidR="00050F0B" w:rsidRDefault="00050F0B" w:rsidP="00050F0B">
      <w:pPr>
        <w:pStyle w:val="FR2"/>
        <w:tabs>
          <w:tab w:val="left" w:pos="240"/>
          <w:tab w:val="left" w:pos="560"/>
        </w:tabs>
        <w:spacing w:line="240" w:lineRule="auto"/>
        <w:ind w:firstLine="560"/>
        <w:rPr>
          <w:sz w:val="24"/>
        </w:rPr>
      </w:pPr>
      <w:r w:rsidRPr="006C2241">
        <w:rPr>
          <w:sz w:val="24"/>
        </w:rPr>
        <w:t>На земельные участки и объекты капитального строительства в границах территориальной зоны, расположенные одновременно на территории зоны с особыми условиями использования территорий, действуют также ограничения использования, установленные в соответствии с законодательством Российской Федерации для соответствующей зоны с особыми условиями использования территорий.</w:t>
      </w:r>
    </w:p>
    <w:p w:rsidR="00050F0B" w:rsidRPr="004500BA" w:rsidRDefault="00050F0B" w:rsidP="00050F0B">
      <w:pPr>
        <w:autoSpaceDN w:val="0"/>
        <w:adjustRightInd w:val="0"/>
        <w:spacing w:after="0" w:line="240" w:lineRule="auto"/>
        <w:ind w:firstLine="709"/>
        <w:jc w:val="both"/>
        <w:rPr>
          <w:szCs w:val="24"/>
        </w:rPr>
      </w:pPr>
      <w:r>
        <w:rPr>
          <w:szCs w:val="24"/>
        </w:rPr>
        <w:t>12</w:t>
      </w:r>
      <w:r w:rsidRPr="004500BA">
        <w:rPr>
          <w:szCs w:val="24"/>
        </w:rPr>
        <w:t>. Для каждого земельного участка, иного объекта недвижимости разрешенным считается такое использование, которое соответствует:</w:t>
      </w:r>
    </w:p>
    <w:p w:rsidR="00050F0B" w:rsidRPr="004500BA" w:rsidRDefault="00050F0B" w:rsidP="00050F0B">
      <w:pPr>
        <w:autoSpaceDN w:val="0"/>
        <w:adjustRightInd w:val="0"/>
        <w:spacing w:after="0" w:line="240" w:lineRule="auto"/>
        <w:ind w:firstLine="709"/>
        <w:jc w:val="both"/>
        <w:rPr>
          <w:szCs w:val="24"/>
        </w:rPr>
      </w:pPr>
      <w:r w:rsidRPr="004500BA">
        <w:rPr>
          <w:szCs w:val="24"/>
        </w:rPr>
        <w:t>а) градостроительным регламентам настоящих Правил;</w:t>
      </w:r>
    </w:p>
    <w:p w:rsidR="00050F0B" w:rsidRPr="004500BA" w:rsidRDefault="00050F0B" w:rsidP="00050F0B">
      <w:pPr>
        <w:autoSpaceDN w:val="0"/>
        <w:adjustRightInd w:val="0"/>
        <w:spacing w:after="0" w:line="240" w:lineRule="auto"/>
        <w:ind w:firstLine="709"/>
        <w:jc w:val="both"/>
        <w:rPr>
          <w:szCs w:val="24"/>
        </w:rPr>
      </w:pPr>
      <w:r w:rsidRPr="004500BA">
        <w:rPr>
          <w:szCs w:val="24"/>
        </w:rPr>
        <w:t>б) ограничениям по условиям охраны объектов культурного наследия – в случаях, когда земельный участок, иной объект недвижимости расположен в зоне охраны объектов культурного наследия;</w:t>
      </w:r>
    </w:p>
    <w:p w:rsidR="00050F0B" w:rsidRPr="004500BA" w:rsidRDefault="00050F0B" w:rsidP="00050F0B">
      <w:pPr>
        <w:autoSpaceDN w:val="0"/>
        <w:adjustRightInd w:val="0"/>
        <w:spacing w:after="0" w:line="240" w:lineRule="auto"/>
        <w:ind w:firstLine="709"/>
        <w:jc w:val="both"/>
        <w:rPr>
          <w:szCs w:val="24"/>
        </w:rPr>
      </w:pPr>
      <w:r w:rsidRPr="004500BA">
        <w:rPr>
          <w:szCs w:val="24"/>
        </w:rPr>
        <w:t>в) иным документально зафиксированным ограничениям на использование объектов недвижимости (включая нормативные правовые акты об установлении публичных сервитутов, договоры об установлении частных сервитутов, иные предусмотренные законодательством документы).</w:t>
      </w:r>
    </w:p>
    <w:p w:rsidR="00050F0B" w:rsidRPr="004500BA" w:rsidRDefault="00050F0B" w:rsidP="00050F0B">
      <w:pPr>
        <w:autoSpaceDN w:val="0"/>
        <w:adjustRightInd w:val="0"/>
        <w:spacing w:after="0" w:line="240" w:lineRule="auto"/>
        <w:ind w:firstLine="709"/>
        <w:jc w:val="both"/>
        <w:rPr>
          <w:szCs w:val="24"/>
        </w:rPr>
      </w:pPr>
      <w:r>
        <w:rPr>
          <w:szCs w:val="24"/>
        </w:rPr>
        <w:t>13</w:t>
      </w:r>
      <w:r w:rsidRPr="004500BA">
        <w:rPr>
          <w:szCs w:val="24"/>
        </w:rPr>
        <w:t>. Перечни разрешенного использования включают те виды деятельности, которые не конфликтуют между собой, не нарушают интересов соседства и не приводят к снижению стоимости соседней недвижимости или к осложнению деятельности (проживания) на соседнем участке.</w:t>
      </w:r>
    </w:p>
    <w:p w:rsidR="00050F0B" w:rsidRPr="004500BA" w:rsidRDefault="00050F0B" w:rsidP="00050F0B">
      <w:pPr>
        <w:autoSpaceDN w:val="0"/>
        <w:adjustRightInd w:val="0"/>
        <w:spacing w:after="0" w:line="240" w:lineRule="auto"/>
        <w:ind w:firstLine="709"/>
        <w:jc w:val="both"/>
        <w:rPr>
          <w:szCs w:val="24"/>
        </w:rPr>
      </w:pPr>
      <w:r>
        <w:rPr>
          <w:szCs w:val="24"/>
        </w:rPr>
        <w:t>14</w:t>
      </w:r>
      <w:r w:rsidRPr="004500BA">
        <w:rPr>
          <w:szCs w:val="24"/>
        </w:rPr>
        <w:t>. Состав градостроительных регламентов в части видов разрешенного использования недвижимости включает:</w:t>
      </w:r>
    </w:p>
    <w:p w:rsidR="00050F0B" w:rsidRPr="004500BA" w:rsidRDefault="00050F0B" w:rsidP="00050F0B">
      <w:pPr>
        <w:autoSpaceDN w:val="0"/>
        <w:adjustRightInd w:val="0"/>
        <w:spacing w:after="0" w:line="240" w:lineRule="auto"/>
        <w:ind w:firstLine="709"/>
        <w:jc w:val="both"/>
        <w:rPr>
          <w:szCs w:val="24"/>
        </w:rPr>
      </w:pPr>
      <w:r w:rsidRPr="004500BA">
        <w:rPr>
          <w:szCs w:val="24"/>
        </w:rPr>
        <w:t>а) основные виды разрешенного использования недвижимости, которые, при условии соблюдения технических регламентов (а до принятия технических регламентов – строительных норм и стандартов безопасности, правил пожарной безопасности, требований гражданской обороны и предупреждения чрезвычайных ситуаций, иных обязательных требований) не могут быть запрещены;</w:t>
      </w:r>
    </w:p>
    <w:p w:rsidR="00050F0B" w:rsidRPr="004500BA" w:rsidRDefault="00050F0B" w:rsidP="00050F0B">
      <w:pPr>
        <w:autoSpaceDN w:val="0"/>
        <w:adjustRightInd w:val="0"/>
        <w:spacing w:after="0" w:line="240" w:lineRule="auto"/>
        <w:ind w:firstLine="709"/>
        <w:jc w:val="both"/>
        <w:rPr>
          <w:szCs w:val="24"/>
        </w:rPr>
      </w:pPr>
      <w:r w:rsidRPr="004500BA">
        <w:rPr>
          <w:szCs w:val="24"/>
        </w:rPr>
        <w:t xml:space="preserve">б) условно разрешенные виды использования, требующие получения разрешения, которое принимается с применением процедур публичных слушаний Главой администрации </w:t>
      </w:r>
      <w:r w:rsidR="00337DC6">
        <w:rPr>
          <w:szCs w:val="24"/>
        </w:rPr>
        <w:t xml:space="preserve">Ремонтненского района </w:t>
      </w:r>
      <w:r w:rsidRPr="004500BA">
        <w:rPr>
          <w:szCs w:val="24"/>
        </w:rPr>
        <w:t>на основании заключения о результатах публичных слушаний и рекомендации Комиссии;</w:t>
      </w:r>
    </w:p>
    <w:p w:rsidR="00050F0B" w:rsidRPr="004500BA" w:rsidRDefault="00050F0B" w:rsidP="00050F0B">
      <w:pPr>
        <w:autoSpaceDN w:val="0"/>
        <w:adjustRightInd w:val="0"/>
        <w:spacing w:after="0" w:line="240" w:lineRule="auto"/>
        <w:ind w:firstLine="709"/>
        <w:jc w:val="both"/>
        <w:rPr>
          <w:szCs w:val="24"/>
        </w:rPr>
      </w:pPr>
      <w:r w:rsidRPr="004500BA">
        <w:rPr>
          <w:szCs w:val="24"/>
        </w:rPr>
        <w:t>в)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50F0B" w:rsidRPr="004500BA" w:rsidRDefault="00050F0B" w:rsidP="00050F0B">
      <w:pPr>
        <w:autoSpaceDN w:val="0"/>
        <w:adjustRightInd w:val="0"/>
        <w:spacing w:after="0" w:line="240" w:lineRule="auto"/>
        <w:ind w:firstLine="709"/>
        <w:jc w:val="both"/>
        <w:rPr>
          <w:szCs w:val="24"/>
        </w:rPr>
      </w:pPr>
      <w:r>
        <w:rPr>
          <w:szCs w:val="24"/>
        </w:rPr>
        <w:t>15</w:t>
      </w:r>
      <w:r w:rsidRPr="004500BA">
        <w:rPr>
          <w:szCs w:val="24"/>
        </w:rPr>
        <w:t>.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 из числа видов использования недвижимости, разрешенных для соответствующих территориальных зон при условии обязательного соблюдения требований законодательства в отношении обеспечения безопасности.</w:t>
      </w:r>
    </w:p>
    <w:p w:rsidR="00050F0B"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p>
    <w:p w:rsidR="00050F0B" w:rsidRPr="001F592A"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bookmarkStart w:id="30" w:name="_Toc316986296"/>
      <w:bookmarkStart w:id="31" w:name="_Toc52544966"/>
      <w:r w:rsidRPr="001F592A">
        <w:t xml:space="preserve">Статья 10. Комиссия по </w:t>
      </w:r>
      <w:r w:rsidR="00547314" w:rsidRPr="001F592A">
        <w:t>внесению изменений в</w:t>
      </w:r>
      <w:r w:rsidRPr="001F592A">
        <w:t xml:space="preserve"> проект</w:t>
      </w:r>
      <w:r w:rsidR="00547314" w:rsidRPr="001F592A">
        <w:t>ы</w:t>
      </w:r>
      <w:r w:rsidRPr="001F592A">
        <w:t xml:space="preserve"> правил землепользования и застройки</w:t>
      </w:r>
      <w:bookmarkEnd w:id="30"/>
      <w:bookmarkEnd w:id="31"/>
      <w:r w:rsidR="00E92B93" w:rsidRPr="001F592A">
        <w:t xml:space="preserve"> сельских поселений Ремонтненского района Ростовской области (далее комиссия по правилам землепользования и застройки).</w:t>
      </w:r>
    </w:p>
    <w:p w:rsidR="00050F0B" w:rsidRPr="001F592A" w:rsidRDefault="00050F0B" w:rsidP="00050F0B">
      <w:pPr>
        <w:tabs>
          <w:tab w:val="left" w:pos="240"/>
          <w:tab w:val="left" w:pos="560"/>
        </w:tabs>
        <w:spacing w:after="0" w:line="240" w:lineRule="auto"/>
        <w:ind w:firstLine="560"/>
        <w:jc w:val="both"/>
      </w:pPr>
      <w:r w:rsidRPr="001F592A">
        <w:t>1. Комиссия по подготовке проекта правил землепользования и застройки (далее - комиссия)</w:t>
      </w:r>
      <w:r w:rsidR="00D73F71" w:rsidRPr="001F592A">
        <w:t xml:space="preserve"> </w:t>
      </w:r>
      <w:r w:rsidRPr="001F592A">
        <w:t xml:space="preserve">является постоянно действующим консультативным органом при Администрации </w:t>
      </w:r>
      <w:r w:rsidR="009E453A" w:rsidRPr="001F592A">
        <w:t>Ремонтненского района</w:t>
      </w:r>
      <w:r w:rsidRPr="001F592A">
        <w:t xml:space="preserve"> и сформирована для обеспечения реализации настоящих Правил.</w:t>
      </w:r>
    </w:p>
    <w:p w:rsidR="00050F0B" w:rsidRPr="001F592A" w:rsidRDefault="00E92B93" w:rsidP="00050F0B">
      <w:pPr>
        <w:tabs>
          <w:tab w:val="left" w:pos="240"/>
          <w:tab w:val="left" w:pos="560"/>
        </w:tabs>
        <w:spacing w:after="0" w:line="240" w:lineRule="auto"/>
        <w:ind w:firstLine="560"/>
        <w:jc w:val="both"/>
      </w:pPr>
      <w:r w:rsidRPr="001F592A">
        <w:t>2.</w:t>
      </w:r>
      <w:r w:rsidR="00050F0B" w:rsidRPr="001F592A">
        <w:t>Комиссия формируется на основании прав</w:t>
      </w:r>
      <w:r w:rsidR="00337DC6" w:rsidRPr="001F592A">
        <w:t>ового акта Г</w:t>
      </w:r>
      <w:r w:rsidR="00050F0B" w:rsidRPr="001F592A">
        <w:t>лавы</w:t>
      </w:r>
      <w:r w:rsidR="00337DC6" w:rsidRPr="001F592A">
        <w:t xml:space="preserve"> Администрации</w:t>
      </w:r>
      <w:r w:rsidR="00050F0B" w:rsidRPr="001F592A">
        <w:t xml:space="preserve"> </w:t>
      </w:r>
      <w:r w:rsidR="00337DC6" w:rsidRPr="001F592A">
        <w:t xml:space="preserve">Ремонтненского района </w:t>
      </w:r>
      <w:r w:rsidR="00050F0B" w:rsidRPr="001F592A">
        <w:t>и осуществляет свою деятельность в соответствии с настоящими Правилами и Положением о Комиссии по подготовке проекта правил землепользования и застройки.</w:t>
      </w:r>
    </w:p>
    <w:p w:rsidR="00050F0B" w:rsidRPr="001F592A" w:rsidRDefault="00E92B93" w:rsidP="00050F0B">
      <w:pPr>
        <w:tabs>
          <w:tab w:val="left" w:pos="240"/>
          <w:tab w:val="left" w:pos="560"/>
        </w:tabs>
        <w:spacing w:after="0" w:line="240" w:lineRule="auto"/>
        <w:ind w:firstLine="560"/>
        <w:jc w:val="both"/>
      </w:pPr>
      <w:r w:rsidRPr="001F592A">
        <w:t>3.</w:t>
      </w:r>
      <w:r w:rsidR="00050F0B" w:rsidRPr="001F592A">
        <w:t>Комиссия:</w:t>
      </w:r>
    </w:p>
    <w:p w:rsidR="00050F0B" w:rsidRPr="001F592A" w:rsidRDefault="00050F0B" w:rsidP="008E38B8">
      <w:pPr>
        <w:widowControl w:val="0"/>
        <w:numPr>
          <w:ilvl w:val="0"/>
          <w:numId w:val="249"/>
        </w:numPr>
        <w:tabs>
          <w:tab w:val="left" w:pos="240"/>
          <w:tab w:val="left" w:pos="560"/>
          <w:tab w:val="left" w:pos="1047"/>
          <w:tab w:val="left" w:pos="1179"/>
          <w:tab w:val="left" w:pos="1311"/>
          <w:tab w:val="left" w:pos="1443"/>
        </w:tabs>
        <w:suppressAutoHyphens/>
        <w:autoSpaceDE w:val="0"/>
        <w:spacing w:after="0" w:line="240" w:lineRule="auto"/>
        <w:ind w:left="0" w:firstLine="560"/>
        <w:jc w:val="both"/>
      </w:pPr>
      <w:r w:rsidRPr="001F592A">
        <w:t>участвует в осуществлении контроля за соблюдением Правил землепользования и застройки всеми субъектами градостроительной (строительной) деятельности;</w:t>
      </w:r>
    </w:p>
    <w:p w:rsidR="00050F0B" w:rsidRPr="001F592A" w:rsidRDefault="00050F0B" w:rsidP="008E38B8">
      <w:pPr>
        <w:widowControl w:val="0"/>
        <w:numPr>
          <w:ilvl w:val="0"/>
          <w:numId w:val="249"/>
        </w:numPr>
        <w:tabs>
          <w:tab w:val="clear" w:pos="915"/>
          <w:tab w:val="left" w:pos="240"/>
          <w:tab w:val="left" w:pos="560"/>
          <w:tab w:val="left" w:pos="906"/>
          <w:tab w:val="left" w:pos="966"/>
        </w:tabs>
        <w:suppressAutoHyphens/>
        <w:autoSpaceDE w:val="0"/>
        <w:spacing w:after="0" w:line="240" w:lineRule="auto"/>
        <w:ind w:left="0" w:firstLine="560"/>
        <w:jc w:val="both"/>
      </w:pPr>
      <w:r w:rsidRPr="001F592A">
        <w:t>организует подготовку предложений о внесении дополнений и изменений в Правила, а также проектов местных нормативных правовых актов, иных документов, связанных с реализацией и применением настоящих Правил;</w:t>
      </w:r>
    </w:p>
    <w:p w:rsidR="00050F0B" w:rsidRPr="001F592A" w:rsidRDefault="00050F0B" w:rsidP="008E38B8">
      <w:pPr>
        <w:widowControl w:val="0"/>
        <w:numPr>
          <w:ilvl w:val="0"/>
          <w:numId w:val="249"/>
        </w:numPr>
        <w:tabs>
          <w:tab w:val="left" w:pos="240"/>
          <w:tab w:val="left" w:pos="560"/>
          <w:tab w:val="left" w:pos="915"/>
          <w:tab w:val="left" w:pos="993"/>
        </w:tabs>
        <w:suppressAutoHyphens/>
        <w:autoSpaceDE w:val="0"/>
        <w:spacing w:after="0" w:line="240" w:lineRule="auto"/>
        <w:ind w:left="0" w:firstLine="560"/>
        <w:jc w:val="both"/>
      </w:pPr>
      <w:r w:rsidRPr="001F592A">
        <w:t>решает иные задачи, связанные с регулированием землепользования и застройки.</w:t>
      </w:r>
    </w:p>
    <w:p w:rsidR="00050F0B" w:rsidRPr="001F592A" w:rsidRDefault="00050F0B" w:rsidP="00050F0B">
      <w:pPr>
        <w:tabs>
          <w:tab w:val="left" w:pos="240"/>
          <w:tab w:val="left" w:pos="560"/>
        </w:tabs>
        <w:spacing w:after="0" w:line="240" w:lineRule="auto"/>
        <w:ind w:firstLine="560"/>
        <w:jc w:val="both"/>
        <w:rPr>
          <w:szCs w:val="24"/>
        </w:rPr>
      </w:pPr>
      <w:r w:rsidRPr="001F592A">
        <w:t>Состав Комиссии устанавливается в положении о составе и порядке деятельности комиссии, куда входят представители</w:t>
      </w:r>
      <w:r w:rsidRPr="001F592A">
        <w:rPr>
          <w:szCs w:val="24"/>
        </w:rPr>
        <w:t xml:space="preserve"> органов и организаций, деятельность которых связана с вопросами планирования развития, обустройства территории, функционирования хозяйства сельского</w:t>
      </w:r>
      <w:r w:rsidR="00CE2420" w:rsidRPr="001F592A">
        <w:rPr>
          <w:szCs w:val="24"/>
        </w:rPr>
        <w:t xml:space="preserve"> </w:t>
      </w:r>
      <w:r w:rsidRPr="001F592A">
        <w:rPr>
          <w:szCs w:val="24"/>
        </w:rPr>
        <w:t>поселения, застройки, землепользования и регулирования хозяйственной деятельности на земельных участках.</w:t>
      </w:r>
    </w:p>
    <w:p w:rsidR="00050F0B" w:rsidRPr="001F592A" w:rsidRDefault="00050F0B" w:rsidP="00050F0B">
      <w:pPr>
        <w:tabs>
          <w:tab w:val="left" w:pos="240"/>
          <w:tab w:val="left" w:pos="560"/>
        </w:tabs>
        <w:spacing w:after="0" w:line="240" w:lineRule="auto"/>
        <w:ind w:firstLine="560"/>
        <w:jc w:val="both"/>
        <w:rPr>
          <w:szCs w:val="24"/>
        </w:rPr>
      </w:pPr>
      <w:r w:rsidRPr="001F592A">
        <w:rPr>
          <w:szCs w:val="24"/>
        </w:rPr>
        <w:t>Решения Комиссии принимаются простым большинством голосов при наличии кворума не менее двух третей от общего числа членов Комиссии. При равенстве голосов, голос председателя Комиссии является решающим.</w:t>
      </w:r>
    </w:p>
    <w:p w:rsidR="00050F0B" w:rsidRPr="001F592A" w:rsidRDefault="00050F0B" w:rsidP="00050F0B">
      <w:pPr>
        <w:tabs>
          <w:tab w:val="left" w:pos="240"/>
          <w:tab w:val="left" w:pos="560"/>
        </w:tabs>
        <w:spacing w:after="0" w:line="240" w:lineRule="auto"/>
        <w:ind w:firstLine="560"/>
        <w:jc w:val="both"/>
      </w:pPr>
      <w:r w:rsidRPr="001F592A">
        <w:t>2. По вопросам реализации и применения настоящих Правил иные органы:</w:t>
      </w:r>
    </w:p>
    <w:p w:rsidR="00050F0B" w:rsidRPr="001F592A" w:rsidRDefault="00050F0B" w:rsidP="008E38B8">
      <w:pPr>
        <w:widowControl w:val="0"/>
        <w:numPr>
          <w:ilvl w:val="0"/>
          <w:numId w:val="250"/>
        </w:numPr>
        <w:tabs>
          <w:tab w:val="left" w:pos="240"/>
          <w:tab w:val="left" w:pos="560"/>
          <w:tab w:val="left" w:pos="1047"/>
          <w:tab w:val="left" w:pos="1474"/>
          <w:tab w:val="left" w:pos="1901"/>
          <w:tab w:val="left" w:pos="2328"/>
        </w:tabs>
        <w:suppressAutoHyphens/>
        <w:autoSpaceDE w:val="0"/>
        <w:spacing w:after="0" w:line="240" w:lineRule="auto"/>
        <w:ind w:left="0" w:firstLine="560"/>
        <w:jc w:val="both"/>
      </w:pPr>
      <w:r w:rsidRPr="001F592A">
        <w:t>по запросу Комиссии предоставляют в ее адрес заключения по вопросам, связанным с проведением публичных слушаний;</w:t>
      </w:r>
    </w:p>
    <w:p w:rsidR="00050F0B" w:rsidRPr="009C2933" w:rsidRDefault="00050F0B" w:rsidP="00050F0B">
      <w:pPr>
        <w:tabs>
          <w:tab w:val="left" w:pos="240"/>
          <w:tab w:val="left" w:pos="560"/>
        </w:tabs>
        <w:spacing w:after="0" w:line="240" w:lineRule="auto"/>
        <w:ind w:firstLine="560"/>
        <w:jc w:val="both"/>
      </w:pPr>
      <w:r w:rsidRPr="001F592A">
        <w:t>— участвуют в регулировании и контроле землепользования и застройки в соответствии с законодательством</w:t>
      </w:r>
      <w:r w:rsidRPr="009C2933">
        <w:t>, настоящими Правилами и на основании Положений об этих органах.</w:t>
      </w:r>
    </w:p>
    <w:p w:rsidR="00050F0B" w:rsidRPr="003709EF" w:rsidRDefault="0059042F" w:rsidP="008E38B8">
      <w:pPr>
        <w:pStyle w:val="1"/>
        <w:keepLines w:val="0"/>
        <w:numPr>
          <w:ilvl w:val="0"/>
          <w:numId w:val="246"/>
        </w:numPr>
        <w:suppressAutoHyphens/>
        <w:spacing w:before="0" w:line="240" w:lineRule="auto"/>
        <w:ind w:firstLine="709"/>
        <w:jc w:val="both"/>
      </w:pPr>
      <w:bookmarkStart w:id="32" w:name="_Toc316986297"/>
      <w:bookmarkStart w:id="33" w:name="_Toc52544967"/>
      <w:r>
        <w:t xml:space="preserve">Статья </w:t>
      </w:r>
      <w:r w:rsidR="00050F0B">
        <w:t xml:space="preserve">11 </w:t>
      </w:r>
      <w:r w:rsidR="00050F0B" w:rsidRPr="003709EF">
        <w:t>Полномочия органов местного самоуправления по регулированию землепользования и застройки</w:t>
      </w:r>
      <w:bookmarkEnd w:id="32"/>
      <w:bookmarkEnd w:id="33"/>
    </w:p>
    <w:p w:rsidR="00050F0B" w:rsidRPr="006B4BA1" w:rsidRDefault="00050F0B" w:rsidP="00050F0B">
      <w:pPr>
        <w:autoSpaceDN w:val="0"/>
        <w:adjustRightInd w:val="0"/>
        <w:spacing w:after="0" w:line="240" w:lineRule="auto"/>
        <w:ind w:firstLine="709"/>
        <w:jc w:val="both"/>
        <w:rPr>
          <w:szCs w:val="24"/>
        </w:rPr>
      </w:pPr>
      <w:r w:rsidRPr="006B4BA1">
        <w:rPr>
          <w:szCs w:val="24"/>
        </w:rPr>
        <w:t>1.</w:t>
      </w:r>
      <w:r w:rsidR="00703BCE">
        <w:rPr>
          <w:szCs w:val="24"/>
        </w:rPr>
        <w:t xml:space="preserve"> Полномочия Собрания депутатов </w:t>
      </w:r>
      <w:r w:rsidR="00240DAA">
        <w:rPr>
          <w:szCs w:val="24"/>
        </w:rPr>
        <w:t>Ремонтненского района</w:t>
      </w:r>
      <w:r w:rsidRPr="006B4BA1">
        <w:rPr>
          <w:szCs w:val="24"/>
        </w:rPr>
        <w:t xml:space="preserve"> в области регулирования отношений по вопросам землепользования и застройки.</w:t>
      </w:r>
    </w:p>
    <w:p w:rsidR="00256BC1" w:rsidRDefault="00050F0B" w:rsidP="00256BC1">
      <w:pPr>
        <w:autoSpaceDN w:val="0"/>
        <w:adjustRightInd w:val="0"/>
        <w:spacing w:after="0" w:line="240" w:lineRule="auto"/>
        <w:ind w:firstLine="709"/>
        <w:jc w:val="both"/>
        <w:rPr>
          <w:szCs w:val="24"/>
        </w:rPr>
      </w:pPr>
      <w:r w:rsidRPr="006B4BA1">
        <w:rPr>
          <w:szCs w:val="24"/>
        </w:rPr>
        <w:t xml:space="preserve">К полномочиям Собрания депутатов </w:t>
      </w:r>
      <w:r w:rsidR="00240DAA">
        <w:rPr>
          <w:szCs w:val="24"/>
        </w:rPr>
        <w:t>Ремонтненского района</w:t>
      </w:r>
      <w:r w:rsidR="00240DAA" w:rsidRPr="006B4BA1">
        <w:rPr>
          <w:szCs w:val="24"/>
        </w:rPr>
        <w:t xml:space="preserve"> </w:t>
      </w:r>
      <w:r w:rsidRPr="006B4BA1">
        <w:rPr>
          <w:szCs w:val="24"/>
        </w:rPr>
        <w:t xml:space="preserve">в области регулирования отношений по вопросам землепользования и застройки </w:t>
      </w:r>
      <w:r w:rsidR="00240DAA">
        <w:rPr>
          <w:szCs w:val="24"/>
        </w:rPr>
        <w:t xml:space="preserve">на территории Первомайского сельского поселения </w:t>
      </w:r>
      <w:r w:rsidR="00256BC1">
        <w:rPr>
          <w:szCs w:val="24"/>
        </w:rPr>
        <w:t>относится принятие Решения об утверждении проекта Правил и утверждение внесения изменений в Правила.</w:t>
      </w:r>
    </w:p>
    <w:p w:rsidR="00050F0B" w:rsidRPr="006B4BA1" w:rsidRDefault="00050F0B" w:rsidP="00256BC1">
      <w:pPr>
        <w:autoSpaceDN w:val="0"/>
        <w:adjustRightInd w:val="0"/>
        <w:spacing w:after="0" w:line="240" w:lineRule="auto"/>
        <w:ind w:firstLine="709"/>
        <w:jc w:val="both"/>
        <w:rPr>
          <w:szCs w:val="24"/>
        </w:rPr>
      </w:pPr>
      <w:r w:rsidRPr="006B4BA1">
        <w:rPr>
          <w:szCs w:val="24"/>
        </w:rPr>
        <w:t xml:space="preserve">2. Полномочия Администрации </w:t>
      </w:r>
      <w:r w:rsidR="00240DAA">
        <w:rPr>
          <w:szCs w:val="24"/>
        </w:rPr>
        <w:t>Ремонтненского района</w:t>
      </w:r>
      <w:r w:rsidR="00240DAA" w:rsidRPr="006B4BA1">
        <w:rPr>
          <w:szCs w:val="24"/>
        </w:rPr>
        <w:t xml:space="preserve"> </w:t>
      </w:r>
      <w:r w:rsidRPr="006B4BA1">
        <w:rPr>
          <w:szCs w:val="24"/>
        </w:rPr>
        <w:t>в области регулирования отношений по вопросам землепользования и застройки</w:t>
      </w:r>
      <w:r w:rsidR="00240DAA">
        <w:rPr>
          <w:szCs w:val="24"/>
        </w:rPr>
        <w:t xml:space="preserve"> Первомайского сельского поселения</w:t>
      </w:r>
      <w:r w:rsidRPr="006B4BA1">
        <w:rPr>
          <w:szCs w:val="24"/>
        </w:rPr>
        <w:t>.</w:t>
      </w:r>
    </w:p>
    <w:p w:rsidR="00256BC1" w:rsidRDefault="00050F0B" w:rsidP="00050F0B">
      <w:pPr>
        <w:autoSpaceDN w:val="0"/>
        <w:adjustRightInd w:val="0"/>
        <w:spacing w:after="0" w:line="240" w:lineRule="auto"/>
        <w:ind w:firstLine="709"/>
        <w:jc w:val="both"/>
        <w:rPr>
          <w:szCs w:val="24"/>
        </w:rPr>
      </w:pPr>
      <w:r w:rsidRPr="006B4BA1">
        <w:rPr>
          <w:szCs w:val="24"/>
        </w:rPr>
        <w:t xml:space="preserve">К полномочиям Администрации </w:t>
      </w:r>
      <w:r w:rsidR="00240DAA">
        <w:rPr>
          <w:szCs w:val="24"/>
        </w:rPr>
        <w:t>Ремонтненского района</w:t>
      </w:r>
      <w:r w:rsidR="00240DAA" w:rsidRPr="006B4BA1">
        <w:rPr>
          <w:szCs w:val="24"/>
        </w:rPr>
        <w:t xml:space="preserve"> </w:t>
      </w:r>
      <w:r w:rsidRPr="006B4BA1">
        <w:rPr>
          <w:szCs w:val="24"/>
        </w:rPr>
        <w:t>(далее также - Администрация) в области регулирования отношений по вопросам землепользования и застройки</w:t>
      </w:r>
      <w:r w:rsidR="00240DAA">
        <w:rPr>
          <w:szCs w:val="24"/>
        </w:rPr>
        <w:t xml:space="preserve"> Первомайского сельского поселения</w:t>
      </w:r>
      <w:r w:rsidRPr="006B4BA1">
        <w:rPr>
          <w:szCs w:val="24"/>
        </w:rPr>
        <w:t xml:space="preserve"> относятся:</w:t>
      </w:r>
      <w:r w:rsidR="00256BC1" w:rsidRPr="00256BC1">
        <w:rPr>
          <w:szCs w:val="24"/>
        </w:rPr>
        <w:t xml:space="preserve"> </w:t>
      </w:r>
    </w:p>
    <w:p w:rsidR="00256BC1" w:rsidRDefault="00256BC1" w:rsidP="00050F0B">
      <w:pPr>
        <w:autoSpaceDN w:val="0"/>
        <w:adjustRightInd w:val="0"/>
        <w:spacing w:after="0" w:line="240" w:lineRule="auto"/>
        <w:ind w:firstLine="709"/>
        <w:jc w:val="both"/>
        <w:rPr>
          <w:szCs w:val="24"/>
        </w:rPr>
      </w:pPr>
      <w:r>
        <w:rPr>
          <w:szCs w:val="24"/>
        </w:rPr>
        <w:t>1)</w:t>
      </w:r>
      <w:r w:rsidRPr="006B4BA1">
        <w:rPr>
          <w:szCs w:val="24"/>
        </w:rPr>
        <w:t>установление порядка определения размера арендной платы, порядка, условий и сроков внесения арендной платы за земли, находящиеся в муниципальной собственности муниципального образования «</w:t>
      </w:r>
      <w:r>
        <w:rPr>
          <w:szCs w:val="24"/>
        </w:rPr>
        <w:t>Первомайское</w:t>
      </w:r>
      <w:r w:rsidRPr="006B4BA1">
        <w:rPr>
          <w:szCs w:val="24"/>
        </w:rPr>
        <w:t xml:space="preserve"> сельское поселение»;</w:t>
      </w:r>
    </w:p>
    <w:p w:rsidR="00256BC1" w:rsidRDefault="00256BC1" w:rsidP="00050F0B">
      <w:pPr>
        <w:autoSpaceDN w:val="0"/>
        <w:adjustRightInd w:val="0"/>
        <w:spacing w:after="0" w:line="240" w:lineRule="auto"/>
        <w:ind w:firstLine="709"/>
        <w:jc w:val="both"/>
        <w:rPr>
          <w:szCs w:val="24"/>
        </w:rPr>
      </w:pPr>
      <w:r w:rsidRPr="006B4BA1">
        <w:rPr>
          <w:szCs w:val="24"/>
        </w:rPr>
        <w:t xml:space="preserve">2)определение порядка управления и распоряжения имуществом, находящимся в муниципальной собственности </w:t>
      </w:r>
      <w:r>
        <w:rPr>
          <w:szCs w:val="24"/>
        </w:rPr>
        <w:t>Первомайского</w:t>
      </w:r>
      <w:r w:rsidRPr="006B4BA1">
        <w:rPr>
          <w:szCs w:val="24"/>
        </w:rPr>
        <w:t xml:space="preserve"> сельского поселения;</w:t>
      </w:r>
    </w:p>
    <w:p w:rsidR="00050F0B" w:rsidRPr="006B4BA1" w:rsidRDefault="00256BC1" w:rsidP="00050F0B">
      <w:pPr>
        <w:autoSpaceDN w:val="0"/>
        <w:adjustRightInd w:val="0"/>
        <w:spacing w:after="0" w:line="240" w:lineRule="auto"/>
        <w:ind w:firstLine="709"/>
        <w:jc w:val="both"/>
        <w:rPr>
          <w:szCs w:val="24"/>
        </w:rPr>
      </w:pPr>
      <w:r>
        <w:rPr>
          <w:szCs w:val="24"/>
        </w:rPr>
        <w:t>3</w:t>
      </w:r>
      <w:r w:rsidRPr="006B4BA1">
        <w:rPr>
          <w:szCs w:val="24"/>
        </w:rPr>
        <w:t xml:space="preserve">)установление порядка организации и проведения публичных слушаний по вопросам Градостроительной деятельности на территории </w:t>
      </w:r>
      <w:r>
        <w:rPr>
          <w:szCs w:val="24"/>
        </w:rPr>
        <w:t xml:space="preserve">Первомайского </w:t>
      </w:r>
      <w:r w:rsidRPr="006B4BA1">
        <w:rPr>
          <w:szCs w:val="24"/>
        </w:rPr>
        <w:t>сельское поселения;</w:t>
      </w:r>
    </w:p>
    <w:p w:rsidR="00050F0B" w:rsidRPr="006B4BA1" w:rsidRDefault="00256BC1" w:rsidP="00050F0B">
      <w:pPr>
        <w:autoSpaceDN w:val="0"/>
        <w:adjustRightInd w:val="0"/>
        <w:spacing w:after="0" w:line="240" w:lineRule="auto"/>
        <w:ind w:firstLine="709"/>
        <w:jc w:val="both"/>
        <w:rPr>
          <w:szCs w:val="24"/>
        </w:rPr>
      </w:pPr>
      <w:r>
        <w:rPr>
          <w:szCs w:val="24"/>
        </w:rPr>
        <w:t>4</w:t>
      </w:r>
      <w:r w:rsidRPr="006B4BA1">
        <w:rPr>
          <w:szCs w:val="24"/>
        </w:rPr>
        <w:t>)</w:t>
      </w:r>
      <w:r>
        <w:rPr>
          <w:szCs w:val="24"/>
        </w:rPr>
        <w:t>принятие планов и</w:t>
      </w:r>
      <w:r w:rsidRPr="006B4BA1">
        <w:rPr>
          <w:szCs w:val="24"/>
        </w:rPr>
        <w:t xml:space="preserve"> программ развития в области градостроительной деятельности;</w:t>
      </w:r>
      <w:r w:rsidR="00050F0B" w:rsidRPr="006B4BA1">
        <w:rPr>
          <w:szCs w:val="24"/>
        </w:rPr>
        <w:t>1) принятие решений о подготовке документации по планировке территорий;</w:t>
      </w:r>
    </w:p>
    <w:p w:rsidR="00050F0B" w:rsidRPr="006B4BA1" w:rsidRDefault="00256BC1" w:rsidP="00050F0B">
      <w:pPr>
        <w:autoSpaceDN w:val="0"/>
        <w:adjustRightInd w:val="0"/>
        <w:spacing w:after="0" w:line="240" w:lineRule="auto"/>
        <w:ind w:firstLine="709"/>
        <w:jc w:val="both"/>
        <w:rPr>
          <w:szCs w:val="24"/>
        </w:rPr>
      </w:pPr>
      <w:r>
        <w:rPr>
          <w:szCs w:val="24"/>
        </w:rPr>
        <w:t>5</w:t>
      </w:r>
      <w:r w:rsidRPr="006B4BA1">
        <w:rPr>
          <w:szCs w:val="24"/>
        </w:rPr>
        <w:t xml:space="preserve">) </w:t>
      </w:r>
      <w:r w:rsidR="00050F0B" w:rsidRPr="006B4BA1">
        <w:rPr>
          <w:szCs w:val="24"/>
        </w:rPr>
        <w:t>утверждение документации по планировке территорий;</w:t>
      </w:r>
    </w:p>
    <w:p w:rsidR="00050F0B" w:rsidRPr="006B4BA1" w:rsidRDefault="00256BC1" w:rsidP="00050F0B">
      <w:pPr>
        <w:autoSpaceDN w:val="0"/>
        <w:adjustRightInd w:val="0"/>
        <w:spacing w:after="0" w:line="240" w:lineRule="auto"/>
        <w:ind w:firstLine="709"/>
        <w:jc w:val="both"/>
        <w:rPr>
          <w:szCs w:val="24"/>
        </w:rPr>
      </w:pPr>
      <w:r>
        <w:rPr>
          <w:szCs w:val="24"/>
        </w:rPr>
        <w:t>6</w:t>
      </w:r>
      <w:r w:rsidRPr="006B4BA1">
        <w:rPr>
          <w:szCs w:val="24"/>
        </w:rPr>
        <w:t>)</w:t>
      </w:r>
      <w:r w:rsidR="00050F0B" w:rsidRPr="006B4BA1">
        <w:rPr>
          <w:szCs w:val="24"/>
        </w:rPr>
        <w:t xml:space="preserve">осуществление резервирования земель и изъятие, в том числе путем выкупа, земельных участков в границах </w:t>
      </w:r>
      <w:r w:rsidR="00050F0B">
        <w:rPr>
          <w:szCs w:val="24"/>
        </w:rPr>
        <w:t>Первомайского</w:t>
      </w:r>
      <w:r w:rsidR="00050F0B" w:rsidRPr="006B4BA1">
        <w:rPr>
          <w:szCs w:val="24"/>
        </w:rPr>
        <w:t xml:space="preserve"> сельского поселения для муниципальных нужд;</w:t>
      </w:r>
    </w:p>
    <w:p w:rsidR="00050F0B" w:rsidRPr="006B4BA1" w:rsidRDefault="00256BC1" w:rsidP="00050F0B">
      <w:pPr>
        <w:autoSpaceDN w:val="0"/>
        <w:adjustRightInd w:val="0"/>
        <w:spacing w:after="0" w:line="240" w:lineRule="auto"/>
        <w:ind w:firstLine="709"/>
        <w:jc w:val="both"/>
        <w:rPr>
          <w:szCs w:val="24"/>
        </w:rPr>
      </w:pPr>
      <w:r>
        <w:rPr>
          <w:szCs w:val="24"/>
        </w:rPr>
        <w:t>7</w:t>
      </w:r>
      <w:r w:rsidRPr="006B4BA1">
        <w:rPr>
          <w:szCs w:val="24"/>
        </w:rPr>
        <w:t xml:space="preserve">) </w:t>
      </w:r>
      <w:r w:rsidR="00050F0B" w:rsidRPr="006B4BA1">
        <w:rPr>
          <w:szCs w:val="24"/>
        </w:rPr>
        <w:t>принятие решения о развитии застроенных территорий;</w:t>
      </w:r>
    </w:p>
    <w:p w:rsidR="00050F0B" w:rsidRPr="006B4BA1" w:rsidRDefault="00256BC1" w:rsidP="00050F0B">
      <w:pPr>
        <w:autoSpaceDN w:val="0"/>
        <w:adjustRightInd w:val="0"/>
        <w:spacing w:after="0" w:line="240" w:lineRule="auto"/>
        <w:ind w:firstLine="709"/>
        <w:jc w:val="both"/>
        <w:rPr>
          <w:szCs w:val="24"/>
        </w:rPr>
      </w:pPr>
      <w:r>
        <w:rPr>
          <w:szCs w:val="24"/>
        </w:rPr>
        <w:t>8</w:t>
      </w:r>
      <w:r w:rsidRPr="006B4BA1">
        <w:rPr>
          <w:szCs w:val="24"/>
        </w:rPr>
        <w:t xml:space="preserve">) </w:t>
      </w:r>
      <w:r w:rsidR="00050F0B" w:rsidRPr="006B4BA1">
        <w:rPr>
          <w:szCs w:val="24"/>
        </w:rPr>
        <w:t xml:space="preserve">осуществление земельного контроля за использованием земель </w:t>
      </w:r>
      <w:r w:rsidR="00050F0B">
        <w:rPr>
          <w:szCs w:val="24"/>
        </w:rPr>
        <w:t>Первомайского</w:t>
      </w:r>
      <w:r w:rsidR="00050F0B" w:rsidRPr="006B4BA1">
        <w:rPr>
          <w:szCs w:val="24"/>
        </w:rPr>
        <w:t xml:space="preserve"> сельского поселения;</w:t>
      </w:r>
    </w:p>
    <w:p w:rsidR="00050F0B" w:rsidRPr="006B4BA1" w:rsidRDefault="00256BC1" w:rsidP="00050F0B">
      <w:pPr>
        <w:autoSpaceDN w:val="0"/>
        <w:adjustRightInd w:val="0"/>
        <w:spacing w:after="0" w:line="240" w:lineRule="auto"/>
        <w:ind w:firstLine="709"/>
        <w:jc w:val="both"/>
        <w:rPr>
          <w:szCs w:val="24"/>
        </w:rPr>
      </w:pPr>
      <w:r>
        <w:rPr>
          <w:szCs w:val="24"/>
        </w:rPr>
        <w:t>9</w:t>
      </w:r>
      <w:r w:rsidRPr="006B4BA1">
        <w:rPr>
          <w:szCs w:val="24"/>
        </w:rPr>
        <w:t xml:space="preserve">) </w:t>
      </w:r>
      <w:r w:rsidR="00050F0B" w:rsidRPr="006B4BA1">
        <w:rPr>
          <w:szCs w:val="24"/>
        </w:rPr>
        <w:t>управление и распоряжение земельными участками и земельными долями, находящимися в собственности муниципального образования;</w:t>
      </w:r>
    </w:p>
    <w:p w:rsidR="00050F0B" w:rsidRPr="006B4BA1" w:rsidRDefault="00256BC1" w:rsidP="00050F0B">
      <w:pPr>
        <w:autoSpaceDN w:val="0"/>
        <w:adjustRightInd w:val="0"/>
        <w:spacing w:after="0" w:line="240" w:lineRule="auto"/>
        <w:ind w:firstLine="709"/>
        <w:jc w:val="both"/>
        <w:rPr>
          <w:szCs w:val="24"/>
        </w:rPr>
      </w:pPr>
      <w:r w:rsidRPr="006B4BA1">
        <w:rPr>
          <w:szCs w:val="24"/>
        </w:rPr>
        <w:t>1</w:t>
      </w:r>
      <w:r>
        <w:rPr>
          <w:szCs w:val="24"/>
        </w:rPr>
        <w:t>0</w:t>
      </w:r>
      <w:r w:rsidRPr="006B4BA1">
        <w:rPr>
          <w:szCs w:val="24"/>
        </w:rPr>
        <w:t xml:space="preserve">) </w:t>
      </w:r>
      <w:r w:rsidR="00050F0B" w:rsidRPr="006B4BA1">
        <w:rPr>
          <w:szCs w:val="24"/>
        </w:rPr>
        <w:t>п</w:t>
      </w:r>
      <w:r w:rsidR="00703BCE">
        <w:rPr>
          <w:szCs w:val="24"/>
        </w:rPr>
        <w:t xml:space="preserve">еревод </w:t>
      </w:r>
      <w:r w:rsidR="00050F0B" w:rsidRPr="006B4BA1">
        <w:rPr>
          <w:szCs w:val="24"/>
        </w:rPr>
        <w:t>земель, находящихся в собственности муниципального образования, из  одной категории в другую в пределах установленных полномочий;</w:t>
      </w:r>
    </w:p>
    <w:p w:rsidR="00050F0B" w:rsidRPr="006B4BA1" w:rsidRDefault="00256BC1" w:rsidP="00050F0B">
      <w:pPr>
        <w:autoSpaceDN w:val="0"/>
        <w:adjustRightInd w:val="0"/>
        <w:spacing w:after="0" w:line="240" w:lineRule="auto"/>
        <w:ind w:firstLine="709"/>
        <w:jc w:val="both"/>
        <w:rPr>
          <w:szCs w:val="24"/>
        </w:rPr>
      </w:pPr>
      <w:r>
        <w:rPr>
          <w:szCs w:val="24"/>
        </w:rPr>
        <w:t xml:space="preserve">11) </w:t>
      </w:r>
      <w:r w:rsidR="00050F0B" w:rsidRPr="006B4BA1">
        <w:rPr>
          <w:szCs w:val="24"/>
        </w:rPr>
        <w:t>установление предельных (минимальных и максимальных) размеров земельных участков для ведения личного подсобного хозяйства и индивидуального жилищного строительства;</w:t>
      </w:r>
    </w:p>
    <w:p w:rsidR="00050F0B" w:rsidRDefault="00256BC1" w:rsidP="00050F0B">
      <w:pPr>
        <w:autoSpaceDN w:val="0"/>
        <w:adjustRightInd w:val="0"/>
        <w:spacing w:after="0" w:line="240" w:lineRule="auto"/>
        <w:ind w:firstLine="709"/>
        <w:jc w:val="both"/>
        <w:rPr>
          <w:szCs w:val="24"/>
        </w:rPr>
      </w:pPr>
      <w:r>
        <w:rPr>
          <w:szCs w:val="24"/>
        </w:rPr>
        <w:t>12)</w:t>
      </w:r>
      <w:r w:rsidR="00050F0B" w:rsidRPr="006B4BA1">
        <w:rPr>
          <w:szCs w:val="24"/>
        </w:rPr>
        <w:t>принятие решений о прекращении права постоянного (бессрочного) пользования или права пожизненного наследуемого владения земельным участком, находящимся в муниципальной собственности, а также в случаях, установленных федеральным законодательством, земельным участком, государственная собственность на который не разграничена, при отказе гражданина или юридического лица от соответствующего права на земельный участок;</w:t>
      </w:r>
    </w:p>
    <w:p w:rsidR="00050F0B" w:rsidRDefault="00256BC1" w:rsidP="00050F0B">
      <w:pPr>
        <w:autoSpaceDN w:val="0"/>
        <w:adjustRightInd w:val="0"/>
        <w:spacing w:after="0" w:line="240" w:lineRule="auto"/>
        <w:ind w:firstLine="709"/>
        <w:jc w:val="both"/>
        <w:rPr>
          <w:szCs w:val="24"/>
        </w:rPr>
      </w:pPr>
      <w:r>
        <w:rPr>
          <w:szCs w:val="24"/>
        </w:rPr>
        <w:t>13)</w:t>
      </w:r>
      <w:r w:rsidR="00050F0B" w:rsidRPr="006B4BA1">
        <w:rPr>
          <w:szCs w:val="24"/>
        </w:rPr>
        <w:t>иные вопросы землепользования и застройки, не относящиеся к ведению Собрания депутатов.</w:t>
      </w:r>
    </w:p>
    <w:p w:rsidR="00830582" w:rsidRPr="006B4BA1" w:rsidRDefault="00830582" w:rsidP="00830582">
      <w:pPr>
        <w:autoSpaceDN w:val="0"/>
        <w:adjustRightInd w:val="0"/>
        <w:spacing w:after="0" w:line="240" w:lineRule="auto"/>
        <w:ind w:firstLine="709"/>
        <w:jc w:val="both"/>
        <w:rPr>
          <w:szCs w:val="24"/>
        </w:rPr>
      </w:pPr>
      <w:r>
        <w:rPr>
          <w:szCs w:val="24"/>
        </w:rPr>
        <w:t>3</w:t>
      </w:r>
      <w:r w:rsidRPr="006B4BA1">
        <w:rPr>
          <w:szCs w:val="24"/>
        </w:rPr>
        <w:t xml:space="preserve">. Полномочия Администрации </w:t>
      </w:r>
      <w:r>
        <w:rPr>
          <w:szCs w:val="24"/>
        </w:rPr>
        <w:t xml:space="preserve">Первомайского сельского поселения </w:t>
      </w:r>
      <w:r w:rsidRPr="006B4BA1">
        <w:rPr>
          <w:szCs w:val="24"/>
        </w:rPr>
        <w:t>в области регулирования отношений по вопросам землепользования и застройки</w:t>
      </w:r>
      <w:r>
        <w:rPr>
          <w:szCs w:val="24"/>
        </w:rPr>
        <w:t xml:space="preserve"> Первомайского сельского поселения</w:t>
      </w:r>
      <w:r w:rsidRPr="006B4BA1">
        <w:rPr>
          <w:szCs w:val="24"/>
        </w:rPr>
        <w:t>.</w:t>
      </w:r>
    </w:p>
    <w:p w:rsidR="00830582" w:rsidRDefault="00830582" w:rsidP="00830582">
      <w:pPr>
        <w:autoSpaceDN w:val="0"/>
        <w:adjustRightInd w:val="0"/>
        <w:spacing w:after="0" w:line="240" w:lineRule="auto"/>
        <w:ind w:firstLine="709"/>
        <w:jc w:val="both"/>
        <w:rPr>
          <w:szCs w:val="24"/>
        </w:rPr>
      </w:pPr>
      <w:r w:rsidRPr="006B4BA1">
        <w:rPr>
          <w:szCs w:val="24"/>
        </w:rPr>
        <w:t xml:space="preserve">К полномочиям Администрации </w:t>
      </w:r>
      <w:r>
        <w:rPr>
          <w:szCs w:val="24"/>
        </w:rPr>
        <w:t xml:space="preserve">Первомайского сельского поселения </w:t>
      </w:r>
      <w:r w:rsidRPr="006B4BA1">
        <w:rPr>
          <w:szCs w:val="24"/>
        </w:rPr>
        <w:t>в области регулирования отношений по вопросам землепользования и застройки</w:t>
      </w:r>
      <w:r>
        <w:rPr>
          <w:szCs w:val="24"/>
        </w:rPr>
        <w:t xml:space="preserve"> Первомайского сельского поселения</w:t>
      </w:r>
      <w:r w:rsidRPr="006B4BA1">
        <w:rPr>
          <w:szCs w:val="24"/>
        </w:rPr>
        <w:t xml:space="preserve"> относятся:</w:t>
      </w:r>
      <w:r w:rsidRPr="00256BC1">
        <w:rPr>
          <w:szCs w:val="24"/>
        </w:rPr>
        <w:t xml:space="preserve"> </w:t>
      </w:r>
    </w:p>
    <w:p w:rsidR="00830582" w:rsidRPr="00830582" w:rsidRDefault="00830582" w:rsidP="00830582">
      <w:pPr>
        <w:autoSpaceDN w:val="0"/>
        <w:adjustRightInd w:val="0"/>
        <w:spacing w:after="0" w:line="240" w:lineRule="auto"/>
        <w:ind w:firstLine="709"/>
        <w:jc w:val="both"/>
        <w:rPr>
          <w:szCs w:val="24"/>
        </w:rPr>
      </w:pPr>
      <w:r>
        <w:rPr>
          <w:szCs w:val="24"/>
        </w:rPr>
        <w:t>1</w:t>
      </w:r>
      <w:r w:rsidRPr="00CD66B1">
        <w:rPr>
          <w:szCs w:val="24"/>
        </w:rPr>
        <w:t xml:space="preserve">)выдача  разрешений на строительство, разрешений на ввод объекта в эксплуатацию при осуществлении строительства, реконструкции, капитального ремонта объектов капитального строительства, расположенных на территории </w:t>
      </w:r>
      <w:r>
        <w:rPr>
          <w:szCs w:val="24"/>
        </w:rPr>
        <w:t>Первомайского сельского поселения, выдача уведомления</w:t>
      </w:r>
      <w:r w:rsidRPr="000763F6">
        <w:rPr>
          <w:b/>
          <w:szCs w:val="24"/>
        </w:rPr>
        <w:t xml:space="preserve"> </w:t>
      </w:r>
      <w:r w:rsidRPr="00830582">
        <w:rPr>
          <w:szCs w:val="24"/>
        </w:rPr>
        <w:t>о соответствии/несоответствии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допустимости/недопустимости размещения объекта индивидуального жилищного строительства или садового дома на земельном участке</w:t>
      </w:r>
      <w:r>
        <w:rPr>
          <w:szCs w:val="24"/>
        </w:rPr>
        <w:t>, выдача уведомления</w:t>
      </w:r>
      <w:r w:rsidRPr="000763F6">
        <w:rPr>
          <w:b/>
          <w:szCs w:val="24"/>
        </w:rPr>
        <w:t xml:space="preserve"> </w:t>
      </w:r>
      <w:r w:rsidRPr="00830582">
        <w:rPr>
          <w:szCs w:val="24"/>
        </w:rPr>
        <w:t xml:space="preserve">о соответствии/несоответствии указанных в уведомлении </w:t>
      </w:r>
      <w:r>
        <w:rPr>
          <w:szCs w:val="24"/>
        </w:rPr>
        <w:t xml:space="preserve">об окончании строительства </w:t>
      </w:r>
      <w:r w:rsidRPr="00830582">
        <w:rPr>
          <w:szCs w:val="24"/>
        </w:rPr>
        <w:t>параметров объекта индивидуального жилищного строительства или садового дома установленным параметрам и (или) допустимости/недопустимости размещения объекта индивидуального жилищного строительства или садового дома на земельном участке</w:t>
      </w:r>
      <w:r>
        <w:rPr>
          <w:szCs w:val="24"/>
        </w:rPr>
        <w:t xml:space="preserve"> .</w:t>
      </w:r>
    </w:p>
    <w:p w:rsidR="00830582" w:rsidRDefault="00830582" w:rsidP="00050F0B">
      <w:pPr>
        <w:autoSpaceDN w:val="0"/>
        <w:adjustRightInd w:val="0"/>
        <w:spacing w:after="0" w:line="240" w:lineRule="auto"/>
        <w:ind w:firstLine="709"/>
        <w:jc w:val="both"/>
        <w:rPr>
          <w:szCs w:val="24"/>
        </w:rPr>
      </w:pPr>
    </w:p>
    <w:p w:rsidR="00A13071" w:rsidRPr="006B4BA1" w:rsidRDefault="00A13071" w:rsidP="00050F0B">
      <w:pPr>
        <w:autoSpaceDN w:val="0"/>
        <w:adjustRightInd w:val="0"/>
        <w:spacing w:after="0" w:line="240" w:lineRule="auto"/>
        <w:ind w:firstLine="709"/>
        <w:jc w:val="both"/>
        <w:rPr>
          <w:szCs w:val="24"/>
        </w:rPr>
      </w:pPr>
    </w:p>
    <w:p w:rsidR="00050F0B" w:rsidRPr="006B4BA1" w:rsidRDefault="00050F0B" w:rsidP="00050F0B">
      <w:pPr>
        <w:tabs>
          <w:tab w:val="left" w:pos="240"/>
          <w:tab w:val="left" w:pos="560"/>
          <w:tab w:val="left" w:pos="1134"/>
        </w:tabs>
        <w:spacing w:after="0" w:line="240" w:lineRule="auto"/>
        <w:ind w:firstLine="709"/>
        <w:jc w:val="both"/>
        <w:rPr>
          <w:szCs w:val="24"/>
        </w:rPr>
      </w:pPr>
    </w:p>
    <w:p w:rsidR="00050F0B" w:rsidRPr="00547F6F" w:rsidRDefault="00050F0B" w:rsidP="008E38B8">
      <w:pPr>
        <w:pStyle w:val="1"/>
        <w:keepLines w:val="0"/>
        <w:numPr>
          <w:ilvl w:val="0"/>
          <w:numId w:val="246"/>
        </w:numPr>
        <w:suppressAutoHyphens/>
        <w:spacing w:before="0" w:line="240" w:lineRule="auto"/>
      </w:pPr>
      <w:bookmarkStart w:id="34" w:name="_Toc316986298"/>
      <w:bookmarkStart w:id="35" w:name="_Toc52544968"/>
      <w:r w:rsidRPr="00547F6F">
        <w:t xml:space="preserve">ГЛАВА </w:t>
      </w:r>
      <w:r w:rsidRPr="00547F6F">
        <w:rPr>
          <w:lang w:val="en-US"/>
        </w:rPr>
        <w:t>III</w:t>
      </w:r>
      <w:r w:rsidRPr="00547F6F">
        <w:t xml:space="preserve">. </w:t>
      </w:r>
      <w:r w:rsidRPr="00547F6F">
        <w:rPr>
          <w:bCs w:val="0"/>
        </w:rPr>
        <w:t xml:space="preserve">Общие требования в части видов разрешенного использования земельных </w:t>
      </w:r>
      <w:r w:rsidRPr="00547F6F">
        <w:t>участков</w:t>
      </w:r>
      <w:r w:rsidRPr="00547F6F">
        <w:rPr>
          <w:bCs w:val="0"/>
        </w:rPr>
        <w:t xml:space="preserve"> и объектов капитального строительства</w:t>
      </w:r>
      <w:r w:rsidRPr="00547F6F">
        <w:t>.</w:t>
      </w:r>
      <w:bookmarkEnd w:id="34"/>
      <w:bookmarkEnd w:id="35"/>
    </w:p>
    <w:p w:rsidR="00050F0B" w:rsidRPr="00BD5025" w:rsidRDefault="00050F0B" w:rsidP="008E38B8">
      <w:pPr>
        <w:pStyle w:val="1"/>
        <w:keepLines w:val="0"/>
        <w:numPr>
          <w:ilvl w:val="0"/>
          <w:numId w:val="246"/>
        </w:numPr>
        <w:suppressAutoHyphens/>
        <w:spacing w:before="0" w:line="240" w:lineRule="auto"/>
        <w:rPr>
          <w:color w:val="9BBB59" w:themeColor="accent3"/>
        </w:rPr>
      </w:pPr>
    </w:p>
    <w:p w:rsidR="00050F0B" w:rsidRPr="009553BB" w:rsidRDefault="00050F0B" w:rsidP="008E38B8">
      <w:pPr>
        <w:pStyle w:val="1"/>
        <w:keepLines w:val="0"/>
        <w:numPr>
          <w:ilvl w:val="0"/>
          <w:numId w:val="246"/>
        </w:numPr>
        <w:suppressAutoHyphens/>
        <w:spacing w:before="0" w:line="240" w:lineRule="auto"/>
      </w:pPr>
      <w:bookmarkStart w:id="36" w:name="_Toc214165564"/>
      <w:bookmarkStart w:id="37" w:name="_Toc235950772"/>
      <w:bookmarkStart w:id="38" w:name="_Toc309137260"/>
      <w:bookmarkStart w:id="39" w:name="_Toc316986299"/>
      <w:bookmarkStart w:id="40" w:name="_Toc52544969"/>
      <w:r w:rsidRPr="009553BB">
        <w:t xml:space="preserve">Статья 12. Требования к </w:t>
      </w:r>
      <w:r w:rsidRPr="00D86EDC">
        <w:rPr>
          <w:szCs w:val="24"/>
        </w:rPr>
        <w:t>основным</w:t>
      </w:r>
      <w:r w:rsidRPr="009553BB">
        <w:t xml:space="preserve"> и условно разрешенным видам использования</w:t>
      </w:r>
      <w:bookmarkEnd w:id="36"/>
      <w:bookmarkEnd w:id="37"/>
      <w:bookmarkEnd w:id="38"/>
      <w:bookmarkEnd w:id="39"/>
      <w:bookmarkEnd w:id="40"/>
    </w:p>
    <w:p w:rsidR="00050F0B" w:rsidRPr="009C21D5" w:rsidRDefault="00050F0B" w:rsidP="00A13071">
      <w:pPr>
        <w:tabs>
          <w:tab w:val="num" w:pos="0"/>
        </w:tabs>
        <w:spacing w:after="0" w:line="240" w:lineRule="auto"/>
        <w:ind w:firstLine="720"/>
        <w:jc w:val="both"/>
        <w:rPr>
          <w:szCs w:val="24"/>
        </w:rPr>
      </w:pPr>
      <w:r w:rsidRPr="009C21D5">
        <w:rPr>
          <w:szCs w:val="24"/>
        </w:rPr>
        <w:t>В числе общих требований к основным и условно разрешенным видам использования земельных участков и объектов капитального строительства градостроительными регламентами установлены следующие:</w:t>
      </w:r>
    </w:p>
    <w:p w:rsidR="00050F0B" w:rsidRPr="009C21D5" w:rsidRDefault="00050F0B" w:rsidP="00A13071">
      <w:pPr>
        <w:tabs>
          <w:tab w:val="num" w:pos="0"/>
        </w:tabs>
        <w:spacing w:after="0" w:line="240" w:lineRule="auto"/>
        <w:ind w:firstLine="720"/>
        <w:jc w:val="both"/>
        <w:rPr>
          <w:szCs w:val="24"/>
        </w:rPr>
      </w:pPr>
      <w:r w:rsidRPr="009C21D5">
        <w:rPr>
          <w:szCs w:val="24"/>
        </w:rPr>
        <w:t>1. При соблюдении действующих нормативов допускается размещение двух и более разрешенных видов использования в пределах одного земельного участка, в том числе в пределах одного здания. При этом размещение в пределах участков жилой застройки объектов общественно-делового назначения, рассчитанных на прием посетителей допускается только в случае, если они имеют обособленные от жилой (придомовой) территории входы для посетителей, подъезды и площадки для паркования автомобилей.</w:t>
      </w:r>
    </w:p>
    <w:p w:rsidR="00050F0B" w:rsidRPr="009C21D5" w:rsidRDefault="00050F0B" w:rsidP="00A13071">
      <w:pPr>
        <w:tabs>
          <w:tab w:val="num" w:pos="0"/>
        </w:tabs>
        <w:spacing w:after="0" w:line="240" w:lineRule="auto"/>
        <w:ind w:firstLine="720"/>
        <w:jc w:val="both"/>
        <w:rPr>
          <w:szCs w:val="24"/>
        </w:rPr>
      </w:pPr>
      <w:r w:rsidRPr="009C21D5">
        <w:rPr>
          <w:szCs w:val="24"/>
        </w:rPr>
        <w:t xml:space="preserve">2. Условно разрешенные виды использования могут быть допущены с учетом оценки влияния этих видов на функционирование объектов основных видов использования в районе зонирования. При этом доля территорий, допускаемая для объектов капитального строительства условно разрешенных видов использования, рассчитываемая по площади застройки, устанавливается для квартала или района зонирования, если район зонирования является частью квартала, в составе разрешения на применение условно разрешенного вида использования </w:t>
      </w:r>
      <w:r w:rsidR="00547F6F" w:rsidRPr="009C21D5">
        <w:rPr>
          <w:szCs w:val="24"/>
        </w:rPr>
        <w:t>в</w:t>
      </w:r>
      <w:r w:rsidR="00547F6F">
        <w:rPr>
          <w:szCs w:val="24"/>
        </w:rPr>
        <w:t xml:space="preserve"> </w:t>
      </w:r>
      <w:r w:rsidR="00547F6F" w:rsidRPr="009C21D5">
        <w:rPr>
          <w:szCs w:val="24"/>
        </w:rPr>
        <w:t>порядке,</w:t>
      </w:r>
      <w:r w:rsidRPr="009C21D5">
        <w:rPr>
          <w:szCs w:val="24"/>
        </w:rPr>
        <w:t xml:space="preserve"> установленном действующим законодательством.</w:t>
      </w:r>
    </w:p>
    <w:p w:rsidR="00050F0B" w:rsidRPr="009C21D5" w:rsidRDefault="00050F0B" w:rsidP="00A13071">
      <w:pPr>
        <w:tabs>
          <w:tab w:val="num" w:pos="0"/>
        </w:tabs>
        <w:spacing w:after="0" w:line="240" w:lineRule="auto"/>
        <w:ind w:firstLine="720"/>
        <w:jc w:val="both"/>
        <w:rPr>
          <w:szCs w:val="24"/>
        </w:rPr>
      </w:pPr>
      <w:r w:rsidRPr="009C21D5">
        <w:rPr>
          <w:szCs w:val="24"/>
        </w:rPr>
        <w:t xml:space="preserve">3. Объекты коммунального хозяйства, необходимые для инженерного обеспечения нескольких земельных участков (электроподстанции закрытого типа, распределительные пункты и подстанции, трансформаторные подстанции, котельные тепловой мощностью до 200 Гкал/час, насосные станции перекачки, центральные и индивидуальные тепловые пункты, </w:t>
      </w:r>
      <w:proofErr w:type="spellStart"/>
      <w:r w:rsidRPr="009C21D5">
        <w:rPr>
          <w:szCs w:val="24"/>
        </w:rPr>
        <w:t>повысительные</w:t>
      </w:r>
      <w:proofErr w:type="spellEnd"/>
      <w:r w:rsidRPr="009C21D5">
        <w:rPr>
          <w:szCs w:val="24"/>
        </w:rPr>
        <w:t xml:space="preserve"> водопроводные насосные станции, водонапорные башни, водомерные узлы, водозаборные скважины, регулирующие резервуары, очистные сооружения поверхностного стока и локальные очистные сооружения, канализационные насосные станции, газораспределительные пункты, мусороперегрузочные прессовальные и сортировочные станции, </w:t>
      </w:r>
      <w:proofErr w:type="spellStart"/>
      <w:r w:rsidRPr="009C21D5">
        <w:rPr>
          <w:szCs w:val="24"/>
        </w:rPr>
        <w:t>снегоприемные</w:t>
      </w:r>
      <w:proofErr w:type="spellEnd"/>
      <w:r w:rsidRPr="009C21D5">
        <w:rPr>
          <w:szCs w:val="24"/>
        </w:rPr>
        <w:t xml:space="preserve"> пункты и </w:t>
      </w:r>
      <w:proofErr w:type="spellStart"/>
      <w:r w:rsidRPr="009C21D5">
        <w:rPr>
          <w:szCs w:val="24"/>
        </w:rPr>
        <w:t>снегоплавильные</w:t>
      </w:r>
      <w:proofErr w:type="spellEnd"/>
      <w:r w:rsidRPr="009C21D5">
        <w:rPr>
          <w:szCs w:val="24"/>
        </w:rPr>
        <w:t xml:space="preserve"> камеры, а также объекты гражданской обороны и предотвращения чрезвычайных  ситуаций, если для их расположения требуется отдельные земельные участки, относятся к разрешенным видам использования на территории всех зон при отсутствии норм законодательства, запрещающих их применение.</w:t>
      </w:r>
    </w:p>
    <w:p w:rsidR="00050F0B" w:rsidRPr="009C21D5" w:rsidRDefault="00050F0B" w:rsidP="00A13071">
      <w:pPr>
        <w:tabs>
          <w:tab w:val="num" w:pos="0"/>
        </w:tabs>
        <w:spacing w:after="0" w:line="240" w:lineRule="auto"/>
        <w:ind w:firstLine="720"/>
        <w:jc w:val="both"/>
        <w:rPr>
          <w:szCs w:val="24"/>
        </w:rPr>
      </w:pPr>
      <w:r w:rsidRPr="009C21D5">
        <w:rPr>
          <w:szCs w:val="24"/>
        </w:rPr>
        <w:t>4. Объекты транспорта, включая автозаправочные и газонаполнительные станции, стоянки индивидуального легкового автотранспорта относятся к условно разрешенным видам использования в границах земельных участков, непосредственно примыкающих к территориям улично-дорожной сети, расположенных на территории всех зон, при отсутствии норм законодательства, запрещающих их применение. Размещение указанных объектов разрешается при соблюдении следующих условий:</w:t>
      </w:r>
    </w:p>
    <w:p w:rsidR="00050F0B" w:rsidRPr="009C21D5" w:rsidRDefault="00050F0B" w:rsidP="00A13071">
      <w:pPr>
        <w:tabs>
          <w:tab w:val="num" w:pos="0"/>
        </w:tabs>
        <w:spacing w:after="0" w:line="240" w:lineRule="auto"/>
        <w:ind w:firstLine="720"/>
        <w:jc w:val="both"/>
        <w:rPr>
          <w:szCs w:val="24"/>
        </w:rPr>
      </w:pPr>
      <w:r w:rsidRPr="009C21D5">
        <w:rPr>
          <w:szCs w:val="24"/>
        </w:rPr>
        <w:t>а) выбор места размещения объектов должен осуществляться с учетом возможной реконструкции автомобильной дороги;</w:t>
      </w:r>
    </w:p>
    <w:p w:rsidR="00050F0B" w:rsidRDefault="00050F0B" w:rsidP="00A13071">
      <w:pPr>
        <w:tabs>
          <w:tab w:val="num" w:pos="0"/>
        </w:tabs>
        <w:spacing w:after="0" w:line="240" w:lineRule="auto"/>
        <w:ind w:firstLine="720"/>
        <w:jc w:val="both"/>
        <w:rPr>
          <w:szCs w:val="24"/>
        </w:rPr>
      </w:pPr>
      <w:r w:rsidRPr="009C21D5">
        <w:rPr>
          <w:szCs w:val="24"/>
        </w:rPr>
        <w:t>б) размещение, проектирование и строительство объектов должно производиться с учетом требований стандартов и технических норм безопасности дорожного движения, экологической безопасности, строительства и эксплуатации автомобильных дорог.</w:t>
      </w:r>
    </w:p>
    <w:p w:rsidR="00050F0B" w:rsidRDefault="00050F0B" w:rsidP="00A13071">
      <w:pPr>
        <w:tabs>
          <w:tab w:val="num" w:pos="0"/>
        </w:tabs>
        <w:spacing w:after="0" w:line="240" w:lineRule="auto"/>
        <w:ind w:firstLine="720"/>
        <w:jc w:val="both"/>
        <w:rPr>
          <w:szCs w:val="24"/>
        </w:rPr>
      </w:pPr>
    </w:p>
    <w:p w:rsidR="00547F6F" w:rsidRPr="009C21D5" w:rsidRDefault="00547F6F" w:rsidP="00A13071">
      <w:pPr>
        <w:tabs>
          <w:tab w:val="num" w:pos="0"/>
        </w:tabs>
        <w:spacing w:after="0" w:line="240" w:lineRule="auto"/>
        <w:ind w:firstLine="720"/>
        <w:jc w:val="both"/>
        <w:rPr>
          <w:szCs w:val="24"/>
        </w:rPr>
      </w:pPr>
    </w:p>
    <w:p w:rsidR="00050F0B" w:rsidRPr="009C21D5" w:rsidRDefault="00050F0B" w:rsidP="00A13071">
      <w:pPr>
        <w:pStyle w:val="1"/>
        <w:keepLines w:val="0"/>
        <w:numPr>
          <w:ilvl w:val="0"/>
          <w:numId w:val="246"/>
        </w:numPr>
        <w:suppressAutoHyphens/>
        <w:spacing w:before="0" w:line="240" w:lineRule="auto"/>
        <w:ind w:firstLine="709"/>
        <w:jc w:val="both"/>
      </w:pPr>
      <w:bookmarkStart w:id="41" w:name="_Toc214165565"/>
      <w:bookmarkStart w:id="42" w:name="_Toc235950773"/>
      <w:bookmarkStart w:id="43" w:name="_Toc309137261"/>
      <w:bookmarkStart w:id="44" w:name="_Toc316986300"/>
      <w:bookmarkStart w:id="45" w:name="_Toc52544970"/>
      <w:r>
        <w:t>Статья 13</w:t>
      </w:r>
      <w:r w:rsidRPr="009C21D5">
        <w:t>.</w:t>
      </w:r>
      <w:r w:rsidR="00A13071">
        <w:t xml:space="preserve"> </w:t>
      </w:r>
      <w:r w:rsidRPr="009C21D5">
        <w:t>Требования к вспомогательным видам использования</w:t>
      </w:r>
      <w:bookmarkEnd w:id="41"/>
      <w:bookmarkEnd w:id="42"/>
      <w:bookmarkEnd w:id="43"/>
      <w:bookmarkEnd w:id="44"/>
      <w:bookmarkEnd w:id="45"/>
    </w:p>
    <w:p w:rsidR="00A13071" w:rsidRDefault="00A13071" w:rsidP="00A13071">
      <w:pPr>
        <w:tabs>
          <w:tab w:val="num" w:pos="0"/>
        </w:tabs>
        <w:spacing w:after="0" w:line="240" w:lineRule="auto"/>
        <w:ind w:firstLine="709"/>
        <w:jc w:val="both"/>
        <w:rPr>
          <w:szCs w:val="24"/>
        </w:rPr>
      </w:pPr>
    </w:p>
    <w:p w:rsidR="00050F0B" w:rsidRPr="009C21D5" w:rsidRDefault="00050F0B" w:rsidP="00A13071">
      <w:pPr>
        <w:tabs>
          <w:tab w:val="num" w:pos="0"/>
        </w:tabs>
        <w:spacing w:after="0" w:line="240" w:lineRule="auto"/>
        <w:ind w:firstLine="709"/>
        <w:jc w:val="both"/>
        <w:rPr>
          <w:szCs w:val="24"/>
        </w:rPr>
      </w:pPr>
      <w:r w:rsidRPr="009C21D5">
        <w:rPr>
          <w:szCs w:val="24"/>
        </w:rPr>
        <w:t>В числе общих требований к вспомогательным видам разрешенного использования земельных участков и объектов капитального строительства градостроительными регламентами установлены следующие:</w:t>
      </w:r>
    </w:p>
    <w:p w:rsidR="00050F0B" w:rsidRPr="009C21D5" w:rsidRDefault="00050F0B" w:rsidP="00A13071">
      <w:pPr>
        <w:tabs>
          <w:tab w:val="num" w:pos="0"/>
        </w:tabs>
        <w:spacing w:after="0" w:line="240" w:lineRule="auto"/>
        <w:ind w:firstLine="709"/>
        <w:jc w:val="both"/>
        <w:rPr>
          <w:szCs w:val="24"/>
        </w:rPr>
      </w:pPr>
      <w:r w:rsidRPr="009C21D5">
        <w:rPr>
          <w:szCs w:val="24"/>
        </w:rPr>
        <w:t>1. Для всех объектов основных и условно разрешенных видов использования вспомогательными видами разрешенного использования являются следующие:</w:t>
      </w:r>
    </w:p>
    <w:p w:rsidR="00050F0B" w:rsidRPr="009C21D5" w:rsidRDefault="00050F0B" w:rsidP="00A13071">
      <w:pPr>
        <w:tabs>
          <w:tab w:val="num" w:pos="0"/>
        </w:tabs>
        <w:spacing w:after="0" w:line="240" w:lineRule="auto"/>
        <w:ind w:firstLine="709"/>
        <w:jc w:val="both"/>
        <w:rPr>
          <w:szCs w:val="24"/>
        </w:rPr>
      </w:pPr>
      <w:r w:rsidRPr="009C21D5">
        <w:rPr>
          <w:szCs w:val="24"/>
        </w:rPr>
        <w:t>а) объекты, технологически связанные с объектами основных и условно разрешенных видов использования или обеспечивающие их безопасность, в том числе противопожарную, в соответствии с нормативно-техническими документами;</w:t>
      </w:r>
    </w:p>
    <w:p w:rsidR="00050F0B" w:rsidRPr="009C21D5" w:rsidRDefault="00050F0B" w:rsidP="00A13071">
      <w:pPr>
        <w:tabs>
          <w:tab w:val="num" w:pos="0"/>
        </w:tabs>
        <w:spacing w:after="0" w:line="240" w:lineRule="auto"/>
        <w:ind w:firstLine="709"/>
        <w:jc w:val="both"/>
        <w:rPr>
          <w:szCs w:val="24"/>
        </w:rPr>
      </w:pPr>
      <w:r w:rsidRPr="009C21D5">
        <w:rPr>
          <w:szCs w:val="24"/>
        </w:rPr>
        <w:t>б) объекты торговли, общественного питания и бытового обслуживания, необходимые для обслуживания посетителей основных, условно разрешенных, а также иных вспомогательных видов использования;</w:t>
      </w:r>
    </w:p>
    <w:p w:rsidR="00050F0B" w:rsidRPr="009C21D5" w:rsidRDefault="00050F0B" w:rsidP="00050F0B">
      <w:pPr>
        <w:tabs>
          <w:tab w:val="num" w:pos="0"/>
        </w:tabs>
        <w:spacing w:after="0" w:line="240" w:lineRule="auto"/>
        <w:ind w:firstLine="709"/>
        <w:jc w:val="both"/>
        <w:rPr>
          <w:szCs w:val="24"/>
        </w:rPr>
      </w:pPr>
      <w:r w:rsidRPr="009C21D5">
        <w:rPr>
          <w:szCs w:val="24"/>
        </w:rPr>
        <w:t>в) объекты временного проживания, необходимые для обслуживания посетителей основных, условно разрешенных, а также иных вспомогательных видов использования;</w:t>
      </w:r>
    </w:p>
    <w:p w:rsidR="00050F0B" w:rsidRPr="009C21D5" w:rsidRDefault="00050F0B" w:rsidP="00050F0B">
      <w:pPr>
        <w:tabs>
          <w:tab w:val="num" w:pos="0"/>
        </w:tabs>
        <w:spacing w:after="0" w:line="240" w:lineRule="auto"/>
        <w:ind w:firstLine="709"/>
        <w:jc w:val="both"/>
        <w:rPr>
          <w:szCs w:val="24"/>
        </w:rPr>
      </w:pPr>
      <w:r w:rsidRPr="009C21D5">
        <w:rPr>
          <w:szCs w:val="24"/>
        </w:rPr>
        <w:t>г) объекты коммунального хозяйства (электро-, тепло-, газо-, водоснабжение,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w:t>
      </w:r>
    </w:p>
    <w:p w:rsidR="00050F0B" w:rsidRPr="009C21D5" w:rsidRDefault="00050F0B" w:rsidP="00050F0B">
      <w:pPr>
        <w:tabs>
          <w:tab w:val="num" w:pos="0"/>
        </w:tabs>
        <w:spacing w:after="0" w:line="240" w:lineRule="auto"/>
        <w:ind w:firstLine="709"/>
        <w:jc w:val="both"/>
        <w:rPr>
          <w:szCs w:val="24"/>
        </w:rPr>
      </w:pPr>
      <w:r w:rsidRPr="009C21D5">
        <w:rPr>
          <w:szCs w:val="24"/>
        </w:rPr>
        <w:t>д) автостоянки и гаражи (в том числе открытого типа, подземные и многоэтажные) для обслуживания жителей и посетителей основных, условно разрешенных, а также иных вспомогательных видов использования;</w:t>
      </w:r>
    </w:p>
    <w:p w:rsidR="00050F0B" w:rsidRPr="009C21D5" w:rsidRDefault="00050F0B" w:rsidP="00050F0B">
      <w:pPr>
        <w:tabs>
          <w:tab w:val="num" w:pos="0"/>
        </w:tabs>
        <w:spacing w:after="0" w:line="240" w:lineRule="auto"/>
        <w:ind w:firstLine="709"/>
        <w:jc w:val="both"/>
        <w:rPr>
          <w:szCs w:val="24"/>
        </w:rPr>
      </w:pPr>
      <w:r w:rsidRPr="009C21D5">
        <w:rPr>
          <w:szCs w:val="24"/>
        </w:rPr>
        <w:t>е) благоустроенные, в том числе озелененные, детские площадки, площадки для отдыха, спортивных занятий;</w:t>
      </w:r>
    </w:p>
    <w:p w:rsidR="00050F0B" w:rsidRPr="009C21D5" w:rsidRDefault="00050F0B" w:rsidP="00050F0B">
      <w:pPr>
        <w:tabs>
          <w:tab w:val="num" w:pos="0"/>
        </w:tabs>
        <w:spacing w:after="0" w:line="240" w:lineRule="auto"/>
        <w:ind w:firstLine="709"/>
        <w:jc w:val="both"/>
        <w:rPr>
          <w:szCs w:val="24"/>
        </w:rPr>
      </w:pPr>
      <w:r w:rsidRPr="009C21D5">
        <w:rPr>
          <w:szCs w:val="24"/>
        </w:rPr>
        <w:t>ж) площадки хозяйственные, в том числе для мусоросборников;</w:t>
      </w:r>
    </w:p>
    <w:p w:rsidR="00050F0B" w:rsidRPr="009C21D5" w:rsidRDefault="00050F0B" w:rsidP="00050F0B">
      <w:pPr>
        <w:tabs>
          <w:tab w:val="num" w:pos="0"/>
        </w:tabs>
        <w:spacing w:after="0" w:line="240" w:lineRule="auto"/>
        <w:ind w:firstLine="709"/>
        <w:jc w:val="both"/>
        <w:rPr>
          <w:szCs w:val="24"/>
        </w:rPr>
      </w:pPr>
      <w:r w:rsidRPr="009C21D5">
        <w:rPr>
          <w:szCs w:val="24"/>
        </w:rPr>
        <w:t>з) общественные туалеты.</w:t>
      </w:r>
    </w:p>
    <w:p w:rsidR="00050F0B" w:rsidRPr="009C21D5" w:rsidRDefault="00050F0B" w:rsidP="00050F0B">
      <w:pPr>
        <w:tabs>
          <w:tab w:val="num" w:pos="0"/>
        </w:tabs>
        <w:spacing w:after="0" w:line="240" w:lineRule="auto"/>
        <w:ind w:firstLine="709"/>
        <w:jc w:val="both"/>
        <w:rPr>
          <w:szCs w:val="24"/>
        </w:rPr>
      </w:pPr>
      <w:r w:rsidRPr="009C21D5">
        <w:rPr>
          <w:szCs w:val="24"/>
        </w:rPr>
        <w:t>2. Размещение объектов вспомогательных видов разрешенного использования, разрешается при условии соблюдения требований технических регламентов и иных требований в соответствии с действующим законодательством.</w:t>
      </w:r>
    </w:p>
    <w:p w:rsidR="00050F0B" w:rsidRPr="009C21D5" w:rsidRDefault="00050F0B" w:rsidP="008E38B8">
      <w:pPr>
        <w:pStyle w:val="1"/>
        <w:keepLines w:val="0"/>
        <w:numPr>
          <w:ilvl w:val="0"/>
          <w:numId w:val="246"/>
        </w:numPr>
        <w:tabs>
          <w:tab w:val="left" w:pos="240"/>
          <w:tab w:val="left" w:pos="560"/>
        </w:tabs>
        <w:suppressAutoHyphens/>
        <w:spacing w:before="0" w:line="240" w:lineRule="auto"/>
        <w:ind w:firstLine="560"/>
        <w:rPr>
          <w:sz w:val="24"/>
          <w:szCs w:val="24"/>
        </w:rPr>
      </w:pPr>
    </w:p>
    <w:p w:rsidR="00050F0B" w:rsidRPr="009C2933" w:rsidRDefault="00050F0B" w:rsidP="00A13071">
      <w:pPr>
        <w:pStyle w:val="1"/>
        <w:keepLines w:val="0"/>
        <w:numPr>
          <w:ilvl w:val="0"/>
          <w:numId w:val="246"/>
        </w:numPr>
        <w:tabs>
          <w:tab w:val="left" w:pos="240"/>
          <w:tab w:val="left" w:pos="560"/>
        </w:tabs>
        <w:suppressAutoHyphens/>
        <w:spacing w:before="0" w:line="240" w:lineRule="auto"/>
        <w:ind w:firstLine="560"/>
        <w:jc w:val="both"/>
      </w:pPr>
      <w:bookmarkStart w:id="46" w:name="_Toc316986301"/>
      <w:bookmarkStart w:id="47" w:name="_Toc52544971"/>
      <w:r w:rsidRPr="009C2933">
        <w:t>Статья 1</w:t>
      </w:r>
      <w:r>
        <w:t>4</w:t>
      </w:r>
      <w:r w:rsidRPr="009C2933">
        <w:t xml:space="preserve">. Изменение видов разрешенного использования земельных участков и объектов капитального </w:t>
      </w:r>
      <w:bookmarkEnd w:id="46"/>
      <w:r w:rsidR="00703BCE">
        <w:t>строительства</w:t>
      </w:r>
      <w:bookmarkEnd w:id="47"/>
    </w:p>
    <w:p w:rsidR="00050F0B" w:rsidRPr="009C2933" w:rsidRDefault="00050F0B" w:rsidP="00A13071">
      <w:pPr>
        <w:tabs>
          <w:tab w:val="num" w:pos="0"/>
          <w:tab w:val="left" w:pos="240"/>
          <w:tab w:val="left" w:pos="560"/>
        </w:tabs>
        <w:spacing w:after="0" w:line="240" w:lineRule="auto"/>
        <w:ind w:firstLine="560"/>
        <w:jc w:val="both"/>
      </w:pPr>
      <w:r w:rsidRPr="009C2933">
        <w:t>1.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собственниками земельных участков, землепользователями, землевладельцами и арендаторами земельных участков, в соответствии с градостроительными регламентами, установленными настоящими Правилами для каждой территориальной зоны, при условии соблюдения требований технических регламентов.</w:t>
      </w:r>
    </w:p>
    <w:p w:rsidR="00050F0B" w:rsidRPr="009C2933" w:rsidRDefault="00050F0B" w:rsidP="00A13071">
      <w:pPr>
        <w:tabs>
          <w:tab w:val="num" w:pos="0"/>
          <w:tab w:val="left" w:pos="240"/>
          <w:tab w:val="left" w:pos="560"/>
        </w:tabs>
        <w:spacing w:after="0" w:line="240" w:lineRule="auto"/>
        <w:ind w:firstLine="560"/>
        <w:jc w:val="both"/>
      </w:pPr>
      <w:r w:rsidRPr="009C2933">
        <w:t>2.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землепользователями, землевладельцами и арендаторами земельных участков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согласований.</w:t>
      </w:r>
    </w:p>
    <w:p w:rsidR="00050F0B" w:rsidRDefault="00050F0B" w:rsidP="00A13071">
      <w:pPr>
        <w:tabs>
          <w:tab w:val="num" w:pos="0"/>
          <w:tab w:val="left" w:pos="240"/>
          <w:tab w:val="left" w:pos="560"/>
        </w:tabs>
        <w:spacing w:after="0" w:line="240" w:lineRule="auto"/>
        <w:ind w:firstLine="560"/>
        <w:jc w:val="both"/>
      </w:pPr>
      <w:r w:rsidRPr="009C2933">
        <w:t xml:space="preserve">3.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w:t>
      </w:r>
      <w:r>
        <w:t>Российской Федерации</w:t>
      </w:r>
      <w:r w:rsidRPr="009C2933">
        <w:t xml:space="preserve"> или уполномоченными органами местного самоуправления в соответствии с федеральными законами.</w:t>
      </w:r>
    </w:p>
    <w:p w:rsidR="00050F0B" w:rsidRPr="009C2933" w:rsidRDefault="00050F0B" w:rsidP="00A13071">
      <w:pPr>
        <w:tabs>
          <w:tab w:val="num" w:pos="0"/>
          <w:tab w:val="left" w:pos="240"/>
          <w:tab w:val="left" w:pos="560"/>
        </w:tabs>
        <w:spacing w:after="0" w:line="240" w:lineRule="auto"/>
        <w:ind w:firstLine="560"/>
        <w:jc w:val="both"/>
      </w:pPr>
      <w:r>
        <w:t>4. Самостоятельный выбор вида разрешенного использования или получение разрешения на условно-разрешенный вид использования не исключае</w:t>
      </w:r>
      <w:r w:rsidR="00703BCE">
        <w:t xml:space="preserve">т прохождения правообладателем </w:t>
      </w:r>
      <w:r>
        <w:t xml:space="preserve">процедур, связанных с оформлением проектной, разрешительной, правоустанавливающей, </w:t>
      </w:r>
      <w:proofErr w:type="spellStart"/>
      <w:r>
        <w:t>правоудостоверяющей</w:t>
      </w:r>
      <w:proofErr w:type="spellEnd"/>
      <w:r>
        <w:t xml:space="preserve"> документации, предусмотренной законодательством РФ. </w:t>
      </w:r>
    </w:p>
    <w:p w:rsidR="00050F0B" w:rsidRPr="009C2933" w:rsidRDefault="00050F0B" w:rsidP="00050F0B">
      <w:pPr>
        <w:tabs>
          <w:tab w:val="num" w:pos="0"/>
          <w:tab w:val="left" w:pos="240"/>
          <w:tab w:val="left" w:pos="560"/>
        </w:tabs>
        <w:spacing w:after="0" w:line="240" w:lineRule="auto"/>
        <w:ind w:firstLine="560"/>
      </w:pPr>
    </w:p>
    <w:p w:rsidR="00050F0B" w:rsidRPr="00761D00" w:rsidRDefault="00050F0B" w:rsidP="00A13071">
      <w:pPr>
        <w:pStyle w:val="1"/>
        <w:keepLines w:val="0"/>
        <w:numPr>
          <w:ilvl w:val="0"/>
          <w:numId w:val="246"/>
        </w:numPr>
        <w:tabs>
          <w:tab w:val="left" w:pos="240"/>
          <w:tab w:val="left" w:pos="560"/>
        </w:tabs>
        <w:suppressAutoHyphens/>
        <w:spacing w:before="0" w:line="240" w:lineRule="auto"/>
        <w:ind w:firstLine="560"/>
        <w:jc w:val="both"/>
      </w:pPr>
      <w:bookmarkStart w:id="48" w:name="_Toc316986302"/>
      <w:bookmarkStart w:id="49" w:name="_Toc52544972"/>
      <w:r w:rsidRPr="00761D00">
        <w:t>Статья 15. Порядок предоставления разрешения на условно разрешенный вид использования земельного участка или объекта капитального строительства</w:t>
      </w:r>
      <w:bookmarkEnd w:id="48"/>
      <w:bookmarkEnd w:id="49"/>
    </w:p>
    <w:p w:rsidR="00050F0B" w:rsidRPr="00761D00" w:rsidRDefault="00050F0B" w:rsidP="00050F0B">
      <w:pPr>
        <w:pStyle w:val="ConsNormal"/>
        <w:widowControl/>
        <w:tabs>
          <w:tab w:val="num" w:pos="0"/>
          <w:tab w:val="left" w:pos="240"/>
          <w:tab w:val="left" w:pos="560"/>
        </w:tabs>
        <w:ind w:right="0" w:firstLine="560"/>
        <w:jc w:val="both"/>
        <w:rPr>
          <w:rFonts w:ascii="Times New Roman" w:hAnsi="Times New Roman" w:cs="Times New Roman"/>
          <w:sz w:val="24"/>
        </w:rPr>
      </w:pPr>
      <w:r w:rsidRPr="00761D00">
        <w:rPr>
          <w:rFonts w:ascii="Times New Roman" w:hAnsi="Times New Roman" w:cs="Times New Roman"/>
          <w:sz w:val="24"/>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w:t>
      </w:r>
      <w:r w:rsidR="00E96829" w:rsidRPr="00761D00">
        <w:rPr>
          <w:rFonts w:ascii="Times New Roman" w:hAnsi="Times New Roman" w:cs="Times New Roman"/>
          <w:sz w:val="24"/>
        </w:rPr>
        <w:t xml:space="preserve"> по предоставлению разрешения на условно разрешенный вид использования земельного участка и</w:t>
      </w:r>
      <w:r w:rsidR="00CB4634" w:rsidRPr="00761D00">
        <w:rPr>
          <w:rFonts w:ascii="Times New Roman" w:hAnsi="Times New Roman" w:cs="Times New Roman"/>
          <w:sz w:val="24"/>
        </w:rPr>
        <w:t>л</w:t>
      </w:r>
      <w:r w:rsidR="00E96829" w:rsidRPr="00761D00">
        <w:rPr>
          <w:rFonts w:ascii="Times New Roman" w:hAnsi="Times New Roman" w:cs="Times New Roman"/>
          <w:sz w:val="24"/>
        </w:rPr>
        <w:t xml:space="preserve">и объект капитального строительства </w:t>
      </w:r>
      <w:r w:rsidR="00CB4634" w:rsidRPr="00761D00">
        <w:rPr>
          <w:rFonts w:ascii="Times New Roman" w:hAnsi="Times New Roman" w:cs="Times New Roman"/>
          <w:sz w:val="24"/>
        </w:rPr>
        <w:t xml:space="preserve"> и разрешение на отклонение от предельных параметров разрешенного строительства, реконструкции ОКС гражданам Ремонтненского района </w:t>
      </w:r>
      <w:r w:rsidRPr="00761D00">
        <w:rPr>
          <w:rFonts w:ascii="Times New Roman" w:hAnsi="Times New Roman" w:cs="Times New Roman"/>
          <w:sz w:val="24"/>
        </w:rPr>
        <w:t>.</w:t>
      </w:r>
    </w:p>
    <w:p w:rsidR="00050F0B" w:rsidRPr="009C2933" w:rsidRDefault="00050F0B" w:rsidP="00050F0B">
      <w:pPr>
        <w:pStyle w:val="ConsNormal"/>
        <w:widowControl/>
        <w:tabs>
          <w:tab w:val="num" w:pos="0"/>
          <w:tab w:val="left" w:pos="240"/>
          <w:tab w:val="left" w:pos="560"/>
        </w:tabs>
        <w:ind w:right="0" w:firstLine="560"/>
        <w:jc w:val="both"/>
        <w:rPr>
          <w:rFonts w:ascii="Times New Roman" w:hAnsi="Times New Roman" w:cs="Times New Roman"/>
          <w:sz w:val="24"/>
        </w:rPr>
      </w:pPr>
      <w:r w:rsidRPr="00761D00">
        <w:rPr>
          <w:rFonts w:ascii="Times New Roman" w:hAnsi="Times New Roman" w:cs="Times New Roman"/>
          <w:sz w:val="24"/>
        </w:rPr>
        <w:t>Вопрос о предоставлении</w:t>
      </w:r>
      <w:r w:rsidRPr="009C2933">
        <w:rPr>
          <w:rFonts w:ascii="Times New Roman" w:hAnsi="Times New Roman" w:cs="Times New Roman"/>
          <w:sz w:val="24"/>
        </w:rPr>
        <w:t xml:space="preserve"> разрешения на условно разрешенный вид использования подлежит обсуждению на публичных слушаниях.</w:t>
      </w:r>
    </w:p>
    <w:p w:rsidR="00050F0B" w:rsidRPr="009C2933" w:rsidRDefault="00050F0B" w:rsidP="00050F0B">
      <w:pPr>
        <w:pStyle w:val="ConsNormal"/>
        <w:widowControl/>
        <w:tabs>
          <w:tab w:val="num" w:pos="0"/>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 xml:space="preserve">2.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w:t>
      </w:r>
      <w:r w:rsidR="00A13071">
        <w:rPr>
          <w:rFonts w:ascii="Times New Roman" w:hAnsi="Times New Roman" w:cs="Times New Roman"/>
          <w:sz w:val="24"/>
        </w:rPr>
        <w:t xml:space="preserve">Администрации </w:t>
      </w:r>
      <w:r w:rsidR="00DF4BFD">
        <w:rPr>
          <w:rFonts w:ascii="Times New Roman" w:hAnsi="Times New Roman" w:cs="Times New Roman"/>
          <w:sz w:val="24"/>
        </w:rPr>
        <w:t>Ремонтне</w:t>
      </w:r>
      <w:r w:rsidR="00A13071">
        <w:rPr>
          <w:rFonts w:ascii="Times New Roman" w:hAnsi="Times New Roman" w:cs="Times New Roman"/>
          <w:sz w:val="24"/>
        </w:rPr>
        <w:t>н</w:t>
      </w:r>
      <w:r w:rsidR="00DF4BFD">
        <w:rPr>
          <w:rFonts w:ascii="Times New Roman" w:hAnsi="Times New Roman" w:cs="Times New Roman"/>
          <w:sz w:val="24"/>
        </w:rPr>
        <w:t>с</w:t>
      </w:r>
      <w:r w:rsidR="00A13071">
        <w:rPr>
          <w:rFonts w:ascii="Times New Roman" w:hAnsi="Times New Roman" w:cs="Times New Roman"/>
          <w:sz w:val="24"/>
        </w:rPr>
        <w:t>кого района</w:t>
      </w:r>
      <w:r w:rsidRPr="009C2933">
        <w:rPr>
          <w:rFonts w:ascii="Times New Roman" w:hAnsi="Times New Roman" w:cs="Times New Roman"/>
          <w:sz w:val="24"/>
        </w:rPr>
        <w:t>.</w:t>
      </w:r>
    </w:p>
    <w:p w:rsidR="00050F0B" w:rsidRPr="009C2933" w:rsidRDefault="00050F0B" w:rsidP="00050F0B">
      <w:pPr>
        <w:pStyle w:val="ConsNormal"/>
        <w:widowControl/>
        <w:tabs>
          <w:tab w:val="num" w:pos="0"/>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 xml:space="preserve">3. На основании указанных в пункте 2 настоящей статьи рекомендаций </w:t>
      </w:r>
      <w:r w:rsidR="00A13071" w:rsidRPr="009C2933">
        <w:rPr>
          <w:rFonts w:ascii="Times New Roman" w:hAnsi="Times New Roman" w:cs="Times New Roman"/>
          <w:sz w:val="24"/>
        </w:rPr>
        <w:t>Глав</w:t>
      </w:r>
      <w:r w:rsidR="00A13071">
        <w:rPr>
          <w:rFonts w:ascii="Times New Roman" w:hAnsi="Times New Roman" w:cs="Times New Roman"/>
          <w:sz w:val="24"/>
        </w:rPr>
        <w:t>а</w:t>
      </w:r>
      <w:r w:rsidR="00A13071" w:rsidRPr="009C2933">
        <w:rPr>
          <w:rFonts w:ascii="Times New Roman" w:hAnsi="Times New Roman" w:cs="Times New Roman"/>
          <w:sz w:val="24"/>
        </w:rPr>
        <w:t xml:space="preserve"> </w:t>
      </w:r>
      <w:r w:rsidR="00A13071">
        <w:rPr>
          <w:rFonts w:ascii="Times New Roman" w:hAnsi="Times New Roman" w:cs="Times New Roman"/>
          <w:sz w:val="24"/>
        </w:rPr>
        <w:t xml:space="preserve">Администрации </w:t>
      </w:r>
      <w:r w:rsidR="00DF4BFD">
        <w:rPr>
          <w:rFonts w:ascii="Times New Roman" w:hAnsi="Times New Roman" w:cs="Times New Roman"/>
          <w:sz w:val="24"/>
        </w:rPr>
        <w:t>Ремонтне</w:t>
      </w:r>
      <w:r w:rsidR="00A13071">
        <w:rPr>
          <w:rFonts w:ascii="Times New Roman" w:hAnsi="Times New Roman" w:cs="Times New Roman"/>
          <w:sz w:val="24"/>
        </w:rPr>
        <w:t>н</w:t>
      </w:r>
      <w:r w:rsidR="00DF4BFD">
        <w:rPr>
          <w:rFonts w:ascii="Times New Roman" w:hAnsi="Times New Roman" w:cs="Times New Roman"/>
          <w:sz w:val="24"/>
        </w:rPr>
        <w:t>с</w:t>
      </w:r>
      <w:r w:rsidR="00A13071">
        <w:rPr>
          <w:rFonts w:ascii="Times New Roman" w:hAnsi="Times New Roman" w:cs="Times New Roman"/>
          <w:sz w:val="24"/>
        </w:rPr>
        <w:t>кого района</w:t>
      </w:r>
      <w:r w:rsidRPr="009C2933">
        <w:rPr>
          <w:rFonts w:ascii="Times New Roman" w:hAnsi="Times New Roman" w:cs="Times New Roman"/>
          <w:sz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может быть размещено на официальном сайте поселения</w:t>
      </w:r>
      <w:r w:rsidR="00A13071">
        <w:rPr>
          <w:rFonts w:ascii="Times New Roman" w:hAnsi="Times New Roman" w:cs="Times New Roman"/>
          <w:sz w:val="24"/>
        </w:rPr>
        <w:t>, района</w:t>
      </w:r>
      <w:r>
        <w:rPr>
          <w:rFonts w:ascii="Times New Roman" w:hAnsi="Times New Roman" w:cs="Times New Roman"/>
          <w:sz w:val="24"/>
        </w:rPr>
        <w:t xml:space="preserve"> (при наличии официального сайта)</w:t>
      </w:r>
      <w:r w:rsidRPr="009C2933">
        <w:rPr>
          <w:rFonts w:ascii="Times New Roman" w:hAnsi="Times New Roman" w:cs="Times New Roman"/>
          <w:sz w:val="24"/>
        </w:rPr>
        <w:t xml:space="preserve"> в сети Интернет.</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4.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050F0B" w:rsidRPr="009C2933" w:rsidRDefault="00050F0B" w:rsidP="00050F0B">
      <w:pPr>
        <w:pStyle w:val="ConsNonformat"/>
        <w:widowControl/>
        <w:tabs>
          <w:tab w:val="left" w:pos="240"/>
          <w:tab w:val="left" w:pos="560"/>
        </w:tabs>
        <w:ind w:firstLine="560"/>
        <w:jc w:val="both"/>
        <w:rPr>
          <w:rFonts w:ascii="Times New Roman" w:hAnsi="Times New Roman" w:cs="Times New Roman"/>
          <w:sz w:val="24"/>
        </w:rPr>
      </w:pPr>
    </w:p>
    <w:p w:rsidR="00050F0B" w:rsidRDefault="00050F0B" w:rsidP="008E38B8">
      <w:pPr>
        <w:pStyle w:val="1"/>
        <w:keepLines w:val="0"/>
        <w:numPr>
          <w:ilvl w:val="0"/>
          <w:numId w:val="246"/>
        </w:numPr>
        <w:suppressAutoHyphens/>
        <w:spacing w:before="0" w:line="240" w:lineRule="auto"/>
        <w:ind w:firstLine="709"/>
        <w:jc w:val="both"/>
      </w:pPr>
      <w:bookmarkStart w:id="50" w:name="_Toc316986303"/>
      <w:bookmarkStart w:id="51" w:name="_Toc52544973"/>
      <w:r w:rsidRPr="00D36F29">
        <w:t xml:space="preserve">ГЛАВА </w:t>
      </w:r>
      <w:r w:rsidRPr="00D36F29">
        <w:rPr>
          <w:lang w:val="en-US"/>
        </w:rPr>
        <w:t>IV</w:t>
      </w:r>
      <w:r w:rsidRPr="00D36F29">
        <w:t>. Общие требования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w:t>
      </w:r>
      <w:bookmarkEnd w:id="50"/>
      <w:bookmarkEnd w:id="51"/>
    </w:p>
    <w:p w:rsidR="00050F0B" w:rsidRPr="00D36F29" w:rsidRDefault="00050F0B" w:rsidP="00050F0B">
      <w:pPr>
        <w:spacing w:after="0" w:line="240" w:lineRule="auto"/>
        <w:ind w:firstLine="709"/>
        <w:jc w:val="both"/>
      </w:pPr>
    </w:p>
    <w:p w:rsidR="00050F0B" w:rsidRPr="00D36F29" w:rsidRDefault="00050F0B" w:rsidP="008E38B8">
      <w:pPr>
        <w:pStyle w:val="1"/>
        <w:keepLines w:val="0"/>
        <w:numPr>
          <w:ilvl w:val="0"/>
          <w:numId w:val="246"/>
        </w:numPr>
        <w:suppressAutoHyphens/>
        <w:spacing w:before="0" w:line="240" w:lineRule="auto"/>
        <w:ind w:firstLine="709"/>
        <w:jc w:val="both"/>
      </w:pPr>
      <w:bookmarkStart w:id="52" w:name="_Toc214165567"/>
      <w:bookmarkStart w:id="53" w:name="_Toc235950775"/>
      <w:bookmarkStart w:id="54" w:name="_Toc309137263"/>
      <w:bookmarkStart w:id="55" w:name="_Toc316986304"/>
      <w:bookmarkStart w:id="56" w:name="_Toc52544974"/>
      <w:r w:rsidRPr="00D36F29">
        <w:t>Статья 1</w:t>
      </w:r>
      <w:r>
        <w:t>6</w:t>
      </w:r>
      <w:r w:rsidRPr="00D36F29">
        <w:t>. Состав предельных показателей</w:t>
      </w:r>
      <w:bookmarkEnd w:id="52"/>
      <w:bookmarkEnd w:id="53"/>
      <w:bookmarkEnd w:id="54"/>
      <w:bookmarkEnd w:id="55"/>
      <w:bookmarkEnd w:id="56"/>
    </w:p>
    <w:p w:rsidR="00050F0B" w:rsidRPr="00D36F29" w:rsidRDefault="00050F0B" w:rsidP="00050F0B">
      <w:pPr>
        <w:spacing w:after="0" w:line="240" w:lineRule="auto"/>
        <w:ind w:firstLine="709"/>
        <w:jc w:val="both"/>
        <w:rPr>
          <w:szCs w:val="24"/>
        </w:rPr>
      </w:pPr>
      <w:r w:rsidRPr="00D36F29">
        <w:rPr>
          <w:szCs w:val="24"/>
        </w:rPr>
        <w:t>Настоящим градостроительным регламентом предельные размеры земельных участков и предельные параметры разрешенного строительства, реконструкции объектов капитального строительства установлены в следующем составе:</w:t>
      </w:r>
    </w:p>
    <w:p w:rsidR="00050F0B" w:rsidRPr="00D36F29" w:rsidRDefault="00050F0B" w:rsidP="00050F0B">
      <w:pPr>
        <w:spacing w:after="0" w:line="240" w:lineRule="auto"/>
        <w:ind w:firstLine="720"/>
        <w:jc w:val="both"/>
        <w:rPr>
          <w:szCs w:val="24"/>
        </w:rPr>
      </w:pPr>
      <w:r w:rsidRPr="00D36F29">
        <w:rPr>
          <w:szCs w:val="24"/>
        </w:rPr>
        <w:t>1. Минимальная и максимальная площадь земельного участка;</w:t>
      </w:r>
    </w:p>
    <w:p w:rsidR="00050F0B" w:rsidRPr="00D36F29" w:rsidRDefault="00050F0B" w:rsidP="00050F0B">
      <w:pPr>
        <w:spacing w:after="0" w:line="240" w:lineRule="auto"/>
        <w:ind w:firstLine="720"/>
        <w:jc w:val="both"/>
        <w:rPr>
          <w:szCs w:val="24"/>
        </w:rPr>
      </w:pPr>
      <w:r w:rsidRPr="00D36F29">
        <w:rPr>
          <w:szCs w:val="24"/>
        </w:rPr>
        <w:t xml:space="preserve">2. Максимальное и минимальное количество этажей; </w:t>
      </w:r>
    </w:p>
    <w:p w:rsidR="00050F0B" w:rsidRPr="00D36F29" w:rsidRDefault="00050F0B" w:rsidP="00050F0B">
      <w:pPr>
        <w:spacing w:after="0" w:line="240" w:lineRule="auto"/>
        <w:ind w:firstLine="720"/>
        <w:jc w:val="both"/>
        <w:rPr>
          <w:szCs w:val="24"/>
        </w:rPr>
      </w:pPr>
      <w:r w:rsidRPr="00D36F29">
        <w:rPr>
          <w:szCs w:val="24"/>
        </w:rPr>
        <w:t>3. Минимальные отступы от границ земельных участков зданий, строений, сооружений;</w:t>
      </w:r>
    </w:p>
    <w:p w:rsidR="00050F0B" w:rsidRPr="00D36F29" w:rsidRDefault="00050F0B" w:rsidP="00050F0B">
      <w:pPr>
        <w:spacing w:after="0" w:line="240" w:lineRule="auto"/>
        <w:ind w:firstLine="720"/>
        <w:jc w:val="both"/>
        <w:rPr>
          <w:szCs w:val="24"/>
        </w:rPr>
      </w:pPr>
      <w:r w:rsidRPr="00D36F29">
        <w:rPr>
          <w:szCs w:val="24"/>
        </w:rPr>
        <w:t>4. Максимальные выступы за красную линию балконов, эркеров, козырьков;</w:t>
      </w:r>
    </w:p>
    <w:p w:rsidR="00050F0B" w:rsidRPr="00D36F29" w:rsidRDefault="00050F0B" w:rsidP="00050F0B">
      <w:pPr>
        <w:spacing w:after="0" w:line="240" w:lineRule="auto"/>
        <w:ind w:firstLine="720"/>
        <w:jc w:val="both"/>
        <w:rPr>
          <w:szCs w:val="24"/>
        </w:rPr>
      </w:pPr>
      <w:r w:rsidRPr="00D36F29">
        <w:rPr>
          <w:szCs w:val="24"/>
        </w:rPr>
        <w:t>5. Максимальные выступы за красную линию ступеней и приямков;</w:t>
      </w:r>
    </w:p>
    <w:p w:rsidR="00050F0B" w:rsidRPr="00D36F29" w:rsidRDefault="00050F0B" w:rsidP="00050F0B">
      <w:pPr>
        <w:spacing w:after="0" w:line="240" w:lineRule="auto"/>
        <w:ind w:firstLine="720"/>
        <w:jc w:val="both"/>
        <w:rPr>
          <w:szCs w:val="24"/>
        </w:rPr>
      </w:pPr>
      <w:r w:rsidRPr="00D36F29">
        <w:rPr>
          <w:szCs w:val="24"/>
        </w:rPr>
        <w:t>6. Максимальная общая площадь объектов капитального строительства нежилого назначения на территории земельных участков в границах зон жилой застройки;</w:t>
      </w:r>
    </w:p>
    <w:p w:rsidR="00050F0B" w:rsidRPr="00D36F29" w:rsidRDefault="00050F0B" w:rsidP="00050F0B">
      <w:pPr>
        <w:spacing w:after="0" w:line="240" w:lineRule="auto"/>
        <w:ind w:firstLine="720"/>
        <w:jc w:val="both"/>
        <w:rPr>
          <w:szCs w:val="24"/>
        </w:rPr>
      </w:pPr>
      <w:r w:rsidRPr="00D36F29">
        <w:rPr>
          <w:szCs w:val="24"/>
        </w:rPr>
        <w:t>7. Максимальное количество жилых блоков малоэтажной индивидуальной жилой застройки (для домов блокированной застройки);</w:t>
      </w:r>
    </w:p>
    <w:p w:rsidR="00050F0B" w:rsidRPr="00D36F29" w:rsidRDefault="00050F0B" w:rsidP="00050F0B">
      <w:pPr>
        <w:spacing w:after="0" w:line="240" w:lineRule="auto"/>
        <w:ind w:firstLine="720"/>
        <w:jc w:val="both"/>
        <w:rPr>
          <w:szCs w:val="24"/>
        </w:rPr>
      </w:pPr>
      <w:r w:rsidRPr="00D36F29">
        <w:rPr>
          <w:szCs w:val="24"/>
        </w:rPr>
        <w:t>8. Максимальный класс опасности (по классификации СанПиН) объектов капитального строительства, размещаемых на территории земельных участков;</w:t>
      </w:r>
    </w:p>
    <w:p w:rsidR="00050F0B" w:rsidRPr="00D36F29" w:rsidRDefault="00050F0B" w:rsidP="00050F0B">
      <w:pPr>
        <w:spacing w:after="0" w:line="240" w:lineRule="auto"/>
        <w:ind w:firstLine="720"/>
        <w:jc w:val="both"/>
        <w:rPr>
          <w:szCs w:val="24"/>
        </w:rPr>
      </w:pPr>
      <w:r w:rsidRPr="00D36F29">
        <w:rPr>
          <w:szCs w:val="24"/>
        </w:rPr>
        <w:t xml:space="preserve">9. Минимальное количество </w:t>
      </w:r>
      <w:proofErr w:type="spellStart"/>
      <w:r w:rsidRPr="00D36F29">
        <w:rPr>
          <w:szCs w:val="24"/>
        </w:rPr>
        <w:t>машино-мест</w:t>
      </w:r>
      <w:proofErr w:type="spellEnd"/>
      <w:r w:rsidRPr="00D36F29">
        <w:rPr>
          <w:szCs w:val="24"/>
        </w:rPr>
        <w:t xml:space="preserve"> для хранения индивидуального автотранспорта на территории земельных участков;</w:t>
      </w:r>
    </w:p>
    <w:p w:rsidR="00050F0B" w:rsidRPr="00D36F29" w:rsidRDefault="00050F0B" w:rsidP="00050F0B">
      <w:pPr>
        <w:spacing w:after="0" w:line="240" w:lineRule="auto"/>
        <w:ind w:firstLine="720"/>
        <w:jc w:val="both"/>
        <w:rPr>
          <w:szCs w:val="24"/>
        </w:rPr>
      </w:pPr>
      <w:r w:rsidRPr="00D36F29">
        <w:rPr>
          <w:szCs w:val="24"/>
        </w:rPr>
        <w:t>10. Минимальное количество мест на погрузочно-разгрузочных площадках на территории земельных участков;</w:t>
      </w:r>
    </w:p>
    <w:p w:rsidR="00050F0B" w:rsidRDefault="00050F0B" w:rsidP="00050F0B">
      <w:pPr>
        <w:spacing w:after="0" w:line="240" w:lineRule="auto"/>
        <w:ind w:firstLine="720"/>
        <w:jc w:val="both"/>
        <w:rPr>
          <w:szCs w:val="24"/>
        </w:rPr>
      </w:pPr>
      <w:r w:rsidRPr="00D36F29">
        <w:rPr>
          <w:szCs w:val="24"/>
        </w:rPr>
        <w:t>11. Минимальная доля озеленения территории земельных участков.</w:t>
      </w:r>
    </w:p>
    <w:p w:rsidR="00050F0B" w:rsidRPr="00D36F29" w:rsidRDefault="00050F0B" w:rsidP="008E38B8">
      <w:pPr>
        <w:pStyle w:val="1"/>
        <w:keepLines w:val="0"/>
        <w:numPr>
          <w:ilvl w:val="0"/>
          <w:numId w:val="246"/>
        </w:numPr>
        <w:suppressAutoHyphens/>
        <w:spacing w:before="0" w:line="240" w:lineRule="auto"/>
        <w:ind w:firstLine="709"/>
        <w:jc w:val="both"/>
      </w:pPr>
      <w:bookmarkStart w:id="57" w:name="_Toc214165568"/>
      <w:bookmarkStart w:id="58" w:name="_Toc235950776"/>
      <w:bookmarkStart w:id="59" w:name="_Toc309137264"/>
      <w:bookmarkStart w:id="60" w:name="_Toc316986305"/>
      <w:bookmarkStart w:id="61" w:name="_Toc52544975"/>
      <w:r w:rsidRPr="00D36F29">
        <w:t>Статья 1</w:t>
      </w:r>
      <w:r>
        <w:t>7</w:t>
      </w:r>
      <w:r w:rsidRPr="00D36F29">
        <w:t>. Общие требования к минимальной площади земельного участка</w:t>
      </w:r>
      <w:bookmarkEnd w:id="57"/>
      <w:bookmarkEnd w:id="58"/>
      <w:bookmarkEnd w:id="59"/>
      <w:bookmarkEnd w:id="60"/>
      <w:bookmarkEnd w:id="61"/>
    </w:p>
    <w:p w:rsidR="00050F0B" w:rsidRPr="00D36F29" w:rsidRDefault="00050F0B" w:rsidP="00050F0B">
      <w:pPr>
        <w:spacing w:after="0" w:line="240" w:lineRule="auto"/>
        <w:ind w:firstLine="709"/>
        <w:jc w:val="both"/>
        <w:rPr>
          <w:szCs w:val="24"/>
        </w:rPr>
      </w:pPr>
      <w:r w:rsidRPr="00D36F29">
        <w:rPr>
          <w:szCs w:val="24"/>
        </w:rPr>
        <w:t>В числе общих требований к минимальной площади земельного участка и к предельным параметрам разрешенного строительства, реконструкции объектов капитального строительства градостроительными регламентами установлены следующие:</w:t>
      </w:r>
    </w:p>
    <w:p w:rsidR="00050F0B" w:rsidRDefault="00CB4634" w:rsidP="00050F0B">
      <w:pPr>
        <w:tabs>
          <w:tab w:val="left" w:pos="0"/>
        </w:tabs>
        <w:spacing w:after="0" w:line="240" w:lineRule="auto"/>
        <w:ind w:firstLine="709"/>
        <w:jc w:val="both"/>
        <w:rPr>
          <w:szCs w:val="24"/>
        </w:rPr>
      </w:pPr>
      <w:r>
        <w:rPr>
          <w:szCs w:val="24"/>
        </w:rPr>
        <w:t>м</w:t>
      </w:r>
      <w:r w:rsidR="00050F0B" w:rsidRPr="00D36F29">
        <w:rPr>
          <w:szCs w:val="24"/>
        </w:rPr>
        <w:t>инимальная площадь земельного участка допускается не менее площади земельного участка занимаемой существующим или размещаемым на его территории объектом капитального строительства с элементами озеленения и благоустройства и иными необходимыми в соответствии с настоящими Правилами и техническими регламентами вспомогательными объектами, предназначенными для его обслуживания и эксплуатации.</w:t>
      </w:r>
    </w:p>
    <w:p w:rsidR="00050F0B" w:rsidRPr="00D36F29" w:rsidRDefault="00050F0B" w:rsidP="00050F0B">
      <w:pPr>
        <w:tabs>
          <w:tab w:val="left" w:pos="0"/>
        </w:tabs>
        <w:spacing w:after="0" w:line="240" w:lineRule="auto"/>
        <w:ind w:firstLine="720"/>
        <w:jc w:val="both"/>
        <w:rPr>
          <w:szCs w:val="24"/>
        </w:rPr>
      </w:pPr>
    </w:p>
    <w:p w:rsidR="00050F0B" w:rsidRPr="00D36F29" w:rsidRDefault="00050F0B" w:rsidP="008E38B8">
      <w:pPr>
        <w:pStyle w:val="1"/>
        <w:keepLines w:val="0"/>
        <w:numPr>
          <w:ilvl w:val="0"/>
          <w:numId w:val="246"/>
        </w:numPr>
        <w:suppressAutoHyphens/>
        <w:spacing w:before="0" w:line="240" w:lineRule="auto"/>
        <w:ind w:firstLine="709"/>
        <w:jc w:val="both"/>
      </w:pPr>
      <w:bookmarkStart w:id="62" w:name="_Toc214165569"/>
      <w:bookmarkStart w:id="63" w:name="_Toc235950777"/>
      <w:bookmarkStart w:id="64" w:name="_Toc309137265"/>
      <w:bookmarkStart w:id="65" w:name="_Toc316986306"/>
      <w:bookmarkStart w:id="66" w:name="_Toc52544976"/>
      <w:r>
        <w:t>Статья 18</w:t>
      </w:r>
      <w:r w:rsidRPr="00D36F29">
        <w:t>. Общие требования к предельным параметрам</w:t>
      </w:r>
      <w:bookmarkEnd w:id="62"/>
      <w:bookmarkEnd w:id="63"/>
      <w:bookmarkEnd w:id="64"/>
      <w:bookmarkEnd w:id="65"/>
      <w:bookmarkEnd w:id="66"/>
    </w:p>
    <w:p w:rsidR="00050F0B" w:rsidRPr="00D36F29" w:rsidRDefault="00050F0B" w:rsidP="00050F0B">
      <w:pPr>
        <w:spacing w:after="0" w:line="240" w:lineRule="auto"/>
        <w:ind w:firstLine="720"/>
        <w:jc w:val="both"/>
        <w:rPr>
          <w:szCs w:val="24"/>
        </w:rPr>
      </w:pPr>
      <w:r w:rsidRPr="00D36F29">
        <w:rPr>
          <w:szCs w:val="24"/>
        </w:rPr>
        <w:t>1. Выступы за красную линию допускаются:</w:t>
      </w:r>
    </w:p>
    <w:p w:rsidR="00050F0B" w:rsidRPr="00D36F29" w:rsidRDefault="00050F0B" w:rsidP="00050F0B">
      <w:pPr>
        <w:spacing w:after="0" w:line="240" w:lineRule="auto"/>
        <w:ind w:firstLine="720"/>
        <w:jc w:val="both"/>
        <w:rPr>
          <w:szCs w:val="24"/>
        </w:rPr>
      </w:pPr>
      <w:r w:rsidRPr="00D36F29">
        <w:rPr>
          <w:szCs w:val="24"/>
        </w:rPr>
        <w:t xml:space="preserve">а) В отношении балконов, эркеров, козырьков - не более </w:t>
      </w:r>
      <w:smartTag w:uri="urn:schemas-microsoft-com:office:smarttags" w:element="metricconverter">
        <w:smartTagPr>
          <w:attr w:name="ProductID" w:val="2,0 метров"/>
        </w:smartTagPr>
        <w:r w:rsidRPr="00D36F29">
          <w:rPr>
            <w:szCs w:val="24"/>
          </w:rPr>
          <w:t>2,0 метров</w:t>
        </w:r>
      </w:smartTag>
      <w:r w:rsidRPr="00D36F29">
        <w:rPr>
          <w:szCs w:val="24"/>
        </w:rPr>
        <w:t xml:space="preserve"> и выше </w:t>
      </w:r>
      <w:smartTag w:uri="urn:schemas-microsoft-com:office:smarttags" w:element="metricconverter">
        <w:smartTagPr>
          <w:attr w:name="ProductID" w:val="3,5 метров"/>
        </w:smartTagPr>
        <w:r w:rsidRPr="00D36F29">
          <w:rPr>
            <w:szCs w:val="24"/>
          </w:rPr>
          <w:t>3,5 метров</w:t>
        </w:r>
      </w:smartTag>
      <w:r w:rsidRPr="00D36F29">
        <w:rPr>
          <w:szCs w:val="24"/>
        </w:rPr>
        <w:t xml:space="preserve"> от уровня земли;</w:t>
      </w:r>
    </w:p>
    <w:p w:rsidR="00050F0B" w:rsidRPr="00D36F29" w:rsidRDefault="00050F0B" w:rsidP="00050F0B">
      <w:pPr>
        <w:spacing w:after="0" w:line="240" w:lineRule="auto"/>
        <w:ind w:firstLine="720"/>
        <w:jc w:val="both"/>
        <w:rPr>
          <w:szCs w:val="24"/>
        </w:rPr>
      </w:pPr>
      <w:r w:rsidRPr="00D36F29">
        <w:rPr>
          <w:szCs w:val="24"/>
        </w:rPr>
        <w:t>б) В отношении ступеней и приямков - в соответствии с проектом планировки территории, либо по согласованию органа градостроительства сельского поселения.</w:t>
      </w:r>
    </w:p>
    <w:p w:rsidR="00050F0B" w:rsidRPr="00D36F29" w:rsidRDefault="00050F0B" w:rsidP="00050F0B">
      <w:pPr>
        <w:spacing w:after="0" w:line="240" w:lineRule="auto"/>
        <w:ind w:firstLine="720"/>
        <w:jc w:val="both"/>
        <w:rPr>
          <w:szCs w:val="24"/>
        </w:rPr>
      </w:pPr>
      <w:r w:rsidRPr="00D36F29">
        <w:rPr>
          <w:szCs w:val="24"/>
        </w:rPr>
        <w:t>2. Общие требования в части озеленения территории земельных участков:</w:t>
      </w:r>
    </w:p>
    <w:p w:rsidR="00050F0B" w:rsidRPr="00D36F29" w:rsidRDefault="00050F0B" w:rsidP="00050F0B">
      <w:pPr>
        <w:spacing w:after="0" w:line="240" w:lineRule="auto"/>
        <w:ind w:firstLine="720"/>
        <w:jc w:val="both"/>
        <w:rPr>
          <w:szCs w:val="24"/>
        </w:rPr>
      </w:pPr>
      <w:r w:rsidRPr="00D36F29">
        <w:rPr>
          <w:szCs w:val="24"/>
        </w:rPr>
        <w:t>а) К озелененным территориям, требуемым градостроительными регламентами к размещению на земельных участках относятся части участков, которые не застроены строением (или строениями) и не используются (не предназначены для использования) для проезжей части, парковки или тротуара и при этом: покрыты зелеными насаждениями (цветники; газоны, покрытые кустарниками, высокоствольными растениями; зимние сады; озелененные террасы, атриумы, стилобаты и т.п.), водоемами, пляжами, доступными для всех пользователей объектов, расположенных на земельном участке или в квартале.</w:t>
      </w:r>
    </w:p>
    <w:p w:rsidR="00050F0B" w:rsidRPr="00D36F29" w:rsidRDefault="00050F0B" w:rsidP="00050F0B">
      <w:pPr>
        <w:spacing w:after="0" w:line="240" w:lineRule="auto"/>
        <w:ind w:firstLine="720"/>
        <w:jc w:val="both"/>
        <w:rPr>
          <w:szCs w:val="24"/>
        </w:rPr>
      </w:pPr>
      <w:r w:rsidRPr="00D36F29">
        <w:rPr>
          <w:szCs w:val="24"/>
        </w:rPr>
        <w:t>б) Озелененная территория земельного участка может быть оборудована:</w:t>
      </w:r>
    </w:p>
    <w:p w:rsidR="00050F0B" w:rsidRPr="00D36F29" w:rsidRDefault="00050F0B" w:rsidP="00050F0B">
      <w:pPr>
        <w:spacing w:after="0" w:line="240" w:lineRule="auto"/>
        <w:ind w:firstLine="720"/>
        <w:jc w:val="both"/>
        <w:rPr>
          <w:szCs w:val="24"/>
        </w:rPr>
      </w:pPr>
      <w:r w:rsidRPr="00D36F29">
        <w:rPr>
          <w:szCs w:val="24"/>
        </w:rPr>
        <w:t>- площадками для отдыха взрослых, детскими площадками;</w:t>
      </w:r>
    </w:p>
    <w:p w:rsidR="00050F0B" w:rsidRPr="00D36F29" w:rsidRDefault="00050F0B" w:rsidP="00050F0B">
      <w:pPr>
        <w:spacing w:after="0" w:line="240" w:lineRule="auto"/>
        <w:ind w:firstLine="720"/>
        <w:jc w:val="both"/>
        <w:rPr>
          <w:szCs w:val="24"/>
        </w:rPr>
      </w:pPr>
      <w:r w:rsidRPr="00D36F29">
        <w:rPr>
          <w:szCs w:val="24"/>
        </w:rPr>
        <w:t>- открытыми спортивными площадками;</w:t>
      </w:r>
    </w:p>
    <w:p w:rsidR="00050F0B" w:rsidRPr="00D36F29" w:rsidRDefault="00050F0B" w:rsidP="00050F0B">
      <w:pPr>
        <w:spacing w:after="0" w:line="240" w:lineRule="auto"/>
        <w:ind w:firstLine="720"/>
        <w:jc w:val="both"/>
        <w:rPr>
          <w:szCs w:val="24"/>
        </w:rPr>
      </w:pPr>
      <w:r w:rsidRPr="00D36F29">
        <w:rPr>
          <w:szCs w:val="24"/>
        </w:rPr>
        <w:t>- площадками для выгула собак;</w:t>
      </w:r>
    </w:p>
    <w:p w:rsidR="00050F0B" w:rsidRPr="00D36F29" w:rsidRDefault="00050F0B" w:rsidP="00050F0B">
      <w:pPr>
        <w:spacing w:after="0" w:line="240" w:lineRule="auto"/>
        <w:ind w:firstLine="720"/>
        <w:jc w:val="both"/>
        <w:rPr>
          <w:szCs w:val="24"/>
        </w:rPr>
      </w:pPr>
      <w:r w:rsidRPr="00D36F29">
        <w:rPr>
          <w:szCs w:val="24"/>
        </w:rPr>
        <w:t>- другими подобными объектами.</w:t>
      </w:r>
    </w:p>
    <w:p w:rsidR="00050F0B" w:rsidRPr="00D36F29" w:rsidRDefault="00050F0B" w:rsidP="00050F0B">
      <w:pPr>
        <w:spacing w:after="0" w:line="240" w:lineRule="auto"/>
        <w:ind w:firstLine="720"/>
        <w:jc w:val="both"/>
        <w:rPr>
          <w:szCs w:val="24"/>
        </w:rPr>
      </w:pPr>
      <w:r w:rsidRPr="00D36F29">
        <w:rPr>
          <w:szCs w:val="24"/>
        </w:rPr>
        <w:t>в) Минимально допустимая площадь озелененной территории земельных участков приведена в таблице 1.</w:t>
      </w:r>
    </w:p>
    <w:p w:rsidR="00050F0B" w:rsidRPr="00D36F29" w:rsidRDefault="00050F0B" w:rsidP="00050F0B">
      <w:pPr>
        <w:spacing w:after="0" w:line="240" w:lineRule="auto"/>
        <w:ind w:firstLine="720"/>
        <w:jc w:val="both"/>
        <w:rPr>
          <w:szCs w:val="24"/>
        </w:rPr>
      </w:pPr>
      <w:r w:rsidRPr="00D36F29">
        <w:rPr>
          <w:szCs w:val="24"/>
        </w:rPr>
        <w:t>г) Требование к озеленению участков не относится к встроенным в жилые дома нежилым помещениям с общей площадью менее 200 кв.м.</w:t>
      </w:r>
    </w:p>
    <w:p w:rsidR="00050F0B" w:rsidRPr="00D36F29" w:rsidRDefault="00050F0B" w:rsidP="00050F0B">
      <w:pPr>
        <w:spacing w:after="0" w:line="240" w:lineRule="auto"/>
        <w:ind w:firstLine="720"/>
        <w:jc w:val="both"/>
        <w:rPr>
          <w:szCs w:val="24"/>
        </w:rPr>
      </w:pPr>
      <w:r w:rsidRPr="00D36F29">
        <w:rPr>
          <w:szCs w:val="24"/>
        </w:rPr>
        <w:t>д) При совмещении на одном участке видов использования с различными требованиями к озеленению минимальный размер озелененных территорий рассчитывается применительно к частям участка, выделяемым как земельные доли разных видов использования, пропорциональные общей площади зданий или помещений разного назначения.</w:t>
      </w:r>
    </w:p>
    <w:p w:rsidR="00050F0B" w:rsidRPr="00D36F29" w:rsidRDefault="00050F0B" w:rsidP="00050F0B">
      <w:pPr>
        <w:spacing w:after="0" w:line="240" w:lineRule="auto"/>
        <w:ind w:firstLine="720"/>
        <w:jc w:val="both"/>
        <w:rPr>
          <w:szCs w:val="24"/>
        </w:rPr>
      </w:pPr>
      <w:r w:rsidRPr="00D36F29">
        <w:rPr>
          <w:szCs w:val="24"/>
        </w:rPr>
        <w:t xml:space="preserve">е) При застройке земельных участков, расположенных вне рекреационных зон и примыкающих к лесам, лесопаркам, поселковым садам и паркам, в пределах доступности не более </w:t>
      </w:r>
      <w:smartTag w:uri="urn:schemas-microsoft-com:office:smarttags" w:element="metricconverter">
        <w:smartTagPr>
          <w:attr w:name="ProductID" w:val="300 метров"/>
        </w:smartTagPr>
        <w:r w:rsidRPr="00D36F29">
          <w:rPr>
            <w:szCs w:val="24"/>
          </w:rPr>
          <w:t>300 метров</w:t>
        </w:r>
      </w:smartTag>
      <w:r w:rsidRPr="00D36F29">
        <w:rPr>
          <w:szCs w:val="24"/>
        </w:rPr>
        <w:t>, площадь озеленения допускается уменьшать, но не более чем на 30%.</w:t>
      </w:r>
    </w:p>
    <w:p w:rsidR="00050F0B" w:rsidRPr="00D36F29" w:rsidRDefault="00050F0B" w:rsidP="00050F0B">
      <w:pPr>
        <w:spacing w:after="0" w:line="240" w:lineRule="auto"/>
        <w:ind w:firstLine="720"/>
        <w:jc w:val="both"/>
        <w:rPr>
          <w:szCs w:val="24"/>
        </w:rPr>
      </w:pPr>
      <w:r w:rsidRPr="00D36F29">
        <w:rPr>
          <w:szCs w:val="24"/>
        </w:rPr>
        <w:t>ж) Требования к размерам и озеленению санитарно-защитных зон следует принимать в соответствии с техническими регламентами, СанПиНами и иными действующими нормативными техническими документами.</w:t>
      </w:r>
    </w:p>
    <w:p w:rsidR="00050F0B" w:rsidRPr="00D36F29" w:rsidRDefault="00050F0B" w:rsidP="00050F0B">
      <w:pPr>
        <w:rPr>
          <w:i/>
          <w:szCs w:val="24"/>
        </w:rPr>
      </w:pPr>
      <w:r w:rsidRPr="00D36F29">
        <w:rPr>
          <w:i/>
          <w:szCs w:val="24"/>
        </w:rPr>
        <w:t>Таблица 1- Минимально допустимая площадь озелененной территории земельных участков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
        <w:gridCol w:w="6097"/>
        <w:gridCol w:w="3287"/>
      </w:tblGrid>
      <w:tr w:rsidR="00050F0B" w:rsidRPr="00D36F29" w:rsidTr="008E38B8">
        <w:trPr>
          <w:jc w:val="center"/>
        </w:trPr>
        <w:tc>
          <w:tcPr>
            <w:tcW w:w="468" w:type="dxa"/>
            <w:vAlign w:val="center"/>
          </w:tcPr>
          <w:p w:rsidR="00050F0B" w:rsidRPr="00D36F29" w:rsidRDefault="00050F0B" w:rsidP="008E38B8">
            <w:pPr>
              <w:spacing w:after="0"/>
              <w:jc w:val="center"/>
              <w:rPr>
                <w:szCs w:val="24"/>
              </w:rPr>
            </w:pPr>
            <w:r w:rsidRPr="00D36F29">
              <w:rPr>
                <w:szCs w:val="24"/>
              </w:rPr>
              <w:t>№</w:t>
            </w:r>
          </w:p>
        </w:tc>
        <w:tc>
          <w:tcPr>
            <w:tcW w:w="6135" w:type="dxa"/>
            <w:vAlign w:val="center"/>
          </w:tcPr>
          <w:p w:rsidR="00050F0B" w:rsidRPr="00D36F29" w:rsidRDefault="00050F0B" w:rsidP="008E38B8">
            <w:pPr>
              <w:spacing w:after="0"/>
              <w:jc w:val="center"/>
              <w:rPr>
                <w:szCs w:val="24"/>
              </w:rPr>
            </w:pPr>
            <w:r w:rsidRPr="00D36F29">
              <w:rPr>
                <w:szCs w:val="24"/>
              </w:rPr>
              <w:t>Вид использования</w:t>
            </w:r>
          </w:p>
        </w:tc>
        <w:tc>
          <w:tcPr>
            <w:tcW w:w="3302" w:type="dxa"/>
            <w:vAlign w:val="center"/>
          </w:tcPr>
          <w:p w:rsidR="00050F0B" w:rsidRPr="00D36F29" w:rsidRDefault="00050F0B" w:rsidP="008E38B8">
            <w:pPr>
              <w:spacing w:after="0"/>
              <w:jc w:val="center"/>
              <w:rPr>
                <w:szCs w:val="24"/>
              </w:rPr>
            </w:pPr>
            <w:r w:rsidRPr="00D36F29">
              <w:rPr>
                <w:szCs w:val="24"/>
              </w:rPr>
              <w:t>Минимальная площадь озелененных территорий</w:t>
            </w:r>
          </w:p>
        </w:tc>
      </w:tr>
      <w:tr w:rsidR="00050F0B" w:rsidRPr="00D36F29" w:rsidTr="008E38B8">
        <w:trPr>
          <w:jc w:val="center"/>
        </w:trPr>
        <w:tc>
          <w:tcPr>
            <w:tcW w:w="468" w:type="dxa"/>
            <w:vAlign w:val="center"/>
          </w:tcPr>
          <w:p w:rsidR="00050F0B" w:rsidRPr="00D36F29" w:rsidRDefault="00050F0B" w:rsidP="008E38B8">
            <w:pPr>
              <w:spacing w:after="0"/>
              <w:jc w:val="center"/>
              <w:rPr>
                <w:szCs w:val="24"/>
              </w:rPr>
            </w:pPr>
            <w:r w:rsidRPr="00D36F29">
              <w:rPr>
                <w:szCs w:val="24"/>
              </w:rPr>
              <w:t>1</w:t>
            </w:r>
          </w:p>
        </w:tc>
        <w:tc>
          <w:tcPr>
            <w:tcW w:w="6135" w:type="dxa"/>
            <w:vAlign w:val="center"/>
          </w:tcPr>
          <w:p w:rsidR="00050F0B" w:rsidRPr="00D36F29" w:rsidRDefault="00050F0B" w:rsidP="008E38B8">
            <w:pPr>
              <w:spacing w:after="0"/>
              <w:jc w:val="center"/>
              <w:rPr>
                <w:szCs w:val="24"/>
              </w:rPr>
            </w:pPr>
            <w:r w:rsidRPr="00D36F29">
              <w:rPr>
                <w:szCs w:val="24"/>
              </w:rPr>
              <w:t>2</w:t>
            </w:r>
          </w:p>
        </w:tc>
        <w:tc>
          <w:tcPr>
            <w:tcW w:w="3302" w:type="dxa"/>
            <w:vAlign w:val="center"/>
          </w:tcPr>
          <w:p w:rsidR="00050F0B" w:rsidRPr="00D36F29" w:rsidRDefault="00050F0B" w:rsidP="008E38B8">
            <w:pPr>
              <w:spacing w:after="0"/>
              <w:jc w:val="center"/>
              <w:rPr>
                <w:szCs w:val="24"/>
              </w:rPr>
            </w:pPr>
            <w:r w:rsidRPr="00D36F29">
              <w:rPr>
                <w:szCs w:val="24"/>
              </w:rPr>
              <w:t>3</w:t>
            </w:r>
          </w:p>
        </w:tc>
      </w:tr>
      <w:tr w:rsidR="00050F0B" w:rsidRPr="00D36F29" w:rsidTr="008E38B8">
        <w:trPr>
          <w:jc w:val="center"/>
        </w:trPr>
        <w:tc>
          <w:tcPr>
            <w:tcW w:w="468" w:type="dxa"/>
            <w:vAlign w:val="center"/>
          </w:tcPr>
          <w:p w:rsidR="00050F0B" w:rsidRPr="00D36F29" w:rsidRDefault="00050F0B" w:rsidP="008E38B8">
            <w:pPr>
              <w:spacing w:after="0"/>
              <w:jc w:val="center"/>
              <w:rPr>
                <w:szCs w:val="24"/>
              </w:rPr>
            </w:pPr>
            <w:r w:rsidRPr="00D36F29">
              <w:rPr>
                <w:szCs w:val="24"/>
              </w:rPr>
              <w:t>1</w:t>
            </w:r>
          </w:p>
        </w:tc>
        <w:tc>
          <w:tcPr>
            <w:tcW w:w="6135" w:type="dxa"/>
            <w:vAlign w:val="center"/>
          </w:tcPr>
          <w:p w:rsidR="00050F0B" w:rsidRPr="00D36F29" w:rsidRDefault="00050F0B" w:rsidP="008E38B8">
            <w:pPr>
              <w:spacing w:after="0"/>
              <w:jc w:val="center"/>
              <w:rPr>
                <w:szCs w:val="24"/>
              </w:rPr>
            </w:pPr>
            <w:r w:rsidRPr="00D36F29">
              <w:rPr>
                <w:szCs w:val="24"/>
              </w:rPr>
              <w:t>Многоквартирные жилые дома</w:t>
            </w:r>
          </w:p>
        </w:tc>
        <w:tc>
          <w:tcPr>
            <w:tcW w:w="3302" w:type="dxa"/>
            <w:vAlign w:val="center"/>
          </w:tcPr>
          <w:p w:rsidR="00050F0B" w:rsidRPr="00D36F29" w:rsidRDefault="00050F0B" w:rsidP="008E38B8">
            <w:pPr>
              <w:spacing w:after="0"/>
              <w:jc w:val="center"/>
              <w:rPr>
                <w:szCs w:val="24"/>
              </w:rPr>
            </w:pPr>
            <w:smartTag w:uri="urn:schemas-microsoft-com:office:smarttags" w:element="metricconverter">
              <w:smartTagPr>
                <w:attr w:name="ProductID" w:val="23 кв. метра"/>
              </w:smartTagPr>
              <w:r w:rsidRPr="00D36F29">
                <w:rPr>
                  <w:szCs w:val="24"/>
                </w:rPr>
                <w:t>23 кв. метра</w:t>
              </w:r>
            </w:smartTag>
            <w:r w:rsidRPr="00D36F29">
              <w:rPr>
                <w:szCs w:val="24"/>
              </w:rPr>
              <w:t xml:space="preserve"> на </w:t>
            </w:r>
            <w:smartTag w:uri="urn:schemas-microsoft-com:office:smarttags" w:element="metricconverter">
              <w:smartTagPr>
                <w:attr w:name="ProductID" w:val="100 кв. метров"/>
              </w:smartTagPr>
              <w:r w:rsidRPr="00D36F29">
                <w:rPr>
                  <w:szCs w:val="24"/>
                </w:rPr>
                <w:t>100 кв. метров</w:t>
              </w:r>
            </w:smartTag>
            <w:r w:rsidRPr="00D36F29">
              <w:rPr>
                <w:szCs w:val="24"/>
              </w:rPr>
              <w:t xml:space="preserve"> общей площади жилья на участке.</w:t>
            </w:r>
          </w:p>
        </w:tc>
      </w:tr>
      <w:tr w:rsidR="00050F0B" w:rsidRPr="00D36F29" w:rsidTr="008E38B8">
        <w:trPr>
          <w:jc w:val="center"/>
        </w:trPr>
        <w:tc>
          <w:tcPr>
            <w:tcW w:w="468" w:type="dxa"/>
            <w:vAlign w:val="center"/>
          </w:tcPr>
          <w:p w:rsidR="00050F0B" w:rsidRPr="00D36F29" w:rsidRDefault="00050F0B" w:rsidP="008E38B8">
            <w:pPr>
              <w:spacing w:after="0"/>
              <w:jc w:val="center"/>
              <w:rPr>
                <w:szCs w:val="24"/>
              </w:rPr>
            </w:pPr>
            <w:r w:rsidRPr="00D36F29">
              <w:rPr>
                <w:szCs w:val="24"/>
              </w:rPr>
              <w:t>2</w:t>
            </w:r>
          </w:p>
        </w:tc>
        <w:tc>
          <w:tcPr>
            <w:tcW w:w="6135" w:type="dxa"/>
            <w:vAlign w:val="center"/>
          </w:tcPr>
          <w:p w:rsidR="00050F0B" w:rsidRPr="00D36F29" w:rsidRDefault="00050F0B" w:rsidP="008E38B8">
            <w:pPr>
              <w:spacing w:after="0"/>
              <w:jc w:val="center"/>
              <w:rPr>
                <w:szCs w:val="24"/>
              </w:rPr>
            </w:pPr>
            <w:r w:rsidRPr="00D36F29">
              <w:rPr>
                <w:szCs w:val="24"/>
              </w:rPr>
              <w:t>Сады, скверы, парки, специальные парки (зоопарки, ботанические сады), комплексы аттракционов, луна-парки, аквапарки</w:t>
            </w:r>
          </w:p>
        </w:tc>
        <w:tc>
          <w:tcPr>
            <w:tcW w:w="3302" w:type="dxa"/>
            <w:vAlign w:val="center"/>
          </w:tcPr>
          <w:p w:rsidR="00050F0B" w:rsidRPr="00D36F29" w:rsidRDefault="00050F0B" w:rsidP="008E38B8">
            <w:pPr>
              <w:spacing w:after="0"/>
              <w:jc w:val="center"/>
              <w:rPr>
                <w:szCs w:val="24"/>
              </w:rPr>
            </w:pPr>
            <w:r w:rsidRPr="00D36F29">
              <w:rPr>
                <w:szCs w:val="24"/>
              </w:rPr>
              <w:t>70% территории земельного участка</w:t>
            </w:r>
          </w:p>
        </w:tc>
      </w:tr>
      <w:tr w:rsidR="00050F0B" w:rsidRPr="00D36F29" w:rsidTr="008E38B8">
        <w:trPr>
          <w:jc w:val="center"/>
        </w:trPr>
        <w:tc>
          <w:tcPr>
            <w:tcW w:w="468" w:type="dxa"/>
            <w:vAlign w:val="center"/>
          </w:tcPr>
          <w:p w:rsidR="00050F0B" w:rsidRPr="00D36F29" w:rsidRDefault="00050F0B" w:rsidP="008E38B8">
            <w:pPr>
              <w:spacing w:after="0"/>
              <w:jc w:val="center"/>
              <w:rPr>
                <w:szCs w:val="24"/>
              </w:rPr>
            </w:pPr>
            <w:r w:rsidRPr="00D36F29">
              <w:rPr>
                <w:szCs w:val="24"/>
              </w:rPr>
              <w:t>3</w:t>
            </w:r>
          </w:p>
        </w:tc>
        <w:tc>
          <w:tcPr>
            <w:tcW w:w="6135" w:type="dxa"/>
            <w:vAlign w:val="center"/>
          </w:tcPr>
          <w:p w:rsidR="00050F0B" w:rsidRPr="00D36F29" w:rsidRDefault="00050F0B" w:rsidP="008E38B8">
            <w:pPr>
              <w:spacing w:after="0"/>
              <w:jc w:val="center"/>
              <w:rPr>
                <w:szCs w:val="24"/>
              </w:rPr>
            </w:pPr>
            <w:r w:rsidRPr="00D36F29">
              <w:rPr>
                <w:szCs w:val="24"/>
              </w:rPr>
              <w:t>Больничные учреждения, санаторно-курортные</w:t>
            </w:r>
          </w:p>
          <w:p w:rsidR="00050F0B" w:rsidRPr="00D36F29" w:rsidRDefault="00050F0B" w:rsidP="008E38B8">
            <w:pPr>
              <w:spacing w:after="0"/>
              <w:jc w:val="center"/>
              <w:rPr>
                <w:szCs w:val="24"/>
              </w:rPr>
            </w:pPr>
            <w:r w:rsidRPr="00D36F29">
              <w:rPr>
                <w:szCs w:val="24"/>
              </w:rPr>
              <w:t>учреждения, объекты социального обеспечения,</w:t>
            </w:r>
          </w:p>
          <w:p w:rsidR="00050F0B" w:rsidRPr="00D36F29" w:rsidRDefault="00050F0B" w:rsidP="008E38B8">
            <w:pPr>
              <w:spacing w:after="0"/>
              <w:jc w:val="center"/>
              <w:rPr>
                <w:szCs w:val="24"/>
              </w:rPr>
            </w:pPr>
            <w:r w:rsidRPr="00D36F29">
              <w:rPr>
                <w:szCs w:val="24"/>
              </w:rPr>
              <w:t>объекты для оздоровительных целей</w:t>
            </w:r>
          </w:p>
        </w:tc>
        <w:tc>
          <w:tcPr>
            <w:tcW w:w="3302" w:type="dxa"/>
            <w:vAlign w:val="center"/>
          </w:tcPr>
          <w:p w:rsidR="00050F0B" w:rsidRPr="00D36F29" w:rsidRDefault="00050F0B" w:rsidP="008E38B8">
            <w:pPr>
              <w:spacing w:after="0"/>
              <w:jc w:val="center"/>
              <w:rPr>
                <w:szCs w:val="24"/>
              </w:rPr>
            </w:pPr>
            <w:r w:rsidRPr="00D36F29">
              <w:rPr>
                <w:szCs w:val="24"/>
              </w:rPr>
              <w:t>60% территории земельного участка</w:t>
            </w:r>
          </w:p>
          <w:p w:rsidR="00050F0B" w:rsidRPr="00D36F29" w:rsidRDefault="00050F0B" w:rsidP="008E38B8">
            <w:pPr>
              <w:spacing w:after="0"/>
              <w:jc w:val="center"/>
              <w:rPr>
                <w:szCs w:val="24"/>
              </w:rPr>
            </w:pPr>
          </w:p>
        </w:tc>
      </w:tr>
      <w:tr w:rsidR="00050F0B" w:rsidRPr="00D36F29" w:rsidTr="008E38B8">
        <w:trPr>
          <w:jc w:val="center"/>
        </w:trPr>
        <w:tc>
          <w:tcPr>
            <w:tcW w:w="468" w:type="dxa"/>
            <w:vAlign w:val="center"/>
          </w:tcPr>
          <w:p w:rsidR="00050F0B" w:rsidRPr="00D36F29" w:rsidRDefault="00050F0B" w:rsidP="008E38B8">
            <w:pPr>
              <w:spacing w:after="0"/>
              <w:jc w:val="center"/>
              <w:rPr>
                <w:szCs w:val="24"/>
              </w:rPr>
            </w:pPr>
            <w:r w:rsidRPr="00D36F29">
              <w:rPr>
                <w:szCs w:val="24"/>
              </w:rPr>
              <w:t>4</w:t>
            </w:r>
          </w:p>
        </w:tc>
        <w:tc>
          <w:tcPr>
            <w:tcW w:w="6135" w:type="dxa"/>
            <w:vAlign w:val="center"/>
          </w:tcPr>
          <w:p w:rsidR="00050F0B" w:rsidRPr="00D36F29" w:rsidRDefault="00050F0B" w:rsidP="008E38B8">
            <w:pPr>
              <w:spacing w:after="0"/>
              <w:jc w:val="center"/>
              <w:rPr>
                <w:szCs w:val="24"/>
              </w:rPr>
            </w:pPr>
            <w:r w:rsidRPr="00D36F29">
              <w:rPr>
                <w:szCs w:val="24"/>
              </w:rPr>
              <w:t>Объекты дошкольного образования</w:t>
            </w:r>
          </w:p>
        </w:tc>
        <w:tc>
          <w:tcPr>
            <w:tcW w:w="3302" w:type="dxa"/>
            <w:vAlign w:val="center"/>
          </w:tcPr>
          <w:p w:rsidR="00050F0B" w:rsidRPr="00D36F29" w:rsidRDefault="00050F0B" w:rsidP="008E38B8">
            <w:pPr>
              <w:spacing w:after="0"/>
              <w:jc w:val="center"/>
              <w:rPr>
                <w:szCs w:val="24"/>
              </w:rPr>
            </w:pPr>
            <w:r w:rsidRPr="00D36F29">
              <w:rPr>
                <w:szCs w:val="24"/>
              </w:rPr>
              <w:t>50% территории земельного участка</w:t>
            </w:r>
          </w:p>
        </w:tc>
      </w:tr>
      <w:tr w:rsidR="00050F0B" w:rsidRPr="00D36F29" w:rsidTr="008E38B8">
        <w:trPr>
          <w:jc w:val="center"/>
        </w:trPr>
        <w:tc>
          <w:tcPr>
            <w:tcW w:w="468" w:type="dxa"/>
            <w:vAlign w:val="center"/>
          </w:tcPr>
          <w:p w:rsidR="00050F0B" w:rsidRPr="00D36F29" w:rsidRDefault="00050F0B" w:rsidP="008E38B8">
            <w:pPr>
              <w:spacing w:after="0"/>
              <w:jc w:val="center"/>
              <w:rPr>
                <w:szCs w:val="24"/>
              </w:rPr>
            </w:pPr>
            <w:r w:rsidRPr="00D36F29">
              <w:rPr>
                <w:szCs w:val="24"/>
              </w:rPr>
              <w:t>5</w:t>
            </w:r>
          </w:p>
        </w:tc>
        <w:tc>
          <w:tcPr>
            <w:tcW w:w="6135" w:type="dxa"/>
            <w:vAlign w:val="center"/>
          </w:tcPr>
          <w:p w:rsidR="00050F0B" w:rsidRPr="00D36F29" w:rsidRDefault="00050F0B" w:rsidP="008E38B8">
            <w:pPr>
              <w:spacing w:after="0"/>
              <w:jc w:val="center"/>
              <w:rPr>
                <w:szCs w:val="24"/>
              </w:rPr>
            </w:pPr>
            <w:r w:rsidRPr="00D36F29">
              <w:rPr>
                <w:szCs w:val="24"/>
              </w:rPr>
              <w:t>Индивидуальные жилые дома, дачи, объекты начального и среднего общего образования (школы), объекты среднего и высшего профессионального образования; открытые объекты физической культуры и спорта, крытые спортивные комплексы с трибунами для зрителей при количестве мест свыше 1 тысячи, объекты ритуальной деятельности</w:t>
            </w:r>
          </w:p>
        </w:tc>
        <w:tc>
          <w:tcPr>
            <w:tcW w:w="3302" w:type="dxa"/>
            <w:vAlign w:val="center"/>
          </w:tcPr>
          <w:p w:rsidR="00050F0B" w:rsidRPr="00D36F29" w:rsidRDefault="00050F0B" w:rsidP="008E38B8">
            <w:pPr>
              <w:spacing w:after="0"/>
              <w:jc w:val="center"/>
              <w:rPr>
                <w:szCs w:val="24"/>
              </w:rPr>
            </w:pPr>
            <w:r w:rsidRPr="00D36F29">
              <w:rPr>
                <w:szCs w:val="24"/>
              </w:rPr>
              <w:t>40% территории земельного участка</w:t>
            </w:r>
          </w:p>
          <w:p w:rsidR="00050F0B" w:rsidRPr="00D36F29" w:rsidRDefault="00050F0B" w:rsidP="008E38B8">
            <w:pPr>
              <w:spacing w:after="0"/>
              <w:jc w:val="center"/>
              <w:rPr>
                <w:szCs w:val="24"/>
              </w:rPr>
            </w:pPr>
          </w:p>
        </w:tc>
      </w:tr>
      <w:tr w:rsidR="00050F0B" w:rsidRPr="00D36F29" w:rsidTr="008E38B8">
        <w:trPr>
          <w:jc w:val="center"/>
        </w:trPr>
        <w:tc>
          <w:tcPr>
            <w:tcW w:w="468" w:type="dxa"/>
            <w:vAlign w:val="center"/>
          </w:tcPr>
          <w:p w:rsidR="00050F0B" w:rsidRPr="00D36F29" w:rsidRDefault="00050F0B" w:rsidP="008E38B8">
            <w:pPr>
              <w:spacing w:after="0"/>
              <w:jc w:val="center"/>
              <w:rPr>
                <w:szCs w:val="24"/>
              </w:rPr>
            </w:pPr>
            <w:r w:rsidRPr="00D36F29">
              <w:rPr>
                <w:szCs w:val="24"/>
              </w:rPr>
              <w:t>6</w:t>
            </w:r>
          </w:p>
        </w:tc>
        <w:tc>
          <w:tcPr>
            <w:tcW w:w="6135" w:type="dxa"/>
            <w:vAlign w:val="center"/>
          </w:tcPr>
          <w:p w:rsidR="00050F0B" w:rsidRPr="00D36F29" w:rsidRDefault="00050F0B" w:rsidP="008E38B8">
            <w:pPr>
              <w:spacing w:after="0"/>
              <w:jc w:val="center"/>
              <w:rPr>
                <w:szCs w:val="24"/>
              </w:rPr>
            </w:pPr>
            <w:r w:rsidRPr="00D36F29">
              <w:rPr>
                <w:szCs w:val="24"/>
              </w:rPr>
              <w:t>Прочие, за исключением объектов коммунального</w:t>
            </w:r>
          </w:p>
          <w:p w:rsidR="00050F0B" w:rsidRPr="00D36F29" w:rsidRDefault="00050F0B" w:rsidP="008E38B8">
            <w:pPr>
              <w:spacing w:after="0"/>
              <w:jc w:val="center"/>
              <w:rPr>
                <w:szCs w:val="24"/>
              </w:rPr>
            </w:pPr>
            <w:r w:rsidRPr="00D36F29">
              <w:rPr>
                <w:szCs w:val="24"/>
              </w:rPr>
              <w:t>хозяйства, объектов сельскохозяйственного использования; объектов транспорта</w:t>
            </w:r>
          </w:p>
        </w:tc>
        <w:tc>
          <w:tcPr>
            <w:tcW w:w="3302" w:type="dxa"/>
            <w:vAlign w:val="center"/>
          </w:tcPr>
          <w:p w:rsidR="00050F0B" w:rsidRPr="00D36F29" w:rsidRDefault="00050F0B" w:rsidP="008E38B8">
            <w:pPr>
              <w:spacing w:after="0"/>
              <w:jc w:val="center"/>
              <w:rPr>
                <w:szCs w:val="24"/>
              </w:rPr>
            </w:pPr>
            <w:r w:rsidRPr="00D36F29">
              <w:rPr>
                <w:szCs w:val="24"/>
              </w:rPr>
              <w:t>15% территории земельного участка</w:t>
            </w:r>
          </w:p>
        </w:tc>
      </w:tr>
      <w:tr w:rsidR="00050F0B" w:rsidRPr="00D36F29" w:rsidTr="008E38B8">
        <w:trPr>
          <w:jc w:val="center"/>
        </w:trPr>
        <w:tc>
          <w:tcPr>
            <w:tcW w:w="468" w:type="dxa"/>
            <w:vAlign w:val="center"/>
          </w:tcPr>
          <w:p w:rsidR="00050F0B" w:rsidRPr="00D36F29" w:rsidRDefault="00050F0B" w:rsidP="008E38B8">
            <w:pPr>
              <w:spacing w:after="0"/>
              <w:jc w:val="center"/>
              <w:rPr>
                <w:szCs w:val="24"/>
              </w:rPr>
            </w:pPr>
            <w:r w:rsidRPr="00D36F29">
              <w:rPr>
                <w:szCs w:val="24"/>
              </w:rPr>
              <w:t>7</w:t>
            </w:r>
          </w:p>
        </w:tc>
        <w:tc>
          <w:tcPr>
            <w:tcW w:w="6135" w:type="dxa"/>
            <w:vAlign w:val="center"/>
          </w:tcPr>
          <w:p w:rsidR="00050F0B" w:rsidRPr="00D36F29" w:rsidRDefault="00050F0B" w:rsidP="008E38B8">
            <w:pPr>
              <w:spacing w:after="0"/>
              <w:jc w:val="center"/>
              <w:rPr>
                <w:szCs w:val="24"/>
              </w:rPr>
            </w:pPr>
            <w:r w:rsidRPr="00D36F29">
              <w:rPr>
                <w:szCs w:val="24"/>
              </w:rPr>
              <w:t>Объекты коммунального хозяйства, объекты сельскохозяйственного использования, объекты транспорта</w:t>
            </w:r>
          </w:p>
        </w:tc>
        <w:tc>
          <w:tcPr>
            <w:tcW w:w="3302" w:type="dxa"/>
            <w:vAlign w:val="center"/>
          </w:tcPr>
          <w:p w:rsidR="00050F0B" w:rsidRPr="00D36F29" w:rsidRDefault="00050F0B" w:rsidP="008E38B8">
            <w:pPr>
              <w:spacing w:after="0"/>
              <w:jc w:val="center"/>
              <w:rPr>
                <w:szCs w:val="24"/>
              </w:rPr>
            </w:pPr>
            <w:r w:rsidRPr="00D36F29">
              <w:rPr>
                <w:szCs w:val="24"/>
              </w:rPr>
              <w:t>не устанавливается</w:t>
            </w:r>
          </w:p>
          <w:p w:rsidR="00050F0B" w:rsidRPr="00D36F29" w:rsidRDefault="00050F0B" w:rsidP="008E38B8">
            <w:pPr>
              <w:spacing w:after="0"/>
              <w:jc w:val="center"/>
              <w:rPr>
                <w:szCs w:val="24"/>
              </w:rPr>
            </w:pPr>
          </w:p>
        </w:tc>
      </w:tr>
    </w:tbl>
    <w:p w:rsidR="00050F0B" w:rsidRPr="00D36F29" w:rsidRDefault="00050F0B" w:rsidP="00050F0B">
      <w:pPr>
        <w:spacing w:after="0" w:line="240" w:lineRule="auto"/>
        <w:ind w:firstLine="720"/>
        <w:jc w:val="both"/>
        <w:rPr>
          <w:szCs w:val="24"/>
        </w:rPr>
      </w:pPr>
    </w:p>
    <w:p w:rsidR="00050F0B" w:rsidRPr="00D36F29" w:rsidRDefault="00050F0B" w:rsidP="00050F0B">
      <w:pPr>
        <w:spacing w:after="0" w:line="240" w:lineRule="auto"/>
        <w:ind w:firstLine="720"/>
        <w:jc w:val="both"/>
        <w:rPr>
          <w:szCs w:val="24"/>
        </w:rPr>
      </w:pPr>
      <w:r w:rsidRPr="00D36F29">
        <w:rPr>
          <w:szCs w:val="24"/>
        </w:rPr>
        <w:t xml:space="preserve">4. Общие требования в части размещения </w:t>
      </w:r>
      <w:proofErr w:type="spellStart"/>
      <w:r w:rsidRPr="00D36F29">
        <w:rPr>
          <w:szCs w:val="24"/>
        </w:rPr>
        <w:t>машино-мест</w:t>
      </w:r>
      <w:proofErr w:type="spellEnd"/>
      <w:r w:rsidRPr="00D36F29">
        <w:rPr>
          <w:szCs w:val="24"/>
        </w:rPr>
        <w:t xml:space="preserve"> для хранения индивидуального автотранспорта на территории земельных участков:</w:t>
      </w:r>
    </w:p>
    <w:p w:rsidR="00050F0B" w:rsidRPr="00D36F29" w:rsidRDefault="00050F0B" w:rsidP="00050F0B">
      <w:pPr>
        <w:spacing w:after="0" w:line="240" w:lineRule="auto"/>
        <w:ind w:firstLine="720"/>
        <w:jc w:val="both"/>
        <w:rPr>
          <w:szCs w:val="24"/>
        </w:rPr>
      </w:pPr>
      <w:r w:rsidRPr="00D36F29">
        <w:rPr>
          <w:szCs w:val="24"/>
        </w:rPr>
        <w:t>а) Система организации хранения индивидуального автотранспорта на территории земельных участков может предусматривать следующие виды хранения:</w:t>
      </w:r>
    </w:p>
    <w:p w:rsidR="00050F0B" w:rsidRPr="00D36F29" w:rsidRDefault="00050F0B" w:rsidP="00050F0B">
      <w:pPr>
        <w:spacing w:after="0" w:line="240" w:lineRule="auto"/>
        <w:ind w:firstLine="720"/>
        <w:jc w:val="both"/>
        <w:rPr>
          <w:szCs w:val="24"/>
        </w:rPr>
      </w:pPr>
      <w:r w:rsidRPr="00D36F29">
        <w:rPr>
          <w:szCs w:val="24"/>
        </w:rPr>
        <w:t>- хранение в капитальных гаражах-стоянках (наземных, подземных, встроенных и пристроенных);</w:t>
      </w:r>
    </w:p>
    <w:p w:rsidR="00050F0B" w:rsidRPr="00D36F29" w:rsidRDefault="00050F0B" w:rsidP="00050F0B">
      <w:pPr>
        <w:spacing w:after="0" w:line="240" w:lineRule="auto"/>
        <w:ind w:firstLine="720"/>
        <w:jc w:val="both"/>
        <w:rPr>
          <w:szCs w:val="24"/>
        </w:rPr>
      </w:pPr>
      <w:r w:rsidRPr="00D36F29">
        <w:rPr>
          <w:szCs w:val="24"/>
        </w:rPr>
        <w:t>- хранение на открытых охраняемых и неохраняемых стоянках.</w:t>
      </w:r>
    </w:p>
    <w:p w:rsidR="00050F0B" w:rsidRPr="00D36F29" w:rsidRDefault="00050F0B" w:rsidP="00050F0B">
      <w:pPr>
        <w:spacing w:after="0" w:line="240" w:lineRule="auto"/>
        <w:ind w:firstLine="720"/>
        <w:jc w:val="both"/>
        <w:rPr>
          <w:szCs w:val="24"/>
        </w:rPr>
      </w:pPr>
      <w:r w:rsidRPr="00D36F29">
        <w:rPr>
          <w:szCs w:val="24"/>
        </w:rPr>
        <w:t xml:space="preserve">б) Площади </w:t>
      </w:r>
      <w:proofErr w:type="spellStart"/>
      <w:r w:rsidRPr="00D36F29">
        <w:rPr>
          <w:szCs w:val="24"/>
        </w:rPr>
        <w:t>машино-мест</w:t>
      </w:r>
      <w:proofErr w:type="spellEnd"/>
      <w:r w:rsidRPr="00D36F29">
        <w:rPr>
          <w:szCs w:val="24"/>
        </w:rPr>
        <w:t xml:space="preserve"> для хранения индивидуального автотранспорта определяются из расчета </w:t>
      </w:r>
      <w:smartTag w:uri="urn:schemas-microsoft-com:office:smarttags" w:element="metricconverter">
        <w:smartTagPr>
          <w:attr w:name="ProductID" w:val="25 кв. метров"/>
        </w:smartTagPr>
        <w:r w:rsidRPr="00D36F29">
          <w:rPr>
            <w:szCs w:val="24"/>
          </w:rPr>
          <w:t>25 кв. метров</w:t>
        </w:r>
      </w:smartTag>
      <w:r w:rsidRPr="00D36F29">
        <w:rPr>
          <w:szCs w:val="24"/>
        </w:rPr>
        <w:t xml:space="preserve"> (с учетом проездов); при примыкании участков для стоянки к проезжей части улиц и проездов и продольном расположении автомобилей - </w:t>
      </w:r>
      <w:smartTag w:uri="urn:schemas-microsoft-com:office:smarttags" w:element="metricconverter">
        <w:smartTagPr>
          <w:attr w:name="ProductID" w:val="18 кв. метров"/>
        </w:smartTagPr>
        <w:r w:rsidRPr="00D36F29">
          <w:rPr>
            <w:szCs w:val="24"/>
          </w:rPr>
          <w:t>18 кв. метров</w:t>
        </w:r>
      </w:smartTag>
      <w:r w:rsidRPr="00D36F29">
        <w:rPr>
          <w:szCs w:val="24"/>
        </w:rPr>
        <w:t xml:space="preserve"> на автомобиль.</w:t>
      </w:r>
    </w:p>
    <w:p w:rsidR="00050F0B" w:rsidRPr="00D36F29" w:rsidRDefault="00050F0B" w:rsidP="00050F0B">
      <w:pPr>
        <w:spacing w:after="0" w:line="240" w:lineRule="auto"/>
        <w:ind w:firstLine="720"/>
        <w:jc w:val="both"/>
        <w:rPr>
          <w:szCs w:val="24"/>
        </w:rPr>
      </w:pPr>
      <w:r w:rsidRPr="00D36F29">
        <w:rPr>
          <w:szCs w:val="24"/>
        </w:rPr>
        <w:t xml:space="preserve">в) Минимальное количество </w:t>
      </w:r>
      <w:proofErr w:type="spellStart"/>
      <w:r w:rsidRPr="00D36F29">
        <w:rPr>
          <w:szCs w:val="24"/>
        </w:rPr>
        <w:t>машино-мест</w:t>
      </w:r>
      <w:proofErr w:type="spellEnd"/>
      <w:r w:rsidRPr="00D36F29">
        <w:rPr>
          <w:szCs w:val="24"/>
        </w:rPr>
        <w:t xml:space="preserve"> для хранения индивидуального автотранспорта на территории земельных участков приведено в таблице 2.</w:t>
      </w:r>
    </w:p>
    <w:p w:rsidR="00050F0B" w:rsidRPr="00D36F29" w:rsidRDefault="00050F0B" w:rsidP="00050F0B">
      <w:pPr>
        <w:spacing w:after="0" w:line="240" w:lineRule="auto"/>
        <w:jc w:val="both"/>
        <w:rPr>
          <w:i/>
          <w:szCs w:val="24"/>
        </w:rPr>
      </w:pPr>
      <w:r w:rsidRPr="00D36F29">
        <w:rPr>
          <w:i/>
          <w:szCs w:val="24"/>
        </w:rPr>
        <w:t xml:space="preserve">Таблица 2- Минимальное количество </w:t>
      </w:r>
      <w:proofErr w:type="spellStart"/>
      <w:r w:rsidRPr="00D36F29">
        <w:rPr>
          <w:i/>
          <w:szCs w:val="24"/>
        </w:rPr>
        <w:t>машино-мест</w:t>
      </w:r>
      <w:proofErr w:type="spellEnd"/>
      <w:r w:rsidRPr="00D36F29">
        <w:rPr>
          <w:i/>
          <w:szCs w:val="24"/>
        </w:rPr>
        <w:t xml:space="preserve"> для хранения индивидуального автотранспорта на территории земельных участков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14"/>
        <w:gridCol w:w="5500"/>
        <w:gridCol w:w="3638"/>
      </w:tblGrid>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 xml:space="preserve">№ </w:t>
            </w:r>
            <w:r w:rsidRPr="00D36F29">
              <w:rPr>
                <w:szCs w:val="24"/>
                <w:lang w:val="en-US"/>
              </w:rPr>
              <w:t>п/п</w:t>
            </w:r>
          </w:p>
        </w:tc>
        <w:tc>
          <w:tcPr>
            <w:tcW w:w="5534" w:type="dxa"/>
            <w:vAlign w:val="center"/>
          </w:tcPr>
          <w:p w:rsidR="00050F0B" w:rsidRPr="00D36F29" w:rsidRDefault="00050F0B" w:rsidP="008E38B8">
            <w:pPr>
              <w:spacing w:after="0"/>
              <w:jc w:val="center"/>
              <w:rPr>
                <w:szCs w:val="24"/>
              </w:rPr>
            </w:pPr>
            <w:r w:rsidRPr="00D36F29">
              <w:rPr>
                <w:szCs w:val="24"/>
              </w:rPr>
              <w:t>Вид использования</w:t>
            </w:r>
          </w:p>
        </w:tc>
        <w:tc>
          <w:tcPr>
            <w:tcW w:w="3655" w:type="dxa"/>
            <w:vAlign w:val="center"/>
          </w:tcPr>
          <w:p w:rsidR="00050F0B" w:rsidRPr="00D36F29" w:rsidRDefault="00050F0B" w:rsidP="008E38B8">
            <w:pPr>
              <w:spacing w:after="0"/>
              <w:jc w:val="center"/>
              <w:rPr>
                <w:szCs w:val="24"/>
              </w:rPr>
            </w:pPr>
            <w:r w:rsidRPr="00D36F29">
              <w:rPr>
                <w:szCs w:val="24"/>
              </w:rPr>
              <w:t>Минимальное количество</w:t>
            </w:r>
          </w:p>
          <w:p w:rsidR="00050F0B" w:rsidRPr="00D36F29" w:rsidRDefault="00050F0B" w:rsidP="008E38B8">
            <w:pPr>
              <w:spacing w:after="0"/>
              <w:jc w:val="center"/>
              <w:rPr>
                <w:szCs w:val="24"/>
              </w:rPr>
            </w:pPr>
            <w:proofErr w:type="spellStart"/>
            <w:r w:rsidRPr="00D36F29">
              <w:rPr>
                <w:szCs w:val="24"/>
              </w:rPr>
              <w:t>машино-мест</w:t>
            </w:r>
            <w:proofErr w:type="spellEnd"/>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1</w:t>
            </w:r>
          </w:p>
        </w:tc>
        <w:tc>
          <w:tcPr>
            <w:tcW w:w="5534" w:type="dxa"/>
            <w:vAlign w:val="center"/>
          </w:tcPr>
          <w:p w:rsidR="00050F0B" w:rsidRPr="00D36F29" w:rsidRDefault="00050F0B" w:rsidP="008E38B8">
            <w:pPr>
              <w:spacing w:after="0"/>
              <w:jc w:val="center"/>
              <w:rPr>
                <w:szCs w:val="24"/>
              </w:rPr>
            </w:pPr>
            <w:r w:rsidRPr="00D36F29">
              <w:rPr>
                <w:szCs w:val="24"/>
              </w:rPr>
              <w:t>Индивидуальные жилые дома, дачи, садоводства</w:t>
            </w:r>
          </w:p>
        </w:tc>
        <w:tc>
          <w:tcPr>
            <w:tcW w:w="3655" w:type="dxa"/>
            <w:vAlign w:val="center"/>
          </w:tcPr>
          <w:p w:rsidR="00050F0B" w:rsidRPr="00D36F29" w:rsidRDefault="00050F0B" w:rsidP="008E38B8">
            <w:pPr>
              <w:spacing w:after="0"/>
              <w:jc w:val="center"/>
              <w:rPr>
                <w:szCs w:val="24"/>
              </w:rPr>
            </w:pPr>
            <w:r w:rsidRPr="00D36F29">
              <w:rPr>
                <w:szCs w:val="24"/>
              </w:rPr>
              <w:t xml:space="preserve">1 </w:t>
            </w:r>
            <w:proofErr w:type="spellStart"/>
            <w:r w:rsidRPr="00D36F29">
              <w:rPr>
                <w:szCs w:val="24"/>
              </w:rPr>
              <w:t>машино-место</w:t>
            </w:r>
            <w:proofErr w:type="spellEnd"/>
            <w:r w:rsidRPr="00D36F29">
              <w:rPr>
                <w:szCs w:val="24"/>
              </w:rPr>
              <w:t xml:space="preserve"> на земельный участок</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2</w:t>
            </w:r>
          </w:p>
        </w:tc>
        <w:tc>
          <w:tcPr>
            <w:tcW w:w="5534" w:type="dxa"/>
            <w:vAlign w:val="center"/>
          </w:tcPr>
          <w:p w:rsidR="00050F0B" w:rsidRPr="00D36F29" w:rsidRDefault="00050F0B" w:rsidP="008E38B8">
            <w:pPr>
              <w:spacing w:after="0"/>
              <w:jc w:val="center"/>
              <w:rPr>
                <w:szCs w:val="24"/>
              </w:rPr>
            </w:pPr>
            <w:r w:rsidRPr="00D36F29">
              <w:rPr>
                <w:szCs w:val="24"/>
              </w:rPr>
              <w:t>Многоквартирные дома</w:t>
            </w:r>
          </w:p>
        </w:tc>
        <w:tc>
          <w:tcPr>
            <w:tcW w:w="3655" w:type="dxa"/>
            <w:vAlign w:val="center"/>
          </w:tcPr>
          <w:p w:rsidR="00050F0B" w:rsidRPr="00D36F29" w:rsidRDefault="00050F0B" w:rsidP="008E38B8">
            <w:pPr>
              <w:spacing w:after="0"/>
              <w:jc w:val="center"/>
              <w:rPr>
                <w:szCs w:val="24"/>
              </w:rPr>
            </w:pPr>
            <w:r w:rsidRPr="00D36F29">
              <w:rPr>
                <w:szCs w:val="24"/>
              </w:rPr>
              <w:t xml:space="preserve">1 </w:t>
            </w:r>
            <w:proofErr w:type="spellStart"/>
            <w:r w:rsidRPr="00D36F29">
              <w:rPr>
                <w:szCs w:val="24"/>
              </w:rPr>
              <w:t>машино-место</w:t>
            </w:r>
            <w:proofErr w:type="spellEnd"/>
            <w:r w:rsidRPr="00D36F29">
              <w:rPr>
                <w:szCs w:val="24"/>
              </w:rPr>
              <w:t xml:space="preserve"> на 80 кв.</w:t>
            </w:r>
            <w:r w:rsidR="00547F6F">
              <w:rPr>
                <w:szCs w:val="24"/>
              </w:rPr>
              <w:t xml:space="preserve"> </w:t>
            </w:r>
            <w:r w:rsidRPr="00D36F29">
              <w:rPr>
                <w:szCs w:val="24"/>
              </w:rPr>
              <w:t>м. общей площади жилья</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3</w:t>
            </w:r>
          </w:p>
        </w:tc>
        <w:tc>
          <w:tcPr>
            <w:tcW w:w="5534" w:type="dxa"/>
            <w:vAlign w:val="center"/>
          </w:tcPr>
          <w:p w:rsidR="00050F0B" w:rsidRPr="00D36F29" w:rsidRDefault="00050F0B" w:rsidP="008E38B8">
            <w:pPr>
              <w:spacing w:after="0"/>
              <w:jc w:val="center"/>
              <w:rPr>
                <w:szCs w:val="24"/>
              </w:rPr>
            </w:pPr>
            <w:r w:rsidRPr="00D36F29">
              <w:rPr>
                <w:szCs w:val="24"/>
              </w:rPr>
              <w:t>Объекты дошкольного, начального и среднего общего образования</w:t>
            </w:r>
          </w:p>
        </w:tc>
        <w:tc>
          <w:tcPr>
            <w:tcW w:w="3655" w:type="dxa"/>
            <w:vAlign w:val="center"/>
          </w:tcPr>
          <w:p w:rsidR="00050F0B" w:rsidRPr="00D36F29" w:rsidRDefault="00050F0B" w:rsidP="008E38B8">
            <w:pPr>
              <w:spacing w:after="0"/>
              <w:jc w:val="center"/>
              <w:rPr>
                <w:szCs w:val="24"/>
              </w:rPr>
            </w:pPr>
            <w:r w:rsidRPr="00D36F29">
              <w:rPr>
                <w:szCs w:val="24"/>
              </w:rPr>
              <w:t xml:space="preserve">1 </w:t>
            </w:r>
            <w:proofErr w:type="spellStart"/>
            <w:r w:rsidRPr="00D36F29">
              <w:rPr>
                <w:szCs w:val="24"/>
              </w:rPr>
              <w:t>машино-место</w:t>
            </w:r>
            <w:proofErr w:type="spellEnd"/>
            <w:r w:rsidRPr="00D36F29">
              <w:rPr>
                <w:szCs w:val="24"/>
              </w:rPr>
              <w:t xml:space="preserve"> на 4-х работников</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4</w:t>
            </w:r>
          </w:p>
        </w:tc>
        <w:tc>
          <w:tcPr>
            <w:tcW w:w="5534" w:type="dxa"/>
            <w:vAlign w:val="center"/>
          </w:tcPr>
          <w:p w:rsidR="00050F0B" w:rsidRPr="00D36F29" w:rsidRDefault="00050F0B" w:rsidP="008E38B8">
            <w:pPr>
              <w:spacing w:after="0"/>
              <w:jc w:val="center"/>
              <w:rPr>
                <w:szCs w:val="24"/>
              </w:rPr>
            </w:pPr>
            <w:r w:rsidRPr="00D36F29">
              <w:rPr>
                <w:szCs w:val="24"/>
              </w:rPr>
              <w:t>Объекты среднего и высшего профессионального образования</w:t>
            </w:r>
          </w:p>
        </w:tc>
        <w:tc>
          <w:tcPr>
            <w:tcW w:w="3655" w:type="dxa"/>
            <w:vAlign w:val="center"/>
          </w:tcPr>
          <w:p w:rsidR="00050F0B" w:rsidRPr="00D36F29" w:rsidRDefault="00050F0B" w:rsidP="008E38B8">
            <w:pPr>
              <w:spacing w:after="0"/>
              <w:jc w:val="center"/>
              <w:rPr>
                <w:szCs w:val="24"/>
              </w:rPr>
            </w:pPr>
            <w:r w:rsidRPr="00D36F29">
              <w:rPr>
                <w:szCs w:val="24"/>
              </w:rPr>
              <w:t xml:space="preserve">1 </w:t>
            </w:r>
            <w:proofErr w:type="spellStart"/>
            <w:r w:rsidRPr="00D36F29">
              <w:rPr>
                <w:szCs w:val="24"/>
              </w:rPr>
              <w:t>машино-место</w:t>
            </w:r>
            <w:proofErr w:type="spellEnd"/>
            <w:r w:rsidRPr="00D36F29">
              <w:rPr>
                <w:szCs w:val="24"/>
              </w:rPr>
              <w:t xml:space="preserve"> на 5 работников, а также 1 </w:t>
            </w:r>
            <w:proofErr w:type="spellStart"/>
            <w:r w:rsidRPr="00D36F29">
              <w:rPr>
                <w:szCs w:val="24"/>
              </w:rPr>
              <w:t>машино-место</w:t>
            </w:r>
            <w:proofErr w:type="spellEnd"/>
            <w:r w:rsidRPr="00D36F29">
              <w:rPr>
                <w:szCs w:val="24"/>
              </w:rPr>
              <w:t xml:space="preserve"> на 15 учащихся</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5</w:t>
            </w:r>
          </w:p>
        </w:tc>
        <w:tc>
          <w:tcPr>
            <w:tcW w:w="5534" w:type="dxa"/>
            <w:vAlign w:val="center"/>
          </w:tcPr>
          <w:p w:rsidR="00050F0B" w:rsidRPr="00D36F29" w:rsidRDefault="00050F0B" w:rsidP="008E38B8">
            <w:pPr>
              <w:spacing w:after="0"/>
              <w:jc w:val="center"/>
              <w:rPr>
                <w:szCs w:val="24"/>
              </w:rPr>
            </w:pPr>
            <w:r w:rsidRPr="00D36F29">
              <w:rPr>
                <w:szCs w:val="24"/>
              </w:rPr>
              <w:t>Гостиницы высших категорий (4-5 «звезд»)</w:t>
            </w:r>
          </w:p>
        </w:tc>
        <w:tc>
          <w:tcPr>
            <w:tcW w:w="3655" w:type="dxa"/>
            <w:vAlign w:val="center"/>
          </w:tcPr>
          <w:p w:rsidR="00050F0B" w:rsidRPr="00D36F29" w:rsidRDefault="00050F0B" w:rsidP="008E38B8">
            <w:pPr>
              <w:spacing w:after="0"/>
              <w:jc w:val="center"/>
              <w:rPr>
                <w:szCs w:val="24"/>
              </w:rPr>
            </w:pPr>
            <w:r w:rsidRPr="00D36F29">
              <w:rPr>
                <w:szCs w:val="24"/>
              </w:rPr>
              <w:t xml:space="preserve">13 </w:t>
            </w:r>
            <w:proofErr w:type="spellStart"/>
            <w:r w:rsidRPr="00D36F29">
              <w:rPr>
                <w:szCs w:val="24"/>
              </w:rPr>
              <w:t>машино-мест</w:t>
            </w:r>
            <w:proofErr w:type="spellEnd"/>
            <w:r w:rsidRPr="00D36F29">
              <w:rPr>
                <w:szCs w:val="24"/>
              </w:rPr>
              <w:t xml:space="preserve"> на 100 гостиничных мест</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6</w:t>
            </w:r>
          </w:p>
        </w:tc>
        <w:tc>
          <w:tcPr>
            <w:tcW w:w="5534" w:type="dxa"/>
            <w:vAlign w:val="center"/>
          </w:tcPr>
          <w:p w:rsidR="00050F0B" w:rsidRPr="00D36F29" w:rsidRDefault="00050F0B" w:rsidP="008E38B8">
            <w:pPr>
              <w:spacing w:after="0"/>
              <w:jc w:val="center"/>
              <w:rPr>
                <w:szCs w:val="24"/>
              </w:rPr>
            </w:pPr>
            <w:r w:rsidRPr="00D36F29">
              <w:rPr>
                <w:szCs w:val="24"/>
              </w:rPr>
              <w:t>Гостиницы иных категорий</w:t>
            </w:r>
          </w:p>
        </w:tc>
        <w:tc>
          <w:tcPr>
            <w:tcW w:w="3655" w:type="dxa"/>
            <w:vAlign w:val="center"/>
          </w:tcPr>
          <w:p w:rsidR="00050F0B" w:rsidRPr="00D36F29" w:rsidRDefault="00050F0B" w:rsidP="008E38B8">
            <w:pPr>
              <w:spacing w:after="0"/>
              <w:jc w:val="center"/>
              <w:rPr>
                <w:szCs w:val="24"/>
              </w:rPr>
            </w:pPr>
            <w:r w:rsidRPr="00D36F29">
              <w:rPr>
                <w:szCs w:val="24"/>
              </w:rPr>
              <w:t xml:space="preserve">9 </w:t>
            </w:r>
            <w:proofErr w:type="spellStart"/>
            <w:r w:rsidRPr="00D36F29">
              <w:rPr>
                <w:szCs w:val="24"/>
              </w:rPr>
              <w:t>машино-мест</w:t>
            </w:r>
            <w:proofErr w:type="spellEnd"/>
            <w:r w:rsidRPr="00D36F29">
              <w:rPr>
                <w:szCs w:val="24"/>
              </w:rPr>
              <w:t xml:space="preserve"> на 100 гостиничных мест</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7</w:t>
            </w:r>
          </w:p>
        </w:tc>
        <w:tc>
          <w:tcPr>
            <w:tcW w:w="5534" w:type="dxa"/>
            <w:vAlign w:val="center"/>
          </w:tcPr>
          <w:p w:rsidR="00050F0B" w:rsidRPr="00D36F29" w:rsidRDefault="00050F0B" w:rsidP="008E38B8">
            <w:pPr>
              <w:spacing w:after="0"/>
              <w:jc w:val="center"/>
              <w:rPr>
                <w:szCs w:val="24"/>
              </w:rPr>
            </w:pPr>
            <w:r w:rsidRPr="00D36F29">
              <w:rPr>
                <w:szCs w:val="24"/>
              </w:rPr>
              <w:t>Объекты обслуживающей, административной, общественной, производственной деятельности, в том числе рассчитанные на прием посетителей</w:t>
            </w:r>
          </w:p>
        </w:tc>
        <w:tc>
          <w:tcPr>
            <w:tcW w:w="3655" w:type="dxa"/>
            <w:vAlign w:val="center"/>
          </w:tcPr>
          <w:p w:rsidR="00050F0B" w:rsidRPr="00D36F29" w:rsidRDefault="00050F0B" w:rsidP="008E38B8">
            <w:pPr>
              <w:spacing w:after="0"/>
              <w:jc w:val="center"/>
              <w:rPr>
                <w:szCs w:val="24"/>
              </w:rPr>
            </w:pPr>
            <w:r w:rsidRPr="00D36F29">
              <w:rPr>
                <w:szCs w:val="24"/>
              </w:rPr>
              <w:t xml:space="preserve">1 </w:t>
            </w:r>
            <w:proofErr w:type="spellStart"/>
            <w:r w:rsidRPr="00D36F29">
              <w:rPr>
                <w:szCs w:val="24"/>
              </w:rPr>
              <w:t>машино-место</w:t>
            </w:r>
            <w:proofErr w:type="spellEnd"/>
            <w:r w:rsidRPr="00D36F29">
              <w:rPr>
                <w:szCs w:val="24"/>
              </w:rPr>
              <w:t xml:space="preserve"> на 5 работников в максимальную смену, а также 1 </w:t>
            </w:r>
            <w:proofErr w:type="spellStart"/>
            <w:r w:rsidRPr="00D36F29">
              <w:rPr>
                <w:szCs w:val="24"/>
              </w:rPr>
              <w:t>машино-место</w:t>
            </w:r>
            <w:proofErr w:type="spellEnd"/>
            <w:r w:rsidRPr="00D36F29">
              <w:rPr>
                <w:szCs w:val="24"/>
              </w:rPr>
              <w:t xml:space="preserve"> на 10 единовременных посетителей при их максимальном количестве</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8</w:t>
            </w:r>
          </w:p>
        </w:tc>
        <w:tc>
          <w:tcPr>
            <w:tcW w:w="5534" w:type="dxa"/>
            <w:vAlign w:val="center"/>
          </w:tcPr>
          <w:p w:rsidR="00050F0B" w:rsidRPr="00D36F29" w:rsidRDefault="00050F0B" w:rsidP="008E38B8">
            <w:pPr>
              <w:spacing w:after="0"/>
              <w:jc w:val="center"/>
              <w:rPr>
                <w:szCs w:val="24"/>
              </w:rPr>
            </w:pPr>
            <w:r w:rsidRPr="00D36F29">
              <w:rPr>
                <w:szCs w:val="24"/>
              </w:rPr>
              <w:t>Объекты физической культуры и спорта</w:t>
            </w:r>
          </w:p>
        </w:tc>
        <w:tc>
          <w:tcPr>
            <w:tcW w:w="3655" w:type="dxa"/>
            <w:vAlign w:val="center"/>
          </w:tcPr>
          <w:p w:rsidR="00050F0B" w:rsidRPr="00D36F29" w:rsidRDefault="00050F0B" w:rsidP="008E38B8">
            <w:pPr>
              <w:spacing w:after="0"/>
              <w:jc w:val="center"/>
              <w:rPr>
                <w:szCs w:val="24"/>
              </w:rPr>
            </w:pPr>
            <w:r w:rsidRPr="00D36F29">
              <w:rPr>
                <w:szCs w:val="24"/>
              </w:rPr>
              <w:t xml:space="preserve">1 </w:t>
            </w:r>
            <w:proofErr w:type="spellStart"/>
            <w:r w:rsidRPr="00D36F29">
              <w:rPr>
                <w:szCs w:val="24"/>
              </w:rPr>
              <w:t>машино-место</w:t>
            </w:r>
            <w:proofErr w:type="spellEnd"/>
            <w:r w:rsidRPr="00D36F29">
              <w:rPr>
                <w:szCs w:val="24"/>
              </w:rPr>
              <w:t xml:space="preserve"> на 10 единовременных посетителей (включая зрителей) при их</w:t>
            </w:r>
          </w:p>
          <w:p w:rsidR="00050F0B" w:rsidRPr="00D36F29" w:rsidRDefault="00050F0B" w:rsidP="008E38B8">
            <w:pPr>
              <w:spacing w:after="0"/>
              <w:jc w:val="center"/>
              <w:rPr>
                <w:szCs w:val="24"/>
              </w:rPr>
            </w:pPr>
            <w:r w:rsidRPr="00D36F29">
              <w:rPr>
                <w:szCs w:val="24"/>
              </w:rPr>
              <w:t>максимальном количестве</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9</w:t>
            </w:r>
          </w:p>
        </w:tc>
        <w:tc>
          <w:tcPr>
            <w:tcW w:w="5534" w:type="dxa"/>
            <w:vAlign w:val="center"/>
          </w:tcPr>
          <w:p w:rsidR="00050F0B" w:rsidRPr="00D36F29" w:rsidRDefault="00050F0B" w:rsidP="008E38B8">
            <w:pPr>
              <w:spacing w:after="0"/>
              <w:jc w:val="center"/>
              <w:rPr>
                <w:szCs w:val="24"/>
              </w:rPr>
            </w:pPr>
            <w:r w:rsidRPr="00D36F29">
              <w:rPr>
                <w:szCs w:val="24"/>
              </w:rPr>
              <w:t>Больничные, санаторно-курортные учреждения, объекты социального обеспечения</w:t>
            </w:r>
          </w:p>
        </w:tc>
        <w:tc>
          <w:tcPr>
            <w:tcW w:w="3655" w:type="dxa"/>
            <w:vAlign w:val="center"/>
          </w:tcPr>
          <w:p w:rsidR="00050F0B" w:rsidRPr="00D36F29" w:rsidRDefault="00050F0B" w:rsidP="008E38B8">
            <w:pPr>
              <w:spacing w:after="0"/>
              <w:jc w:val="center"/>
              <w:rPr>
                <w:szCs w:val="24"/>
              </w:rPr>
            </w:pPr>
            <w:r w:rsidRPr="00D36F29">
              <w:rPr>
                <w:szCs w:val="24"/>
              </w:rPr>
              <w:t xml:space="preserve">1 </w:t>
            </w:r>
            <w:proofErr w:type="spellStart"/>
            <w:r w:rsidRPr="00D36F29">
              <w:rPr>
                <w:szCs w:val="24"/>
              </w:rPr>
              <w:t>машино-место</w:t>
            </w:r>
            <w:proofErr w:type="spellEnd"/>
            <w:r w:rsidRPr="00D36F29">
              <w:rPr>
                <w:szCs w:val="24"/>
              </w:rPr>
              <w:t xml:space="preserve"> на 20 койко-мест, а также 1 </w:t>
            </w:r>
            <w:proofErr w:type="spellStart"/>
            <w:r w:rsidRPr="00D36F29">
              <w:rPr>
                <w:szCs w:val="24"/>
              </w:rPr>
              <w:t>машино-место</w:t>
            </w:r>
            <w:proofErr w:type="spellEnd"/>
            <w:r w:rsidRPr="00D36F29">
              <w:rPr>
                <w:szCs w:val="24"/>
              </w:rPr>
              <w:t xml:space="preserve"> на 5 работников</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10</w:t>
            </w:r>
          </w:p>
        </w:tc>
        <w:tc>
          <w:tcPr>
            <w:tcW w:w="5534" w:type="dxa"/>
            <w:vAlign w:val="center"/>
          </w:tcPr>
          <w:p w:rsidR="00050F0B" w:rsidRPr="00D36F29" w:rsidRDefault="00050F0B" w:rsidP="008E38B8">
            <w:pPr>
              <w:spacing w:after="0"/>
              <w:jc w:val="center"/>
              <w:rPr>
                <w:szCs w:val="24"/>
              </w:rPr>
            </w:pPr>
            <w:r w:rsidRPr="00D36F29">
              <w:rPr>
                <w:szCs w:val="24"/>
              </w:rPr>
              <w:t>Объекты для оздоровительных целей (кемпинги и т.п.)</w:t>
            </w:r>
          </w:p>
        </w:tc>
        <w:tc>
          <w:tcPr>
            <w:tcW w:w="3655" w:type="dxa"/>
            <w:vAlign w:val="center"/>
          </w:tcPr>
          <w:p w:rsidR="00050F0B" w:rsidRPr="00D36F29" w:rsidRDefault="00050F0B" w:rsidP="008E38B8">
            <w:pPr>
              <w:spacing w:after="0"/>
              <w:jc w:val="center"/>
              <w:rPr>
                <w:szCs w:val="24"/>
              </w:rPr>
            </w:pPr>
            <w:r w:rsidRPr="00D36F29">
              <w:rPr>
                <w:szCs w:val="24"/>
              </w:rPr>
              <w:t xml:space="preserve">1 </w:t>
            </w:r>
            <w:proofErr w:type="spellStart"/>
            <w:r w:rsidRPr="00D36F29">
              <w:rPr>
                <w:szCs w:val="24"/>
              </w:rPr>
              <w:t>машино-место</w:t>
            </w:r>
            <w:proofErr w:type="spellEnd"/>
            <w:r w:rsidRPr="00D36F29">
              <w:rPr>
                <w:szCs w:val="24"/>
              </w:rPr>
              <w:t xml:space="preserve"> на 1 гостиничный номер</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11</w:t>
            </w:r>
          </w:p>
        </w:tc>
        <w:tc>
          <w:tcPr>
            <w:tcW w:w="5534" w:type="dxa"/>
            <w:vAlign w:val="center"/>
          </w:tcPr>
          <w:p w:rsidR="00050F0B" w:rsidRPr="00D36F29" w:rsidRDefault="00050F0B" w:rsidP="008E38B8">
            <w:pPr>
              <w:spacing w:after="0"/>
              <w:jc w:val="center"/>
              <w:rPr>
                <w:szCs w:val="24"/>
              </w:rPr>
            </w:pPr>
            <w:r w:rsidRPr="00D36F29">
              <w:rPr>
                <w:szCs w:val="24"/>
              </w:rPr>
              <w:t>Земельные участки садов, скверов, парков, пляжей, комплексов аттракционов, луна-парков, аквапарков, специальных парков</w:t>
            </w:r>
          </w:p>
        </w:tc>
        <w:tc>
          <w:tcPr>
            <w:tcW w:w="3655" w:type="dxa"/>
            <w:vAlign w:val="center"/>
          </w:tcPr>
          <w:p w:rsidR="00050F0B" w:rsidRPr="00D36F29" w:rsidRDefault="00050F0B" w:rsidP="008E38B8">
            <w:pPr>
              <w:spacing w:after="0"/>
              <w:jc w:val="center"/>
              <w:rPr>
                <w:szCs w:val="24"/>
              </w:rPr>
            </w:pPr>
            <w:r w:rsidRPr="00D36F29">
              <w:rPr>
                <w:szCs w:val="24"/>
              </w:rPr>
              <w:t xml:space="preserve">3 </w:t>
            </w:r>
            <w:proofErr w:type="spellStart"/>
            <w:r w:rsidRPr="00D36F29">
              <w:rPr>
                <w:szCs w:val="24"/>
              </w:rPr>
              <w:t>машино-места</w:t>
            </w:r>
            <w:proofErr w:type="spellEnd"/>
            <w:r w:rsidRPr="00D36F29">
              <w:rPr>
                <w:szCs w:val="24"/>
              </w:rPr>
              <w:t xml:space="preserve"> на </w:t>
            </w:r>
            <w:smartTag w:uri="urn:schemas-microsoft-com:office:smarttags" w:element="metricconverter">
              <w:smartTagPr>
                <w:attr w:name="ProductID" w:val="1,0 га"/>
              </w:smartTagPr>
              <w:r w:rsidRPr="00D36F29">
                <w:rPr>
                  <w:szCs w:val="24"/>
                </w:rPr>
                <w:t>1,0 га</w:t>
              </w:r>
            </w:smartTag>
            <w:r w:rsidRPr="00D36F29">
              <w:rPr>
                <w:szCs w:val="24"/>
              </w:rPr>
              <w:t xml:space="preserve"> территории участка</w:t>
            </w:r>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12</w:t>
            </w:r>
          </w:p>
        </w:tc>
        <w:tc>
          <w:tcPr>
            <w:tcW w:w="5534" w:type="dxa"/>
            <w:vAlign w:val="center"/>
          </w:tcPr>
          <w:p w:rsidR="00050F0B" w:rsidRPr="00D36F29" w:rsidRDefault="00050F0B" w:rsidP="008E38B8">
            <w:pPr>
              <w:spacing w:after="0"/>
              <w:jc w:val="center"/>
              <w:rPr>
                <w:szCs w:val="24"/>
              </w:rPr>
            </w:pPr>
            <w:r w:rsidRPr="00D36F29">
              <w:rPr>
                <w:szCs w:val="24"/>
              </w:rPr>
              <w:t>Кладбища</w:t>
            </w:r>
          </w:p>
        </w:tc>
        <w:tc>
          <w:tcPr>
            <w:tcW w:w="3655" w:type="dxa"/>
            <w:vAlign w:val="center"/>
          </w:tcPr>
          <w:p w:rsidR="00050F0B" w:rsidRPr="00D36F29" w:rsidRDefault="00050F0B" w:rsidP="008E38B8">
            <w:pPr>
              <w:spacing w:after="0"/>
              <w:jc w:val="center"/>
              <w:rPr>
                <w:szCs w:val="24"/>
              </w:rPr>
            </w:pPr>
            <w:r w:rsidRPr="00D36F29">
              <w:rPr>
                <w:szCs w:val="24"/>
              </w:rPr>
              <w:t xml:space="preserve">10 </w:t>
            </w:r>
            <w:proofErr w:type="spellStart"/>
            <w:r w:rsidRPr="00D36F29">
              <w:rPr>
                <w:szCs w:val="24"/>
              </w:rPr>
              <w:t>машино-мест</w:t>
            </w:r>
            <w:proofErr w:type="spellEnd"/>
            <w:r w:rsidRPr="00D36F29">
              <w:rPr>
                <w:szCs w:val="24"/>
              </w:rPr>
              <w:t xml:space="preserve"> на </w:t>
            </w:r>
            <w:smartTag w:uri="urn:schemas-microsoft-com:office:smarttags" w:element="metricconverter">
              <w:smartTagPr>
                <w:attr w:name="ProductID" w:val="1,0 га"/>
              </w:smartTagPr>
              <w:r w:rsidRPr="00D36F29">
                <w:rPr>
                  <w:szCs w:val="24"/>
                </w:rPr>
                <w:t>1,0 га</w:t>
              </w:r>
            </w:smartTag>
          </w:p>
        </w:tc>
      </w:tr>
      <w:tr w:rsidR="00050F0B" w:rsidRPr="00D36F29" w:rsidTr="008E38B8">
        <w:tc>
          <w:tcPr>
            <w:tcW w:w="716" w:type="dxa"/>
            <w:vAlign w:val="center"/>
          </w:tcPr>
          <w:p w:rsidR="00050F0B" w:rsidRPr="00D36F29" w:rsidRDefault="00050F0B" w:rsidP="008E38B8">
            <w:pPr>
              <w:spacing w:after="0"/>
              <w:jc w:val="center"/>
              <w:rPr>
                <w:szCs w:val="24"/>
              </w:rPr>
            </w:pPr>
            <w:r w:rsidRPr="00D36F29">
              <w:rPr>
                <w:szCs w:val="24"/>
              </w:rPr>
              <w:t>14</w:t>
            </w:r>
          </w:p>
        </w:tc>
        <w:tc>
          <w:tcPr>
            <w:tcW w:w="5534" w:type="dxa"/>
            <w:vAlign w:val="center"/>
          </w:tcPr>
          <w:p w:rsidR="00050F0B" w:rsidRPr="00D36F29" w:rsidRDefault="00050F0B" w:rsidP="008E38B8">
            <w:pPr>
              <w:spacing w:after="0"/>
              <w:jc w:val="center"/>
              <w:rPr>
                <w:szCs w:val="24"/>
              </w:rPr>
            </w:pPr>
            <w:r w:rsidRPr="00D36F29">
              <w:rPr>
                <w:szCs w:val="24"/>
              </w:rPr>
              <w:t>Вокзалы и станции (железнодорожные и автобусные)</w:t>
            </w:r>
          </w:p>
        </w:tc>
        <w:tc>
          <w:tcPr>
            <w:tcW w:w="3655" w:type="dxa"/>
            <w:vAlign w:val="center"/>
          </w:tcPr>
          <w:p w:rsidR="00050F0B" w:rsidRPr="00D36F29" w:rsidRDefault="00050F0B" w:rsidP="008E38B8">
            <w:pPr>
              <w:spacing w:after="0"/>
              <w:jc w:val="center"/>
              <w:rPr>
                <w:szCs w:val="24"/>
              </w:rPr>
            </w:pPr>
            <w:r w:rsidRPr="00D36F29">
              <w:rPr>
                <w:szCs w:val="24"/>
              </w:rPr>
              <w:t xml:space="preserve">1 </w:t>
            </w:r>
            <w:proofErr w:type="spellStart"/>
            <w:r w:rsidRPr="00D36F29">
              <w:rPr>
                <w:szCs w:val="24"/>
              </w:rPr>
              <w:t>машино-место</w:t>
            </w:r>
            <w:proofErr w:type="spellEnd"/>
            <w:r w:rsidRPr="00D36F29">
              <w:rPr>
                <w:szCs w:val="24"/>
              </w:rPr>
              <w:t xml:space="preserve"> на 10 пассажиров, прибывающих в час пик</w:t>
            </w:r>
          </w:p>
        </w:tc>
      </w:tr>
    </w:tbl>
    <w:p w:rsidR="00050F0B" w:rsidRPr="00D36F29" w:rsidRDefault="00050F0B" w:rsidP="00050F0B">
      <w:pPr>
        <w:spacing w:after="0" w:line="240" w:lineRule="auto"/>
        <w:ind w:firstLine="720"/>
        <w:rPr>
          <w:szCs w:val="24"/>
        </w:rPr>
      </w:pPr>
    </w:p>
    <w:p w:rsidR="00050F0B" w:rsidRPr="00D36F29" w:rsidRDefault="00050F0B" w:rsidP="00050F0B">
      <w:pPr>
        <w:spacing w:after="0" w:line="240" w:lineRule="auto"/>
        <w:ind w:firstLine="720"/>
        <w:jc w:val="both"/>
        <w:rPr>
          <w:szCs w:val="24"/>
        </w:rPr>
      </w:pPr>
      <w:r w:rsidRPr="00D36F29">
        <w:rPr>
          <w:szCs w:val="24"/>
        </w:rPr>
        <w:t xml:space="preserve">в) Для видов использования, не указанных в таблице, минимальное количество </w:t>
      </w:r>
      <w:proofErr w:type="spellStart"/>
      <w:r w:rsidRPr="00D36F29">
        <w:rPr>
          <w:szCs w:val="24"/>
        </w:rPr>
        <w:t>машино-мест</w:t>
      </w:r>
      <w:proofErr w:type="spellEnd"/>
      <w:r w:rsidRPr="00D36F29">
        <w:rPr>
          <w:szCs w:val="24"/>
        </w:rPr>
        <w:t xml:space="preserve"> для хранения индивидуального транспорта на территории земельных участков определяется по аналогии с видами использования указанными в таблице.</w:t>
      </w:r>
    </w:p>
    <w:p w:rsidR="00050F0B" w:rsidRPr="00D36F29" w:rsidRDefault="00050F0B" w:rsidP="00050F0B">
      <w:pPr>
        <w:spacing w:after="0" w:line="240" w:lineRule="auto"/>
        <w:ind w:firstLine="720"/>
        <w:jc w:val="both"/>
        <w:rPr>
          <w:szCs w:val="24"/>
        </w:rPr>
      </w:pPr>
      <w:r w:rsidRPr="00D36F29">
        <w:rPr>
          <w:szCs w:val="24"/>
        </w:rPr>
        <w:t xml:space="preserve">г) В случае совмещения на земельном участке двух и более видов использования минимальное количество </w:t>
      </w:r>
      <w:proofErr w:type="spellStart"/>
      <w:r w:rsidRPr="00D36F29">
        <w:rPr>
          <w:szCs w:val="24"/>
        </w:rPr>
        <w:t>машино-мест</w:t>
      </w:r>
      <w:proofErr w:type="spellEnd"/>
      <w:r w:rsidRPr="00D36F29">
        <w:rPr>
          <w:szCs w:val="24"/>
        </w:rPr>
        <w:t xml:space="preserve"> для хранения индивидуального транспорта определяется на основе долей каждого из видов использования в общей площади земельного участка.</w:t>
      </w:r>
    </w:p>
    <w:p w:rsidR="00050F0B" w:rsidRPr="00D36F29" w:rsidRDefault="00050F0B" w:rsidP="00050F0B">
      <w:pPr>
        <w:spacing w:after="0" w:line="240" w:lineRule="auto"/>
        <w:ind w:firstLine="720"/>
        <w:jc w:val="both"/>
        <w:rPr>
          <w:szCs w:val="24"/>
        </w:rPr>
      </w:pPr>
      <w:r w:rsidRPr="00D36F29">
        <w:rPr>
          <w:szCs w:val="24"/>
        </w:rPr>
        <w:t xml:space="preserve">д) При условии соответствия действующим нормативам количества стояночных мест в границах квартала до 30% от установленного настоящими Правилами минимального количества </w:t>
      </w:r>
      <w:proofErr w:type="spellStart"/>
      <w:r w:rsidRPr="00D36F29">
        <w:rPr>
          <w:szCs w:val="24"/>
        </w:rPr>
        <w:t>машино-мест</w:t>
      </w:r>
      <w:proofErr w:type="spellEnd"/>
      <w:r w:rsidRPr="00D36F29">
        <w:rPr>
          <w:szCs w:val="24"/>
        </w:rPr>
        <w:t xml:space="preserve"> для хранения индивидуального транспорта на земельных участках могут размещаться на стоянках-спутниках (на соседних участках) либо, для жилых домов - в пределах пешеходной доступности не более </w:t>
      </w:r>
      <w:smartTag w:uri="urn:schemas-microsoft-com:office:smarttags" w:element="metricconverter">
        <w:smartTagPr>
          <w:attr w:name="ProductID" w:val="800 м"/>
        </w:smartTagPr>
        <w:r w:rsidRPr="00D36F29">
          <w:rPr>
            <w:szCs w:val="24"/>
          </w:rPr>
          <w:t>800 м</w:t>
        </w:r>
      </w:smartTag>
      <w:r w:rsidRPr="00D36F29">
        <w:rPr>
          <w:szCs w:val="24"/>
        </w:rPr>
        <w:t xml:space="preserve"> (в районах реконструкции - не более </w:t>
      </w:r>
      <w:smartTag w:uri="urn:schemas-microsoft-com:office:smarttags" w:element="metricconverter">
        <w:smartTagPr>
          <w:attr w:name="ProductID" w:val="1500 м"/>
        </w:smartTagPr>
        <w:r w:rsidRPr="00D36F29">
          <w:rPr>
            <w:szCs w:val="24"/>
          </w:rPr>
          <w:t>1500 м</w:t>
        </w:r>
      </w:smartTag>
      <w:r w:rsidRPr="00D36F29">
        <w:rPr>
          <w:szCs w:val="24"/>
        </w:rPr>
        <w:t>). Размещение за пределами земельного участка основного объекта части стояночных мест должно быть обеспечено документальным подтверждением владельца или иного распорядителя соответствующих стояночных мест на их долговременное использование для нужд рассматриваемого объекта.</w:t>
      </w:r>
    </w:p>
    <w:p w:rsidR="00050F0B" w:rsidRPr="00D36F29" w:rsidRDefault="00050F0B" w:rsidP="00050F0B">
      <w:pPr>
        <w:spacing w:after="0" w:line="240" w:lineRule="auto"/>
        <w:ind w:firstLine="720"/>
        <w:jc w:val="both"/>
        <w:rPr>
          <w:szCs w:val="24"/>
        </w:rPr>
      </w:pPr>
      <w:r w:rsidRPr="00D36F29">
        <w:rPr>
          <w:szCs w:val="24"/>
        </w:rPr>
        <w:t>5. Общие требования в части размещения погрузочно-разгрузочных площадок на территории земельных участков:</w:t>
      </w:r>
    </w:p>
    <w:p w:rsidR="00050F0B" w:rsidRPr="00D36F29" w:rsidRDefault="00050F0B" w:rsidP="00050F0B">
      <w:pPr>
        <w:spacing w:after="0" w:line="240" w:lineRule="auto"/>
        <w:ind w:firstLine="720"/>
        <w:jc w:val="both"/>
        <w:rPr>
          <w:szCs w:val="24"/>
        </w:rPr>
      </w:pPr>
      <w:r w:rsidRPr="00D36F29">
        <w:rPr>
          <w:szCs w:val="24"/>
        </w:rPr>
        <w:t>а) К погрузочно-разгрузочным площадкам относятся части территории участков, предназначенные для проведения работ по погрузке и выгрузке грузов доставляемых для объектов расположенных на территории земельного участка.</w:t>
      </w:r>
    </w:p>
    <w:p w:rsidR="00050F0B" w:rsidRPr="00D36F29" w:rsidRDefault="00050F0B" w:rsidP="00050F0B">
      <w:pPr>
        <w:spacing w:after="0" w:line="240" w:lineRule="auto"/>
        <w:ind w:firstLine="720"/>
        <w:jc w:val="both"/>
        <w:rPr>
          <w:szCs w:val="24"/>
        </w:rPr>
      </w:pPr>
      <w:r w:rsidRPr="00D36F29">
        <w:rPr>
          <w:szCs w:val="24"/>
        </w:rPr>
        <w:t>б) Площадь мест на погрузочно-разгрузочных площадках определяется из расчета 60 кв.</w:t>
      </w:r>
      <w:r w:rsidR="00547F6F">
        <w:rPr>
          <w:szCs w:val="24"/>
        </w:rPr>
        <w:t xml:space="preserve"> </w:t>
      </w:r>
      <w:r w:rsidRPr="00D36F29">
        <w:rPr>
          <w:szCs w:val="24"/>
        </w:rPr>
        <w:t>м. на одно место.</w:t>
      </w:r>
    </w:p>
    <w:p w:rsidR="00050F0B" w:rsidRPr="00D36F29" w:rsidRDefault="00050F0B" w:rsidP="00050F0B">
      <w:pPr>
        <w:spacing w:after="0" w:line="240" w:lineRule="auto"/>
        <w:ind w:firstLine="720"/>
        <w:jc w:val="both"/>
        <w:rPr>
          <w:szCs w:val="24"/>
        </w:rPr>
      </w:pPr>
      <w:r w:rsidRPr="00D36F29">
        <w:rPr>
          <w:szCs w:val="24"/>
        </w:rPr>
        <w:t>в) Минимальное количество мест на погрузочно-разгрузочных площадках на территории земельных участков определяется из расчета 1 место для объектов общей площадью от 100 кв.</w:t>
      </w:r>
      <w:r w:rsidR="00547F6F">
        <w:rPr>
          <w:szCs w:val="24"/>
        </w:rPr>
        <w:t xml:space="preserve"> </w:t>
      </w:r>
      <w:r w:rsidRPr="00D36F29">
        <w:rPr>
          <w:szCs w:val="24"/>
        </w:rPr>
        <w:t>м. до 2 тыс. кв.</w:t>
      </w:r>
      <w:r w:rsidR="00547F6F">
        <w:rPr>
          <w:szCs w:val="24"/>
        </w:rPr>
        <w:t xml:space="preserve"> </w:t>
      </w:r>
      <w:r w:rsidRPr="00D36F29">
        <w:rPr>
          <w:szCs w:val="24"/>
        </w:rPr>
        <w:t>м. и плюс одно место на каждые дополнительные 5 тыс.</w:t>
      </w:r>
      <w:r w:rsidR="00547F6F">
        <w:rPr>
          <w:szCs w:val="24"/>
        </w:rPr>
        <w:t xml:space="preserve"> </w:t>
      </w:r>
      <w:r w:rsidRPr="00D36F29">
        <w:rPr>
          <w:szCs w:val="24"/>
        </w:rPr>
        <w:t>кв. метров общей площади объектов.</w:t>
      </w:r>
    </w:p>
    <w:p w:rsidR="00050F0B" w:rsidRPr="00D36F29" w:rsidRDefault="00050F0B" w:rsidP="00050F0B">
      <w:pPr>
        <w:spacing w:after="0" w:line="240" w:lineRule="auto"/>
        <w:ind w:firstLine="720"/>
        <w:jc w:val="both"/>
        <w:rPr>
          <w:szCs w:val="24"/>
        </w:rPr>
      </w:pPr>
      <w:r w:rsidRPr="00D36F29">
        <w:rPr>
          <w:szCs w:val="24"/>
        </w:rPr>
        <w:t>Данные требования по минимальному количеству мест на погрузочно-разгрузочных площадках на территории земельных участков относятся к объектам следующих видов разрешенного использования: объекты торговли; объекты общественного питания; промышленные объекты; складские объекты; предприятия по первичной переработке, расфасовке сельскохозяйственной продукции и техническому обслуживанию сельхозпроизводства (ремонт, складирование).</w:t>
      </w:r>
    </w:p>
    <w:p w:rsidR="00050F0B"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rPr>
          <w:bCs w:val="0"/>
          <w:iCs/>
        </w:rPr>
      </w:pPr>
    </w:p>
    <w:p w:rsidR="00050F0B" w:rsidRPr="00761D00"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rPr>
          <w:bCs w:val="0"/>
          <w:iCs/>
        </w:rPr>
      </w:pPr>
      <w:bookmarkStart w:id="67" w:name="_Toc316986307"/>
      <w:bookmarkStart w:id="68" w:name="_Toc52544977"/>
      <w:r w:rsidRPr="00761D00">
        <w:rPr>
          <w:bCs w:val="0"/>
          <w:iCs/>
        </w:rPr>
        <w:t>Статья 19. Порядок предоставления разрешения на отклонение от предельных параметров разрешенного строительства, реконструкции объектов капитального строительства</w:t>
      </w:r>
      <w:bookmarkEnd w:id="67"/>
      <w:bookmarkEnd w:id="68"/>
    </w:p>
    <w:p w:rsidR="00050F0B" w:rsidRPr="00761D00"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761D00">
        <w:rPr>
          <w:rFonts w:ascii="Times New Roman" w:hAnsi="Times New Roman" w:cs="Times New Roman"/>
          <w:sz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050F0B" w:rsidRPr="00761D00"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761D00">
        <w:rPr>
          <w:rFonts w:ascii="Times New Roman" w:hAnsi="Times New Roman" w:cs="Times New Roman"/>
          <w:sz w:val="24"/>
        </w:rPr>
        <w:t>Основанием для отклонения от предельных параметров разрешенного строительства, реконструкции объектов капительного строительства может являться  документация по планировке территорий.</w:t>
      </w:r>
    </w:p>
    <w:p w:rsidR="00050F0B" w:rsidRPr="00761D00"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761D00">
        <w:rPr>
          <w:rFonts w:ascii="Times New Roman" w:hAnsi="Times New Roman" w:cs="Times New Roman"/>
          <w:sz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761D00">
        <w:rPr>
          <w:rFonts w:ascii="Times New Roman" w:hAnsi="Times New Roman" w:cs="Times New Roman"/>
          <w:sz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w:t>
      </w:r>
      <w:r w:rsidR="00560E23" w:rsidRPr="00761D00">
        <w:rPr>
          <w:rFonts w:ascii="Times New Roman" w:hAnsi="Times New Roman" w:cs="Times New Roman"/>
          <w:sz w:val="24"/>
        </w:rPr>
        <w:t xml:space="preserve"> </w:t>
      </w:r>
      <w:r w:rsidR="00F503B1" w:rsidRPr="00761D00">
        <w:rPr>
          <w:rFonts w:ascii="Times New Roman" w:hAnsi="Times New Roman" w:cs="Times New Roman"/>
          <w:sz w:val="24"/>
        </w:rPr>
        <w:t>по представлению разрешения на условно разрешенный вид изменения земельного участка или объекта капитального строительства и разрешения на отклонение от предельных параметров разрешенного строительства, реконструкции объектов капитального строительства гражданами Ремонтненского района</w:t>
      </w:r>
      <w:r w:rsidRPr="00761D00">
        <w:rPr>
          <w:rFonts w:ascii="Times New Roman" w:hAnsi="Times New Roman" w:cs="Times New Roman"/>
          <w:sz w:val="24"/>
        </w:rPr>
        <w:t xml:space="preserve"> заявление о предоставлении такого разрешения.</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4.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w:t>
      </w:r>
      <w:r>
        <w:rPr>
          <w:rFonts w:ascii="Times New Roman" w:hAnsi="Times New Roman" w:cs="Times New Roman"/>
          <w:sz w:val="24"/>
        </w:rPr>
        <w:t xml:space="preserve">о решения и направляет их </w:t>
      </w:r>
      <w:r w:rsidR="00A13071" w:rsidRPr="009C2933">
        <w:rPr>
          <w:rFonts w:ascii="Times New Roman" w:hAnsi="Times New Roman" w:cs="Times New Roman"/>
          <w:sz w:val="24"/>
        </w:rPr>
        <w:t xml:space="preserve">Главе </w:t>
      </w:r>
      <w:r w:rsidR="00A13071">
        <w:rPr>
          <w:rFonts w:ascii="Times New Roman" w:hAnsi="Times New Roman" w:cs="Times New Roman"/>
          <w:sz w:val="24"/>
        </w:rPr>
        <w:t xml:space="preserve">Администрации </w:t>
      </w:r>
      <w:r w:rsidR="00DF4BFD">
        <w:rPr>
          <w:rFonts w:ascii="Times New Roman" w:hAnsi="Times New Roman" w:cs="Times New Roman"/>
          <w:sz w:val="24"/>
        </w:rPr>
        <w:t>Ремонтне</w:t>
      </w:r>
      <w:r w:rsidR="00A13071">
        <w:rPr>
          <w:rFonts w:ascii="Times New Roman" w:hAnsi="Times New Roman" w:cs="Times New Roman"/>
          <w:sz w:val="24"/>
        </w:rPr>
        <w:t>н</w:t>
      </w:r>
      <w:r w:rsidR="00DF4BFD">
        <w:rPr>
          <w:rFonts w:ascii="Times New Roman" w:hAnsi="Times New Roman" w:cs="Times New Roman"/>
          <w:sz w:val="24"/>
        </w:rPr>
        <w:t>с</w:t>
      </w:r>
      <w:r w:rsidR="00A13071">
        <w:rPr>
          <w:rFonts w:ascii="Times New Roman" w:hAnsi="Times New Roman" w:cs="Times New Roman"/>
          <w:sz w:val="24"/>
        </w:rPr>
        <w:t>кого района</w:t>
      </w:r>
      <w:r w:rsidRPr="009C2933">
        <w:rPr>
          <w:rFonts w:ascii="Times New Roman" w:hAnsi="Times New Roman" w:cs="Times New Roman"/>
          <w:sz w:val="24"/>
        </w:rPr>
        <w:t>.</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 xml:space="preserve">5. На основании указанных в пункте 4 настоящей статьи рекомендаций </w:t>
      </w:r>
      <w:r w:rsidR="00DF4BFD">
        <w:rPr>
          <w:rFonts w:ascii="Times New Roman" w:hAnsi="Times New Roman" w:cs="Times New Roman"/>
          <w:sz w:val="24"/>
        </w:rPr>
        <w:t>Глава</w:t>
      </w:r>
      <w:r w:rsidR="00A13071" w:rsidRPr="009C2933">
        <w:rPr>
          <w:rFonts w:ascii="Times New Roman" w:hAnsi="Times New Roman" w:cs="Times New Roman"/>
          <w:sz w:val="24"/>
        </w:rPr>
        <w:t xml:space="preserve"> </w:t>
      </w:r>
      <w:r w:rsidR="00A13071">
        <w:rPr>
          <w:rFonts w:ascii="Times New Roman" w:hAnsi="Times New Roman" w:cs="Times New Roman"/>
          <w:sz w:val="24"/>
        </w:rPr>
        <w:t xml:space="preserve">Администрации </w:t>
      </w:r>
      <w:r w:rsidR="00DF4BFD">
        <w:rPr>
          <w:rFonts w:ascii="Times New Roman" w:hAnsi="Times New Roman" w:cs="Times New Roman"/>
          <w:sz w:val="24"/>
        </w:rPr>
        <w:t>Ремонтненского</w:t>
      </w:r>
      <w:r w:rsidR="00A13071">
        <w:rPr>
          <w:rFonts w:ascii="Times New Roman" w:hAnsi="Times New Roman" w:cs="Times New Roman"/>
          <w:sz w:val="24"/>
        </w:rPr>
        <w:t xml:space="preserve"> района</w:t>
      </w:r>
      <w:r w:rsidR="00A13071" w:rsidRPr="009C2933">
        <w:rPr>
          <w:rFonts w:ascii="Times New Roman" w:hAnsi="Times New Roman" w:cs="Times New Roman"/>
          <w:sz w:val="24"/>
        </w:rPr>
        <w:t xml:space="preserve"> </w:t>
      </w:r>
      <w:r w:rsidRPr="009C2933">
        <w:rPr>
          <w:rFonts w:ascii="Times New Roman" w:hAnsi="Times New Roman" w:cs="Times New Roman"/>
          <w:sz w:val="24"/>
        </w:rPr>
        <w:t>в течение семи дней со дня поступления таких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6.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050F0B"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pPr>
      <w:bookmarkStart w:id="69" w:name="_Toc316986308"/>
      <w:bookmarkStart w:id="70" w:name="_Toc52544978"/>
      <w:r w:rsidRPr="009C2933">
        <w:t xml:space="preserve">ГЛАВА </w:t>
      </w:r>
      <w:r w:rsidRPr="009C2933">
        <w:rPr>
          <w:lang w:val="en-US"/>
        </w:rPr>
        <w:t>V</w:t>
      </w:r>
      <w:r w:rsidRPr="009C2933">
        <w:t>. Порядок подготовки и утверждения документации по планировке территории</w:t>
      </w:r>
      <w:bookmarkEnd w:id="69"/>
      <w:bookmarkEnd w:id="70"/>
    </w:p>
    <w:p w:rsidR="00050F0B"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rPr>
          <w:color w:val="000000"/>
        </w:rPr>
      </w:pP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jc w:val="both"/>
        <w:rPr>
          <w:color w:val="000000"/>
        </w:rPr>
      </w:pPr>
      <w:bookmarkStart w:id="71" w:name="_Toc316986309"/>
      <w:bookmarkStart w:id="72" w:name="_Toc52544979"/>
      <w:r w:rsidRPr="009C2933">
        <w:rPr>
          <w:color w:val="000000"/>
        </w:rPr>
        <w:t xml:space="preserve">Статья </w:t>
      </w:r>
      <w:r>
        <w:rPr>
          <w:color w:val="000000"/>
        </w:rPr>
        <w:t>20. Порядок</w:t>
      </w:r>
      <w:r w:rsidRPr="009C2933">
        <w:rPr>
          <w:color w:val="000000"/>
        </w:rPr>
        <w:t xml:space="preserve"> подготовки документации по планировке территории</w:t>
      </w:r>
      <w:bookmarkEnd w:id="71"/>
      <w:bookmarkEnd w:id="72"/>
    </w:p>
    <w:p w:rsidR="00050F0B" w:rsidRPr="009C21D5" w:rsidRDefault="00050F0B" w:rsidP="00050F0B">
      <w:pPr>
        <w:autoSpaceDN w:val="0"/>
        <w:adjustRightInd w:val="0"/>
        <w:spacing w:after="0" w:line="240" w:lineRule="auto"/>
        <w:ind w:firstLine="560"/>
        <w:jc w:val="both"/>
        <w:rPr>
          <w:szCs w:val="24"/>
        </w:rPr>
      </w:pPr>
      <w:r w:rsidRPr="009C21D5">
        <w:rPr>
          <w:szCs w:val="24"/>
        </w:rPr>
        <w:t>1. Общие положения о планировке территории.</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Подготовка документации по планировке территории осуществляется в целях обеспечения устойчивого развития территорий,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w:t>
      </w:r>
      <w:r w:rsidRPr="009C21D5">
        <w:rPr>
          <w:szCs w:val="24"/>
        </w:rPr>
        <w:tab/>
        <w:t>земельных участков, предназначенных для строительства и размещения линейных объектов.</w:t>
      </w:r>
    </w:p>
    <w:p w:rsidR="00050F0B" w:rsidRPr="009C21D5" w:rsidRDefault="00050F0B" w:rsidP="00050F0B">
      <w:pPr>
        <w:autoSpaceDN w:val="0"/>
        <w:adjustRightInd w:val="0"/>
        <w:spacing w:after="0" w:line="240" w:lineRule="auto"/>
        <w:ind w:firstLine="560"/>
        <w:jc w:val="both"/>
        <w:rPr>
          <w:szCs w:val="24"/>
        </w:rPr>
      </w:pPr>
      <w:r w:rsidRPr="009C21D5">
        <w:rPr>
          <w:szCs w:val="24"/>
        </w:rPr>
        <w:t>Подготовка документации по планировке территории осуществляется на основании документов территориального планирования, настоящих Правил в соответствии с требованиями технических регламентов, градостроительных регламентов с учетом границ зон с особыми условиями использования территории.</w:t>
      </w:r>
    </w:p>
    <w:p w:rsidR="00050F0B" w:rsidRPr="009C21D5" w:rsidRDefault="00050F0B" w:rsidP="00050F0B">
      <w:pPr>
        <w:autoSpaceDN w:val="0"/>
        <w:adjustRightInd w:val="0"/>
        <w:spacing w:after="0" w:line="240" w:lineRule="auto"/>
        <w:ind w:firstLine="560"/>
        <w:jc w:val="both"/>
        <w:rPr>
          <w:szCs w:val="24"/>
        </w:rPr>
      </w:pPr>
      <w:r w:rsidRPr="009C21D5">
        <w:rPr>
          <w:szCs w:val="24"/>
        </w:rPr>
        <w:t>Подготовка документации по планировке территории осуществляется уполномоченным органом местного самоуправления самостоятельно,  либо на основании государственного или муниципального контракта, заключенного по итогам размещения заказа в соответствии с законодательством Российской Федерации о размещении заказов на поставки товаров, выполнение работ, оказание услуг для государственных и муниципальных нужд.</w:t>
      </w:r>
    </w:p>
    <w:p w:rsidR="00050F0B" w:rsidRPr="009C21D5" w:rsidRDefault="00050F0B" w:rsidP="00050F0B">
      <w:pPr>
        <w:tabs>
          <w:tab w:val="left" w:pos="1134"/>
          <w:tab w:val="left" w:pos="1560"/>
        </w:tabs>
        <w:autoSpaceDN w:val="0"/>
        <w:adjustRightInd w:val="0"/>
        <w:spacing w:after="0" w:line="240" w:lineRule="auto"/>
        <w:ind w:firstLine="560"/>
        <w:jc w:val="both"/>
        <w:rPr>
          <w:szCs w:val="24"/>
        </w:rPr>
      </w:pPr>
      <w:r w:rsidRPr="009C21D5">
        <w:rPr>
          <w:szCs w:val="24"/>
        </w:rPr>
        <w:t>В случае если в отношении  земельного участка заключен договор аренды земельного участка для его комплексного освоения в целях жилищного строительства, либо договор о развитии застроенной территории, подготовка документации по планировке территории в границах такого земельного участка или территории осуществляется лицами, с которыми заключены соответствующие договоры.</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Подготовка документации по планировке территории осуществляется в отношении застроенных или подлежащих застройке территорий. Подготовки документации по </w:t>
      </w:r>
      <w:r w:rsidRPr="009C21D5">
        <w:rPr>
          <w:szCs w:val="24"/>
        </w:rPr>
        <w:tab/>
        <w:t xml:space="preserve">планировке территории не требуется, если по инициативе правообладателей земельных участков осуществляются разделение земельного участка на несколько земельных </w:t>
      </w:r>
      <w:r w:rsidRPr="009C21D5">
        <w:rPr>
          <w:szCs w:val="24"/>
        </w:rPr>
        <w:tab/>
        <w:t>участков, объединение земельных участков в один земельный участок, изменение общей границы земельных участков.</w:t>
      </w:r>
    </w:p>
    <w:p w:rsidR="00050F0B" w:rsidRPr="009C21D5" w:rsidRDefault="00050F0B" w:rsidP="00050F0B">
      <w:pPr>
        <w:autoSpaceDN w:val="0"/>
        <w:adjustRightInd w:val="0"/>
        <w:spacing w:after="0" w:line="240" w:lineRule="auto"/>
        <w:ind w:firstLine="560"/>
        <w:jc w:val="both"/>
        <w:rPr>
          <w:szCs w:val="24"/>
        </w:rPr>
      </w:pPr>
      <w:r w:rsidRPr="009C21D5">
        <w:rPr>
          <w:szCs w:val="24"/>
        </w:rPr>
        <w:t>Планировка территории осуществляется посредством разработки документации по планировке территории:</w:t>
      </w:r>
    </w:p>
    <w:p w:rsidR="00050F0B" w:rsidRPr="009C21D5" w:rsidRDefault="00050F0B" w:rsidP="00050F0B">
      <w:pPr>
        <w:autoSpaceDN w:val="0"/>
        <w:adjustRightInd w:val="0"/>
        <w:spacing w:after="0" w:line="240" w:lineRule="auto"/>
        <w:ind w:firstLine="560"/>
        <w:jc w:val="both"/>
        <w:rPr>
          <w:szCs w:val="24"/>
        </w:rPr>
      </w:pPr>
      <w:r w:rsidRPr="009C21D5">
        <w:rPr>
          <w:szCs w:val="24"/>
        </w:rPr>
        <w:t>- проектов планировки;</w:t>
      </w:r>
    </w:p>
    <w:p w:rsidR="00050F0B" w:rsidRPr="009C21D5" w:rsidRDefault="00050F0B" w:rsidP="00050F0B">
      <w:pPr>
        <w:autoSpaceDN w:val="0"/>
        <w:adjustRightInd w:val="0"/>
        <w:spacing w:after="0" w:line="240" w:lineRule="auto"/>
        <w:ind w:firstLine="560"/>
        <w:jc w:val="both"/>
        <w:rPr>
          <w:szCs w:val="24"/>
        </w:rPr>
      </w:pPr>
      <w:r w:rsidRPr="009C21D5">
        <w:rPr>
          <w:szCs w:val="24"/>
        </w:rPr>
        <w:t>- проектов межевания;</w:t>
      </w:r>
    </w:p>
    <w:p w:rsidR="00050F0B" w:rsidRPr="009C21D5" w:rsidRDefault="00050F0B" w:rsidP="00050F0B">
      <w:pPr>
        <w:autoSpaceDN w:val="0"/>
        <w:adjustRightInd w:val="0"/>
        <w:spacing w:after="0" w:line="240" w:lineRule="auto"/>
        <w:ind w:firstLine="560"/>
        <w:jc w:val="both"/>
        <w:rPr>
          <w:szCs w:val="24"/>
        </w:rPr>
      </w:pPr>
      <w:r w:rsidRPr="009C21D5">
        <w:rPr>
          <w:szCs w:val="24"/>
        </w:rPr>
        <w:t>- градостроительных планов земельных участков.</w:t>
      </w:r>
    </w:p>
    <w:p w:rsidR="00050F0B" w:rsidRPr="009C21D5" w:rsidRDefault="00050F0B" w:rsidP="00050F0B">
      <w:pPr>
        <w:autoSpaceDN w:val="0"/>
        <w:adjustRightInd w:val="0"/>
        <w:spacing w:after="0" w:line="240" w:lineRule="auto"/>
        <w:ind w:firstLine="560"/>
        <w:jc w:val="both"/>
        <w:rPr>
          <w:szCs w:val="24"/>
        </w:rPr>
      </w:pPr>
      <w:r w:rsidRPr="009C21D5">
        <w:rPr>
          <w:szCs w:val="24"/>
        </w:rPr>
        <w:t>В составе проектов планировки проводится выделение элементов планировочной структуры, установление параметров планируемого их развития, устанавливаются:</w:t>
      </w:r>
    </w:p>
    <w:p w:rsidR="00050F0B" w:rsidRPr="009C21D5" w:rsidRDefault="00256BC1" w:rsidP="00050F0B">
      <w:pPr>
        <w:autoSpaceDN w:val="0"/>
        <w:adjustRightInd w:val="0"/>
        <w:spacing w:after="0" w:line="240" w:lineRule="auto"/>
        <w:ind w:firstLine="560"/>
        <w:jc w:val="both"/>
        <w:rPr>
          <w:szCs w:val="24"/>
        </w:rPr>
      </w:pPr>
      <w:r>
        <w:rPr>
          <w:szCs w:val="24"/>
        </w:rPr>
        <w:t>- красные линии</w:t>
      </w:r>
      <w:r w:rsidR="00050F0B" w:rsidRPr="009C21D5">
        <w:rPr>
          <w:szCs w:val="24"/>
        </w:rPr>
        <w:t>;</w:t>
      </w:r>
    </w:p>
    <w:p w:rsidR="00050F0B" w:rsidRPr="009C21D5" w:rsidRDefault="00050F0B" w:rsidP="00050F0B">
      <w:pPr>
        <w:autoSpaceDN w:val="0"/>
        <w:adjustRightInd w:val="0"/>
        <w:spacing w:after="0" w:line="240" w:lineRule="auto"/>
        <w:ind w:firstLine="560"/>
        <w:jc w:val="both"/>
        <w:rPr>
          <w:szCs w:val="24"/>
        </w:rPr>
      </w:pPr>
      <w:r w:rsidRPr="009C21D5">
        <w:rPr>
          <w:szCs w:val="24"/>
        </w:rPr>
        <w:t>- границы зон планируемого размещения объектов социально-культурного и бытового назначения, иных объектов капитального строительства местного значения;</w:t>
      </w:r>
    </w:p>
    <w:p w:rsidR="00050F0B" w:rsidRPr="009C21D5" w:rsidRDefault="00050F0B" w:rsidP="00050F0B">
      <w:pPr>
        <w:autoSpaceDN w:val="0"/>
        <w:adjustRightInd w:val="0"/>
        <w:spacing w:after="0" w:line="240" w:lineRule="auto"/>
        <w:ind w:firstLine="560"/>
        <w:jc w:val="both"/>
        <w:rPr>
          <w:szCs w:val="24"/>
        </w:rPr>
      </w:pPr>
      <w:r w:rsidRPr="009C21D5">
        <w:rPr>
          <w:szCs w:val="24"/>
        </w:rPr>
        <w:t>- линии, обозначающие дороги, улицы, проезды, линии связи, объекты инженерной и транспортной инфраструктур</w:t>
      </w:r>
    </w:p>
    <w:p w:rsidR="00050F0B" w:rsidRPr="009C21D5" w:rsidRDefault="00050F0B" w:rsidP="00050F0B">
      <w:pPr>
        <w:autoSpaceDN w:val="0"/>
        <w:adjustRightInd w:val="0"/>
        <w:spacing w:after="0" w:line="240" w:lineRule="auto"/>
        <w:ind w:firstLine="560"/>
        <w:jc w:val="both"/>
        <w:rPr>
          <w:szCs w:val="24"/>
        </w:rPr>
      </w:pPr>
      <w:r w:rsidRPr="009C21D5">
        <w:rPr>
          <w:szCs w:val="24"/>
        </w:rPr>
        <w:t>- иные элементы, определенные законодательством Российской Федерации и Ростовской области для включения в состав проектов планировки.</w:t>
      </w:r>
    </w:p>
    <w:p w:rsidR="00050F0B" w:rsidRPr="009C21D5" w:rsidRDefault="00050F0B" w:rsidP="00050F0B">
      <w:pPr>
        <w:autoSpaceDN w:val="0"/>
        <w:adjustRightInd w:val="0"/>
        <w:spacing w:after="0" w:line="240" w:lineRule="auto"/>
        <w:ind w:firstLine="560"/>
        <w:jc w:val="both"/>
        <w:rPr>
          <w:szCs w:val="24"/>
        </w:rPr>
      </w:pPr>
      <w:r w:rsidRPr="009C21D5">
        <w:rPr>
          <w:szCs w:val="24"/>
        </w:rPr>
        <w:t>Элемент планировочной структуры (квартал, микрорайон) - часть территории сельского поселения, ограниченная красными линиями, которые проводятся по улицам либо естественным границам в виде природных элементов (рек, ручьев, оврагов, балок, лесополос), полосам отвода автомагистралей и т.п. Элемент планировочной структуры (квартал, микрорайон) выделяется в составе проекта планировки территории путем установки красных линий.</w:t>
      </w:r>
    </w:p>
    <w:p w:rsidR="00050F0B" w:rsidRPr="009C21D5" w:rsidRDefault="00050F0B" w:rsidP="00050F0B">
      <w:pPr>
        <w:autoSpaceDN w:val="0"/>
        <w:adjustRightInd w:val="0"/>
        <w:spacing w:after="0" w:line="240" w:lineRule="auto"/>
        <w:ind w:firstLine="560"/>
        <w:jc w:val="both"/>
        <w:rPr>
          <w:szCs w:val="24"/>
        </w:rPr>
      </w:pPr>
      <w:r w:rsidRPr="009C21D5">
        <w:rPr>
          <w:szCs w:val="24"/>
        </w:rPr>
        <w:t>Проект планировки территории является основой для разработки проектов межевания территорий</w:t>
      </w:r>
    </w:p>
    <w:p w:rsidR="00050F0B" w:rsidRPr="009C21D5" w:rsidRDefault="00050F0B" w:rsidP="00050F0B">
      <w:pPr>
        <w:autoSpaceDN w:val="0"/>
        <w:adjustRightInd w:val="0"/>
        <w:spacing w:after="0" w:line="240" w:lineRule="auto"/>
        <w:ind w:firstLine="560"/>
        <w:jc w:val="both"/>
        <w:rPr>
          <w:szCs w:val="24"/>
        </w:rPr>
      </w:pPr>
      <w:r w:rsidRPr="009C21D5">
        <w:rPr>
          <w:szCs w:val="24"/>
        </w:rPr>
        <w:t>На основе проекта межевания подготавливаются градостроительные планы отдельных земельных участков, выделенных в проекте межевания.</w:t>
      </w:r>
    </w:p>
    <w:p w:rsidR="00050F0B" w:rsidRPr="009C21D5" w:rsidRDefault="00050F0B" w:rsidP="00050F0B">
      <w:pPr>
        <w:autoSpaceDN w:val="0"/>
        <w:adjustRightInd w:val="0"/>
        <w:spacing w:after="0" w:line="240" w:lineRule="auto"/>
        <w:ind w:firstLine="560"/>
        <w:jc w:val="both"/>
        <w:rPr>
          <w:szCs w:val="24"/>
        </w:rPr>
      </w:pPr>
      <w:r w:rsidRPr="009C21D5">
        <w:rPr>
          <w:szCs w:val="24"/>
        </w:rPr>
        <w:t>Состав и содержание, порядок утверждения и согласования документации  проектов планировки территорий, устанавливается  Градостроительным кодексом, нормативными правовыми актами Ростовской области.</w:t>
      </w:r>
    </w:p>
    <w:p w:rsidR="00050F0B" w:rsidRPr="009C21D5" w:rsidRDefault="00050F0B" w:rsidP="00050F0B">
      <w:pPr>
        <w:autoSpaceDN w:val="0"/>
        <w:adjustRightInd w:val="0"/>
        <w:spacing w:after="0" w:line="240" w:lineRule="auto"/>
        <w:ind w:firstLine="560"/>
        <w:jc w:val="both"/>
        <w:rPr>
          <w:szCs w:val="24"/>
        </w:rPr>
      </w:pPr>
      <w:r w:rsidRPr="009C21D5">
        <w:rPr>
          <w:szCs w:val="24"/>
        </w:rPr>
        <w:t>2. Подготовка проектов планировки территории.</w:t>
      </w:r>
    </w:p>
    <w:p w:rsidR="00050F0B" w:rsidRPr="009C21D5" w:rsidRDefault="00050F0B" w:rsidP="00050F0B">
      <w:pPr>
        <w:autoSpaceDN w:val="0"/>
        <w:adjustRightInd w:val="0"/>
        <w:spacing w:after="0" w:line="240" w:lineRule="auto"/>
        <w:ind w:firstLine="560"/>
        <w:jc w:val="both"/>
        <w:rPr>
          <w:szCs w:val="24"/>
        </w:rPr>
      </w:pPr>
      <w:r w:rsidRPr="009C21D5">
        <w:rPr>
          <w:szCs w:val="24"/>
        </w:rPr>
        <w:t>Решения о разработке того или иного вида документации по планировке территории применительно к различным случаям принимаются с учетом характеристик планируемого развития конкретной территории, а также следующих особенностей:</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а) проекты планировки (без проектов межевания в их составе) разрабатываются в случаях, когда посредством красных линий необходимо определить, изменить: </w:t>
      </w:r>
    </w:p>
    <w:p w:rsidR="00050F0B" w:rsidRPr="009C21D5" w:rsidRDefault="00050F0B" w:rsidP="00050F0B">
      <w:pPr>
        <w:autoSpaceDN w:val="0"/>
        <w:adjustRightInd w:val="0"/>
        <w:spacing w:after="0" w:line="240" w:lineRule="auto"/>
        <w:ind w:firstLine="560"/>
        <w:jc w:val="both"/>
        <w:rPr>
          <w:szCs w:val="24"/>
        </w:rPr>
      </w:pPr>
      <w:r w:rsidRPr="009C21D5">
        <w:rPr>
          <w:szCs w:val="24"/>
        </w:rPr>
        <w:t>- границы планировочных элементов территории;</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 границы земельных участков общего пользования и линейных объектов без определения границ иных земельных участков; </w:t>
      </w:r>
    </w:p>
    <w:p w:rsidR="00050F0B" w:rsidRPr="009C21D5" w:rsidRDefault="00050F0B" w:rsidP="00050F0B">
      <w:pPr>
        <w:autoSpaceDN w:val="0"/>
        <w:adjustRightInd w:val="0"/>
        <w:spacing w:after="0" w:line="240" w:lineRule="auto"/>
        <w:ind w:firstLine="560"/>
        <w:jc w:val="both"/>
        <w:rPr>
          <w:szCs w:val="24"/>
        </w:rPr>
      </w:pPr>
      <w:r w:rsidRPr="009C21D5">
        <w:rPr>
          <w:szCs w:val="24"/>
        </w:rPr>
        <w:t>- границы зон действия публичных сервитутов для обеспечения проездов, проходов по соответствующей территории;</w:t>
      </w:r>
    </w:p>
    <w:p w:rsidR="00050F0B" w:rsidRPr="009C21D5" w:rsidRDefault="00050F0B" w:rsidP="00050F0B">
      <w:pPr>
        <w:autoSpaceDN w:val="0"/>
        <w:adjustRightInd w:val="0"/>
        <w:spacing w:after="0" w:line="240" w:lineRule="auto"/>
        <w:ind w:firstLine="560"/>
        <w:jc w:val="both"/>
        <w:rPr>
          <w:szCs w:val="24"/>
        </w:rPr>
      </w:pPr>
      <w:r w:rsidRPr="009C21D5">
        <w:rPr>
          <w:szCs w:val="24"/>
        </w:rPr>
        <w:t>б) проекты планировки с проектами межевания в их составе разрабатываются в случаях, когда помимо границ, указанных в подпункте 1) настоящей статьи, необходимо определить, изменить:</w:t>
      </w:r>
    </w:p>
    <w:p w:rsidR="00050F0B" w:rsidRPr="009C21D5" w:rsidRDefault="00050F0B" w:rsidP="00050F0B">
      <w:pPr>
        <w:autoSpaceDN w:val="0"/>
        <w:adjustRightInd w:val="0"/>
        <w:spacing w:after="0" w:line="240" w:lineRule="auto"/>
        <w:ind w:firstLine="560"/>
        <w:jc w:val="both"/>
        <w:rPr>
          <w:szCs w:val="24"/>
        </w:rPr>
      </w:pPr>
      <w:r w:rsidRPr="009C21D5">
        <w:rPr>
          <w:szCs w:val="24"/>
        </w:rPr>
        <w:t>- границы земельных участков, которые не являются земельными участками общего пользования;</w:t>
      </w:r>
    </w:p>
    <w:p w:rsidR="00050F0B" w:rsidRPr="009C21D5" w:rsidRDefault="00050F0B" w:rsidP="00050F0B">
      <w:pPr>
        <w:autoSpaceDN w:val="0"/>
        <w:adjustRightInd w:val="0"/>
        <w:spacing w:after="0" w:line="240" w:lineRule="auto"/>
        <w:ind w:firstLine="560"/>
        <w:jc w:val="both"/>
        <w:rPr>
          <w:szCs w:val="24"/>
        </w:rPr>
      </w:pPr>
      <w:r w:rsidRPr="009C21D5">
        <w:rPr>
          <w:szCs w:val="24"/>
        </w:rPr>
        <w:t>- границы зон действия публичных сервитутов;</w:t>
      </w:r>
    </w:p>
    <w:p w:rsidR="00050F0B" w:rsidRPr="009C21D5" w:rsidRDefault="00050F0B" w:rsidP="00050F0B">
      <w:pPr>
        <w:autoSpaceDN w:val="0"/>
        <w:adjustRightInd w:val="0"/>
        <w:spacing w:after="0" w:line="240" w:lineRule="auto"/>
        <w:ind w:firstLine="560"/>
        <w:jc w:val="both"/>
        <w:rPr>
          <w:szCs w:val="24"/>
        </w:rPr>
      </w:pPr>
      <w:r w:rsidRPr="009C21D5">
        <w:rPr>
          <w:szCs w:val="24"/>
        </w:rPr>
        <w:t>- границы зон планируемого размещения объектов капитального строительства для реализации государственных или муниципальных нужд;</w:t>
      </w:r>
    </w:p>
    <w:p w:rsidR="00050F0B" w:rsidRPr="009C21D5" w:rsidRDefault="00050F0B" w:rsidP="00050F0B">
      <w:pPr>
        <w:autoSpaceDN w:val="0"/>
        <w:adjustRightInd w:val="0"/>
        <w:spacing w:after="0" w:line="240" w:lineRule="auto"/>
        <w:ind w:firstLine="560"/>
        <w:jc w:val="both"/>
        <w:rPr>
          <w:szCs w:val="24"/>
        </w:rPr>
      </w:pPr>
      <w:r w:rsidRPr="009C21D5">
        <w:rPr>
          <w:szCs w:val="24"/>
        </w:rPr>
        <w:t>- подготовить градостроительные планы вновь образуемых, изменяемых земельных участков;</w:t>
      </w:r>
    </w:p>
    <w:p w:rsidR="00050F0B" w:rsidRPr="009C21D5" w:rsidRDefault="00050F0B" w:rsidP="00050F0B">
      <w:pPr>
        <w:autoSpaceDN w:val="0"/>
        <w:adjustRightInd w:val="0"/>
        <w:spacing w:after="0" w:line="240" w:lineRule="auto"/>
        <w:ind w:firstLine="560"/>
        <w:jc w:val="both"/>
        <w:rPr>
          <w:szCs w:val="24"/>
        </w:rPr>
      </w:pPr>
      <w:r w:rsidRPr="009C21D5">
        <w:rPr>
          <w:szCs w:val="24"/>
        </w:rPr>
        <w:t>в) проекты межевания как самостоятельные документы (вне состава проектов планировки) с обязательным включением в состав проектов межевания градостроительных планов земельных участков разрабатываются в пределах красных линий планировочных элементов территории (ранее установленных проектами планировки):</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 не разделенной на земельные участки, </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 или разделение, которой на земельные участки не завершено, </w:t>
      </w:r>
    </w:p>
    <w:p w:rsidR="00050F0B" w:rsidRPr="009C21D5" w:rsidRDefault="00050F0B" w:rsidP="00050F0B">
      <w:pPr>
        <w:autoSpaceDN w:val="0"/>
        <w:adjustRightInd w:val="0"/>
        <w:spacing w:after="0" w:line="240" w:lineRule="auto"/>
        <w:ind w:firstLine="560"/>
        <w:jc w:val="both"/>
        <w:rPr>
          <w:szCs w:val="24"/>
        </w:rPr>
      </w:pPr>
      <w:r w:rsidRPr="009C21D5">
        <w:rPr>
          <w:szCs w:val="24"/>
        </w:rPr>
        <w:t>- или требуется изменение ранее установленных границ земельных участков;</w:t>
      </w:r>
    </w:p>
    <w:p w:rsidR="00050F0B" w:rsidRPr="009C21D5" w:rsidRDefault="00050F0B" w:rsidP="00050F0B">
      <w:pPr>
        <w:autoSpaceDN w:val="0"/>
        <w:adjustRightInd w:val="0"/>
        <w:spacing w:after="0" w:line="240" w:lineRule="auto"/>
        <w:ind w:firstLine="560"/>
        <w:jc w:val="both"/>
        <w:rPr>
          <w:szCs w:val="24"/>
        </w:rPr>
      </w:pPr>
      <w:r w:rsidRPr="009C21D5">
        <w:rPr>
          <w:szCs w:val="24"/>
        </w:rPr>
        <w:t>г) градостроительные планы земельных участков как самостоятельные документы (вне состава проектов межевания) подготавливаются:</w:t>
      </w:r>
    </w:p>
    <w:p w:rsidR="00050F0B" w:rsidRPr="009C21D5" w:rsidRDefault="00050F0B" w:rsidP="00050F0B">
      <w:pPr>
        <w:autoSpaceDN w:val="0"/>
        <w:adjustRightInd w:val="0"/>
        <w:spacing w:after="0" w:line="240" w:lineRule="auto"/>
        <w:ind w:firstLine="560"/>
        <w:jc w:val="both"/>
        <w:rPr>
          <w:szCs w:val="24"/>
        </w:rPr>
      </w:pPr>
      <w:r w:rsidRPr="009C21D5">
        <w:rPr>
          <w:szCs w:val="24"/>
        </w:rPr>
        <w:t>- по обращениям правообладателей ранее сформированных земельных участков, которые, планируя осуществить строительство, реконструкцию на таких участках объектов капитального строительства, должны подготовить проектную документацию в соответствии с предоставленными им градостроительными планами земельных участков.</w:t>
      </w:r>
    </w:p>
    <w:p w:rsidR="00050F0B" w:rsidRPr="009C21D5" w:rsidRDefault="00703BCE" w:rsidP="00050F0B">
      <w:pPr>
        <w:autoSpaceDN w:val="0"/>
        <w:adjustRightInd w:val="0"/>
        <w:spacing w:after="0" w:line="240" w:lineRule="auto"/>
        <w:ind w:firstLine="560"/>
        <w:jc w:val="both"/>
        <w:rPr>
          <w:szCs w:val="24"/>
        </w:rPr>
      </w:pPr>
      <w:r>
        <w:rPr>
          <w:szCs w:val="24"/>
        </w:rPr>
        <w:t xml:space="preserve">На основании утвержденных </w:t>
      </w:r>
      <w:r w:rsidR="00050F0B" w:rsidRPr="009C21D5">
        <w:rPr>
          <w:szCs w:val="24"/>
        </w:rPr>
        <w:t>проектов планировки территории, могут вноситься  изменения в Правила землепользования и застройки в части изменения установленных градостроительным регламентом и установления новых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050F0B" w:rsidRPr="009C21D5" w:rsidRDefault="00050F0B" w:rsidP="00050F0B">
      <w:pPr>
        <w:autoSpaceDN w:val="0"/>
        <w:adjustRightInd w:val="0"/>
        <w:spacing w:after="0" w:line="240" w:lineRule="auto"/>
        <w:ind w:firstLine="560"/>
        <w:jc w:val="both"/>
        <w:rPr>
          <w:szCs w:val="24"/>
        </w:rPr>
      </w:pPr>
      <w:r w:rsidRPr="009C21D5">
        <w:rPr>
          <w:szCs w:val="24"/>
        </w:rPr>
        <w:t>3. Подготовка проектов межевания как самостоятельных документов с включением в их состав градостроительных планов</w:t>
      </w:r>
    </w:p>
    <w:p w:rsidR="00050F0B" w:rsidRPr="009C21D5" w:rsidRDefault="00050F0B" w:rsidP="00050F0B">
      <w:pPr>
        <w:autoSpaceDN w:val="0"/>
        <w:adjustRightInd w:val="0"/>
        <w:spacing w:after="0" w:line="240" w:lineRule="auto"/>
        <w:ind w:firstLine="560"/>
        <w:jc w:val="both"/>
        <w:rPr>
          <w:szCs w:val="24"/>
        </w:rPr>
      </w:pPr>
      <w:r>
        <w:rPr>
          <w:szCs w:val="24"/>
        </w:rPr>
        <w:t>Р</w:t>
      </w:r>
      <w:r w:rsidRPr="009C21D5">
        <w:rPr>
          <w:szCs w:val="24"/>
        </w:rPr>
        <w:t>ешение о подготовк</w:t>
      </w:r>
      <w:r w:rsidR="00703BCE">
        <w:rPr>
          <w:szCs w:val="24"/>
        </w:rPr>
        <w:t xml:space="preserve">е проекта межевания принимает </w:t>
      </w:r>
      <w:r w:rsidR="00E13EE1">
        <w:rPr>
          <w:szCs w:val="24"/>
        </w:rPr>
        <w:t>А</w:t>
      </w:r>
      <w:r w:rsidRPr="009C21D5">
        <w:rPr>
          <w:szCs w:val="24"/>
        </w:rPr>
        <w:t xml:space="preserve">дминистрация </w:t>
      </w:r>
      <w:r w:rsidR="00E13EE1">
        <w:rPr>
          <w:szCs w:val="24"/>
        </w:rPr>
        <w:t>Ремонтненского района</w:t>
      </w:r>
      <w:r w:rsidRPr="009C21D5">
        <w:rPr>
          <w:szCs w:val="24"/>
        </w:rPr>
        <w:t xml:space="preserve"> путем издания постановления Администрации</w:t>
      </w:r>
      <w:r w:rsidR="00256BC1">
        <w:rPr>
          <w:szCs w:val="24"/>
        </w:rPr>
        <w:t xml:space="preserve"> Ремонтненского района</w:t>
      </w:r>
      <w:r w:rsidRPr="009C21D5">
        <w:rPr>
          <w:szCs w:val="24"/>
        </w:rPr>
        <w:t>.</w:t>
      </w:r>
    </w:p>
    <w:p w:rsidR="00050F0B" w:rsidRPr="009C21D5" w:rsidRDefault="00050F0B" w:rsidP="00050F0B">
      <w:pPr>
        <w:autoSpaceDN w:val="0"/>
        <w:adjustRightInd w:val="0"/>
        <w:spacing w:after="0" w:line="240" w:lineRule="auto"/>
        <w:ind w:firstLine="560"/>
        <w:jc w:val="both"/>
        <w:rPr>
          <w:szCs w:val="24"/>
        </w:rPr>
      </w:pPr>
      <w:r>
        <w:rPr>
          <w:szCs w:val="24"/>
        </w:rPr>
        <w:t>О</w:t>
      </w:r>
      <w:r w:rsidRPr="009C21D5">
        <w:rPr>
          <w:szCs w:val="24"/>
        </w:rPr>
        <w:t>существляется в целях установления границ застроенных земельных участков и границ незастроенных земельных участков, планируемых для предоставления физическим и юридическим лицам для строительства, а также границ земельных участков, предназначенных для размещения объектов капитального строительства федерального, регионального или местного значения.</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Условиями формирования земельных участков, в том числе образованных при объединении (разделении) выделенных ранее участков, являются: </w:t>
      </w:r>
    </w:p>
    <w:p w:rsidR="00050F0B" w:rsidRPr="009C21D5" w:rsidRDefault="00050F0B" w:rsidP="00050F0B">
      <w:pPr>
        <w:autoSpaceDN w:val="0"/>
        <w:adjustRightInd w:val="0"/>
        <w:spacing w:after="0" w:line="240" w:lineRule="auto"/>
        <w:ind w:firstLine="560"/>
        <w:jc w:val="both"/>
        <w:rPr>
          <w:szCs w:val="24"/>
        </w:rPr>
      </w:pPr>
      <w:r w:rsidRPr="009C21D5">
        <w:rPr>
          <w:szCs w:val="24"/>
        </w:rPr>
        <w:t>а) расположение  участка в границах одной территориальной зоны;</w:t>
      </w:r>
    </w:p>
    <w:p w:rsidR="00050F0B" w:rsidRPr="009C21D5" w:rsidRDefault="00050F0B" w:rsidP="00050F0B">
      <w:pPr>
        <w:autoSpaceDN w:val="0"/>
        <w:adjustRightInd w:val="0"/>
        <w:spacing w:after="0" w:line="240" w:lineRule="auto"/>
        <w:ind w:firstLine="560"/>
        <w:jc w:val="both"/>
        <w:rPr>
          <w:szCs w:val="24"/>
        </w:rPr>
      </w:pPr>
      <w:r w:rsidRPr="009C21D5">
        <w:rPr>
          <w:szCs w:val="24"/>
        </w:rPr>
        <w:t>б) соответствие размеров формируемых земельных участков (минимальных и/или максимальных) размерам земельных участков, предусмотренным градостроительным регламентом  для  конкретной зоны;</w:t>
      </w:r>
    </w:p>
    <w:p w:rsidR="00050F0B" w:rsidRPr="009C21D5" w:rsidRDefault="00050F0B" w:rsidP="00050F0B">
      <w:pPr>
        <w:autoSpaceDN w:val="0"/>
        <w:adjustRightInd w:val="0"/>
        <w:spacing w:after="0" w:line="240" w:lineRule="auto"/>
        <w:ind w:firstLine="560"/>
        <w:jc w:val="both"/>
        <w:rPr>
          <w:szCs w:val="24"/>
        </w:rPr>
      </w:pPr>
      <w:r w:rsidRPr="009C21D5">
        <w:rPr>
          <w:szCs w:val="24"/>
        </w:rPr>
        <w:t>в) наличие подъездов, подходов к каждому земельному участку.</w:t>
      </w:r>
    </w:p>
    <w:p w:rsidR="00050F0B" w:rsidRPr="009C21D5" w:rsidRDefault="00050F0B" w:rsidP="00050F0B">
      <w:pPr>
        <w:autoSpaceDN w:val="0"/>
        <w:adjustRightInd w:val="0"/>
        <w:spacing w:after="0" w:line="240" w:lineRule="auto"/>
        <w:ind w:firstLine="560"/>
        <w:jc w:val="both"/>
        <w:rPr>
          <w:szCs w:val="24"/>
        </w:rPr>
      </w:pPr>
      <w:r w:rsidRPr="009C21D5">
        <w:rPr>
          <w:szCs w:val="24"/>
        </w:rPr>
        <w:t>На свободных от застройки территориях размеры земельных участков определяются в соответствии с действующими градостроительными нормативами, нормами предоставления земельных участков и градостроительными регламентами, установленными настоящими Правилами.</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1) размеры земельных участков в границах застроенных территорий устанавливаются с учетом фактического землепользования и градостроительных нормативов, действовавших на период застройки указанных территорий. </w:t>
      </w:r>
    </w:p>
    <w:p w:rsidR="00050F0B" w:rsidRPr="009C21D5" w:rsidRDefault="00050F0B" w:rsidP="00050F0B">
      <w:pPr>
        <w:autoSpaceDN w:val="0"/>
        <w:adjustRightInd w:val="0"/>
        <w:spacing w:after="0" w:line="240" w:lineRule="auto"/>
        <w:ind w:firstLine="560"/>
        <w:jc w:val="both"/>
        <w:rPr>
          <w:szCs w:val="24"/>
        </w:rPr>
      </w:pPr>
      <w:r w:rsidRPr="009C21D5">
        <w:rPr>
          <w:szCs w:val="24"/>
        </w:rPr>
        <w:t>2) если в процессе межевания территорий выявляются территории, размеры которых превышают установленные градостроительные нормативы, такие территории могут выделяться для строительства объектов недвижимости при условии соответствия образовавшегося земельного участка градостроительному регламенту.</w:t>
      </w:r>
    </w:p>
    <w:p w:rsidR="00050F0B" w:rsidRPr="009C21D5" w:rsidRDefault="00050F0B" w:rsidP="00050F0B">
      <w:pPr>
        <w:autoSpaceDN w:val="0"/>
        <w:adjustRightInd w:val="0"/>
        <w:spacing w:after="0" w:line="240" w:lineRule="auto"/>
        <w:ind w:firstLine="560"/>
        <w:jc w:val="both"/>
        <w:rPr>
          <w:szCs w:val="24"/>
        </w:rPr>
      </w:pPr>
      <w:r w:rsidRPr="009C21D5">
        <w:rPr>
          <w:szCs w:val="24"/>
        </w:rPr>
        <w:t>3) если размеры ранее предоставленного земельного участка меньше размеров, установленных градостроительными нормативами или настоящими Правилами, то в процессе проектирования размеры данного участка могут быть увеличены до нормативных размеров при наличии свободных земель.</w:t>
      </w:r>
    </w:p>
    <w:p w:rsidR="00050F0B" w:rsidRPr="009C21D5" w:rsidRDefault="00050F0B" w:rsidP="00050F0B">
      <w:pPr>
        <w:autoSpaceDN w:val="0"/>
        <w:adjustRightInd w:val="0"/>
        <w:spacing w:after="0" w:line="240" w:lineRule="auto"/>
        <w:ind w:firstLine="560"/>
        <w:jc w:val="both"/>
        <w:rPr>
          <w:szCs w:val="24"/>
        </w:rPr>
      </w:pPr>
      <w:r w:rsidRPr="009C21D5">
        <w:rPr>
          <w:szCs w:val="24"/>
        </w:rPr>
        <w:t>Проекты межевания территории до их утверждения подлежат обязательному рассмотрению на публичных слушаниях.</w:t>
      </w:r>
    </w:p>
    <w:p w:rsidR="00050F0B" w:rsidRPr="009C21D5" w:rsidRDefault="00050F0B" w:rsidP="00050F0B">
      <w:pPr>
        <w:autoSpaceDN w:val="0"/>
        <w:adjustRightInd w:val="0"/>
        <w:spacing w:after="0" w:line="240" w:lineRule="auto"/>
        <w:ind w:firstLine="560"/>
        <w:jc w:val="both"/>
        <w:rPr>
          <w:szCs w:val="24"/>
        </w:rPr>
      </w:pPr>
      <w:r w:rsidRPr="009C21D5">
        <w:rPr>
          <w:szCs w:val="24"/>
        </w:rPr>
        <w:t>Проект межевания территории утверждается решением органа местного самоуправления и является основанием для установления границ земельных участков на местности, закрепления их межевыми знаками и регистрации недвижимости в установленном порядке.</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Межеванию не подлежат территории, занятые транспортными и инженерными коммуникациями и сооружениями, а также земли общего пользования. </w:t>
      </w:r>
    </w:p>
    <w:p w:rsidR="00050F0B" w:rsidRPr="009C21D5" w:rsidRDefault="00050F0B" w:rsidP="00050F0B">
      <w:pPr>
        <w:autoSpaceDN w:val="0"/>
        <w:adjustRightInd w:val="0"/>
        <w:spacing w:after="0" w:line="240" w:lineRule="auto"/>
        <w:ind w:firstLine="560"/>
        <w:jc w:val="both"/>
        <w:rPr>
          <w:szCs w:val="24"/>
        </w:rPr>
      </w:pPr>
      <w:r w:rsidRPr="009C21D5">
        <w:rPr>
          <w:szCs w:val="24"/>
        </w:rPr>
        <w:t>4. Подготовка градостроительных планов земельных участков</w:t>
      </w:r>
    </w:p>
    <w:p w:rsidR="00050F0B" w:rsidRPr="009C21D5" w:rsidRDefault="00050F0B" w:rsidP="00050F0B">
      <w:pPr>
        <w:autoSpaceDN w:val="0"/>
        <w:adjustRightInd w:val="0"/>
        <w:spacing w:after="0" w:line="240" w:lineRule="auto"/>
        <w:ind w:firstLine="560"/>
        <w:jc w:val="both"/>
        <w:rPr>
          <w:szCs w:val="24"/>
        </w:rPr>
      </w:pPr>
      <w:r w:rsidRPr="009C21D5">
        <w:rPr>
          <w:szCs w:val="24"/>
        </w:rPr>
        <w:t>Назначение и содержание градостроительных планов определяется Градостроительным кодексом Российской Федерации.</w:t>
      </w:r>
    </w:p>
    <w:p w:rsidR="00050F0B" w:rsidRPr="009C21D5" w:rsidRDefault="00050F0B" w:rsidP="00050F0B">
      <w:pPr>
        <w:autoSpaceDN w:val="0"/>
        <w:adjustRightInd w:val="0"/>
        <w:spacing w:after="0" w:line="240" w:lineRule="auto"/>
        <w:ind w:firstLine="560"/>
        <w:jc w:val="both"/>
        <w:rPr>
          <w:szCs w:val="24"/>
        </w:rPr>
      </w:pPr>
      <w:r w:rsidRPr="009C21D5">
        <w:rPr>
          <w:szCs w:val="24"/>
        </w:rPr>
        <w:t>Подготовка градостроительных планов земельных участков осуществляется применительно к застроенным или предназначенным для строительства, реконструкции объектов капитального строительства земельным участкам.</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Подготовка градостроительных планов земельных участков осуществляется в составе проекта межевания территории или в виде отдельных документов по форме, устанавливаемой Правительством РФ в соответствии с федеральным законодательством РФ. </w:t>
      </w:r>
    </w:p>
    <w:p w:rsidR="00050F0B" w:rsidRPr="009C21D5" w:rsidRDefault="00050F0B" w:rsidP="00050F0B">
      <w:pPr>
        <w:autoSpaceDN w:val="0"/>
        <w:adjustRightInd w:val="0"/>
        <w:spacing w:after="0" w:line="240" w:lineRule="auto"/>
        <w:ind w:firstLine="560"/>
        <w:jc w:val="both"/>
        <w:rPr>
          <w:szCs w:val="24"/>
        </w:rPr>
      </w:pPr>
      <w:r w:rsidRPr="009C21D5">
        <w:rPr>
          <w:szCs w:val="24"/>
        </w:rPr>
        <w:t>В виде отдельного документа градостроительные планы земельных участков могут подготавливаться в случаях, когда одновременно имеется сочетание следующих условий:</w:t>
      </w:r>
    </w:p>
    <w:p w:rsidR="00050F0B" w:rsidRPr="009C21D5" w:rsidRDefault="00050F0B" w:rsidP="00050F0B">
      <w:pPr>
        <w:autoSpaceDN w:val="0"/>
        <w:adjustRightInd w:val="0"/>
        <w:spacing w:after="0" w:line="240" w:lineRule="auto"/>
        <w:ind w:firstLine="560"/>
        <w:jc w:val="both"/>
        <w:rPr>
          <w:szCs w:val="24"/>
        </w:rPr>
      </w:pPr>
      <w:r w:rsidRPr="009C21D5">
        <w:rPr>
          <w:szCs w:val="24"/>
        </w:rPr>
        <w:t>а) градостроительные планы запрашиваются применительно к ранее сформированным земельным участкам (применительно к которым проведен государственный кадастровый учет и зарегистрированы права), расположенным на уже застроенной территории, при намерении осуществить реконструкцию существующих объектов или построить новые объекты на таких участках;</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б) применительно к территории расположения указанных земельных участков установлены градостроительные регламенты. </w:t>
      </w:r>
    </w:p>
    <w:p w:rsidR="00050F0B" w:rsidRPr="009C21D5" w:rsidRDefault="00050F0B" w:rsidP="00050F0B">
      <w:pPr>
        <w:autoSpaceDN w:val="0"/>
        <w:adjustRightInd w:val="0"/>
        <w:spacing w:after="0" w:line="240" w:lineRule="auto"/>
        <w:ind w:firstLine="560"/>
        <w:jc w:val="both"/>
        <w:rPr>
          <w:szCs w:val="24"/>
        </w:rPr>
      </w:pPr>
      <w:r w:rsidRPr="009C21D5">
        <w:rPr>
          <w:szCs w:val="24"/>
        </w:rPr>
        <w:t>Гра</w:t>
      </w:r>
      <w:r w:rsidR="00703BCE">
        <w:rPr>
          <w:szCs w:val="24"/>
        </w:rPr>
        <w:t xml:space="preserve">достроительный план земельного </w:t>
      </w:r>
      <w:r w:rsidRPr="009C21D5">
        <w:rPr>
          <w:szCs w:val="24"/>
        </w:rPr>
        <w:t>участка   создается   на   основе материалов    картографических    работ,   выполненных  в  соответствии с требованиями федерального законодательства.</w:t>
      </w:r>
    </w:p>
    <w:p w:rsidR="00050F0B" w:rsidRPr="009C21D5" w:rsidRDefault="00703BCE" w:rsidP="00050F0B">
      <w:pPr>
        <w:autoSpaceDN w:val="0"/>
        <w:adjustRightInd w:val="0"/>
        <w:spacing w:after="0" w:line="240" w:lineRule="auto"/>
        <w:ind w:firstLine="560"/>
        <w:jc w:val="both"/>
        <w:rPr>
          <w:szCs w:val="24"/>
        </w:rPr>
      </w:pPr>
      <w:r>
        <w:rPr>
          <w:szCs w:val="24"/>
        </w:rPr>
        <w:t xml:space="preserve">Градостроительный   план </w:t>
      </w:r>
      <w:r w:rsidR="00050F0B" w:rsidRPr="009C21D5">
        <w:rPr>
          <w:szCs w:val="24"/>
        </w:rPr>
        <w:t>на линейные объекты создается на основании картографического   материала.   Подготовка картографического материала   осуществляется в соответствии с требованиями действующего законодательства.</w:t>
      </w:r>
    </w:p>
    <w:p w:rsidR="00050F0B" w:rsidRPr="009C21D5" w:rsidRDefault="00050F0B" w:rsidP="00050F0B">
      <w:pPr>
        <w:autoSpaceDN w:val="0"/>
        <w:adjustRightInd w:val="0"/>
        <w:spacing w:after="0" w:line="240" w:lineRule="auto"/>
        <w:ind w:firstLine="560"/>
        <w:jc w:val="both"/>
        <w:rPr>
          <w:szCs w:val="24"/>
        </w:rPr>
      </w:pPr>
      <w:r w:rsidRPr="009C21D5">
        <w:rPr>
          <w:szCs w:val="24"/>
        </w:rPr>
        <w:t>В градостроительном плане фиксируется:</w:t>
      </w:r>
      <w:r w:rsidRPr="009C21D5">
        <w:rPr>
          <w:szCs w:val="24"/>
        </w:rPr>
        <w:tab/>
      </w:r>
    </w:p>
    <w:p w:rsidR="00050F0B" w:rsidRPr="009C21D5" w:rsidRDefault="00050F0B" w:rsidP="00050F0B">
      <w:pPr>
        <w:autoSpaceDN w:val="0"/>
        <w:adjustRightInd w:val="0"/>
        <w:spacing w:after="0" w:line="240" w:lineRule="auto"/>
        <w:ind w:firstLine="560"/>
        <w:jc w:val="both"/>
        <w:rPr>
          <w:szCs w:val="24"/>
        </w:rPr>
      </w:pPr>
      <w:r w:rsidRPr="009C21D5">
        <w:rPr>
          <w:szCs w:val="24"/>
        </w:rPr>
        <w:t>- реквизиты решения уполномоченного федерального органа исполнительной власти, или органа исполнительной власти субъекта Российской Федерации, или органа местного самоуправления о подготовке документации по планировке территории, либо реквизит</w:t>
      </w:r>
      <w:r w:rsidR="00703BCE">
        <w:rPr>
          <w:szCs w:val="24"/>
        </w:rPr>
        <w:t xml:space="preserve">ы обращения и </w:t>
      </w:r>
      <w:r w:rsidR="00547F6F">
        <w:rPr>
          <w:szCs w:val="24"/>
        </w:rPr>
        <w:t>Ф.И.О.</w:t>
      </w:r>
      <w:r w:rsidR="00703BCE">
        <w:rPr>
          <w:szCs w:val="24"/>
        </w:rPr>
        <w:t xml:space="preserve"> заявителя </w:t>
      </w:r>
      <w:r w:rsidRPr="009C21D5">
        <w:rPr>
          <w:szCs w:val="24"/>
        </w:rPr>
        <w:t>физического лица, либо реквизиты обращения и наименование заявителя - юридического лица о выдаче градостроительного плана земельного участка;</w:t>
      </w:r>
    </w:p>
    <w:p w:rsidR="00050F0B" w:rsidRPr="009C21D5" w:rsidRDefault="00050F0B" w:rsidP="00050F0B">
      <w:pPr>
        <w:autoSpaceDN w:val="0"/>
        <w:adjustRightInd w:val="0"/>
        <w:spacing w:after="0" w:line="240" w:lineRule="auto"/>
        <w:ind w:firstLine="560"/>
        <w:jc w:val="both"/>
        <w:rPr>
          <w:szCs w:val="24"/>
        </w:rPr>
      </w:pPr>
      <w:r w:rsidRPr="009C21D5">
        <w:rPr>
          <w:szCs w:val="24"/>
        </w:rPr>
        <w:t>- местонахождение земельного участка;</w:t>
      </w:r>
    </w:p>
    <w:p w:rsidR="00050F0B" w:rsidRPr="009C21D5" w:rsidRDefault="00050F0B" w:rsidP="00050F0B">
      <w:pPr>
        <w:autoSpaceDN w:val="0"/>
        <w:adjustRightInd w:val="0"/>
        <w:spacing w:after="0" w:line="240" w:lineRule="auto"/>
        <w:ind w:firstLine="560"/>
        <w:jc w:val="both"/>
        <w:rPr>
          <w:szCs w:val="24"/>
        </w:rPr>
      </w:pPr>
      <w:r w:rsidRPr="009C21D5">
        <w:rPr>
          <w:szCs w:val="24"/>
        </w:rPr>
        <w:t>- описание местоположения границ земельного участка;</w:t>
      </w:r>
    </w:p>
    <w:p w:rsidR="00050F0B" w:rsidRPr="009C21D5" w:rsidRDefault="00050F0B" w:rsidP="00050F0B">
      <w:pPr>
        <w:autoSpaceDN w:val="0"/>
        <w:adjustRightInd w:val="0"/>
        <w:spacing w:after="0" w:line="240" w:lineRule="auto"/>
        <w:ind w:firstLine="560"/>
        <w:jc w:val="both"/>
        <w:rPr>
          <w:szCs w:val="24"/>
        </w:rPr>
      </w:pPr>
      <w:r w:rsidRPr="009C21D5">
        <w:rPr>
          <w:szCs w:val="24"/>
        </w:rPr>
        <w:t>- площадь земельного участка;</w:t>
      </w:r>
    </w:p>
    <w:p w:rsidR="00050F0B" w:rsidRPr="009C21D5" w:rsidRDefault="00050F0B" w:rsidP="00050F0B">
      <w:pPr>
        <w:autoSpaceDN w:val="0"/>
        <w:adjustRightInd w:val="0"/>
        <w:spacing w:after="0" w:line="240" w:lineRule="auto"/>
        <w:ind w:firstLine="560"/>
        <w:jc w:val="both"/>
        <w:rPr>
          <w:szCs w:val="24"/>
        </w:rPr>
      </w:pPr>
      <w:r w:rsidRPr="009C21D5">
        <w:rPr>
          <w:szCs w:val="24"/>
        </w:rPr>
        <w:t>- описание местоположения проектируемого объекта на земельном участке (объекта капитального строительства);</w:t>
      </w:r>
    </w:p>
    <w:p w:rsidR="00050F0B" w:rsidRPr="009C21D5" w:rsidRDefault="00050F0B" w:rsidP="00050F0B">
      <w:pPr>
        <w:autoSpaceDN w:val="0"/>
        <w:adjustRightInd w:val="0"/>
        <w:spacing w:after="0" w:line="240" w:lineRule="auto"/>
        <w:ind w:firstLine="560"/>
        <w:jc w:val="both"/>
        <w:rPr>
          <w:szCs w:val="24"/>
        </w:rPr>
      </w:pPr>
      <w:r w:rsidRPr="009C21D5">
        <w:rPr>
          <w:szCs w:val="24"/>
        </w:rPr>
        <w:t>- реквизиты акта Правительства Российской Федерации, или высшего исполнительного органа государственной власти</w:t>
      </w:r>
      <w:r w:rsidR="00703BCE">
        <w:rPr>
          <w:szCs w:val="24"/>
        </w:rPr>
        <w:t xml:space="preserve"> Ростовской области, или Главы </w:t>
      </w:r>
      <w:r w:rsidR="00E13EE1">
        <w:rPr>
          <w:szCs w:val="24"/>
        </w:rPr>
        <w:t>А</w:t>
      </w:r>
      <w:r w:rsidRPr="009C21D5">
        <w:rPr>
          <w:szCs w:val="24"/>
        </w:rPr>
        <w:t>дминистрации об утверждении;</w:t>
      </w:r>
    </w:p>
    <w:p w:rsidR="00050F0B" w:rsidRPr="009C21D5" w:rsidRDefault="00050F0B" w:rsidP="00050F0B">
      <w:pPr>
        <w:autoSpaceDN w:val="0"/>
        <w:adjustRightInd w:val="0"/>
        <w:spacing w:after="0" w:line="240" w:lineRule="auto"/>
        <w:ind w:firstLine="560"/>
        <w:jc w:val="both"/>
        <w:rPr>
          <w:szCs w:val="24"/>
        </w:rPr>
      </w:pPr>
      <w:r w:rsidRPr="009C21D5">
        <w:rPr>
          <w:szCs w:val="24"/>
        </w:rPr>
        <w:t>- информация о разрешенном использовании земельного участка, требованиях;</w:t>
      </w:r>
    </w:p>
    <w:p w:rsidR="00050F0B" w:rsidRPr="009C21D5" w:rsidRDefault="00050F0B" w:rsidP="00050F0B">
      <w:pPr>
        <w:autoSpaceDN w:val="0"/>
        <w:adjustRightInd w:val="0"/>
        <w:spacing w:after="0" w:line="240" w:lineRule="auto"/>
        <w:ind w:firstLine="560"/>
        <w:jc w:val="both"/>
        <w:rPr>
          <w:szCs w:val="24"/>
        </w:rPr>
      </w:pPr>
      <w:r w:rsidRPr="009C21D5">
        <w:rPr>
          <w:szCs w:val="24"/>
        </w:rPr>
        <w:t>- наименование представительного органа местного самоуправления, реквизиты акта об утверждении правил землепользования и застройки, информация обо всех предусмотренных градостроительным регламентом видах разрешенного использования земельного участка;</w:t>
      </w:r>
    </w:p>
    <w:p w:rsidR="00050F0B" w:rsidRPr="009C21D5" w:rsidRDefault="00050F0B" w:rsidP="00050F0B">
      <w:pPr>
        <w:autoSpaceDN w:val="0"/>
        <w:adjustRightInd w:val="0"/>
        <w:spacing w:after="0" w:line="240" w:lineRule="auto"/>
        <w:ind w:firstLine="560"/>
        <w:jc w:val="both"/>
        <w:rPr>
          <w:szCs w:val="24"/>
        </w:rPr>
      </w:pPr>
      <w:r w:rsidRPr="009C21D5">
        <w:rPr>
          <w:szCs w:val="24"/>
        </w:rPr>
        <w:t>- информация о разрешенном использовании земельного участка;</w:t>
      </w:r>
    </w:p>
    <w:p w:rsidR="00050F0B" w:rsidRPr="009C21D5" w:rsidRDefault="00050F0B" w:rsidP="00050F0B">
      <w:pPr>
        <w:autoSpaceDN w:val="0"/>
        <w:adjustRightInd w:val="0"/>
        <w:spacing w:after="0" w:line="240" w:lineRule="auto"/>
        <w:ind w:firstLine="560"/>
        <w:jc w:val="both"/>
        <w:rPr>
          <w:szCs w:val="24"/>
        </w:rPr>
      </w:pPr>
      <w:r w:rsidRPr="009C21D5">
        <w:rPr>
          <w:szCs w:val="24"/>
        </w:rPr>
        <w:t>На чертеже градостроительного плана земельного участка указываются:</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 схема расположения </w:t>
      </w:r>
      <w:r w:rsidR="00703BCE">
        <w:rPr>
          <w:szCs w:val="24"/>
        </w:rPr>
        <w:t xml:space="preserve">земельного участка в окружении </w:t>
      </w:r>
      <w:r w:rsidRPr="009C21D5">
        <w:rPr>
          <w:szCs w:val="24"/>
        </w:rPr>
        <w:t xml:space="preserve">смежно-расположенных земельных участков (ситуационный план); </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 границы земельного участка и координаты поворотных точек; </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 красные линии; </w:t>
      </w:r>
    </w:p>
    <w:p w:rsidR="00050F0B" w:rsidRPr="009C21D5" w:rsidRDefault="00703BCE" w:rsidP="00050F0B">
      <w:pPr>
        <w:autoSpaceDN w:val="0"/>
        <w:adjustRightInd w:val="0"/>
        <w:spacing w:after="0" w:line="240" w:lineRule="auto"/>
        <w:ind w:firstLine="560"/>
        <w:jc w:val="both"/>
        <w:rPr>
          <w:szCs w:val="24"/>
        </w:rPr>
      </w:pPr>
      <w:r>
        <w:rPr>
          <w:szCs w:val="24"/>
        </w:rPr>
        <w:t xml:space="preserve">- обозначение существующих (на дату предоставления </w:t>
      </w:r>
      <w:r w:rsidR="00050F0B" w:rsidRPr="009C21D5">
        <w:rPr>
          <w:szCs w:val="24"/>
        </w:rPr>
        <w:t>документа) объектов капитального строительства, объектов</w:t>
      </w:r>
      <w:r>
        <w:rPr>
          <w:szCs w:val="24"/>
        </w:rPr>
        <w:t xml:space="preserve"> незавершенного строительства) и их номера по порядку, </w:t>
      </w:r>
      <w:r w:rsidR="00050F0B" w:rsidRPr="009C21D5">
        <w:rPr>
          <w:szCs w:val="24"/>
        </w:rPr>
        <w:t xml:space="preserve">в  том  числе  несоответствующих  градостроительному регламенту; </w:t>
      </w:r>
    </w:p>
    <w:p w:rsidR="00050F0B" w:rsidRPr="009C21D5" w:rsidRDefault="00050F0B" w:rsidP="00050F0B">
      <w:pPr>
        <w:autoSpaceDN w:val="0"/>
        <w:adjustRightInd w:val="0"/>
        <w:spacing w:after="0" w:line="240" w:lineRule="auto"/>
        <w:ind w:firstLine="560"/>
        <w:jc w:val="both"/>
        <w:rPr>
          <w:szCs w:val="24"/>
        </w:rPr>
      </w:pPr>
      <w:r w:rsidRPr="009C21D5">
        <w:rPr>
          <w:szCs w:val="24"/>
        </w:rPr>
        <w:t>- минимальные отсту</w:t>
      </w:r>
      <w:r w:rsidR="00703BCE">
        <w:rPr>
          <w:szCs w:val="24"/>
        </w:rPr>
        <w:t xml:space="preserve">пы от границ земельного участка в целях </w:t>
      </w:r>
      <w:r w:rsidRPr="009C21D5">
        <w:rPr>
          <w:szCs w:val="24"/>
        </w:rPr>
        <w:t>определения мест   допу</w:t>
      </w:r>
      <w:r w:rsidR="00703BCE">
        <w:rPr>
          <w:szCs w:val="24"/>
        </w:rPr>
        <w:t xml:space="preserve">стимого   размещения   объекта </w:t>
      </w:r>
      <w:r w:rsidRPr="009C21D5">
        <w:rPr>
          <w:szCs w:val="24"/>
        </w:rPr>
        <w:t xml:space="preserve">капитального строительства, за пределами которых запрещено строительство; </w:t>
      </w:r>
    </w:p>
    <w:p w:rsidR="00050F0B" w:rsidRPr="009C21D5" w:rsidRDefault="00050F0B" w:rsidP="00050F0B">
      <w:pPr>
        <w:autoSpaceDN w:val="0"/>
        <w:adjustRightInd w:val="0"/>
        <w:spacing w:after="0" w:line="240" w:lineRule="auto"/>
        <w:ind w:firstLine="560"/>
        <w:jc w:val="both"/>
        <w:rPr>
          <w:szCs w:val="24"/>
        </w:rPr>
      </w:pPr>
      <w:r w:rsidRPr="009C21D5">
        <w:rPr>
          <w:szCs w:val="24"/>
        </w:rPr>
        <w:t>- границы зон планируемого размещения объектов капитального строительства для государственных или муници</w:t>
      </w:r>
      <w:r w:rsidR="00703BCE">
        <w:rPr>
          <w:szCs w:val="24"/>
        </w:rPr>
        <w:t xml:space="preserve">пальных нужд и номера этих зон по </w:t>
      </w:r>
      <w:r w:rsidRPr="009C21D5">
        <w:rPr>
          <w:szCs w:val="24"/>
        </w:rPr>
        <w:t>порядку (на основа</w:t>
      </w:r>
      <w:r w:rsidR="00703BCE">
        <w:rPr>
          <w:szCs w:val="24"/>
        </w:rPr>
        <w:t xml:space="preserve">нии документации по планировке территории, в соответствии </w:t>
      </w:r>
      <w:r w:rsidRPr="009C21D5">
        <w:rPr>
          <w:szCs w:val="24"/>
        </w:rPr>
        <w:t>с которыми принято решение о выкупе, резервировании с последующим выкупом);</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 места допустимого размещения объекта капитального строительства;   </w:t>
      </w:r>
    </w:p>
    <w:p w:rsidR="00050F0B" w:rsidRPr="009C21D5" w:rsidRDefault="00703BCE" w:rsidP="00050F0B">
      <w:pPr>
        <w:autoSpaceDN w:val="0"/>
        <w:adjustRightInd w:val="0"/>
        <w:spacing w:after="0" w:line="240" w:lineRule="auto"/>
        <w:ind w:firstLine="560"/>
        <w:jc w:val="both"/>
        <w:rPr>
          <w:szCs w:val="24"/>
        </w:rPr>
      </w:pPr>
      <w:r>
        <w:rPr>
          <w:szCs w:val="24"/>
        </w:rPr>
        <w:t xml:space="preserve">- информация об ограничениях в использовании земельного </w:t>
      </w:r>
      <w:r w:rsidR="00050F0B" w:rsidRPr="009C21D5">
        <w:rPr>
          <w:szCs w:val="24"/>
        </w:rPr>
        <w:t xml:space="preserve">участка (зоны охраны </w:t>
      </w:r>
      <w:r>
        <w:rPr>
          <w:szCs w:val="24"/>
        </w:rPr>
        <w:t xml:space="preserve">объектов культурного наследия, санитарно-защитные, </w:t>
      </w:r>
      <w:proofErr w:type="spellStart"/>
      <w:r w:rsidR="00050F0B" w:rsidRPr="009C21D5">
        <w:rPr>
          <w:szCs w:val="24"/>
        </w:rPr>
        <w:t>водоохранные</w:t>
      </w:r>
      <w:proofErr w:type="spellEnd"/>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зоны и иные зоны); </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 границы зон действия публичных сервитутов (при наличии);  </w:t>
      </w:r>
    </w:p>
    <w:p w:rsidR="00050F0B" w:rsidRPr="009C21D5" w:rsidRDefault="00050F0B" w:rsidP="00050F0B">
      <w:pPr>
        <w:autoSpaceDN w:val="0"/>
        <w:adjustRightInd w:val="0"/>
        <w:spacing w:after="0" w:line="240" w:lineRule="auto"/>
        <w:ind w:firstLine="560"/>
        <w:jc w:val="both"/>
        <w:rPr>
          <w:szCs w:val="24"/>
        </w:rPr>
      </w:pPr>
      <w:r w:rsidRPr="009C21D5">
        <w:rPr>
          <w:szCs w:val="24"/>
        </w:rPr>
        <w:t>- параметры разрешенного строительства;</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 </w:t>
      </w:r>
      <w:r w:rsidR="00703BCE">
        <w:rPr>
          <w:szCs w:val="24"/>
        </w:rPr>
        <w:t xml:space="preserve"> требования   к   назначению, параметрам   и   размещению </w:t>
      </w:r>
      <w:r w:rsidRPr="009C21D5">
        <w:rPr>
          <w:szCs w:val="24"/>
        </w:rPr>
        <w:t>объекта капитальн</w:t>
      </w:r>
      <w:r w:rsidR="00703BCE">
        <w:rPr>
          <w:szCs w:val="24"/>
        </w:rPr>
        <w:t xml:space="preserve">ого строительства на указанном земельном </w:t>
      </w:r>
      <w:r w:rsidRPr="009C21D5">
        <w:rPr>
          <w:szCs w:val="24"/>
        </w:rPr>
        <w:t>участке.   Назначение объекта капитального строительства;</w:t>
      </w:r>
    </w:p>
    <w:p w:rsidR="00050F0B" w:rsidRPr="009C21D5" w:rsidRDefault="00703BCE" w:rsidP="00050F0B">
      <w:pPr>
        <w:autoSpaceDN w:val="0"/>
        <w:adjustRightInd w:val="0"/>
        <w:spacing w:after="0" w:line="240" w:lineRule="auto"/>
        <w:ind w:firstLine="560"/>
        <w:jc w:val="both"/>
        <w:rPr>
          <w:szCs w:val="24"/>
        </w:rPr>
      </w:pPr>
      <w:r>
        <w:rPr>
          <w:szCs w:val="24"/>
        </w:rPr>
        <w:t xml:space="preserve">- предельные (минимальные и </w:t>
      </w:r>
      <w:r w:rsidR="00050F0B" w:rsidRPr="009C21D5">
        <w:rPr>
          <w:szCs w:val="24"/>
        </w:rPr>
        <w:t>(или) максимальные) размеры земельных участков и объектов капитального строительства, в том числе площадь;</w:t>
      </w:r>
    </w:p>
    <w:p w:rsidR="00050F0B" w:rsidRPr="009C21D5" w:rsidRDefault="00703BCE" w:rsidP="00050F0B">
      <w:pPr>
        <w:autoSpaceDN w:val="0"/>
        <w:adjustRightInd w:val="0"/>
        <w:spacing w:after="0" w:line="240" w:lineRule="auto"/>
        <w:ind w:firstLine="560"/>
        <w:jc w:val="both"/>
        <w:rPr>
          <w:szCs w:val="24"/>
        </w:rPr>
      </w:pPr>
      <w:r>
        <w:rPr>
          <w:szCs w:val="24"/>
        </w:rPr>
        <w:t>- предельное количество</w:t>
      </w:r>
      <w:r w:rsidR="00050F0B" w:rsidRPr="009C21D5">
        <w:rPr>
          <w:szCs w:val="24"/>
        </w:rPr>
        <w:t xml:space="preserve"> этажей или предельная высота зданий, строений, сооружений;</w:t>
      </w:r>
    </w:p>
    <w:p w:rsidR="00050F0B" w:rsidRPr="009C21D5" w:rsidRDefault="00050F0B" w:rsidP="00050F0B">
      <w:pPr>
        <w:autoSpaceDN w:val="0"/>
        <w:adjustRightInd w:val="0"/>
        <w:spacing w:after="0" w:line="240" w:lineRule="auto"/>
        <w:ind w:firstLine="560"/>
        <w:jc w:val="both"/>
        <w:rPr>
          <w:szCs w:val="24"/>
        </w:rPr>
      </w:pPr>
      <w:r w:rsidRPr="009C21D5">
        <w:rPr>
          <w:szCs w:val="24"/>
        </w:rPr>
        <w:t>- максимальны</w:t>
      </w:r>
      <w:r w:rsidR="00703BCE">
        <w:rPr>
          <w:szCs w:val="24"/>
        </w:rPr>
        <w:t xml:space="preserve">й </w:t>
      </w:r>
      <w:r w:rsidRPr="009C21D5">
        <w:rPr>
          <w:szCs w:val="24"/>
        </w:rPr>
        <w:t>процент</w:t>
      </w:r>
      <w:r>
        <w:rPr>
          <w:szCs w:val="24"/>
        </w:rPr>
        <w:t xml:space="preserve"> </w:t>
      </w:r>
      <w:r w:rsidRPr="009C21D5">
        <w:rPr>
          <w:szCs w:val="24"/>
        </w:rPr>
        <w:t>застройки   в    границах земельного участка;</w:t>
      </w:r>
    </w:p>
    <w:p w:rsidR="00050F0B" w:rsidRPr="009C21D5" w:rsidRDefault="00050F0B" w:rsidP="00050F0B">
      <w:pPr>
        <w:autoSpaceDN w:val="0"/>
        <w:adjustRightInd w:val="0"/>
        <w:spacing w:after="0" w:line="240" w:lineRule="auto"/>
        <w:ind w:firstLine="560"/>
        <w:jc w:val="both"/>
        <w:rPr>
          <w:szCs w:val="24"/>
        </w:rPr>
      </w:pPr>
      <w:r w:rsidRPr="009C21D5">
        <w:rPr>
          <w:szCs w:val="24"/>
        </w:rPr>
        <w:t>- иные показатели;</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 </w:t>
      </w:r>
      <w:r w:rsidR="00FE698E">
        <w:rPr>
          <w:szCs w:val="24"/>
        </w:rPr>
        <w:t>требования    к    назначению, параметрам</w:t>
      </w:r>
      <w:r w:rsidRPr="009C21D5">
        <w:rPr>
          <w:szCs w:val="24"/>
        </w:rPr>
        <w:t xml:space="preserve"> и размещению объекта;</w:t>
      </w:r>
    </w:p>
    <w:p w:rsidR="00050F0B" w:rsidRPr="009C21D5" w:rsidRDefault="00FE698E" w:rsidP="00050F0B">
      <w:pPr>
        <w:autoSpaceDN w:val="0"/>
        <w:adjustRightInd w:val="0"/>
        <w:spacing w:after="0" w:line="240" w:lineRule="auto"/>
        <w:ind w:firstLine="560"/>
        <w:jc w:val="both"/>
        <w:rPr>
          <w:szCs w:val="24"/>
        </w:rPr>
      </w:pPr>
      <w:r>
        <w:rPr>
          <w:szCs w:val="24"/>
        </w:rPr>
        <w:t xml:space="preserve">Информация о расположенных в границах </w:t>
      </w:r>
      <w:r w:rsidR="00050F0B" w:rsidRPr="009C21D5">
        <w:rPr>
          <w:szCs w:val="24"/>
        </w:rPr>
        <w:t>земельного</w:t>
      </w:r>
      <w:r>
        <w:rPr>
          <w:szCs w:val="24"/>
        </w:rPr>
        <w:t xml:space="preserve"> участка объектах капитального </w:t>
      </w:r>
      <w:r w:rsidR="00050F0B" w:rsidRPr="009C21D5">
        <w:rPr>
          <w:szCs w:val="24"/>
        </w:rPr>
        <w:t>строительства и объектах культурного наследия капитального строительства на указанном земельном участке:</w:t>
      </w:r>
    </w:p>
    <w:p w:rsidR="00050F0B" w:rsidRPr="009C21D5" w:rsidRDefault="00050F0B" w:rsidP="00050F0B">
      <w:pPr>
        <w:autoSpaceDN w:val="0"/>
        <w:adjustRightInd w:val="0"/>
        <w:spacing w:after="0" w:line="240" w:lineRule="auto"/>
        <w:ind w:firstLine="560"/>
        <w:jc w:val="both"/>
        <w:rPr>
          <w:szCs w:val="24"/>
        </w:rPr>
      </w:pPr>
      <w:r w:rsidRPr="009C21D5">
        <w:rPr>
          <w:szCs w:val="24"/>
        </w:rPr>
        <w:t>- объекты капитального строительства;</w:t>
      </w:r>
    </w:p>
    <w:p w:rsidR="00050F0B" w:rsidRPr="009C21D5" w:rsidRDefault="00FE698E" w:rsidP="00050F0B">
      <w:pPr>
        <w:autoSpaceDN w:val="0"/>
        <w:adjustRightInd w:val="0"/>
        <w:spacing w:after="0" w:line="240" w:lineRule="auto"/>
        <w:ind w:firstLine="560"/>
        <w:jc w:val="both"/>
        <w:rPr>
          <w:szCs w:val="24"/>
        </w:rPr>
      </w:pPr>
      <w:r>
        <w:rPr>
          <w:szCs w:val="24"/>
        </w:rPr>
        <w:t xml:space="preserve">- объекты, включенные в </w:t>
      </w:r>
      <w:r w:rsidR="00050F0B" w:rsidRPr="009C21D5">
        <w:rPr>
          <w:szCs w:val="24"/>
        </w:rPr>
        <w:t xml:space="preserve">единый   государственный </w:t>
      </w:r>
      <w:r>
        <w:rPr>
          <w:szCs w:val="24"/>
        </w:rPr>
        <w:t xml:space="preserve">  реестр   объектов культурного наследия </w:t>
      </w:r>
      <w:r w:rsidR="00050F0B" w:rsidRPr="009C21D5">
        <w:rPr>
          <w:szCs w:val="24"/>
        </w:rPr>
        <w:t>(памятников истории и культуры) народов Российской Федерации;</w:t>
      </w:r>
    </w:p>
    <w:p w:rsidR="00050F0B" w:rsidRPr="009C21D5" w:rsidRDefault="00050F0B" w:rsidP="00050F0B">
      <w:pPr>
        <w:autoSpaceDN w:val="0"/>
        <w:adjustRightInd w:val="0"/>
        <w:spacing w:after="0" w:line="240" w:lineRule="auto"/>
        <w:ind w:firstLine="560"/>
        <w:jc w:val="both"/>
        <w:rPr>
          <w:szCs w:val="24"/>
        </w:rPr>
      </w:pPr>
      <w:r w:rsidRPr="009C21D5">
        <w:rPr>
          <w:szCs w:val="24"/>
        </w:rPr>
        <w:t>- наименование органа государственной власти, принявшего решение о включении выявленного объекта культурного наследия в реестр, реквизиты этого решения;</w:t>
      </w:r>
    </w:p>
    <w:p w:rsidR="00050F0B" w:rsidRPr="009C21D5" w:rsidRDefault="00050F0B" w:rsidP="00050F0B">
      <w:pPr>
        <w:autoSpaceDN w:val="0"/>
        <w:adjustRightInd w:val="0"/>
        <w:spacing w:after="0" w:line="240" w:lineRule="auto"/>
        <w:ind w:firstLine="560"/>
        <w:jc w:val="both"/>
        <w:rPr>
          <w:szCs w:val="24"/>
        </w:rPr>
      </w:pPr>
      <w:r w:rsidRPr="009C21D5">
        <w:rPr>
          <w:szCs w:val="24"/>
        </w:rPr>
        <w:t>- регистрационный номер в реестре;</w:t>
      </w:r>
    </w:p>
    <w:p w:rsidR="00050F0B" w:rsidRPr="009C21D5" w:rsidRDefault="00050F0B" w:rsidP="00050F0B">
      <w:pPr>
        <w:autoSpaceDN w:val="0"/>
        <w:adjustRightInd w:val="0"/>
        <w:spacing w:after="0" w:line="240" w:lineRule="auto"/>
        <w:ind w:firstLine="560"/>
        <w:jc w:val="both"/>
        <w:rPr>
          <w:szCs w:val="24"/>
        </w:rPr>
      </w:pPr>
      <w:r w:rsidRPr="009C21D5">
        <w:rPr>
          <w:szCs w:val="24"/>
        </w:rPr>
        <w:t>- информация о разделении земельного участка</w:t>
      </w:r>
    </w:p>
    <w:p w:rsidR="00050F0B" w:rsidRPr="009C21D5" w:rsidRDefault="00050F0B" w:rsidP="00050F0B">
      <w:pPr>
        <w:autoSpaceDN w:val="0"/>
        <w:adjustRightInd w:val="0"/>
        <w:spacing w:after="0" w:line="240" w:lineRule="auto"/>
        <w:ind w:firstLine="560"/>
        <w:jc w:val="both"/>
        <w:rPr>
          <w:szCs w:val="24"/>
        </w:rPr>
      </w:pPr>
      <w:r w:rsidRPr="009C21D5">
        <w:rPr>
          <w:szCs w:val="24"/>
        </w:rPr>
        <w:t xml:space="preserve">Утвержденный градостроительный план земельного участка является обязательным основанием для: </w:t>
      </w:r>
    </w:p>
    <w:p w:rsidR="00050F0B" w:rsidRPr="009C21D5" w:rsidRDefault="00050F0B" w:rsidP="00050F0B">
      <w:pPr>
        <w:autoSpaceDN w:val="0"/>
        <w:adjustRightInd w:val="0"/>
        <w:spacing w:after="0" w:line="240" w:lineRule="auto"/>
        <w:ind w:firstLine="560"/>
        <w:jc w:val="both"/>
        <w:rPr>
          <w:szCs w:val="24"/>
        </w:rPr>
      </w:pPr>
      <w:r w:rsidRPr="009C21D5">
        <w:rPr>
          <w:szCs w:val="24"/>
        </w:rPr>
        <w:t>- проведения землеустроительных работ в части выноса границ земельного участка на местность и подготовки кадастрового плана земельного участка для осуществления его государственного кадастрового учета;</w:t>
      </w:r>
    </w:p>
    <w:p w:rsidR="00050F0B" w:rsidRPr="009C21D5" w:rsidRDefault="00050F0B" w:rsidP="00050F0B">
      <w:pPr>
        <w:autoSpaceDN w:val="0"/>
        <w:adjustRightInd w:val="0"/>
        <w:spacing w:after="0" w:line="240" w:lineRule="auto"/>
        <w:ind w:firstLine="560"/>
        <w:jc w:val="both"/>
        <w:rPr>
          <w:szCs w:val="24"/>
        </w:rPr>
      </w:pPr>
      <w:r w:rsidRPr="009C21D5">
        <w:rPr>
          <w:szCs w:val="24"/>
        </w:rPr>
        <w:t>- подготовки проектной документации и получения разрешения на строительство и разрешения на ввод объектов в эксплуатацию.</w:t>
      </w:r>
    </w:p>
    <w:p w:rsidR="00050F0B" w:rsidRPr="009C21D5" w:rsidRDefault="00050F0B" w:rsidP="00050F0B">
      <w:pPr>
        <w:autoSpaceDN w:val="0"/>
        <w:adjustRightInd w:val="0"/>
        <w:spacing w:after="0" w:line="240" w:lineRule="auto"/>
        <w:ind w:firstLine="560"/>
        <w:jc w:val="both"/>
        <w:rPr>
          <w:szCs w:val="24"/>
        </w:rPr>
      </w:pPr>
      <w:r w:rsidRPr="009C21D5">
        <w:rPr>
          <w:szCs w:val="24"/>
        </w:rPr>
        <w:t>Форма градостроительного плана земельного участка устанавливается федеральным органом исполнительной власти РФ.</w:t>
      </w:r>
    </w:p>
    <w:p w:rsidR="00E13EE1" w:rsidRDefault="00E13EE1" w:rsidP="00E13EE1">
      <w:bookmarkStart w:id="73" w:name="_Toc316986310"/>
    </w:p>
    <w:p w:rsidR="00FE698E" w:rsidRPr="00E13EE1" w:rsidRDefault="00FE698E" w:rsidP="00E13EE1"/>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pPr>
      <w:bookmarkStart w:id="74" w:name="_Toc52544980"/>
      <w:r w:rsidRPr="009C2933">
        <w:t xml:space="preserve">ГЛАВА </w:t>
      </w:r>
      <w:r w:rsidRPr="009C2933">
        <w:rPr>
          <w:lang w:val="en-US"/>
        </w:rPr>
        <w:t>V</w:t>
      </w:r>
      <w:r>
        <w:rPr>
          <w:lang w:val="en-US"/>
        </w:rPr>
        <w:t>I</w:t>
      </w:r>
      <w:r w:rsidRPr="009C2933">
        <w:t>. Организация и проведение публичных слушаний при осуществлении градостроительной деятельности</w:t>
      </w:r>
      <w:bookmarkEnd w:id="73"/>
      <w:bookmarkEnd w:id="74"/>
    </w:p>
    <w:p w:rsidR="00050F0B" w:rsidRDefault="00050F0B" w:rsidP="008E38B8">
      <w:pPr>
        <w:pStyle w:val="1"/>
        <w:keepLines w:val="0"/>
        <w:numPr>
          <w:ilvl w:val="0"/>
          <w:numId w:val="246"/>
        </w:numPr>
        <w:tabs>
          <w:tab w:val="left" w:pos="0"/>
          <w:tab w:val="left" w:pos="240"/>
          <w:tab w:val="left" w:pos="560"/>
        </w:tabs>
        <w:suppressAutoHyphens/>
        <w:spacing w:before="0" w:line="240" w:lineRule="auto"/>
        <w:ind w:firstLine="560"/>
      </w:pP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pPr>
      <w:bookmarkStart w:id="75" w:name="_Toc316986311"/>
      <w:bookmarkStart w:id="76" w:name="_Toc52544981"/>
      <w:r w:rsidRPr="009C2933">
        <w:t xml:space="preserve">Статья </w:t>
      </w:r>
      <w:r w:rsidRPr="002A6D78">
        <w:t>21</w:t>
      </w:r>
      <w:r w:rsidRPr="009C2933">
        <w:t>. Общие положения по вопросам организации и проведения публичных слушаний</w:t>
      </w:r>
      <w:bookmarkEnd w:id="75"/>
      <w:bookmarkEnd w:id="76"/>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1. Публичные слушания проводятся с целью соблюдения прав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w:t>
      </w:r>
    </w:p>
    <w:p w:rsidR="00050F0B" w:rsidRPr="00431CBF" w:rsidRDefault="00050F0B" w:rsidP="00050F0B">
      <w:pPr>
        <w:pStyle w:val="Web1"/>
        <w:tabs>
          <w:tab w:val="left" w:pos="240"/>
          <w:tab w:val="left" w:pos="560"/>
        </w:tabs>
        <w:spacing w:before="0" w:after="0"/>
        <w:ind w:left="0" w:right="0" w:firstLine="560"/>
        <w:rPr>
          <w:rFonts w:ascii="Times New Roman" w:hAnsi="Times New Roman" w:cs="Times New Roman"/>
          <w:color w:val="auto"/>
          <w:sz w:val="24"/>
        </w:rPr>
      </w:pPr>
      <w:r w:rsidRPr="009C2933">
        <w:rPr>
          <w:rFonts w:ascii="Times New Roman" w:hAnsi="Times New Roman" w:cs="Times New Roman"/>
          <w:sz w:val="24"/>
        </w:rPr>
        <w:t>2</w:t>
      </w:r>
      <w:r w:rsidRPr="00431CBF">
        <w:rPr>
          <w:rFonts w:ascii="Times New Roman" w:hAnsi="Times New Roman" w:cs="Times New Roman"/>
          <w:color w:val="auto"/>
          <w:sz w:val="24"/>
        </w:rPr>
        <w:t xml:space="preserve">. Публичные слушания проводятся в соответствии с Конституцией </w:t>
      </w:r>
      <w:r>
        <w:rPr>
          <w:rFonts w:ascii="Times New Roman" w:hAnsi="Times New Roman" w:cs="Times New Roman"/>
          <w:color w:val="auto"/>
          <w:sz w:val="24"/>
        </w:rPr>
        <w:t>Российской Федерации</w:t>
      </w:r>
      <w:r w:rsidRPr="00431CBF">
        <w:rPr>
          <w:rFonts w:ascii="Times New Roman" w:hAnsi="Times New Roman" w:cs="Times New Roman"/>
          <w:color w:val="auto"/>
          <w:sz w:val="24"/>
        </w:rPr>
        <w:t xml:space="preserve">, федеральным законодательством, законодательством </w:t>
      </w:r>
      <w:r>
        <w:rPr>
          <w:rFonts w:ascii="Times New Roman" w:hAnsi="Times New Roman" w:cs="Times New Roman"/>
          <w:color w:val="auto"/>
          <w:sz w:val="24"/>
        </w:rPr>
        <w:t>Ростов</w:t>
      </w:r>
      <w:r w:rsidRPr="00431CBF">
        <w:rPr>
          <w:rFonts w:ascii="Times New Roman" w:hAnsi="Times New Roman" w:cs="Times New Roman"/>
          <w:color w:val="auto"/>
          <w:sz w:val="24"/>
        </w:rPr>
        <w:t xml:space="preserve">ской области и </w:t>
      </w:r>
      <w:r>
        <w:rPr>
          <w:rFonts w:ascii="Times New Roman" w:hAnsi="Times New Roman" w:cs="Times New Roman"/>
          <w:color w:val="auto"/>
          <w:sz w:val="24"/>
        </w:rPr>
        <w:t>Уставом муниципального образования</w:t>
      </w:r>
      <w:r w:rsidRPr="00431CBF">
        <w:rPr>
          <w:rFonts w:ascii="Times New Roman" w:hAnsi="Times New Roman" w:cs="Times New Roman"/>
          <w:color w:val="auto"/>
          <w:sz w:val="24"/>
        </w:rPr>
        <w:t xml:space="preserve">, другими нормативными правовыми актами. </w:t>
      </w:r>
    </w:p>
    <w:p w:rsidR="00050F0B" w:rsidRPr="009D069B" w:rsidRDefault="00050F0B" w:rsidP="008E38B8">
      <w:pPr>
        <w:pStyle w:val="1"/>
        <w:keepLines w:val="0"/>
        <w:numPr>
          <w:ilvl w:val="2"/>
          <w:numId w:val="246"/>
        </w:numPr>
        <w:tabs>
          <w:tab w:val="left" w:pos="0"/>
          <w:tab w:val="left" w:pos="240"/>
          <w:tab w:val="left" w:pos="560"/>
        </w:tabs>
        <w:suppressAutoHyphens/>
        <w:spacing w:before="0" w:line="240" w:lineRule="auto"/>
        <w:ind w:firstLine="560"/>
        <w:rPr>
          <w:i/>
        </w:rPr>
      </w:pPr>
    </w:p>
    <w:p w:rsidR="00050F0B" w:rsidRPr="00B1611A" w:rsidRDefault="00050F0B" w:rsidP="00E13EE1">
      <w:pPr>
        <w:pStyle w:val="1"/>
        <w:keepLines w:val="0"/>
        <w:numPr>
          <w:ilvl w:val="0"/>
          <w:numId w:val="246"/>
        </w:numPr>
        <w:tabs>
          <w:tab w:val="left" w:pos="0"/>
          <w:tab w:val="left" w:pos="240"/>
          <w:tab w:val="left" w:pos="560"/>
        </w:tabs>
        <w:suppressAutoHyphens/>
        <w:spacing w:before="0" w:line="240" w:lineRule="auto"/>
        <w:ind w:firstLine="560"/>
        <w:jc w:val="both"/>
      </w:pPr>
      <w:bookmarkStart w:id="77" w:name="_Toc316986312"/>
      <w:bookmarkStart w:id="78" w:name="_Toc52544982"/>
      <w:r w:rsidRPr="00B1611A">
        <w:t>Статья 22. Вопросы градостроительной деятельности, выносимые на обсуждение публичных слушаний</w:t>
      </w:r>
      <w:bookmarkEnd w:id="77"/>
      <w:bookmarkEnd w:id="78"/>
    </w:p>
    <w:p w:rsidR="00050F0B" w:rsidRPr="00B1611A" w:rsidRDefault="00050F0B" w:rsidP="00050F0B">
      <w:pPr>
        <w:pStyle w:val="Web1"/>
        <w:tabs>
          <w:tab w:val="left" w:pos="-993"/>
          <w:tab w:val="left" w:pos="-567"/>
        </w:tabs>
        <w:spacing w:before="0" w:after="0"/>
        <w:ind w:left="0" w:right="0" w:firstLine="560"/>
        <w:rPr>
          <w:rFonts w:ascii="Times New Roman" w:hAnsi="Times New Roman" w:cs="Times New Roman"/>
          <w:sz w:val="24"/>
        </w:rPr>
      </w:pPr>
      <w:r w:rsidRPr="00B1611A">
        <w:rPr>
          <w:rFonts w:ascii="Times New Roman" w:hAnsi="Times New Roman" w:cs="Times New Roman"/>
          <w:sz w:val="24"/>
        </w:rPr>
        <w:t>1. На публичные слушания по вопросам градостроительной деятельности выносятся:</w:t>
      </w:r>
    </w:p>
    <w:p w:rsidR="00050F0B" w:rsidRPr="00B1611A" w:rsidRDefault="00050F0B" w:rsidP="00050F0B">
      <w:pPr>
        <w:pStyle w:val="Web1"/>
        <w:tabs>
          <w:tab w:val="left" w:pos="-993"/>
          <w:tab w:val="left" w:pos="-567"/>
        </w:tabs>
        <w:spacing w:before="0" w:after="0"/>
        <w:ind w:left="0" w:right="0" w:firstLine="560"/>
        <w:rPr>
          <w:rFonts w:ascii="Times New Roman" w:hAnsi="Times New Roman" w:cs="Times New Roman"/>
          <w:sz w:val="24"/>
        </w:rPr>
      </w:pPr>
      <w:r w:rsidRPr="00B1611A">
        <w:rPr>
          <w:rFonts w:ascii="Times New Roman" w:hAnsi="Times New Roman" w:cs="Times New Roman"/>
          <w:sz w:val="24"/>
        </w:rPr>
        <w:t>- внесение изменений в Правила землепользования и застройки;</w:t>
      </w:r>
    </w:p>
    <w:p w:rsidR="00050F0B" w:rsidRPr="00B1611A" w:rsidRDefault="00B1611A" w:rsidP="00050F0B">
      <w:pPr>
        <w:pStyle w:val="Web1"/>
        <w:tabs>
          <w:tab w:val="left" w:pos="-993"/>
          <w:tab w:val="left" w:pos="-567"/>
        </w:tabs>
        <w:spacing w:before="0" w:after="0"/>
        <w:ind w:left="0" w:right="0" w:firstLine="560"/>
        <w:rPr>
          <w:rFonts w:ascii="Times New Roman" w:hAnsi="Times New Roman" w:cs="Times New Roman"/>
          <w:sz w:val="24"/>
        </w:rPr>
      </w:pPr>
      <w:r w:rsidRPr="00B1611A">
        <w:rPr>
          <w:rFonts w:ascii="Times New Roman" w:hAnsi="Times New Roman" w:cs="Times New Roman"/>
          <w:sz w:val="24"/>
        </w:rPr>
        <w:t>-</w:t>
      </w:r>
      <w:r w:rsidR="00050F0B" w:rsidRPr="00B1611A">
        <w:rPr>
          <w:rFonts w:ascii="Times New Roman" w:hAnsi="Times New Roman" w:cs="Times New Roman"/>
          <w:sz w:val="24"/>
        </w:rPr>
        <w:t xml:space="preserve"> предоставление разрешения на условно разрешенный вид использования земельного участка или объекта капитального строительства;</w:t>
      </w:r>
    </w:p>
    <w:p w:rsidR="00050F0B" w:rsidRPr="009C2933" w:rsidRDefault="00B1611A" w:rsidP="00050F0B">
      <w:pPr>
        <w:pStyle w:val="Web1"/>
        <w:tabs>
          <w:tab w:val="left" w:pos="-993"/>
          <w:tab w:val="left" w:pos="-567"/>
        </w:tabs>
        <w:spacing w:before="0" w:after="0"/>
        <w:ind w:left="0" w:right="0" w:firstLine="560"/>
        <w:rPr>
          <w:rFonts w:ascii="Times New Roman" w:hAnsi="Times New Roman" w:cs="Times New Roman"/>
          <w:sz w:val="24"/>
        </w:rPr>
      </w:pPr>
      <w:r w:rsidRPr="00B1611A">
        <w:rPr>
          <w:rFonts w:ascii="Times New Roman" w:hAnsi="Times New Roman" w:cs="Times New Roman"/>
          <w:sz w:val="24"/>
        </w:rPr>
        <w:t xml:space="preserve">- </w:t>
      </w:r>
      <w:r w:rsidR="00050F0B" w:rsidRPr="00B1611A">
        <w:rPr>
          <w:rFonts w:ascii="Times New Roman" w:hAnsi="Times New Roman" w:cs="Times New Roman"/>
          <w:sz w:val="24"/>
        </w:rPr>
        <w:t>рассмотрение проектов генеральных планов,</w:t>
      </w:r>
      <w:r w:rsidR="00F503B1" w:rsidRPr="00B1611A">
        <w:rPr>
          <w:rFonts w:ascii="Times New Roman" w:hAnsi="Times New Roman" w:cs="Times New Roman"/>
          <w:sz w:val="24"/>
        </w:rPr>
        <w:t xml:space="preserve"> внесение изменений в ГП</w:t>
      </w:r>
      <w:r w:rsidR="00050F0B" w:rsidRPr="00B1611A">
        <w:rPr>
          <w:rFonts w:ascii="Times New Roman" w:hAnsi="Times New Roman" w:cs="Times New Roman"/>
          <w:sz w:val="24"/>
        </w:rPr>
        <w:t xml:space="preserve"> проектов планировки территории и</w:t>
      </w:r>
      <w:r w:rsidR="00050F0B" w:rsidRPr="009C2933">
        <w:rPr>
          <w:rFonts w:ascii="Times New Roman" w:hAnsi="Times New Roman" w:cs="Times New Roman"/>
          <w:sz w:val="24"/>
        </w:rPr>
        <w:t xml:space="preserve"> проектов межевания территории, подготовленных в составе документации по планировке территории.</w:t>
      </w:r>
    </w:p>
    <w:p w:rsidR="00050F0B" w:rsidRPr="009C2933" w:rsidRDefault="00050F0B" w:rsidP="00050F0B">
      <w:pPr>
        <w:pStyle w:val="Web1"/>
        <w:tabs>
          <w:tab w:val="left" w:pos="-993"/>
          <w:tab w:val="left" w:pos="-567"/>
        </w:tabs>
        <w:spacing w:before="0" w:after="0"/>
        <w:ind w:left="0" w:right="0" w:firstLine="560"/>
        <w:rPr>
          <w:rFonts w:ascii="Times New Roman" w:hAnsi="Times New Roman" w:cs="Times New Roman"/>
          <w:sz w:val="24"/>
        </w:rPr>
      </w:pPr>
      <w:r w:rsidRPr="009C2933">
        <w:rPr>
          <w:rFonts w:ascii="Times New Roman" w:hAnsi="Times New Roman" w:cs="Times New Roman"/>
          <w:sz w:val="24"/>
        </w:rPr>
        <w:t xml:space="preserve">2. </w:t>
      </w:r>
      <w:r>
        <w:rPr>
          <w:rFonts w:ascii="Times New Roman" w:hAnsi="Times New Roman"/>
          <w:sz w:val="24"/>
        </w:rPr>
        <w:t>Вопросами, выносимыми на обсуждение публичных слушаний, являются предложения, внесенные в Комиссию по землепользованию и застройке.</w:t>
      </w:r>
    </w:p>
    <w:p w:rsidR="00050F0B" w:rsidRPr="009C2933" w:rsidRDefault="00050F0B" w:rsidP="00050F0B">
      <w:pPr>
        <w:pStyle w:val="Web1"/>
        <w:tabs>
          <w:tab w:val="left" w:pos="-993"/>
          <w:tab w:val="left" w:pos="-567"/>
        </w:tabs>
        <w:spacing w:before="0" w:after="0"/>
        <w:ind w:left="0" w:right="0" w:firstLine="560"/>
        <w:rPr>
          <w:rFonts w:ascii="Times New Roman" w:hAnsi="Times New Roman" w:cs="Times New Roman"/>
          <w:sz w:val="24"/>
        </w:rPr>
      </w:pPr>
      <w:r w:rsidRPr="009C2933">
        <w:rPr>
          <w:rFonts w:ascii="Times New Roman" w:hAnsi="Times New Roman" w:cs="Times New Roman"/>
          <w:sz w:val="24"/>
        </w:rPr>
        <w:t>3. Темы публичных слушаний и вопросы, выносимые на обсуждение, отражаются в протоколах публичных слушаний и заключениях о результатах слушаний.</w:t>
      </w:r>
    </w:p>
    <w:p w:rsidR="00050F0B" w:rsidRDefault="00050F0B" w:rsidP="008E38B8">
      <w:pPr>
        <w:pStyle w:val="1"/>
        <w:keepLines w:val="0"/>
        <w:numPr>
          <w:ilvl w:val="0"/>
          <w:numId w:val="246"/>
        </w:numPr>
        <w:tabs>
          <w:tab w:val="left" w:pos="0"/>
          <w:tab w:val="left" w:pos="240"/>
          <w:tab w:val="left" w:pos="560"/>
        </w:tabs>
        <w:suppressAutoHyphens/>
        <w:spacing w:before="0" w:line="240" w:lineRule="auto"/>
        <w:ind w:firstLine="560"/>
      </w:pPr>
      <w:bookmarkStart w:id="79" w:name="_Toc316986313"/>
    </w:p>
    <w:p w:rsidR="00050F0B" w:rsidRPr="009C2933" w:rsidRDefault="00050F0B" w:rsidP="00E13EE1">
      <w:pPr>
        <w:pStyle w:val="1"/>
        <w:keepLines w:val="0"/>
        <w:numPr>
          <w:ilvl w:val="0"/>
          <w:numId w:val="246"/>
        </w:numPr>
        <w:tabs>
          <w:tab w:val="left" w:pos="0"/>
          <w:tab w:val="left" w:pos="240"/>
          <w:tab w:val="left" w:pos="560"/>
        </w:tabs>
        <w:suppressAutoHyphens/>
        <w:spacing w:before="0" w:line="240" w:lineRule="auto"/>
        <w:ind w:firstLine="560"/>
        <w:jc w:val="both"/>
      </w:pPr>
      <w:bookmarkStart w:id="80" w:name="_Toc52544983"/>
      <w:r w:rsidRPr="009C2933">
        <w:t xml:space="preserve">Статья </w:t>
      </w:r>
      <w:r w:rsidRPr="002A6D78">
        <w:t>23</w:t>
      </w:r>
      <w:r w:rsidRPr="009C2933">
        <w:t>. Проведение публичных слушаний по вопросу внесения изменений в Правила землепользования и застройки</w:t>
      </w:r>
      <w:bookmarkEnd w:id="79"/>
      <w:bookmarkEnd w:id="80"/>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 xml:space="preserve">1. Публичные слушания по вопросам о внесении изменений в Правила землепользования и застройки проводятся Комиссией по решению Главы </w:t>
      </w:r>
      <w:r w:rsidR="00E13EE1">
        <w:rPr>
          <w:rFonts w:ascii="Times New Roman" w:hAnsi="Times New Roman" w:cs="Times New Roman"/>
          <w:sz w:val="24"/>
        </w:rPr>
        <w:t>Администрации Ремонтненского района</w:t>
      </w:r>
      <w:r w:rsidRPr="009C2933">
        <w:rPr>
          <w:rFonts w:ascii="Times New Roman" w:hAnsi="Times New Roman" w:cs="Times New Roman"/>
          <w:sz w:val="24"/>
        </w:rPr>
        <w:t>.</w:t>
      </w:r>
    </w:p>
    <w:p w:rsidR="00050F0B"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2. Порядок организации и проведения публичных слушаний, участие в них заинтересованных лиц определяются нормативным правовым актом органов местного самоуправления.</w:t>
      </w:r>
    </w:p>
    <w:p w:rsidR="00050F0B" w:rsidRPr="009F100C"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F100C">
        <w:rPr>
          <w:rFonts w:ascii="Times New Roman" w:hAnsi="Times New Roman" w:cs="Times New Roman"/>
          <w:sz w:val="24"/>
        </w:rPr>
        <w:t>3. В случае подготовки правил землепользования и застройки применительно к части территории поселения публичные слушания по проекту правил землепользования и застройки 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поселения.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050F0B" w:rsidRDefault="00050F0B" w:rsidP="00050F0B">
      <w:pPr>
        <w:pStyle w:val="Web1"/>
        <w:tabs>
          <w:tab w:val="left" w:pos="240"/>
          <w:tab w:val="left" w:pos="560"/>
        </w:tabs>
        <w:spacing w:before="0" w:after="0"/>
        <w:ind w:right="0"/>
        <w:rPr>
          <w:rFonts w:ascii="Times New Roman" w:hAnsi="Times New Roman" w:cs="Times New Roman"/>
          <w:sz w:val="24"/>
        </w:rPr>
      </w:pPr>
    </w:p>
    <w:p w:rsidR="00050F0B" w:rsidRPr="00F16587" w:rsidRDefault="00050F0B" w:rsidP="00E13EE1">
      <w:pPr>
        <w:pStyle w:val="1"/>
        <w:keepLines w:val="0"/>
        <w:numPr>
          <w:ilvl w:val="0"/>
          <w:numId w:val="246"/>
        </w:numPr>
        <w:tabs>
          <w:tab w:val="left" w:pos="0"/>
          <w:tab w:val="left" w:pos="240"/>
          <w:tab w:val="left" w:pos="560"/>
        </w:tabs>
        <w:suppressAutoHyphens/>
        <w:spacing w:before="0" w:line="240" w:lineRule="auto"/>
        <w:ind w:firstLine="560"/>
        <w:jc w:val="both"/>
      </w:pPr>
      <w:bookmarkStart w:id="81" w:name="_Toc316986314"/>
      <w:bookmarkStart w:id="82" w:name="_Toc52544984"/>
      <w:r w:rsidRPr="00F16587">
        <w:t>Статья 24. Проведение публичных слушаний по вопросам предоставления разрешения на условно разрешенный вид использования земельного участка или объекта капитального строительства и предоставления разрешения на отклонение от предельных параметров разрешенного строительства, реконструкции объектов капитального строительства</w:t>
      </w:r>
      <w:bookmarkEnd w:id="81"/>
      <w:bookmarkEnd w:id="82"/>
    </w:p>
    <w:p w:rsidR="00050F0B" w:rsidRPr="00F16587"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F16587">
        <w:rPr>
          <w:rFonts w:ascii="Times New Roman" w:hAnsi="Times New Roman" w:cs="Times New Roman"/>
          <w:sz w:val="24"/>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или разрешения на отклонение от предельных параметров разрешенного строительства, реконструкции объектов капитального строительства, направляет соответствующее заявление в Комиссию.</w:t>
      </w:r>
    </w:p>
    <w:p w:rsidR="00050F0B" w:rsidRPr="00F16587"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F16587">
        <w:rPr>
          <w:rFonts w:ascii="Times New Roman" w:hAnsi="Times New Roman" w:cs="Times New Roman"/>
          <w:sz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соответствующего разрешения проводятся Комиссией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в отношении которого испрашивается разрешение.</w:t>
      </w:r>
    </w:p>
    <w:p w:rsidR="00050F0B" w:rsidRPr="00F16587"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F16587">
        <w:rPr>
          <w:rFonts w:ascii="Times New Roman" w:hAnsi="Times New Roman" w:cs="Times New Roman"/>
          <w:sz w:val="24"/>
        </w:rPr>
        <w:t>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050F0B" w:rsidRPr="00F16587"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F16587">
        <w:rPr>
          <w:rFonts w:ascii="Times New Roman" w:hAnsi="Times New Roman" w:cs="Times New Roman"/>
          <w:sz w:val="24"/>
        </w:rPr>
        <w:t>3. Комиссия направляет письменные сообщения о проведении публичных слушаний по вопросу предоставления соответствующего разрешения правообладателям земельных участков, имеющих общие границы с земельным участком, применительно к которому испрашивается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 и правообладателям помещений, являющихся частью объекта капитального строительства, применительно к которому испрашивается разрешение.</w:t>
      </w:r>
    </w:p>
    <w:p w:rsidR="00050F0B" w:rsidRPr="00F16587"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F16587">
        <w:rPr>
          <w:rFonts w:ascii="Times New Roman" w:hAnsi="Times New Roman" w:cs="Times New Roman"/>
          <w:sz w:val="24"/>
        </w:rPr>
        <w:t xml:space="preserve">Указанные сообщения отправляются не позднее чем через </w:t>
      </w:r>
      <w:r w:rsidR="00F503B1" w:rsidRPr="00F16587">
        <w:rPr>
          <w:rFonts w:ascii="Times New Roman" w:hAnsi="Times New Roman" w:cs="Times New Roman"/>
          <w:sz w:val="24"/>
        </w:rPr>
        <w:t>7</w:t>
      </w:r>
      <w:r w:rsidRPr="00F16587">
        <w:rPr>
          <w:rFonts w:ascii="Times New Roman" w:hAnsi="Times New Roman" w:cs="Times New Roman"/>
          <w:sz w:val="24"/>
        </w:rPr>
        <w:t xml:space="preserve"> (</w:t>
      </w:r>
      <w:r w:rsidR="00F503B1" w:rsidRPr="00F16587">
        <w:rPr>
          <w:rFonts w:ascii="Times New Roman" w:hAnsi="Times New Roman" w:cs="Times New Roman"/>
          <w:sz w:val="24"/>
        </w:rPr>
        <w:t>семь</w:t>
      </w:r>
      <w:r w:rsidRPr="00F16587">
        <w:rPr>
          <w:rFonts w:ascii="Times New Roman" w:hAnsi="Times New Roman" w:cs="Times New Roman"/>
          <w:sz w:val="24"/>
        </w:rPr>
        <w:t>) дней со дня поступления заявления заинтересованного лица о предоставлении соответствующего разрешения.</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F16587">
        <w:rPr>
          <w:rFonts w:ascii="Times New Roman" w:hAnsi="Times New Roman" w:cs="Times New Roman"/>
          <w:sz w:val="24"/>
        </w:rPr>
        <w:t>В сообщении содержится</w:t>
      </w:r>
      <w:r w:rsidRPr="009C2933">
        <w:rPr>
          <w:rFonts w:ascii="Times New Roman" w:hAnsi="Times New Roman" w:cs="Times New Roman"/>
          <w:sz w:val="24"/>
        </w:rPr>
        <w:t xml:space="preserve"> информация о виде испрашиваемого разрешения, объекта, в отношении которого оно испрашивается, времени и месте проведения публичных слушаний.</w:t>
      </w:r>
    </w:p>
    <w:p w:rsidR="00050F0B" w:rsidRPr="00982E5D" w:rsidRDefault="00050F0B" w:rsidP="00050F0B">
      <w:pPr>
        <w:pStyle w:val="Web1"/>
        <w:tabs>
          <w:tab w:val="left" w:pos="240"/>
          <w:tab w:val="left" w:pos="560"/>
        </w:tabs>
        <w:spacing w:before="0" w:after="0"/>
        <w:ind w:left="0" w:right="0" w:firstLine="560"/>
        <w:rPr>
          <w:rFonts w:ascii="Times New Roman" w:hAnsi="Times New Roman" w:cs="Times New Roman"/>
          <w:color w:val="auto"/>
          <w:sz w:val="24"/>
        </w:rPr>
      </w:pPr>
      <w:r w:rsidRPr="009C2933">
        <w:rPr>
          <w:rFonts w:ascii="Times New Roman" w:hAnsi="Times New Roman" w:cs="Times New Roman"/>
          <w:sz w:val="24"/>
        </w:rPr>
        <w:t xml:space="preserve">4. Порядок организации и проведения публичных слушаний, участие в них заинтересованных лиц определяются в соответствии с нормативным правовым актом органов местного самоуправления муниципального образования с учетом положений </w:t>
      </w:r>
      <w:r w:rsidRPr="00982E5D">
        <w:rPr>
          <w:rFonts w:ascii="Times New Roman" w:hAnsi="Times New Roman" w:cs="Times New Roman"/>
          <w:color w:val="auto"/>
          <w:sz w:val="24"/>
        </w:rPr>
        <w:t>настоящей статьи.</w:t>
      </w:r>
    </w:p>
    <w:p w:rsidR="00050F0B" w:rsidRPr="00982E5D" w:rsidRDefault="00050F0B" w:rsidP="00050F0B">
      <w:pPr>
        <w:pStyle w:val="Web1"/>
        <w:tabs>
          <w:tab w:val="left" w:pos="240"/>
          <w:tab w:val="left" w:pos="560"/>
        </w:tabs>
        <w:spacing w:before="0" w:after="0"/>
        <w:ind w:left="0" w:right="0" w:firstLine="560"/>
        <w:rPr>
          <w:rFonts w:ascii="Times New Roman" w:hAnsi="Times New Roman" w:cs="Times New Roman"/>
          <w:color w:val="auto"/>
          <w:sz w:val="24"/>
        </w:rPr>
      </w:pPr>
      <w:r w:rsidRPr="00982E5D">
        <w:rPr>
          <w:rFonts w:ascii="Times New Roman" w:hAnsi="Times New Roman" w:cs="Times New Roman"/>
          <w:color w:val="auto"/>
          <w:sz w:val="24"/>
        </w:rPr>
        <w:t>5. Срок проведения публичных слушаний с момента оповещения  жителей  сельского поселения о времени и месте их проведения до дня опубликования заключения о результатах публичных слушаний не может быть менее одного месяца и более трех месяцев.</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 xml:space="preserve">6. На основании заключения о результатах публичных слушаний по вопросу предоставления разрешения Комиссия осуществляет подготовку рекомендаций о предоставлении такого разрешения или об отказе в предоставлении разрешения с указанием причин принятого решения и направляет их </w:t>
      </w:r>
      <w:r w:rsidR="00E13EE1" w:rsidRPr="009C2933">
        <w:rPr>
          <w:rFonts w:ascii="Times New Roman" w:hAnsi="Times New Roman" w:cs="Times New Roman"/>
          <w:sz w:val="24"/>
        </w:rPr>
        <w:t xml:space="preserve">Главе </w:t>
      </w:r>
      <w:r w:rsidR="00E13EE1">
        <w:rPr>
          <w:rFonts w:ascii="Times New Roman" w:hAnsi="Times New Roman" w:cs="Times New Roman"/>
          <w:sz w:val="24"/>
        </w:rPr>
        <w:t>Администрации Ремонтненского района</w:t>
      </w:r>
      <w:r w:rsidRPr="009C2933">
        <w:rPr>
          <w:rFonts w:ascii="Times New Roman" w:hAnsi="Times New Roman" w:cs="Times New Roman"/>
          <w:sz w:val="24"/>
        </w:rPr>
        <w:t>.</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 xml:space="preserve">7. На основании указанных рекомендаций Глава </w:t>
      </w:r>
      <w:r w:rsidR="00E13EE1">
        <w:rPr>
          <w:rFonts w:ascii="Times New Roman" w:hAnsi="Times New Roman" w:cs="Times New Roman"/>
          <w:sz w:val="24"/>
        </w:rPr>
        <w:t>Администрации Ремонтненского района</w:t>
      </w:r>
      <w:r w:rsidR="00E13EE1" w:rsidRPr="009C2933">
        <w:rPr>
          <w:rFonts w:ascii="Times New Roman" w:hAnsi="Times New Roman" w:cs="Times New Roman"/>
          <w:sz w:val="24"/>
        </w:rPr>
        <w:t xml:space="preserve"> </w:t>
      </w:r>
      <w:r w:rsidRPr="009C2933">
        <w:rPr>
          <w:rFonts w:ascii="Times New Roman" w:hAnsi="Times New Roman" w:cs="Times New Roman"/>
          <w:sz w:val="24"/>
        </w:rPr>
        <w:t>в течение трех дней со дня поступления рекомендаций в отношении предоставления разрешения на условно разрешенный вид использования земельного участка или объекта капитального строительства и в течение семи дней в отношении разрешения на отклонение от предельных параметров разрешенного строительства, реконструкции объектов капитального строительства принимает решение о предоставлении разрешения или об отказе в его предоставлении.</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 xml:space="preserve">Указанное решение подлежит опубликованию в средствах массовой информации, размещается на официальном сайте Администрации </w:t>
      </w:r>
      <w:r>
        <w:rPr>
          <w:rFonts w:ascii="Times New Roman" w:hAnsi="Times New Roman" w:cs="Times New Roman"/>
          <w:sz w:val="24"/>
        </w:rPr>
        <w:t>сельского</w:t>
      </w:r>
      <w:r w:rsidRPr="009C2933">
        <w:rPr>
          <w:rFonts w:ascii="Times New Roman" w:hAnsi="Times New Roman" w:cs="Times New Roman"/>
          <w:sz w:val="24"/>
        </w:rPr>
        <w:t xml:space="preserve"> поселения</w:t>
      </w:r>
      <w:r w:rsidR="00E13EE1">
        <w:rPr>
          <w:rFonts w:ascii="Times New Roman" w:hAnsi="Times New Roman" w:cs="Times New Roman"/>
          <w:sz w:val="24"/>
        </w:rPr>
        <w:t xml:space="preserve"> и Администрации района</w:t>
      </w:r>
      <w:r>
        <w:rPr>
          <w:rFonts w:ascii="Times New Roman" w:hAnsi="Times New Roman" w:cs="Times New Roman"/>
          <w:sz w:val="24"/>
        </w:rPr>
        <w:t xml:space="preserve"> (при наличии официального сайта)</w:t>
      </w:r>
      <w:r w:rsidRPr="009C2933">
        <w:rPr>
          <w:rFonts w:ascii="Times New Roman" w:hAnsi="Times New Roman" w:cs="Times New Roman"/>
          <w:sz w:val="24"/>
        </w:rPr>
        <w:t xml:space="preserve"> в сети «Интернет».</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ab/>
        <w:t xml:space="preserve">8. Расходы, связанные с организацией и проведением публичных слушаний по вопросу предоставления разрешения, несет заинтересованное лицо. </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ab/>
        <w:t>9.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решение о предоставлении ему разрешения принимается без проведения публичных слушаний.</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 </w:t>
      </w:r>
    </w:p>
    <w:p w:rsidR="00050F0B" w:rsidRPr="009B09D1" w:rsidRDefault="00050F0B" w:rsidP="00DC24E8">
      <w:pPr>
        <w:pStyle w:val="1"/>
        <w:keepLines w:val="0"/>
        <w:numPr>
          <w:ilvl w:val="0"/>
          <w:numId w:val="246"/>
        </w:numPr>
        <w:tabs>
          <w:tab w:val="left" w:pos="0"/>
          <w:tab w:val="left" w:pos="240"/>
          <w:tab w:val="left" w:pos="560"/>
        </w:tabs>
        <w:suppressAutoHyphens/>
        <w:spacing w:before="0" w:line="240" w:lineRule="auto"/>
        <w:ind w:firstLine="560"/>
        <w:jc w:val="both"/>
      </w:pPr>
      <w:bookmarkStart w:id="83" w:name="_Toc316986315"/>
      <w:bookmarkStart w:id="84" w:name="_Toc52544985"/>
      <w:r w:rsidRPr="009B09D1">
        <w:t>Статья 25. Проведение публичных слушаний по проекту документа территориального планирования (генерального плана)</w:t>
      </w:r>
      <w:bookmarkEnd w:id="83"/>
      <w:bookmarkEnd w:id="84"/>
    </w:p>
    <w:p w:rsidR="00050F0B" w:rsidRPr="009B09D1"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B09D1">
        <w:rPr>
          <w:rFonts w:ascii="Times New Roman" w:hAnsi="Times New Roman" w:cs="Times New Roman"/>
          <w:sz w:val="24"/>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генерального плана,</w:t>
      </w:r>
      <w:r w:rsidR="00F503B1" w:rsidRPr="009B09D1">
        <w:rPr>
          <w:rFonts w:ascii="Times New Roman" w:hAnsi="Times New Roman" w:cs="Times New Roman"/>
          <w:sz w:val="24"/>
        </w:rPr>
        <w:t xml:space="preserve"> внесение проекта изменений в генеральный план</w:t>
      </w:r>
      <w:r w:rsidRPr="009B09D1">
        <w:rPr>
          <w:rFonts w:ascii="Times New Roman" w:hAnsi="Times New Roman" w:cs="Times New Roman"/>
          <w:sz w:val="24"/>
        </w:rPr>
        <w:t xml:space="preserve"> в том числе по внесению в них изменений, с участием жителей проводятся в обязательном порядке.</w:t>
      </w:r>
    </w:p>
    <w:p w:rsidR="00050F0B" w:rsidRPr="009B09D1"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B09D1">
        <w:rPr>
          <w:rFonts w:ascii="Times New Roman" w:hAnsi="Times New Roman" w:cs="Times New Roman"/>
          <w:sz w:val="24"/>
        </w:rPr>
        <w:t>2. Порядок организации и проведения публичных слушаний осуществляется в соответствии с нормативным правовым актом органов местного самоуправления сельского   поселения с учетом положений настоящей статьи.</w:t>
      </w:r>
    </w:p>
    <w:p w:rsidR="00050F0B" w:rsidRPr="009B09D1"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B09D1">
        <w:rPr>
          <w:rFonts w:ascii="Times New Roman" w:hAnsi="Times New Roman" w:cs="Times New Roman"/>
          <w:sz w:val="24"/>
        </w:rPr>
        <w:t>3. При внесении изменений в генеральный план публичные слушания проводятся в населенных пунктах, в отношении территорий которых предлагается внесение изменений в генеральный план, а также в населенных пунктах, имеющих общую границу с указанными населенными пунктами.</w:t>
      </w:r>
    </w:p>
    <w:p w:rsidR="00050F0B" w:rsidRPr="009B09D1"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B09D1">
        <w:rPr>
          <w:rFonts w:ascii="Times New Roman" w:hAnsi="Times New Roman" w:cs="Times New Roman"/>
          <w:sz w:val="24"/>
        </w:rPr>
        <w:t>4. При проведении публичных слушаний в целях обеспечения всем заинтересованным лицам равных возможностей для участия в публичных слушаниях территория населенного пункта может быть разделена на части. Предельная численность лиц, проживающих или зарегистрированных на такой части территории, устанавливается законом Ростовской  области исходя из требования обеспечения всем заинтересованным лицам равных возможностей для выражения своего мнения.</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B09D1">
        <w:rPr>
          <w:rFonts w:ascii="Times New Roman" w:hAnsi="Times New Roman" w:cs="Times New Roman"/>
          <w:sz w:val="24"/>
        </w:rPr>
        <w:t>5. В целях доведения до населения информации о содержании проекта генерального плана</w:t>
      </w:r>
      <w:r w:rsidR="00F503B1" w:rsidRPr="009B09D1">
        <w:rPr>
          <w:rFonts w:ascii="Times New Roman" w:hAnsi="Times New Roman" w:cs="Times New Roman"/>
          <w:sz w:val="24"/>
        </w:rPr>
        <w:t xml:space="preserve"> проекта внесения изменений в ГП</w:t>
      </w:r>
      <w:r w:rsidRPr="009B09D1">
        <w:rPr>
          <w:rFonts w:ascii="Times New Roman" w:hAnsi="Times New Roman" w:cs="Times New Roman"/>
          <w:sz w:val="24"/>
        </w:rPr>
        <w:t xml:space="preserve"> уполномоченные на проведение публичных слушаний орган местного самоуправления сельского поселения организуют выставки, экспозиции демонстрационных материалов проекта генерального плана, выступления представителей органов местного самоуправления, разработчиков проекта генерального плана на собраниях жителей, в печатных средствах массовой информации, по радио и телевидению.</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6. Участники публичных слушаний вправе представить свои предложения и замечания, касающиеся проекта генерального плана, для включения их в протокол публичных слушаний.</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 xml:space="preserve">7. Заключение о результатах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w:t>
      </w:r>
      <w:r w:rsidR="00C76BC1">
        <w:rPr>
          <w:rFonts w:ascii="Times New Roman" w:hAnsi="Times New Roman" w:cs="Times New Roman"/>
          <w:sz w:val="24"/>
        </w:rPr>
        <w:t xml:space="preserve">Администрации Ремонтненского </w:t>
      </w:r>
      <w:r w:rsidR="00DC24E8">
        <w:rPr>
          <w:rFonts w:ascii="Times New Roman" w:hAnsi="Times New Roman" w:cs="Times New Roman"/>
          <w:sz w:val="24"/>
        </w:rPr>
        <w:t xml:space="preserve">района </w:t>
      </w:r>
      <w:r>
        <w:rPr>
          <w:rFonts w:ascii="Times New Roman" w:hAnsi="Times New Roman" w:cs="Times New Roman"/>
          <w:sz w:val="24"/>
        </w:rPr>
        <w:t xml:space="preserve">(при наличии официального сайта) </w:t>
      </w:r>
      <w:r w:rsidRPr="009C2933">
        <w:rPr>
          <w:rFonts w:ascii="Times New Roman" w:hAnsi="Times New Roman" w:cs="Times New Roman"/>
          <w:sz w:val="24"/>
        </w:rPr>
        <w:t>в сети "Интернет".</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 xml:space="preserve">8. Срок проведения публичных слушаний с момента оповещения жителей </w:t>
      </w:r>
      <w:r>
        <w:rPr>
          <w:rFonts w:ascii="Times New Roman" w:hAnsi="Times New Roman" w:cs="Times New Roman"/>
          <w:sz w:val="24"/>
        </w:rPr>
        <w:t xml:space="preserve">сельского </w:t>
      </w:r>
      <w:r w:rsidRPr="009C2933">
        <w:rPr>
          <w:rFonts w:ascii="Times New Roman" w:hAnsi="Times New Roman" w:cs="Times New Roman"/>
          <w:sz w:val="24"/>
        </w:rPr>
        <w:t>поселения о времени и месте их проведения до дня опубликования заключения о результатах публичных слушаний определяется Положением и не может быть менее одного месяца и более трех месяцев</w:t>
      </w:r>
      <w:r w:rsidR="00F503B1">
        <w:rPr>
          <w:rFonts w:ascii="Times New Roman" w:hAnsi="Times New Roman" w:cs="Times New Roman"/>
          <w:sz w:val="24"/>
        </w:rPr>
        <w:t>, в случае внесения изменений не менее 1 месяца и не более 2 месяцев.</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 xml:space="preserve">9. Глава </w:t>
      </w:r>
      <w:r w:rsidR="00DC24E8">
        <w:rPr>
          <w:rFonts w:ascii="Times New Roman" w:hAnsi="Times New Roman" w:cs="Times New Roman"/>
          <w:sz w:val="24"/>
        </w:rPr>
        <w:t>Администрации Ремонтненского района</w:t>
      </w:r>
      <w:r w:rsidR="00DC24E8" w:rsidRPr="009C2933">
        <w:rPr>
          <w:rFonts w:ascii="Times New Roman" w:hAnsi="Times New Roman" w:cs="Times New Roman"/>
          <w:sz w:val="24"/>
        </w:rPr>
        <w:t xml:space="preserve"> </w:t>
      </w:r>
      <w:r w:rsidRPr="009C2933">
        <w:rPr>
          <w:rFonts w:ascii="Times New Roman" w:hAnsi="Times New Roman" w:cs="Times New Roman"/>
          <w:sz w:val="24"/>
        </w:rPr>
        <w:t>с учетом заключения о результатах публичных слушаний принимает решение:</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1) о согласии с проектом генерального плана</w:t>
      </w:r>
      <w:r w:rsidR="00F503B1">
        <w:rPr>
          <w:rFonts w:ascii="Times New Roman" w:hAnsi="Times New Roman" w:cs="Times New Roman"/>
          <w:sz w:val="24"/>
        </w:rPr>
        <w:t xml:space="preserve"> проектом внесения изменений в генеральный план </w:t>
      </w:r>
      <w:r w:rsidRPr="009C2933">
        <w:rPr>
          <w:rFonts w:ascii="Times New Roman" w:hAnsi="Times New Roman" w:cs="Times New Roman"/>
          <w:sz w:val="24"/>
        </w:rPr>
        <w:t xml:space="preserve"> и направлении его в представительный орган местного самоуправления;</w:t>
      </w:r>
    </w:p>
    <w:p w:rsidR="00050F0B" w:rsidRPr="009C2933" w:rsidRDefault="00050F0B" w:rsidP="00050F0B">
      <w:pPr>
        <w:pStyle w:val="ConsNormal"/>
        <w:widowControl/>
        <w:tabs>
          <w:tab w:val="left" w:pos="240"/>
          <w:tab w:val="left" w:pos="560"/>
        </w:tabs>
        <w:ind w:right="0" w:firstLine="560"/>
        <w:jc w:val="both"/>
        <w:rPr>
          <w:rFonts w:ascii="Times New Roman" w:hAnsi="Times New Roman" w:cs="Times New Roman"/>
          <w:sz w:val="24"/>
        </w:rPr>
      </w:pPr>
      <w:r w:rsidRPr="009C2933">
        <w:rPr>
          <w:rFonts w:ascii="Times New Roman" w:hAnsi="Times New Roman" w:cs="Times New Roman"/>
          <w:sz w:val="24"/>
        </w:rPr>
        <w:t>2) об отклонении проекта генерального плана и о направлении его на доработку.</w:t>
      </w:r>
    </w:p>
    <w:p w:rsidR="00050F0B" w:rsidRPr="009C2933" w:rsidRDefault="00050F0B" w:rsidP="008E38B8">
      <w:pPr>
        <w:pStyle w:val="1"/>
        <w:keepLines w:val="0"/>
        <w:numPr>
          <w:ilvl w:val="0"/>
          <w:numId w:val="246"/>
        </w:numPr>
        <w:tabs>
          <w:tab w:val="left" w:pos="0"/>
          <w:tab w:val="left" w:pos="240"/>
          <w:tab w:val="left" w:pos="560"/>
        </w:tabs>
        <w:suppressAutoHyphens/>
        <w:spacing w:before="0" w:line="240" w:lineRule="auto"/>
        <w:ind w:firstLine="560"/>
        <w:rPr>
          <w:sz w:val="24"/>
        </w:rPr>
      </w:pPr>
    </w:p>
    <w:p w:rsidR="00050F0B" w:rsidRPr="009C2933" w:rsidRDefault="00050F0B" w:rsidP="00DC24E8">
      <w:pPr>
        <w:pStyle w:val="1"/>
        <w:keepLines w:val="0"/>
        <w:numPr>
          <w:ilvl w:val="0"/>
          <w:numId w:val="246"/>
        </w:numPr>
        <w:tabs>
          <w:tab w:val="left" w:pos="0"/>
          <w:tab w:val="left" w:pos="240"/>
          <w:tab w:val="left" w:pos="560"/>
        </w:tabs>
        <w:suppressAutoHyphens/>
        <w:spacing w:before="0" w:line="240" w:lineRule="auto"/>
        <w:ind w:firstLine="560"/>
        <w:jc w:val="both"/>
      </w:pPr>
      <w:bookmarkStart w:id="85" w:name="_Toc316986316"/>
      <w:bookmarkStart w:id="86" w:name="_Toc52544986"/>
      <w:r w:rsidRPr="009C2933">
        <w:t>Статья 2</w:t>
      </w:r>
      <w:r w:rsidRPr="002A6D78">
        <w:t>6</w:t>
      </w:r>
      <w:r w:rsidRPr="009C2933">
        <w:t>. Проведение публичных слушаний по вопросу рассмотрения проектов планировки территории и проектов межевания территории, подготовленных в составе документации по планировке территории</w:t>
      </w:r>
      <w:bookmarkEnd w:id="85"/>
      <w:bookmarkEnd w:id="86"/>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 xml:space="preserve">1. Утверждение проектов планировки территории и проектов межевания территории, подготовленных в составе документации по планировке территории на основании решения </w:t>
      </w:r>
      <w:r>
        <w:rPr>
          <w:rFonts w:ascii="Times New Roman" w:hAnsi="Times New Roman" w:cs="Times New Roman"/>
          <w:sz w:val="24"/>
        </w:rPr>
        <w:t xml:space="preserve">Главы </w:t>
      </w:r>
      <w:r w:rsidR="00774403">
        <w:rPr>
          <w:rFonts w:ascii="Times New Roman" w:hAnsi="Times New Roman" w:cs="Times New Roman"/>
          <w:sz w:val="24"/>
        </w:rPr>
        <w:t>Администрации Ремонтненского района</w:t>
      </w:r>
      <w:r w:rsidRPr="009C2933">
        <w:rPr>
          <w:rFonts w:ascii="Times New Roman" w:hAnsi="Times New Roman" w:cs="Times New Roman"/>
          <w:sz w:val="24"/>
        </w:rPr>
        <w:t>, производится только после обязательного рассмотрения их на публичных слушаниях.</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 xml:space="preserve">2. </w:t>
      </w:r>
      <w:r>
        <w:rPr>
          <w:rFonts w:ascii="Times New Roman" w:hAnsi="Times New Roman" w:cs="Times New Roman"/>
          <w:sz w:val="24"/>
        </w:rPr>
        <w:t xml:space="preserve">Глава </w:t>
      </w:r>
      <w:r w:rsidR="00774403">
        <w:rPr>
          <w:rFonts w:ascii="Times New Roman" w:hAnsi="Times New Roman" w:cs="Times New Roman"/>
          <w:sz w:val="24"/>
        </w:rPr>
        <w:t>Администрации Ремонтненского района</w:t>
      </w:r>
      <w:r w:rsidR="00774403" w:rsidRPr="009C2933">
        <w:rPr>
          <w:rFonts w:ascii="Times New Roman" w:hAnsi="Times New Roman" w:cs="Times New Roman"/>
          <w:sz w:val="24"/>
        </w:rPr>
        <w:t xml:space="preserve"> </w:t>
      </w:r>
      <w:r w:rsidRPr="009C2933">
        <w:rPr>
          <w:rFonts w:ascii="Times New Roman" w:hAnsi="Times New Roman" w:cs="Times New Roman"/>
          <w:sz w:val="24"/>
        </w:rPr>
        <w:t>принимает решение о проведении публичных слушаний и организует их проведение.</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 xml:space="preserve">3.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w:t>
      </w:r>
      <w:r>
        <w:rPr>
          <w:rFonts w:ascii="Times New Roman" w:hAnsi="Times New Roman" w:cs="Times New Roman"/>
          <w:sz w:val="24"/>
        </w:rPr>
        <w:t>строительства,</w:t>
      </w:r>
      <w:r w:rsidRPr="009C2933">
        <w:rPr>
          <w:rFonts w:ascii="Times New Roman" w:hAnsi="Times New Roman" w:cs="Times New Roman"/>
          <w:sz w:val="24"/>
        </w:rPr>
        <w:t xml:space="preserve">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 xml:space="preserve">4. Порядок организации и проведения публичных слушаний, участие в них заинтересованных лиц определяются в соответствии с нормативным правовым актом органов местного самоуправления </w:t>
      </w:r>
      <w:r w:rsidR="00FE698E">
        <w:rPr>
          <w:rFonts w:ascii="Times New Roman" w:hAnsi="Times New Roman" w:cs="Times New Roman"/>
          <w:sz w:val="24"/>
        </w:rPr>
        <w:t xml:space="preserve">сельского </w:t>
      </w:r>
      <w:r w:rsidRPr="009C2933">
        <w:rPr>
          <w:rFonts w:ascii="Times New Roman" w:hAnsi="Times New Roman" w:cs="Times New Roman"/>
          <w:sz w:val="24"/>
        </w:rPr>
        <w:t>поселения с учетом положений настоящей статьи.</w:t>
      </w:r>
    </w:p>
    <w:p w:rsidR="00050F0B" w:rsidRPr="00DB1523" w:rsidRDefault="00050F0B" w:rsidP="00050F0B">
      <w:pPr>
        <w:pStyle w:val="Web1"/>
        <w:tabs>
          <w:tab w:val="left" w:pos="240"/>
          <w:tab w:val="left" w:pos="560"/>
        </w:tabs>
        <w:spacing w:before="0" w:after="0"/>
        <w:ind w:left="0" w:right="0" w:firstLine="560"/>
        <w:rPr>
          <w:rFonts w:ascii="Times New Roman" w:hAnsi="Times New Roman" w:cs="Times New Roman"/>
          <w:sz w:val="24"/>
          <w:szCs w:val="24"/>
        </w:rPr>
      </w:pPr>
      <w:r w:rsidRPr="009C2933">
        <w:rPr>
          <w:rFonts w:ascii="Times New Roman" w:hAnsi="Times New Roman" w:cs="Times New Roman"/>
          <w:sz w:val="24"/>
        </w:rPr>
        <w:t>5</w:t>
      </w:r>
      <w:r w:rsidRPr="00DB1523">
        <w:rPr>
          <w:rFonts w:ascii="Times New Roman" w:hAnsi="Times New Roman" w:cs="Times New Roman"/>
          <w:sz w:val="24"/>
          <w:szCs w:val="24"/>
        </w:rPr>
        <w:t>. При проведении публичных слушаний всем заинтересованным лицам должны быть обеспечены равные возможности для выражения своего мнения.</w:t>
      </w:r>
    </w:p>
    <w:p w:rsidR="00050F0B" w:rsidRPr="00DB1523" w:rsidRDefault="00050F0B" w:rsidP="00050F0B">
      <w:pPr>
        <w:pStyle w:val="Web1"/>
        <w:tabs>
          <w:tab w:val="left" w:pos="240"/>
          <w:tab w:val="left" w:pos="560"/>
        </w:tabs>
        <w:spacing w:before="0" w:after="0"/>
        <w:ind w:left="0" w:right="0" w:firstLine="560"/>
        <w:rPr>
          <w:rFonts w:ascii="Times New Roman" w:hAnsi="Times New Roman" w:cs="Times New Roman"/>
          <w:sz w:val="24"/>
          <w:szCs w:val="24"/>
        </w:rPr>
      </w:pPr>
      <w:r>
        <w:rPr>
          <w:rFonts w:ascii="Times New Roman" w:hAnsi="Times New Roman" w:cs="Times New Roman"/>
          <w:sz w:val="24"/>
          <w:szCs w:val="24"/>
        </w:rPr>
        <w:t xml:space="preserve">6. </w:t>
      </w:r>
      <w:r w:rsidRPr="00DB1523">
        <w:rPr>
          <w:rFonts w:ascii="Times New Roman" w:hAnsi="Times New Roman" w:cs="Times New Roman"/>
          <w:sz w:val="24"/>
          <w:szCs w:val="24"/>
        </w:rPr>
        <w:t xml:space="preserve">Участники публичных слушаний по проекту планировки территории и проекту межевания территории вправе представить в </w:t>
      </w:r>
      <w:r w:rsidR="00774403">
        <w:rPr>
          <w:rFonts w:ascii="Times New Roman" w:hAnsi="Times New Roman" w:cs="Times New Roman"/>
          <w:sz w:val="24"/>
        </w:rPr>
        <w:t>Администрацию Ремонтненского района</w:t>
      </w:r>
      <w:r w:rsidR="00774403" w:rsidRPr="00DB1523">
        <w:rPr>
          <w:rFonts w:ascii="Times New Roman" w:hAnsi="Times New Roman" w:cs="Times New Roman"/>
          <w:sz w:val="24"/>
          <w:szCs w:val="24"/>
        </w:rPr>
        <w:t xml:space="preserve"> </w:t>
      </w:r>
      <w:r w:rsidRPr="00DB1523">
        <w:rPr>
          <w:rFonts w:ascii="Times New Roman" w:hAnsi="Times New Roman" w:cs="Times New Roman"/>
          <w:sz w:val="24"/>
          <w:szCs w:val="24"/>
        </w:rPr>
        <w:t>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DB1523">
        <w:rPr>
          <w:rFonts w:ascii="Times New Roman" w:hAnsi="Times New Roman" w:cs="Times New Roman"/>
          <w:sz w:val="24"/>
        </w:rPr>
        <w:t>6. Срок проведения</w:t>
      </w:r>
      <w:r w:rsidRPr="009C2933">
        <w:rPr>
          <w:rFonts w:ascii="Times New Roman" w:hAnsi="Times New Roman" w:cs="Times New Roman"/>
          <w:sz w:val="24"/>
        </w:rPr>
        <w:t xml:space="preserve"> публичных слушаний со дня оповещения жителей о времени и месте их проведения до дня опубликования заключения о результатах публичных слушаний не может быть менее одного месяца и более трех месяцев.</w:t>
      </w:r>
    </w:p>
    <w:p w:rsidR="00050F0B" w:rsidRDefault="00050F0B" w:rsidP="00050F0B">
      <w:pPr>
        <w:pStyle w:val="Web1"/>
        <w:tabs>
          <w:tab w:val="left" w:pos="240"/>
          <w:tab w:val="left" w:pos="560"/>
        </w:tabs>
        <w:spacing w:before="0" w:after="0"/>
        <w:ind w:left="0" w:right="0" w:firstLine="560"/>
        <w:rPr>
          <w:rFonts w:ascii="Times New Roman" w:hAnsi="Times New Roman" w:cs="Times New Roman"/>
          <w:sz w:val="24"/>
        </w:rPr>
      </w:pPr>
      <w:r w:rsidRPr="009C2933">
        <w:rPr>
          <w:rFonts w:ascii="Times New Roman" w:hAnsi="Times New Roman" w:cs="Times New Roman"/>
          <w:sz w:val="24"/>
        </w:rPr>
        <w:t xml:space="preserve">7.  Глава </w:t>
      </w:r>
      <w:r w:rsidR="00774403">
        <w:rPr>
          <w:rFonts w:ascii="Times New Roman" w:hAnsi="Times New Roman" w:cs="Times New Roman"/>
          <w:sz w:val="24"/>
        </w:rPr>
        <w:t>Администрации Ремонтненского района</w:t>
      </w:r>
      <w:r w:rsidR="00774403" w:rsidRPr="009C2933">
        <w:rPr>
          <w:rFonts w:ascii="Times New Roman" w:hAnsi="Times New Roman" w:cs="Times New Roman"/>
          <w:sz w:val="24"/>
        </w:rPr>
        <w:t xml:space="preserve"> </w:t>
      </w:r>
      <w:r w:rsidRPr="009C2933">
        <w:rPr>
          <w:rFonts w:ascii="Times New Roman" w:hAnsi="Times New Roman" w:cs="Times New Roman"/>
          <w:sz w:val="24"/>
        </w:rPr>
        <w:t xml:space="preserve">с учетом протокола публичных слушаний и заключения о результатах публичных слушаний </w:t>
      </w:r>
      <w:r w:rsidRPr="00D85DF5">
        <w:rPr>
          <w:rFonts w:ascii="Times New Roman" w:hAnsi="Times New Roman" w:cs="Times New Roman"/>
          <w:sz w:val="24"/>
        </w:rPr>
        <w:t xml:space="preserve">в течение четырнадцати дней со дня </w:t>
      </w:r>
      <w:r w:rsidRPr="00664275">
        <w:rPr>
          <w:rFonts w:ascii="Times New Roman" w:hAnsi="Times New Roman" w:cs="Times New Roman"/>
          <w:color w:val="auto"/>
          <w:sz w:val="24"/>
        </w:rPr>
        <w:t>поступления указанной документации принимает решение об утверждении документации по п</w:t>
      </w:r>
      <w:r w:rsidRPr="00D85DF5">
        <w:rPr>
          <w:rFonts w:ascii="Times New Roman" w:hAnsi="Times New Roman" w:cs="Times New Roman"/>
          <w:color w:val="auto"/>
          <w:sz w:val="24"/>
        </w:rPr>
        <w:t>ланировке</w:t>
      </w:r>
      <w:r w:rsidRPr="009C2933">
        <w:rPr>
          <w:rFonts w:ascii="Times New Roman" w:hAnsi="Times New Roman" w:cs="Times New Roman"/>
          <w:sz w:val="24"/>
        </w:rPr>
        <w:t xml:space="preserve"> территории или об отклонении такой документации и о направлении ее на доработку с учетом указанных протокола и заключения.</w:t>
      </w:r>
    </w:p>
    <w:p w:rsidR="00050F0B" w:rsidRPr="009C2933" w:rsidRDefault="00050F0B" w:rsidP="00050F0B">
      <w:pPr>
        <w:pStyle w:val="Web1"/>
        <w:tabs>
          <w:tab w:val="left" w:pos="240"/>
          <w:tab w:val="left" w:pos="560"/>
        </w:tabs>
        <w:spacing w:before="0" w:after="0"/>
        <w:ind w:left="0" w:right="0" w:firstLine="560"/>
        <w:rPr>
          <w:rFonts w:ascii="Times New Roman" w:hAnsi="Times New Roman" w:cs="Times New Roman"/>
          <w:sz w:val="24"/>
        </w:rPr>
      </w:pPr>
      <w:r>
        <w:rPr>
          <w:rFonts w:ascii="Times New Roman" w:hAnsi="Times New Roman" w:cs="Times New Roman"/>
          <w:sz w:val="24"/>
        </w:rPr>
        <w:t>8</w:t>
      </w:r>
      <w:r w:rsidRPr="009C2933">
        <w:rPr>
          <w:rFonts w:ascii="Times New Roman" w:hAnsi="Times New Roman" w:cs="Times New Roman"/>
          <w:sz w:val="24"/>
        </w:rPr>
        <w:t xml:space="preserve">. </w:t>
      </w:r>
      <w:r>
        <w:rPr>
          <w:rFonts w:ascii="Times New Roman" w:hAnsi="Times New Roman" w:cs="Times New Roman"/>
          <w:sz w:val="24"/>
        </w:rPr>
        <w:t xml:space="preserve">В случае поступления </w:t>
      </w:r>
      <w:r w:rsidRPr="009C2933">
        <w:rPr>
          <w:rFonts w:ascii="Times New Roman" w:hAnsi="Times New Roman" w:cs="Times New Roman"/>
          <w:sz w:val="24"/>
        </w:rPr>
        <w:t>документации по планировке территории</w:t>
      </w:r>
      <w:r w:rsidRPr="00664275">
        <w:rPr>
          <w:rFonts w:ascii="Times New Roman" w:hAnsi="Times New Roman" w:cs="Times New Roman"/>
          <w:sz w:val="24"/>
        </w:rPr>
        <w:t xml:space="preserve"> </w:t>
      </w:r>
      <w:r>
        <w:rPr>
          <w:rFonts w:ascii="Times New Roman" w:hAnsi="Times New Roman" w:cs="Times New Roman"/>
          <w:sz w:val="24"/>
        </w:rPr>
        <w:t xml:space="preserve">после ее </w:t>
      </w:r>
      <w:r w:rsidRPr="009C2933">
        <w:rPr>
          <w:rFonts w:ascii="Times New Roman" w:hAnsi="Times New Roman" w:cs="Times New Roman"/>
          <w:sz w:val="24"/>
        </w:rPr>
        <w:t>доработк</w:t>
      </w:r>
      <w:r>
        <w:rPr>
          <w:rFonts w:ascii="Times New Roman" w:hAnsi="Times New Roman" w:cs="Times New Roman"/>
          <w:sz w:val="24"/>
        </w:rPr>
        <w:t>и,</w:t>
      </w:r>
      <w:r w:rsidRPr="000440DC">
        <w:rPr>
          <w:rFonts w:ascii="Times New Roman" w:hAnsi="Times New Roman" w:cs="Times New Roman"/>
          <w:sz w:val="24"/>
        </w:rPr>
        <w:t xml:space="preserve"> Глава </w:t>
      </w:r>
      <w:r w:rsidR="00774403">
        <w:rPr>
          <w:rFonts w:ascii="Times New Roman" w:hAnsi="Times New Roman" w:cs="Times New Roman"/>
          <w:sz w:val="24"/>
        </w:rPr>
        <w:t>Администрации Ремонтненского района</w:t>
      </w:r>
      <w:r w:rsidR="00774403" w:rsidRPr="000440DC">
        <w:rPr>
          <w:rFonts w:ascii="Times New Roman" w:hAnsi="Times New Roman" w:cs="Times New Roman"/>
          <w:sz w:val="24"/>
        </w:rPr>
        <w:t xml:space="preserve"> </w:t>
      </w:r>
      <w:r w:rsidRPr="000440DC">
        <w:rPr>
          <w:rFonts w:ascii="Times New Roman" w:hAnsi="Times New Roman" w:cs="Times New Roman"/>
          <w:sz w:val="24"/>
        </w:rPr>
        <w:t>принимает решение о</w:t>
      </w:r>
      <w:r>
        <w:rPr>
          <w:rFonts w:ascii="Times New Roman" w:hAnsi="Times New Roman" w:cs="Times New Roman"/>
          <w:sz w:val="24"/>
        </w:rPr>
        <w:t>б</w:t>
      </w:r>
      <w:r w:rsidRPr="000440DC">
        <w:rPr>
          <w:rFonts w:ascii="Times New Roman" w:hAnsi="Times New Roman" w:cs="Times New Roman"/>
          <w:sz w:val="24"/>
        </w:rPr>
        <w:t xml:space="preserve"> </w:t>
      </w:r>
      <w:r>
        <w:rPr>
          <w:rFonts w:ascii="Times New Roman" w:hAnsi="Times New Roman" w:cs="Times New Roman"/>
          <w:sz w:val="24"/>
        </w:rPr>
        <w:t>утверждении указанной документации.</w:t>
      </w:r>
    </w:p>
    <w:p w:rsidR="00050F0B" w:rsidRPr="002A6D78" w:rsidRDefault="00050F0B" w:rsidP="00050F0B">
      <w:pPr>
        <w:pStyle w:val="Web1"/>
        <w:tabs>
          <w:tab w:val="left" w:pos="240"/>
          <w:tab w:val="left" w:pos="560"/>
        </w:tabs>
        <w:spacing w:before="0" w:after="0"/>
        <w:ind w:left="0" w:right="0" w:firstLine="560"/>
        <w:rPr>
          <w:rFonts w:ascii="Times New Roman" w:hAnsi="Times New Roman" w:cs="Times New Roman"/>
          <w:sz w:val="24"/>
          <w:szCs w:val="24"/>
        </w:rPr>
      </w:pPr>
      <w:r w:rsidRPr="002A6D78">
        <w:rPr>
          <w:rFonts w:ascii="Times New Roman" w:hAnsi="Times New Roman" w:cs="Times New Roman"/>
          <w:sz w:val="24"/>
          <w:szCs w:val="24"/>
        </w:rPr>
        <w:t xml:space="preserve">9. Заключение о результатах публичных слушаний по проекту планировки территории и проекту межевания территории подлежит опубликованию и размещается на официальном сайте </w:t>
      </w:r>
      <w:r w:rsidR="00774403">
        <w:rPr>
          <w:rFonts w:ascii="Times New Roman" w:hAnsi="Times New Roman" w:cs="Times New Roman"/>
          <w:sz w:val="24"/>
          <w:szCs w:val="24"/>
        </w:rPr>
        <w:t xml:space="preserve">Администрации </w:t>
      </w:r>
      <w:r w:rsidR="00C76BC1">
        <w:rPr>
          <w:rFonts w:ascii="Times New Roman" w:hAnsi="Times New Roman" w:cs="Times New Roman"/>
          <w:sz w:val="24"/>
          <w:szCs w:val="24"/>
        </w:rPr>
        <w:t xml:space="preserve">Ремонтненского </w:t>
      </w:r>
      <w:r w:rsidR="00774403">
        <w:rPr>
          <w:rFonts w:ascii="Times New Roman" w:hAnsi="Times New Roman" w:cs="Times New Roman"/>
          <w:sz w:val="24"/>
          <w:szCs w:val="24"/>
        </w:rPr>
        <w:t xml:space="preserve">района </w:t>
      </w:r>
      <w:r w:rsidRPr="002A6D78">
        <w:rPr>
          <w:rFonts w:ascii="Times New Roman" w:hAnsi="Times New Roman" w:cs="Times New Roman"/>
          <w:sz w:val="24"/>
          <w:szCs w:val="24"/>
        </w:rPr>
        <w:t>(при наличии официального сайта) в сети "Интернет".</w:t>
      </w:r>
    </w:p>
    <w:p w:rsidR="00050F0B" w:rsidRPr="002A6D78" w:rsidRDefault="00050F0B" w:rsidP="00050F0B">
      <w:pPr>
        <w:tabs>
          <w:tab w:val="left" w:pos="240"/>
          <w:tab w:val="left" w:pos="560"/>
        </w:tabs>
        <w:spacing w:after="0" w:line="240" w:lineRule="auto"/>
        <w:ind w:firstLine="560"/>
        <w:jc w:val="both"/>
        <w:rPr>
          <w:szCs w:val="24"/>
        </w:rPr>
      </w:pPr>
    </w:p>
    <w:p w:rsidR="00050F0B" w:rsidRPr="00B66336" w:rsidRDefault="00050F0B" w:rsidP="00B66336">
      <w:pPr>
        <w:pStyle w:val="1"/>
      </w:pPr>
      <w:bookmarkStart w:id="87" w:name="_Toc316986317"/>
      <w:bookmarkStart w:id="88" w:name="_Toc52544987"/>
      <w:r w:rsidRPr="002A6D78">
        <w:t xml:space="preserve">ГЛАВА </w:t>
      </w:r>
      <w:r w:rsidRPr="002A6D78">
        <w:rPr>
          <w:lang w:val="en-US"/>
        </w:rPr>
        <w:t>VII</w:t>
      </w:r>
      <w:r w:rsidRPr="002A6D78">
        <w:t>. Внесение изменений в Правила землепользования и застройки</w:t>
      </w:r>
      <w:bookmarkEnd w:id="87"/>
      <w:bookmarkEnd w:id="88"/>
    </w:p>
    <w:p w:rsidR="00050F0B" w:rsidRPr="009C2933" w:rsidRDefault="00050F0B" w:rsidP="00050F0B">
      <w:pPr>
        <w:pStyle w:val="1"/>
        <w:tabs>
          <w:tab w:val="left" w:pos="0"/>
          <w:tab w:val="left" w:pos="240"/>
          <w:tab w:val="left" w:pos="560"/>
        </w:tabs>
        <w:spacing w:before="0" w:line="240" w:lineRule="auto"/>
        <w:ind w:firstLine="560"/>
        <w:jc w:val="both"/>
      </w:pPr>
      <w:bookmarkStart w:id="89" w:name="_Toc316986318"/>
      <w:bookmarkStart w:id="90" w:name="_Toc52544988"/>
      <w:r w:rsidRPr="008A2905">
        <w:t>Статья 27. Порядок внесения изменений в Правила землепользования и застройки</w:t>
      </w:r>
      <w:bookmarkEnd w:id="89"/>
      <w:bookmarkEnd w:id="90"/>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1.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принимается главой Администрации Ремонтненского района.</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Основаниями для рассмотрения главой Администрации Ремонтненского района вопроса о внесении изменений в правила землепользования и застройки являются:</w:t>
      </w:r>
    </w:p>
    <w:p w:rsidR="00050F0B" w:rsidRPr="00F576A0" w:rsidRDefault="00050F0B" w:rsidP="00050F0B">
      <w:pPr>
        <w:pStyle w:val="FR2"/>
        <w:tabs>
          <w:tab w:val="left" w:pos="240"/>
          <w:tab w:val="left" w:pos="560"/>
        </w:tabs>
        <w:spacing w:line="240" w:lineRule="auto"/>
        <w:ind w:firstLine="560"/>
        <w:rPr>
          <w:rStyle w:val="blk"/>
          <w:sz w:val="24"/>
          <w:szCs w:val="24"/>
        </w:rPr>
      </w:pPr>
      <w:r w:rsidRPr="00F576A0">
        <w:rPr>
          <w:sz w:val="24"/>
          <w:szCs w:val="24"/>
        </w:rPr>
        <w:t xml:space="preserve">1) </w:t>
      </w:r>
      <w:r w:rsidRPr="00F576A0">
        <w:rPr>
          <w:rStyle w:val="blk"/>
          <w:sz w:val="24"/>
          <w:szCs w:val="24"/>
        </w:rPr>
        <w:t>несоответствие правил землепользования и застройки генеральному плану поселения,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2) поступление предложений об изменении границ территориальных зон, изменении градостроительных регламентов.</w:t>
      </w:r>
    </w:p>
    <w:p w:rsidR="00050F0B" w:rsidRPr="00F576A0" w:rsidRDefault="00050F0B" w:rsidP="00050F0B">
      <w:pPr>
        <w:spacing w:after="0" w:line="240" w:lineRule="auto"/>
        <w:ind w:firstLine="540"/>
        <w:jc w:val="both"/>
        <w:rPr>
          <w:szCs w:val="24"/>
        </w:rPr>
      </w:pPr>
      <w:r w:rsidRPr="00F576A0">
        <w:rPr>
          <w:rStyle w:val="blk"/>
          <w:szCs w:val="24"/>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050F0B" w:rsidRPr="00F576A0" w:rsidRDefault="00050F0B" w:rsidP="00050F0B">
      <w:pPr>
        <w:spacing w:after="0" w:line="240" w:lineRule="auto"/>
        <w:ind w:firstLine="540"/>
        <w:jc w:val="both"/>
        <w:rPr>
          <w:szCs w:val="24"/>
        </w:rPr>
      </w:pPr>
      <w:bookmarkStart w:id="91" w:name="dst2457"/>
      <w:bookmarkEnd w:id="91"/>
      <w:r w:rsidRPr="00F576A0">
        <w:rPr>
          <w:rStyle w:val="blk"/>
          <w:szCs w:val="24"/>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050F0B" w:rsidRPr="00F576A0" w:rsidRDefault="00050F0B" w:rsidP="00050F0B">
      <w:pPr>
        <w:spacing w:after="0" w:line="240" w:lineRule="auto"/>
        <w:ind w:firstLine="540"/>
        <w:jc w:val="both"/>
        <w:rPr>
          <w:szCs w:val="24"/>
        </w:rPr>
      </w:pPr>
      <w:bookmarkStart w:id="92" w:name="dst2458"/>
      <w:bookmarkEnd w:id="92"/>
      <w:r w:rsidRPr="00F576A0">
        <w:rPr>
          <w:rStyle w:val="blk"/>
          <w:szCs w:val="24"/>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2. Предложения по внесению изменений в Правила землепользования и застройки направляются в комиссию по</w:t>
      </w:r>
      <w:r w:rsidR="00E85783">
        <w:rPr>
          <w:sz w:val="24"/>
          <w:szCs w:val="24"/>
        </w:rPr>
        <w:t xml:space="preserve"> правилам</w:t>
      </w:r>
      <w:r w:rsidRPr="00F576A0">
        <w:rPr>
          <w:sz w:val="24"/>
          <w:szCs w:val="24"/>
        </w:rPr>
        <w:t xml:space="preserve"> землепользованию и застройке.</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Предложения о внесении изменений в правила землепользования и застройки направляются в комиссию</w:t>
      </w:r>
      <w:r w:rsidR="00E85783">
        <w:rPr>
          <w:sz w:val="24"/>
          <w:szCs w:val="24"/>
        </w:rPr>
        <w:t xml:space="preserve"> по правилам землепользования и застройки</w:t>
      </w:r>
      <w:r w:rsidRPr="00F576A0">
        <w:rPr>
          <w:sz w:val="24"/>
          <w:szCs w:val="24"/>
        </w:rPr>
        <w:t>:</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2) органами исполнительной власти субъекта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соответствующей территории поселения;</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3.</w:t>
      </w:r>
      <w:r w:rsidRPr="00F576A0">
        <w:rPr>
          <w:rStyle w:val="WW8Num14z0"/>
          <w:sz w:val="24"/>
          <w:szCs w:val="24"/>
        </w:rPr>
        <w:t xml:space="preserve"> </w:t>
      </w:r>
      <w:r w:rsidRPr="00F576A0">
        <w:rPr>
          <w:rStyle w:val="blk"/>
          <w:sz w:val="24"/>
          <w:szCs w:val="24"/>
        </w:rPr>
        <w:t xml:space="preserve">В случае, если правилами землепользования и застройки не обеспечена в </w:t>
      </w:r>
      <w:r w:rsidRPr="00CE7DBD">
        <w:rPr>
          <w:rStyle w:val="blk"/>
          <w:sz w:val="24"/>
          <w:szCs w:val="24"/>
        </w:rPr>
        <w:t xml:space="preserve">соответствии с </w:t>
      </w:r>
      <w:hyperlink r:id="rId11" w:anchor="dst1345" w:history="1">
        <w:r w:rsidRPr="00CE7DBD">
          <w:rPr>
            <w:rStyle w:val="af4"/>
            <w:rFonts w:ascii="Times New Roman" w:hAnsi="Times New Roman"/>
            <w:color w:val="auto"/>
            <w:sz w:val="24"/>
            <w:szCs w:val="24"/>
          </w:rPr>
          <w:t>частью 3.1 статьи 31</w:t>
        </w:r>
      </w:hyperlink>
      <w:r w:rsidRPr="00CE7DBD">
        <w:rPr>
          <w:rStyle w:val="blk"/>
          <w:sz w:val="24"/>
          <w:szCs w:val="24"/>
        </w:rPr>
        <w:t xml:space="preserve"> Градостроительного Кодекса  Российской Федерации возможность размещения на территории поселения</w:t>
      </w:r>
      <w:r w:rsidRPr="00F576A0">
        <w:rPr>
          <w:rStyle w:val="blk"/>
          <w:sz w:val="24"/>
          <w:szCs w:val="24"/>
        </w:rPr>
        <w:t xml:space="preserve">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направляют главе Администрации Ремонтненского района требование о внесении изменений в правила землепользования и застройки в целях обеспечения размещения указанных объектов.</w:t>
      </w:r>
    </w:p>
    <w:p w:rsidR="00050F0B" w:rsidRPr="00F576A0" w:rsidRDefault="00050F0B" w:rsidP="00050F0B">
      <w:pPr>
        <w:pStyle w:val="FR2"/>
        <w:tabs>
          <w:tab w:val="left" w:pos="240"/>
          <w:tab w:val="left" w:pos="560"/>
        </w:tabs>
        <w:spacing w:line="240" w:lineRule="auto"/>
        <w:ind w:firstLine="560"/>
        <w:rPr>
          <w:sz w:val="24"/>
          <w:szCs w:val="24"/>
        </w:rPr>
      </w:pPr>
      <w:r w:rsidRPr="00F576A0">
        <w:rPr>
          <w:sz w:val="24"/>
          <w:szCs w:val="24"/>
        </w:rPr>
        <w:t>4.</w:t>
      </w:r>
      <w:r w:rsidRPr="00F576A0">
        <w:rPr>
          <w:rStyle w:val="WW8Num14z0"/>
          <w:sz w:val="24"/>
          <w:szCs w:val="24"/>
        </w:rPr>
        <w:t xml:space="preserve"> </w:t>
      </w:r>
      <w:r w:rsidRPr="00F576A0">
        <w:rPr>
          <w:rStyle w:val="blk"/>
          <w:sz w:val="24"/>
          <w:szCs w:val="24"/>
        </w:rPr>
        <w:t xml:space="preserve">В целях внесения изменений в правила землепользования и застройки в случаях, предусмотренных </w:t>
      </w:r>
      <w:r w:rsidRPr="000156FE">
        <w:rPr>
          <w:rStyle w:val="blk"/>
          <w:sz w:val="24"/>
          <w:szCs w:val="24"/>
        </w:rPr>
        <w:t xml:space="preserve">подпунктами 3 - </w:t>
      </w:r>
      <w:hyperlink r:id="rId12" w:anchor="dst2458" w:history="1">
        <w:r w:rsidRPr="000156FE">
          <w:rPr>
            <w:rStyle w:val="af4"/>
            <w:rFonts w:ascii="Times New Roman" w:hAnsi="Times New Roman"/>
            <w:color w:val="auto"/>
            <w:sz w:val="24"/>
            <w:szCs w:val="24"/>
          </w:rPr>
          <w:t>5 пункта 1</w:t>
        </w:r>
      </w:hyperlink>
      <w:r w:rsidRPr="000156FE">
        <w:rPr>
          <w:rStyle w:val="blk"/>
          <w:sz w:val="24"/>
          <w:szCs w:val="24"/>
        </w:rPr>
        <w:t>, пунктом 3 настоящей</w:t>
      </w:r>
      <w:r w:rsidRPr="00F576A0">
        <w:rPr>
          <w:rStyle w:val="blk"/>
          <w:sz w:val="24"/>
          <w:szCs w:val="24"/>
        </w:rPr>
        <w:t xml:space="preserve"> статьи,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заключения комиссии не требуются.</w:t>
      </w:r>
    </w:p>
    <w:p w:rsidR="00050F0B" w:rsidRPr="008A2905" w:rsidRDefault="00050F0B" w:rsidP="00050F0B">
      <w:pPr>
        <w:pStyle w:val="FR2"/>
        <w:tabs>
          <w:tab w:val="left" w:pos="240"/>
          <w:tab w:val="left" w:pos="560"/>
        </w:tabs>
        <w:spacing w:line="240" w:lineRule="auto"/>
        <w:ind w:firstLine="560"/>
        <w:rPr>
          <w:sz w:val="24"/>
          <w:szCs w:val="24"/>
        </w:rPr>
      </w:pPr>
      <w:r w:rsidRPr="008A2905">
        <w:rPr>
          <w:sz w:val="24"/>
          <w:szCs w:val="24"/>
        </w:rPr>
        <w:t>5. Комиссия</w:t>
      </w:r>
      <w:r w:rsidR="00E85783" w:rsidRPr="008A2905">
        <w:rPr>
          <w:sz w:val="24"/>
          <w:szCs w:val="24"/>
        </w:rPr>
        <w:t xml:space="preserve"> по правилам землепользования и застройки</w:t>
      </w:r>
      <w:r w:rsidRPr="008A2905">
        <w:rPr>
          <w:sz w:val="24"/>
          <w:szCs w:val="24"/>
        </w:rPr>
        <w:t xml:space="preserve">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Администрации Ремонтненского района. </w:t>
      </w:r>
    </w:p>
    <w:p w:rsidR="00050F0B" w:rsidRPr="00F576A0" w:rsidRDefault="00050F0B" w:rsidP="00050F0B">
      <w:pPr>
        <w:pStyle w:val="Web1"/>
        <w:tabs>
          <w:tab w:val="left" w:pos="240"/>
          <w:tab w:val="left" w:pos="560"/>
        </w:tabs>
        <w:spacing w:before="0" w:after="0"/>
        <w:ind w:left="0" w:right="0" w:firstLine="560"/>
        <w:rPr>
          <w:rFonts w:ascii="Times New Roman" w:hAnsi="Times New Roman" w:cs="Times New Roman"/>
          <w:color w:val="auto"/>
          <w:sz w:val="24"/>
          <w:szCs w:val="24"/>
        </w:rPr>
      </w:pPr>
      <w:r w:rsidRPr="008A2905">
        <w:rPr>
          <w:rFonts w:ascii="Times New Roman" w:hAnsi="Times New Roman" w:cs="Times New Roman"/>
          <w:color w:val="auto"/>
          <w:sz w:val="24"/>
          <w:szCs w:val="24"/>
        </w:rPr>
        <w:t>Глава Администрации Ремонтненского района с учетом рекомендаций, содержащихся в заключении комиссии</w:t>
      </w:r>
      <w:r w:rsidR="00E85783" w:rsidRPr="008A2905">
        <w:rPr>
          <w:rFonts w:ascii="Times New Roman" w:hAnsi="Times New Roman" w:cs="Times New Roman"/>
          <w:color w:val="auto"/>
          <w:sz w:val="24"/>
          <w:szCs w:val="24"/>
        </w:rPr>
        <w:t xml:space="preserve"> по правилам землепользования и застройки</w:t>
      </w:r>
      <w:r w:rsidRPr="008A2905">
        <w:rPr>
          <w:rFonts w:ascii="Times New Roman" w:hAnsi="Times New Roman" w:cs="Times New Roman"/>
          <w:color w:val="auto"/>
          <w:sz w:val="24"/>
          <w:szCs w:val="24"/>
        </w:rPr>
        <w:t>,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050F0B" w:rsidRPr="00422D7E" w:rsidRDefault="00050F0B" w:rsidP="00B66336">
      <w:pPr>
        <w:pStyle w:val="1"/>
      </w:pPr>
      <w:bookmarkStart w:id="93" w:name="_Toc52544989"/>
      <w:r w:rsidRPr="00422D7E">
        <w:t>Статья 28.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bookmarkEnd w:id="93"/>
    </w:p>
    <w:p w:rsidR="00050F0B" w:rsidRPr="00422D7E" w:rsidRDefault="00050F0B" w:rsidP="00050F0B">
      <w:pPr>
        <w:tabs>
          <w:tab w:val="left" w:pos="993"/>
        </w:tabs>
        <w:spacing w:after="0" w:line="240" w:lineRule="auto"/>
        <w:ind w:firstLine="567"/>
        <w:jc w:val="both"/>
        <w:rPr>
          <w:szCs w:val="24"/>
        </w:rPr>
      </w:pPr>
    </w:p>
    <w:p w:rsidR="00050F0B" w:rsidRPr="00885555" w:rsidRDefault="00050F0B" w:rsidP="00050F0B">
      <w:pPr>
        <w:tabs>
          <w:tab w:val="left" w:pos="993"/>
        </w:tabs>
        <w:spacing w:after="0" w:line="240" w:lineRule="auto"/>
        <w:ind w:firstLine="567"/>
        <w:jc w:val="both"/>
      </w:pPr>
      <w:r w:rsidRPr="00885555">
        <w:t>На территории муниципального обра</w:t>
      </w:r>
      <w:r w:rsidR="00FE698E">
        <w:t>зования Первомайского сельского</w:t>
      </w:r>
      <w:r w:rsidRPr="00885555">
        <w:t xml:space="preserve"> поселения </w:t>
      </w:r>
      <w:r w:rsidR="00422D7E">
        <w:t xml:space="preserve">Ремонтненского района </w:t>
      </w:r>
      <w:r w:rsidRPr="00885555">
        <w:t>установлены следующие зоны с особыми условиями использования территорий, применительно к которым градостроительные регламенты устанавливаются в соответствии с законодательством Российской Федерации:</w:t>
      </w:r>
    </w:p>
    <w:p w:rsidR="00050F0B" w:rsidRPr="00885555" w:rsidRDefault="00050F0B" w:rsidP="008E38B8">
      <w:pPr>
        <w:widowControl w:val="0"/>
        <w:numPr>
          <w:ilvl w:val="1"/>
          <w:numId w:val="245"/>
        </w:numPr>
        <w:tabs>
          <w:tab w:val="left" w:pos="993"/>
        </w:tabs>
        <w:suppressAutoHyphens/>
        <w:autoSpaceDE w:val="0"/>
        <w:spacing w:after="0" w:line="240" w:lineRule="auto"/>
        <w:ind w:left="0" w:firstLine="567"/>
        <w:jc w:val="both"/>
      </w:pPr>
      <w:r w:rsidRPr="00885555">
        <w:t>прибрежная защитная полоса;</w:t>
      </w:r>
    </w:p>
    <w:p w:rsidR="00050F0B" w:rsidRPr="00885555" w:rsidRDefault="00050F0B" w:rsidP="008E38B8">
      <w:pPr>
        <w:widowControl w:val="0"/>
        <w:numPr>
          <w:ilvl w:val="1"/>
          <w:numId w:val="245"/>
        </w:numPr>
        <w:tabs>
          <w:tab w:val="left" w:pos="993"/>
        </w:tabs>
        <w:suppressAutoHyphens/>
        <w:autoSpaceDE w:val="0"/>
        <w:spacing w:after="0" w:line="240" w:lineRule="auto"/>
        <w:ind w:left="0" w:firstLine="567"/>
        <w:jc w:val="both"/>
      </w:pPr>
      <w:proofErr w:type="spellStart"/>
      <w:r w:rsidRPr="00885555">
        <w:t>водоохранная</w:t>
      </w:r>
      <w:proofErr w:type="spellEnd"/>
      <w:r w:rsidRPr="00885555">
        <w:t xml:space="preserve"> зона;</w:t>
      </w:r>
    </w:p>
    <w:p w:rsidR="00050F0B" w:rsidRPr="00885555" w:rsidRDefault="00050F0B" w:rsidP="008E38B8">
      <w:pPr>
        <w:widowControl w:val="0"/>
        <w:numPr>
          <w:ilvl w:val="1"/>
          <w:numId w:val="245"/>
        </w:numPr>
        <w:tabs>
          <w:tab w:val="left" w:pos="993"/>
        </w:tabs>
        <w:suppressAutoHyphens/>
        <w:autoSpaceDE w:val="0"/>
        <w:spacing w:after="0" w:line="240" w:lineRule="auto"/>
        <w:ind w:left="0" w:firstLine="567"/>
        <w:jc w:val="both"/>
      </w:pPr>
      <w:r w:rsidRPr="00885555">
        <w:t>санитарно-защитная зона;</w:t>
      </w:r>
    </w:p>
    <w:p w:rsidR="00050F0B" w:rsidRPr="00885555" w:rsidRDefault="00050F0B" w:rsidP="008E38B8">
      <w:pPr>
        <w:pStyle w:val="ConsNormal"/>
        <w:widowControl/>
        <w:numPr>
          <w:ilvl w:val="1"/>
          <w:numId w:val="245"/>
        </w:numPr>
        <w:tabs>
          <w:tab w:val="left" w:pos="993"/>
        </w:tabs>
        <w:suppressAutoHyphens/>
        <w:autoSpaceDN/>
        <w:adjustRightInd/>
        <w:ind w:left="0" w:right="0" w:firstLine="567"/>
        <w:jc w:val="both"/>
        <w:rPr>
          <w:rFonts w:ascii="Times New Roman" w:hAnsi="Times New Roman" w:cs="Times New Roman"/>
          <w:b/>
          <w:sz w:val="24"/>
          <w:szCs w:val="24"/>
        </w:rPr>
      </w:pPr>
      <w:r w:rsidRPr="00885555">
        <w:rPr>
          <w:rFonts w:ascii="Times New Roman" w:hAnsi="Times New Roman" w:cs="Times New Roman"/>
          <w:sz w:val="24"/>
          <w:szCs w:val="24"/>
        </w:rPr>
        <w:t>санитарно-защитная зона кладбища;</w:t>
      </w:r>
    </w:p>
    <w:p w:rsidR="00050F0B" w:rsidRPr="00885555" w:rsidRDefault="00050F0B" w:rsidP="008E38B8">
      <w:pPr>
        <w:pStyle w:val="ConsNormal"/>
        <w:widowControl/>
        <w:numPr>
          <w:ilvl w:val="1"/>
          <w:numId w:val="245"/>
        </w:numPr>
        <w:tabs>
          <w:tab w:val="left" w:pos="993"/>
        </w:tabs>
        <w:suppressAutoHyphens/>
        <w:autoSpaceDN/>
        <w:adjustRightInd/>
        <w:ind w:left="0" w:right="0" w:firstLine="567"/>
        <w:jc w:val="both"/>
        <w:rPr>
          <w:rFonts w:ascii="Times New Roman" w:hAnsi="Times New Roman" w:cs="Times New Roman"/>
          <w:b/>
          <w:sz w:val="24"/>
          <w:szCs w:val="24"/>
        </w:rPr>
      </w:pPr>
      <w:r w:rsidRPr="00885555">
        <w:rPr>
          <w:rFonts w:ascii="Times New Roman" w:hAnsi="Times New Roman" w:cs="Times New Roman"/>
          <w:sz w:val="24"/>
          <w:szCs w:val="24"/>
        </w:rPr>
        <w:t>охранная зона линий электропередачи;</w:t>
      </w:r>
    </w:p>
    <w:p w:rsidR="00050F0B" w:rsidRPr="00885555" w:rsidRDefault="00050F0B" w:rsidP="008E38B8">
      <w:pPr>
        <w:pStyle w:val="ConsNormal"/>
        <w:widowControl/>
        <w:numPr>
          <w:ilvl w:val="1"/>
          <w:numId w:val="245"/>
        </w:numPr>
        <w:tabs>
          <w:tab w:val="left" w:pos="993"/>
        </w:tabs>
        <w:suppressAutoHyphens/>
        <w:autoSpaceDN/>
        <w:adjustRightInd/>
        <w:ind w:left="0" w:right="0" w:firstLine="567"/>
        <w:jc w:val="both"/>
        <w:rPr>
          <w:rFonts w:ascii="Times New Roman" w:hAnsi="Times New Roman" w:cs="Times New Roman"/>
          <w:b/>
          <w:sz w:val="24"/>
          <w:szCs w:val="24"/>
        </w:rPr>
      </w:pPr>
      <w:r w:rsidRPr="00885555">
        <w:rPr>
          <w:rFonts w:ascii="Times New Roman" w:hAnsi="Times New Roman" w:cs="Times New Roman"/>
          <w:sz w:val="24"/>
          <w:szCs w:val="24"/>
        </w:rPr>
        <w:t>зона санитарной охраны источников водоснабжения (1 пояс);</w:t>
      </w:r>
    </w:p>
    <w:p w:rsidR="00050F0B" w:rsidRPr="00885555" w:rsidRDefault="00050F0B" w:rsidP="008E38B8">
      <w:pPr>
        <w:pStyle w:val="ConsNormal"/>
        <w:widowControl/>
        <w:numPr>
          <w:ilvl w:val="1"/>
          <w:numId w:val="245"/>
        </w:numPr>
        <w:tabs>
          <w:tab w:val="left" w:pos="993"/>
        </w:tabs>
        <w:suppressAutoHyphens/>
        <w:autoSpaceDN/>
        <w:adjustRightInd/>
        <w:ind w:left="0" w:right="0" w:firstLine="567"/>
        <w:jc w:val="both"/>
        <w:rPr>
          <w:rFonts w:ascii="Times New Roman" w:hAnsi="Times New Roman" w:cs="Times New Roman"/>
          <w:b/>
          <w:sz w:val="24"/>
          <w:szCs w:val="24"/>
        </w:rPr>
      </w:pPr>
      <w:r w:rsidRPr="00885555">
        <w:rPr>
          <w:rFonts w:ascii="Times New Roman" w:hAnsi="Times New Roman" w:cs="Times New Roman"/>
          <w:sz w:val="24"/>
          <w:szCs w:val="24"/>
        </w:rPr>
        <w:t>зона санитарной охраны источников водоснабжения (2 пояс);</w:t>
      </w:r>
    </w:p>
    <w:p w:rsidR="00050F0B" w:rsidRPr="00885555" w:rsidRDefault="00050F0B" w:rsidP="008E38B8">
      <w:pPr>
        <w:pStyle w:val="ConsNormal"/>
        <w:widowControl/>
        <w:numPr>
          <w:ilvl w:val="1"/>
          <w:numId w:val="245"/>
        </w:numPr>
        <w:tabs>
          <w:tab w:val="left" w:pos="993"/>
        </w:tabs>
        <w:suppressAutoHyphens/>
        <w:autoSpaceDN/>
        <w:adjustRightInd/>
        <w:ind w:left="0" w:right="0" w:firstLine="567"/>
        <w:jc w:val="both"/>
        <w:rPr>
          <w:rFonts w:ascii="Times New Roman" w:hAnsi="Times New Roman" w:cs="Times New Roman"/>
          <w:b/>
          <w:sz w:val="24"/>
          <w:szCs w:val="24"/>
        </w:rPr>
      </w:pPr>
      <w:r w:rsidRPr="00885555">
        <w:rPr>
          <w:rFonts w:ascii="Times New Roman" w:hAnsi="Times New Roman" w:cs="Times New Roman"/>
          <w:sz w:val="24"/>
          <w:szCs w:val="24"/>
        </w:rPr>
        <w:t>санитарно-защитная полоса водовода;</w:t>
      </w:r>
    </w:p>
    <w:p w:rsidR="00050F0B" w:rsidRPr="00885555" w:rsidRDefault="00050F0B" w:rsidP="008E38B8">
      <w:pPr>
        <w:pStyle w:val="ConsNormal"/>
        <w:widowControl/>
        <w:numPr>
          <w:ilvl w:val="1"/>
          <w:numId w:val="245"/>
        </w:numPr>
        <w:tabs>
          <w:tab w:val="left" w:pos="993"/>
        </w:tabs>
        <w:suppressAutoHyphens/>
        <w:autoSpaceDN/>
        <w:adjustRightInd/>
        <w:ind w:left="0" w:right="0" w:firstLine="567"/>
        <w:jc w:val="both"/>
        <w:rPr>
          <w:rFonts w:ascii="Times New Roman" w:hAnsi="Times New Roman" w:cs="Times New Roman"/>
          <w:b/>
          <w:sz w:val="24"/>
          <w:szCs w:val="24"/>
        </w:rPr>
      </w:pPr>
      <w:r w:rsidRPr="00885555">
        <w:rPr>
          <w:rFonts w:ascii="Times New Roman" w:hAnsi="Times New Roman" w:cs="Times New Roman"/>
          <w:sz w:val="24"/>
          <w:szCs w:val="24"/>
        </w:rPr>
        <w:t>охранная зона газопроводов.</w:t>
      </w:r>
    </w:p>
    <w:p w:rsidR="00050F0B" w:rsidRPr="00885555" w:rsidRDefault="00050F0B" w:rsidP="00050F0B">
      <w:pPr>
        <w:pStyle w:val="ConsNormal"/>
        <w:widowControl/>
        <w:tabs>
          <w:tab w:val="left" w:pos="993"/>
        </w:tabs>
        <w:ind w:right="0" w:firstLine="567"/>
        <w:jc w:val="both"/>
        <w:rPr>
          <w:rFonts w:ascii="Times New Roman" w:hAnsi="Times New Roman" w:cs="Times New Roman"/>
          <w:sz w:val="24"/>
          <w:szCs w:val="24"/>
        </w:rPr>
      </w:pPr>
    </w:p>
    <w:p w:rsidR="00050F0B" w:rsidRPr="00885555" w:rsidRDefault="00050F0B" w:rsidP="008E38B8">
      <w:pPr>
        <w:pStyle w:val="ConsNormal"/>
        <w:widowControl/>
        <w:numPr>
          <w:ilvl w:val="0"/>
          <w:numId w:val="254"/>
        </w:numPr>
        <w:tabs>
          <w:tab w:val="left" w:pos="993"/>
        </w:tabs>
        <w:suppressAutoHyphens/>
        <w:autoSpaceDN/>
        <w:adjustRightInd/>
        <w:ind w:left="0" w:right="0" w:firstLine="567"/>
        <w:jc w:val="both"/>
        <w:rPr>
          <w:rFonts w:ascii="Times New Roman" w:hAnsi="Times New Roman" w:cs="Times New Roman"/>
          <w:b/>
          <w:sz w:val="24"/>
        </w:rPr>
      </w:pPr>
      <w:r w:rsidRPr="00885555">
        <w:rPr>
          <w:rFonts w:ascii="Times New Roman" w:hAnsi="Times New Roman" w:cs="Times New Roman"/>
          <w:b/>
          <w:sz w:val="24"/>
        </w:rPr>
        <w:t>Прибрежная защитная полоса.</w:t>
      </w:r>
    </w:p>
    <w:p w:rsidR="00050F0B" w:rsidRPr="00885555" w:rsidRDefault="00050F0B" w:rsidP="00050F0B">
      <w:pPr>
        <w:pStyle w:val="ConsNormal"/>
        <w:widowControl/>
        <w:tabs>
          <w:tab w:val="left" w:pos="993"/>
        </w:tabs>
        <w:ind w:right="0" w:firstLine="567"/>
        <w:jc w:val="both"/>
        <w:rPr>
          <w:rFonts w:ascii="Times New Roman" w:hAnsi="Times New Roman" w:cs="Times New Roman"/>
          <w:bCs/>
          <w:sz w:val="24"/>
          <w:szCs w:val="24"/>
        </w:rPr>
      </w:pPr>
      <w:r w:rsidRPr="00885555">
        <w:rPr>
          <w:rFonts w:ascii="Times New Roman" w:hAnsi="Times New Roman" w:cs="Times New Roman"/>
          <w:bCs/>
          <w:sz w:val="24"/>
          <w:szCs w:val="24"/>
        </w:rPr>
        <w:t xml:space="preserve">В соответствии с </w:t>
      </w:r>
      <w:r w:rsidRPr="00885555">
        <w:rPr>
          <w:rFonts w:ascii="Times New Roman" w:hAnsi="Times New Roman" w:cs="Times New Roman"/>
          <w:b/>
          <w:bCs/>
          <w:sz w:val="24"/>
          <w:szCs w:val="24"/>
        </w:rPr>
        <w:t>частью 17 ст. 65 Водного кодекса Российской Федерации</w:t>
      </w:r>
      <w:r w:rsidRPr="00885555">
        <w:rPr>
          <w:rFonts w:ascii="Times New Roman" w:hAnsi="Times New Roman" w:cs="Times New Roman"/>
          <w:sz w:val="24"/>
          <w:szCs w:val="24"/>
        </w:rPr>
        <w:t xml:space="preserve"> </w:t>
      </w:r>
      <w:r w:rsidRPr="00885555">
        <w:rPr>
          <w:rFonts w:ascii="Times New Roman" w:hAnsi="Times New Roman" w:cs="Times New Roman"/>
          <w:bCs/>
          <w:sz w:val="24"/>
          <w:szCs w:val="24"/>
        </w:rPr>
        <w:t>в границах прибрежной защитной полосы запрещаются:</w:t>
      </w:r>
    </w:p>
    <w:p w:rsidR="00050F0B" w:rsidRPr="00885555" w:rsidRDefault="00050F0B" w:rsidP="00050F0B">
      <w:pPr>
        <w:pStyle w:val="ConsNormal"/>
        <w:tabs>
          <w:tab w:val="left" w:pos="993"/>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1) использование сточных вод для удобрения почв;</w:t>
      </w:r>
    </w:p>
    <w:p w:rsidR="00050F0B" w:rsidRPr="00885555" w:rsidRDefault="00050F0B" w:rsidP="00050F0B">
      <w:pPr>
        <w:pStyle w:val="ConsNormal"/>
        <w:tabs>
          <w:tab w:val="left" w:pos="993"/>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050F0B" w:rsidRPr="00885555" w:rsidRDefault="00050F0B" w:rsidP="00050F0B">
      <w:pPr>
        <w:pStyle w:val="ConsNormal"/>
        <w:tabs>
          <w:tab w:val="left" w:pos="993"/>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3) осуществление авиационных мер по борьбе с вредителями и болезнями растений;</w:t>
      </w:r>
    </w:p>
    <w:p w:rsidR="00050F0B" w:rsidRPr="00885555" w:rsidRDefault="00050F0B" w:rsidP="00050F0B">
      <w:pPr>
        <w:pStyle w:val="ConsNormal"/>
        <w:tabs>
          <w:tab w:val="left" w:pos="993"/>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050F0B" w:rsidRPr="00885555" w:rsidRDefault="00050F0B" w:rsidP="00050F0B">
      <w:pPr>
        <w:pStyle w:val="ConsNormal"/>
        <w:tabs>
          <w:tab w:val="left" w:pos="993"/>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 xml:space="preserve">5) распашка земель; </w:t>
      </w:r>
    </w:p>
    <w:p w:rsidR="00050F0B" w:rsidRPr="00885555" w:rsidRDefault="00050F0B" w:rsidP="00050F0B">
      <w:pPr>
        <w:pStyle w:val="ConsNormal"/>
        <w:tabs>
          <w:tab w:val="left" w:pos="993"/>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 xml:space="preserve">6) размещение отвалов размываемых грунтов; </w:t>
      </w:r>
    </w:p>
    <w:p w:rsidR="00050F0B" w:rsidRPr="00885555" w:rsidRDefault="00050F0B" w:rsidP="00050F0B">
      <w:pPr>
        <w:pStyle w:val="ConsNormal"/>
        <w:tabs>
          <w:tab w:val="left" w:pos="993"/>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7) выпас сельскохозяйственных животных и организация для них летних лагерей, ванн.</w:t>
      </w:r>
    </w:p>
    <w:p w:rsidR="00050F0B" w:rsidRPr="00885555" w:rsidRDefault="00050F0B" w:rsidP="00050F0B">
      <w:pPr>
        <w:tabs>
          <w:tab w:val="left" w:pos="993"/>
        </w:tabs>
        <w:spacing w:after="0" w:line="240" w:lineRule="auto"/>
        <w:ind w:firstLine="567"/>
        <w:jc w:val="both"/>
        <w:rPr>
          <w:b/>
          <w:bCs/>
        </w:rPr>
      </w:pPr>
    </w:p>
    <w:p w:rsidR="00050F0B" w:rsidRPr="00885555" w:rsidRDefault="00050F0B" w:rsidP="008E38B8">
      <w:pPr>
        <w:pStyle w:val="ConsNormal"/>
        <w:widowControl/>
        <w:numPr>
          <w:ilvl w:val="0"/>
          <w:numId w:val="254"/>
        </w:numPr>
        <w:tabs>
          <w:tab w:val="left" w:pos="993"/>
          <w:tab w:val="left" w:pos="1040"/>
        </w:tabs>
        <w:suppressAutoHyphens/>
        <w:autoSpaceDN/>
        <w:adjustRightInd/>
        <w:ind w:left="0" w:right="0" w:firstLine="567"/>
        <w:jc w:val="both"/>
        <w:rPr>
          <w:rFonts w:ascii="Times New Roman" w:hAnsi="Times New Roman" w:cs="Times New Roman"/>
          <w:b/>
          <w:sz w:val="24"/>
          <w:szCs w:val="24"/>
        </w:rPr>
      </w:pPr>
      <w:proofErr w:type="spellStart"/>
      <w:r w:rsidRPr="00885555">
        <w:rPr>
          <w:rFonts w:ascii="Times New Roman" w:hAnsi="Times New Roman" w:cs="Times New Roman"/>
          <w:b/>
          <w:sz w:val="24"/>
          <w:szCs w:val="24"/>
        </w:rPr>
        <w:t>Водоохранная</w:t>
      </w:r>
      <w:proofErr w:type="spellEnd"/>
      <w:r w:rsidRPr="00885555">
        <w:rPr>
          <w:rFonts w:ascii="Times New Roman" w:hAnsi="Times New Roman" w:cs="Times New Roman"/>
          <w:b/>
          <w:sz w:val="24"/>
          <w:szCs w:val="24"/>
        </w:rPr>
        <w:t xml:space="preserve"> зона.</w:t>
      </w:r>
    </w:p>
    <w:p w:rsidR="00050F0B" w:rsidRPr="00885555" w:rsidRDefault="00050F0B" w:rsidP="00050F0B">
      <w:pPr>
        <w:pStyle w:val="ConsNormal"/>
        <w:widowControl/>
        <w:tabs>
          <w:tab w:val="left" w:pos="993"/>
          <w:tab w:val="left" w:pos="1040"/>
        </w:tabs>
        <w:ind w:right="0" w:firstLine="567"/>
        <w:jc w:val="both"/>
        <w:rPr>
          <w:rFonts w:ascii="Times New Roman" w:hAnsi="Times New Roman" w:cs="Times New Roman"/>
          <w:bCs/>
          <w:sz w:val="24"/>
          <w:szCs w:val="24"/>
        </w:rPr>
      </w:pPr>
      <w:r w:rsidRPr="00885555">
        <w:rPr>
          <w:rFonts w:ascii="Times New Roman" w:hAnsi="Times New Roman" w:cs="Times New Roman"/>
          <w:bCs/>
          <w:sz w:val="24"/>
          <w:szCs w:val="24"/>
        </w:rPr>
        <w:t xml:space="preserve">В соответствии с </w:t>
      </w:r>
      <w:r w:rsidRPr="00885555">
        <w:rPr>
          <w:rFonts w:ascii="Times New Roman" w:hAnsi="Times New Roman" w:cs="Times New Roman"/>
          <w:b/>
          <w:bCs/>
          <w:sz w:val="24"/>
          <w:szCs w:val="24"/>
        </w:rPr>
        <w:t>частью 15 ст. 65 Водного кодекса Российской Федерации</w:t>
      </w:r>
      <w:r w:rsidRPr="00885555">
        <w:rPr>
          <w:rFonts w:ascii="Times New Roman" w:hAnsi="Times New Roman" w:cs="Times New Roman"/>
          <w:sz w:val="24"/>
          <w:szCs w:val="24"/>
        </w:rPr>
        <w:t xml:space="preserve"> </w:t>
      </w:r>
      <w:r w:rsidRPr="00885555">
        <w:rPr>
          <w:rFonts w:ascii="Times New Roman" w:hAnsi="Times New Roman" w:cs="Times New Roman"/>
          <w:bCs/>
          <w:sz w:val="24"/>
          <w:szCs w:val="24"/>
        </w:rPr>
        <w:t xml:space="preserve">в границах </w:t>
      </w:r>
      <w:proofErr w:type="spellStart"/>
      <w:r w:rsidRPr="00885555">
        <w:rPr>
          <w:rFonts w:ascii="Times New Roman" w:hAnsi="Times New Roman" w:cs="Times New Roman"/>
          <w:bCs/>
          <w:sz w:val="24"/>
          <w:szCs w:val="24"/>
        </w:rPr>
        <w:t>водоохранных</w:t>
      </w:r>
      <w:proofErr w:type="spellEnd"/>
      <w:r w:rsidRPr="00885555">
        <w:rPr>
          <w:rFonts w:ascii="Times New Roman" w:hAnsi="Times New Roman" w:cs="Times New Roman"/>
          <w:bCs/>
          <w:sz w:val="24"/>
          <w:szCs w:val="24"/>
        </w:rPr>
        <w:t xml:space="preserve"> зон запрещаются:</w:t>
      </w:r>
    </w:p>
    <w:p w:rsidR="00050F0B" w:rsidRPr="00885555" w:rsidRDefault="00050F0B" w:rsidP="00050F0B">
      <w:pPr>
        <w:pStyle w:val="ConsNormal"/>
        <w:tabs>
          <w:tab w:val="left" w:pos="993"/>
          <w:tab w:val="left" w:pos="1040"/>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1) использование сточных вод для удобрения почв;</w:t>
      </w:r>
    </w:p>
    <w:p w:rsidR="00050F0B" w:rsidRPr="00885555" w:rsidRDefault="00050F0B" w:rsidP="00050F0B">
      <w:pPr>
        <w:pStyle w:val="ConsNormal"/>
        <w:tabs>
          <w:tab w:val="left" w:pos="993"/>
          <w:tab w:val="left" w:pos="1040"/>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050F0B" w:rsidRPr="00885555" w:rsidRDefault="00050F0B" w:rsidP="00050F0B">
      <w:pPr>
        <w:pStyle w:val="ConsNormal"/>
        <w:tabs>
          <w:tab w:val="left" w:pos="993"/>
          <w:tab w:val="left" w:pos="1040"/>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3) осуществление авиационных мер по борьбе с вредителями и болезнями растений;</w:t>
      </w:r>
    </w:p>
    <w:p w:rsidR="00050F0B" w:rsidRPr="00885555" w:rsidRDefault="00050F0B" w:rsidP="00050F0B">
      <w:pPr>
        <w:pStyle w:val="ConsNormal"/>
        <w:tabs>
          <w:tab w:val="left" w:pos="993"/>
          <w:tab w:val="left" w:pos="1040"/>
        </w:tabs>
        <w:ind w:right="0" w:firstLine="567"/>
        <w:jc w:val="both"/>
        <w:rPr>
          <w:rFonts w:ascii="Times New Roman" w:hAnsi="Times New Roman" w:cs="Times New Roman"/>
          <w:sz w:val="24"/>
          <w:szCs w:val="24"/>
        </w:rPr>
      </w:pPr>
      <w:r w:rsidRPr="00885555">
        <w:rPr>
          <w:rFonts w:ascii="Times New Roman" w:hAnsi="Times New Roman" w:cs="Times New Roman"/>
          <w:sz w:val="24"/>
          <w:szCs w:val="24"/>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050F0B" w:rsidRPr="00885555" w:rsidRDefault="00050F0B" w:rsidP="00050F0B">
      <w:pPr>
        <w:pStyle w:val="ConsNormal"/>
        <w:tabs>
          <w:tab w:val="left" w:pos="993"/>
          <w:tab w:val="left" w:pos="1040"/>
        </w:tabs>
        <w:ind w:right="0" w:firstLine="567"/>
        <w:jc w:val="both"/>
        <w:rPr>
          <w:rFonts w:ascii="Times New Roman" w:hAnsi="Times New Roman" w:cs="Times New Roman"/>
          <w:sz w:val="24"/>
          <w:szCs w:val="24"/>
        </w:rPr>
      </w:pPr>
    </w:p>
    <w:p w:rsidR="00050F0B" w:rsidRPr="00885555" w:rsidRDefault="00050F0B" w:rsidP="008E38B8">
      <w:pPr>
        <w:numPr>
          <w:ilvl w:val="0"/>
          <w:numId w:val="254"/>
        </w:numPr>
        <w:tabs>
          <w:tab w:val="left" w:pos="993"/>
        </w:tabs>
        <w:suppressAutoHyphens/>
        <w:autoSpaceDE w:val="0"/>
        <w:spacing w:after="0" w:line="240" w:lineRule="auto"/>
        <w:ind w:left="0" w:firstLine="567"/>
        <w:jc w:val="both"/>
        <w:rPr>
          <w:b/>
          <w:bCs/>
        </w:rPr>
      </w:pPr>
      <w:r w:rsidRPr="00885555">
        <w:rPr>
          <w:b/>
          <w:bCs/>
        </w:rPr>
        <w:t>Санитарно-защитная зона.</w:t>
      </w:r>
    </w:p>
    <w:p w:rsidR="00050F0B" w:rsidRPr="00885555" w:rsidRDefault="00050F0B" w:rsidP="00050F0B">
      <w:pPr>
        <w:tabs>
          <w:tab w:val="left" w:pos="993"/>
        </w:tabs>
        <w:spacing w:after="0" w:line="240" w:lineRule="auto"/>
        <w:ind w:firstLine="567"/>
        <w:jc w:val="both"/>
        <w:rPr>
          <w:szCs w:val="24"/>
        </w:rPr>
      </w:pPr>
      <w:r w:rsidRPr="00885555">
        <w:rPr>
          <w:szCs w:val="24"/>
        </w:rPr>
        <w:t xml:space="preserve">В соответствии с </w:t>
      </w:r>
      <w:r w:rsidRPr="00885555">
        <w:rPr>
          <w:b/>
          <w:szCs w:val="24"/>
        </w:rPr>
        <w:t>СанПиН 2.2.1/2.1.1.1200-03</w:t>
      </w:r>
      <w:r w:rsidRPr="00885555">
        <w:rPr>
          <w:szCs w:val="24"/>
        </w:rPr>
        <w:t xml:space="preserve">, </w:t>
      </w:r>
      <w:r w:rsidRPr="00885555">
        <w:rPr>
          <w:b/>
          <w:szCs w:val="24"/>
        </w:rPr>
        <w:t xml:space="preserve">утвержденным Постановлением Главного государственного санитарного врача Российской Федерации «О введении в действие СанПиН 2.2.1/2.1.1.1200-03», от 25 сентября </w:t>
      </w:r>
      <w:smartTag w:uri="urn:schemas-microsoft-com:office:smarttags" w:element="metricconverter">
        <w:smartTagPr>
          <w:attr w:name="ProductID" w:val="2007 г"/>
        </w:smartTagPr>
        <w:r w:rsidRPr="00885555">
          <w:rPr>
            <w:b/>
            <w:szCs w:val="24"/>
          </w:rPr>
          <w:t>2007 г</w:t>
        </w:r>
      </w:smartTag>
      <w:r w:rsidRPr="00885555">
        <w:rPr>
          <w:b/>
          <w:szCs w:val="24"/>
        </w:rPr>
        <w:t xml:space="preserve">. N 74 зарегистрированным в Минюсте Российской Федерации 25 января </w:t>
      </w:r>
      <w:smartTag w:uri="urn:schemas-microsoft-com:office:smarttags" w:element="metricconverter">
        <w:smartTagPr>
          <w:attr w:name="ProductID" w:val="2008 г"/>
        </w:smartTagPr>
        <w:r w:rsidRPr="00885555">
          <w:rPr>
            <w:b/>
            <w:szCs w:val="24"/>
          </w:rPr>
          <w:t>2008 г</w:t>
        </w:r>
      </w:smartTag>
      <w:r w:rsidR="00FE698E">
        <w:rPr>
          <w:b/>
          <w:szCs w:val="24"/>
        </w:rPr>
        <w:t>. N 10995</w:t>
      </w:r>
      <w:r w:rsidRPr="00885555">
        <w:rPr>
          <w:b/>
          <w:szCs w:val="24"/>
        </w:rPr>
        <w:t xml:space="preserve">, </w:t>
      </w:r>
      <w:r w:rsidRPr="00885555">
        <w:rPr>
          <w:szCs w:val="24"/>
        </w:rPr>
        <w:t xml:space="preserve">в санитарно-защитной зоне не допускается размещать: </w:t>
      </w:r>
    </w:p>
    <w:p w:rsidR="00050F0B" w:rsidRPr="00885555" w:rsidRDefault="00050F0B" w:rsidP="00050F0B">
      <w:pPr>
        <w:tabs>
          <w:tab w:val="left" w:pos="993"/>
        </w:tabs>
        <w:spacing w:after="0" w:line="240" w:lineRule="auto"/>
        <w:ind w:firstLine="567"/>
        <w:jc w:val="both"/>
        <w:rPr>
          <w:szCs w:val="24"/>
        </w:rPr>
      </w:pPr>
      <w:r w:rsidRPr="00885555">
        <w:rPr>
          <w:szCs w:val="24"/>
        </w:rPr>
        <w:t>- жилую застройку, включая отдельные жилые дома, ландшафтно-рекреационные зоны, зоны отдыха, территории курортов, санаториев и домов отдыха, территории садоводческих товариществ и коттеджной застройки, коллективных или индивидуальных дачных и садово-огородных участков, а также другие территории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050F0B" w:rsidRPr="00885555" w:rsidRDefault="00050F0B" w:rsidP="00050F0B">
      <w:pPr>
        <w:tabs>
          <w:tab w:val="left" w:pos="993"/>
        </w:tabs>
        <w:spacing w:after="0" w:line="240" w:lineRule="auto"/>
        <w:ind w:firstLine="567"/>
        <w:jc w:val="both"/>
        <w:rPr>
          <w:szCs w:val="24"/>
        </w:rPr>
      </w:pPr>
      <w:r w:rsidRPr="00885555">
        <w:rPr>
          <w:szCs w:val="24"/>
        </w:rPr>
        <w:t>В санитарно-защитной зоне и на территории объектов других отраслей промышленности не допускается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p w:rsidR="00050F0B" w:rsidRPr="00885555" w:rsidRDefault="00050F0B" w:rsidP="00050F0B">
      <w:pPr>
        <w:tabs>
          <w:tab w:val="left" w:pos="993"/>
        </w:tabs>
        <w:spacing w:after="0" w:line="240" w:lineRule="auto"/>
        <w:ind w:firstLine="567"/>
        <w:jc w:val="both"/>
        <w:rPr>
          <w:szCs w:val="24"/>
        </w:rPr>
      </w:pPr>
      <w:r w:rsidRPr="00885555">
        <w:rPr>
          <w:szCs w:val="24"/>
        </w:rPr>
        <w:t>В санитарно-защитной зоне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050F0B" w:rsidRPr="00885555" w:rsidRDefault="00050F0B" w:rsidP="00050F0B">
      <w:pPr>
        <w:tabs>
          <w:tab w:val="left" w:pos="993"/>
        </w:tabs>
        <w:spacing w:after="0" w:line="240" w:lineRule="auto"/>
        <w:ind w:firstLine="567"/>
        <w:jc w:val="both"/>
        <w:rPr>
          <w:szCs w:val="24"/>
        </w:rPr>
      </w:pPr>
      <w:r w:rsidRPr="00885555">
        <w:rPr>
          <w:szCs w:val="24"/>
        </w:rPr>
        <w:t>Санитарно-защитная зона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санитарно-защитной зоны.</w:t>
      </w:r>
    </w:p>
    <w:p w:rsidR="00050F0B" w:rsidRPr="00885555" w:rsidRDefault="00050F0B" w:rsidP="00050F0B">
      <w:pPr>
        <w:tabs>
          <w:tab w:val="left" w:pos="993"/>
        </w:tabs>
        <w:spacing w:after="0" w:line="240" w:lineRule="auto"/>
        <w:ind w:firstLine="567"/>
        <w:jc w:val="both"/>
        <w:rPr>
          <w:b/>
          <w:bCs/>
        </w:rPr>
      </w:pPr>
    </w:p>
    <w:p w:rsidR="00050F0B" w:rsidRPr="00885555" w:rsidRDefault="00050F0B" w:rsidP="008E38B8">
      <w:pPr>
        <w:widowControl w:val="0"/>
        <w:numPr>
          <w:ilvl w:val="0"/>
          <w:numId w:val="254"/>
        </w:numPr>
        <w:tabs>
          <w:tab w:val="left" w:pos="993"/>
        </w:tabs>
        <w:suppressAutoHyphens/>
        <w:autoSpaceDE w:val="0"/>
        <w:spacing w:after="0" w:line="240" w:lineRule="auto"/>
        <w:ind w:left="0" w:firstLine="567"/>
        <w:jc w:val="both"/>
        <w:rPr>
          <w:b/>
          <w:bCs/>
        </w:rPr>
      </w:pPr>
      <w:r w:rsidRPr="00885555">
        <w:rPr>
          <w:b/>
          <w:bCs/>
        </w:rPr>
        <w:t xml:space="preserve"> Санитарно-защитная зона кладбищ.</w:t>
      </w:r>
    </w:p>
    <w:p w:rsidR="00050F0B" w:rsidRPr="00885555" w:rsidRDefault="00050F0B" w:rsidP="00050F0B">
      <w:pPr>
        <w:tabs>
          <w:tab w:val="left" w:pos="993"/>
        </w:tabs>
        <w:spacing w:after="0" w:line="240" w:lineRule="auto"/>
        <w:ind w:firstLine="567"/>
        <w:jc w:val="both"/>
        <w:rPr>
          <w:bCs/>
        </w:rPr>
      </w:pPr>
      <w:r w:rsidRPr="00885555">
        <w:rPr>
          <w:bCs/>
        </w:rPr>
        <w:t xml:space="preserve">В соответствии </w:t>
      </w:r>
      <w:r w:rsidRPr="00885555">
        <w:rPr>
          <w:b/>
          <w:bCs/>
        </w:rPr>
        <w:t xml:space="preserve">Санитарными правилами и нормами «Гигиенические требования к размещению, устройству и содержанию кладбищ, зданий и сооружений похоронного назначения. СанПиН 2.1.1279-03» </w:t>
      </w:r>
      <w:r w:rsidRPr="00885555">
        <w:rPr>
          <w:bCs/>
        </w:rPr>
        <w:t>в санитарно-защитной зоне кладбища запрещается:</w:t>
      </w:r>
    </w:p>
    <w:p w:rsidR="00050F0B" w:rsidRPr="00885555" w:rsidRDefault="00050F0B" w:rsidP="00050F0B">
      <w:pPr>
        <w:tabs>
          <w:tab w:val="left" w:pos="993"/>
        </w:tabs>
        <w:spacing w:after="0" w:line="240" w:lineRule="auto"/>
        <w:ind w:firstLine="567"/>
        <w:jc w:val="both"/>
      </w:pPr>
      <w:r w:rsidRPr="00885555">
        <w:rPr>
          <w:bCs/>
        </w:rPr>
        <w:t xml:space="preserve">- </w:t>
      </w:r>
      <w:r w:rsidRPr="00885555">
        <w:t>строительство зданий и сооружений, не связанных с обслуживанием объектов похоронного назначения, за исключением культовых и обрядовых объектов.</w:t>
      </w:r>
    </w:p>
    <w:p w:rsidR="00050F0B" w:rsidRPr="00885555" w:rsidRDefault="00050F0B" w:rsidP="00050F0B">
      <w:pPr>
        <w:tabs>
          <w:tab w:val="left" w:pos="993"/>
        </w:tabs>
        <w:spacing w:after="0" w:line="240" w:lineRule="auto"/>
        <w:ind w:firstLine="567"/>
        <w:jc w:val="both"/>
      </w:pPr>
    </w:p>
    <w:p w:rsidR="00050F0B" w:rsidRPr="00885555" w:rsidRDefault="00050F0B" w:rsidP="008E38B8">
      <w:pPr>
        <w:widowControl w:val="0"/>
        <w:numPr>
          <w:ilvl w:val="0"/>
          <w:numId w:val="254"/>
        </w:numPr>
        <w:tabs>
          <w:tab w:val="left" w:pos="993"/>
        </w:tabs>
        <w:suppressAutoHyphens/>
        <w:autoSpaceDE w:val="0"/>
        <w:spacing w:after="0" w:line="240" w:lineRule="auto"/>
        <w:ind w:left="0" w:firstLine="567"/>
        <w:jc w:val="both"/>
        <w:rPr>
          <w:b/>
          <w:bCs/>
        </w:rPr>
      </w:pPr>
      <w:r w:rsidRPr="00885555">
        <w:rPr>
          <w:b/>
          <w:szCs w:val="24"/>
        </w:rPr>
        <w:t>Охранная зона линий электропередачи.</w:t>
      </w:r>
    </w:p>
    <w:p w:rsidR="00050F0B" w:rsidRPr="00885555" w:rsidRDefault="00FE698E" w:rsidP="00636150">
      <w:pPr>
        <w:pStyle w:val="ConsNormal"/>
        <w:widowControl/>
        <w:tabs>
          <w:tab w:val="left" w:pos="993"/>
          <w:tab w:val="left" w:pos="1040"/>
        </w:tabs>
        <w:ind w:right="0" w:firstLine="567"/>
        <w:jc w:val="both"/>
        <w:rPr>
          <w:rFonts w:ascii="Times New Roman" w:hAnsi="Times New Roman" w:cs="Times New Roman"/>
          <w:sz w:val="24"/>
          <w:szCs w:val="24"/>
        </w:rPr>
      </w:pPr>
      <w:r>
        <w:rPr>
          <w:rFonts w:ascii="Times New Roman" w:hAnsi="Times New Roman" w:cs="Times New Roman"/>
          <w:sz w:val="24"/>
          <w:szCs w:val="24"/>
        </w:rPr>
        <w:t xml:space="preserve">В </w:t>
      </w:r>
      <w:r w:rsidR="00050F0B" w:rsidRPr="00885555">
        <w:rPr>
          <w:rFonts w:ascii="Times New Roman" w:hAnsi="Times New Roman" w:cs="Times New Roman"/>
          <w:sz w:val="24"/>
          <w:szCs w:val="24"/>
        </w:rPr>
        <w:t xml:space="preserve">соответствии с </w:t>
      </w:r>
      <w:r w:rsidR="00050F0B" w:rsidRPr="00885555">
        <w:rPr>
          <w:rFonts w:ascii="Times New Roman" w:hAnsi="Times New Roman" w:cs="Times New Roman"/>
          <w:b/>
          <w:sz w:val="24"/>
          <w:szCs w:val="24"/>
        </w:rPr>
        <w:t xml:space="preserve">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утвержденными Постановлением Правительства РФ № 160 от 24 февраля 2009 года, </w:t>
      </w:r>
      <w:r w:rsidR="00050F0B" w:rsidRPr="00885555">
        <w:rPr>
          <w:rFonts w:ascii="Times New Roman" w:hAnsi="Times New Roman" w:cs="Times New Roman"/>
          <w:sz w:val="24"/>
          <w:szCs w:val="24"/>
        </w:rPr>
        <w:t>в   охранных зонах линий электропередачи напряжением свыше 1000 вольт, запрещается:</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складировать или размещать хранилища любых, в том числе горюче-смазочных, материалов;</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размещать детские и спортивные площадки, стадионы, рынки, торговые точки, полевые станы, загоны для скота, гаражи и стоянки всех видов машин и механизмов, за исключением гаражей-стоянок автомобилей, принадлежащих физическим лицам,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осуществлять проход судов с поднятыми стрелами кранов и других механизмов (в охранных зонах воздушных линий электропередачи).</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xml:space="preserve"> В пределах охранных зон без письменного решения о согласовании сетевых организаций юридическим и физическим лицам запрещаются:</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строительство, капитальный ремонт, реконструкция или снос зданий и сооружений;</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горные, взрывные, мелиоративные работы, в том числе связанные с временным затоплением земель;</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посадка и вырубка деревьев и кустарников;</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xml:space="preserve">- 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885555">
          <w:rPr>
            <w:bCs/>
            <w:szCs w:val="24"/>
          </w:rPr>
          <w:t>4,5 метра</w:t>
        </w:r>
      </w:smartTag>
      <w:r w:rsidRPr="00885555">
        <w:rPr>
          <w:bCs/>
          <w:szCs w:val="24"/>
        </w:rPr>
        <w:t xml:space="preserve"> (в охранных зонах воздушных линий электропередачи);</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xml:space="preserve">-  земляные работы на глубине более </w:t>
      </w:r>
      <w:smartTag w:uri="urn:schemas-microsoft-com:office:smarttags" w:element="metricconverter">
        <w:smartTagPr>
          <w:attr w:name="ProductID" w:val="0,3 метра"/>
        </w:smartTagPr>
        <w:r w:rsidRPr="00885555">
          <w:rPr>
            <w:bCs/>
            <w:szCs w:val="24"/>
          </w:rPr>
          <w:t>0,3 метра</w:t>
        </w:r>
      </w:smartTag>
      <w:r w:rsidRPr="00885555">
        <w:rPr>
          <w:bCs/>
          <w:szCs w:val="24"/>
        </w:rPr>
        <w:t xml:space="preserve"> (на вспахиваемых землях на глубине более </w:t>
      </w:r>
      <w:smartTag w:uri="urn:schemas-microsoft-com:office:smarttags" w:element="metricconverter">
        <w:smartTagPr>
          <w:attr w:name="ProductID" w:val="0,45 метра"/>
        </w:smartTagPr>
        <w:r w:rsidRPr="00885555">
          <w:rPr>
            <w:bCs/>
            <w:szCs w:val="24"/>
          </w:rPr>
          <w:t>0,45 метра</w:t>
        </w:r>
      </w:smartTag>
      <w:r w:rsidRPr="00885555">
        <w:rPr>
          <w:bCs/>
          <w:szCs w:val="24"/>
        </w:rPr>
        <w:t>), а также планировка грунта (в охранных зонах подземных кабельных линий электропередачи);</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xml:space="preserve">- полив сельскохозяйственных культур в случае, если высота струи воды может составить свыше </w:t>
      </w:r>
      <w:smartTag w:uri="urn:schemas-microsoft-com:office:smarttags" w:element="metricconverter">
        <w:smartTagPr>
          <w:attr w:name="ProductID" w:val="3 метров"/>
        </w:smartTagPr>
        <w:r w:rsidRPr="00885555">
          <w:rPr>
            <w:bCs/>
            <w:szCs w:val="24"/>
          </w:rPr>
          <w:t>3 метров</w:t>
        </w:r>
      </w:smartTag>
      <w:r w:rsidRPr="00885555">
        <w:rPr>
          <w:bCs/>
          <w:szCs w:val="24"/>
        </w:rPr>
        <w:t xml:space="preserve"> (в охранных зонах воздушных линий электропередачи);</w:t>
      </w:r>
    </w:p>
    <w:p w:rsidR="00050F0B" w:rsidRPr="00885555" w:rsidRDefault="00050F0B" w:rsidP="00050F0B">
      <w:pPr>
        <w:tabs>
          <w:tab w:val="left" w:pos="993"/>
          <w:tab w:val="left" w:pos="1040"/>
        </w:tabs>
        <w:autoSpaceDN w:val="0"/>
        <w:adjustRightInd w:val="0"/>
        <w:spacing w:after="0" w:line="240" w:lineRule="auto"/>
        <w:ind w:firstLine="567"/>
        <w:jc w:val="both"/>
        <w:rPr>
          <w:bCs/>
          <w:szCs w:val="24"/>
        </w:rPr>
      </w:pPr>
      <w:r w:rsidRPr="00885555">
        <w:rPr>
          <w:bCs/>
          <w:szCs w:val="24"/>
        </w:rPr>
        <w:t xml:space="preserve">-  полевые сельскохозяйственные работы с применением сельскохозяйственных машин и оборудования высотой более </w:t>
      </w:r>
      <w:smartTag w:uri="urn:schemas-microsoft-com:office:smarttags" w:element="metricconverter">
        <w:smartTagPr>
          <w:attr w:name="ProductID" w:val="4 метров"/>
        </w:smartTagPr>
        <w:r w:rsidRPr="00885555">
          <w:rPr>
            <w:bCs/>
            <w:szCs w:val="24"/>
          </w:rPr>
          <w:t>4 метров</w:t>
        </w:r>
      </w:smartTag>
      <w:r w:rsidRPr="00885555">
        <w:rPr>
          <w:bCs/>
          <w:szCs w:val="24"/>
        </w:rPr>
        <w:t xml:space="preserve">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050F0B" w:rsidRPr="00885555" w:rsidRDefault="00050F0B" w:rsidP="00050F0B">
      <w:pPr>
        <w:tabs>
          <w:tab w:val="num" w:pos="360"/>
          <w:tab w:val="left" w:pos="993"/>
          <w:tab w:val="left" w:pos="1040"/>
        </w:tabs>
        <w:spacing w:after="0" w:line="240" w:lineRule="auto"/>
        <w:ind w:firstLine="567"/>
        <w:jc w:val="both"/>
        <w:rPr>
          <w:b/>
          <w:bCs/>
          <w:szCs w:val="24"/>
        </w:rPr>
      </w:pPr>
    </w:p>
    <w:p w:rsidR="00050F0B" w:rsidRPr="00885555" w:rsidRDefault="00050F0B" w:rsidP="008E38B8">
      <w:pPr>
        <w:pStyle w:val="ConsPlusNormal"/>
        <w:widowControl/>
        <w:numPr>
          <w:ilvl w:val="0"/>
          <w:numId w:val="254"/>
        </w:numPr>
        <w:tabs>
          <w:tab w:val="left" w:pos="993"/>
          <w:tab w:val="left" w:pos="1211"/>
        </w:tabs>
        <w:suppressAutoHyphens/>
        <w:autoSpaceDN/>
        <w:adjustRightInd/>
        <w:ind w:left="0" w:firstLine="567"/>
        <w:jc w:val="both"/>
        <w:rPr>
          <w:rFonts w:ascii="Times New Roman" w:hAnsi="Times New Roman" w:cs="Times New Roman"/>
          <w:b/>
          <w:sz w:val="24"/>
          <w:szCs w:val="24"/>
        </w:rPr>
      </w:pPr>
      <w:r w:rsidRPr="00885555">
        <w:rPr>
          <w:rFonts w:ascii="Times New Roman" w:hAnsi="Times New Roman" w:cs="Times New Roman"/>
          <w:b/>
          <w:sz w:val="24"/>
          <w:szCs w:val="24"/>
        </w:rPr>
        <w:t>Зона санитарной охраны источников водоснабжения (1 пояс).</w:t>
      </w:r>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94" w:name="_Toc52544864"/>
      <w:bookmarkStart w:id="95" w:name="_Toc52544990"/>
      <w:r w:rsidRPr="00885555">
        <w:rPr>
          <w:bCs/>
          <w:szCs w:val="24"/>
        </w:rPr>
        <w:t xml:space="preserve">В соответствии с </w:t>
      </w:r>
      <w:r w:rsidRPr="00885555">
        <w:rPr>
          <w:b/>
          <w:bCs/>
          <w:szCs w:val="24"/>
        </w:rPr>
        <w:t>"СанПиН 2.1.4.1110-02. 2.1.4. Питьевая вода и водоснабжение населенных мест. Зоны санитарной охраны источников водоснабжения и водопроводов питьевого назначения. Санитарные правила и нормы"</w:t>
      </w:r>
      <w:r w:rsidRPr="00885555">
        <w:rPr>
          <w:bCs/>
          <w:szCs w:val="24"/>
        </w:rPr>
        <w:t>, утвержденным Главным государственным санитарным врачом РФ 26.02.2002, в первом поясе зон санитарной охраны устанавливаются следующие ограничения.</w:t>
      </w:r>
      <w:bookmarkEnd w:id="94"/>
      <w:bookmarkEnd w:id="95"/>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96" w:name="_Toc52544865"/>
      <w:bookmarkStart w:id="97" w:name="_Toc52544991"/>
      <w:r w:rsidRPr="00885555">
        <w:rPr>
          <w:bCs/>
          <w:szCs w:val="24"/>
        </w:rPr>
        <w:t>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bookmarkEnd w:id="96"/>
      <w:bookmarkEnd w:id="97"/>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98" w:name="_Toc52544866"/>
      <w:bookmarkStart w:id="99" w:name="_Toc52544992"/>
      <w:r w:rsidRPr="00885555">
        <w:rPr>
          <w:bCs/>
          <w:szCs w:val="24"/>
        </w:rPr>
        <w:t>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bookmarkEnd w:id="98"/>
      <w:bookmarkEnd w:id="99"/>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100" w:name="_Toc52544867"/>
      <w:bookmarkStart w:id="101" w:name="_Toc52544993"/>
      <w:r w:rsidRPr="00885555">
        <w:rPr>
          <w:bCs/>
          <w:szCs w:val="24"/>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bookmarkEnd w:id="100"/>
      <w:bookmarkEnd w:id="101"/>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p>
    <w:p w:rsidR="00050F0B" w:rsidRPr="00885555" w:rsidRDefault="00050F0B" w:rsidP="008E38B8">
      <w:pPr>
        <w:pStyle w:val="ConsPlusNormal"/>
        <w:widowControl/>
        <w:numPr>
          <w:ilvl w:val="0"/>
          <w:numId w:val="254"/>
        </w:numPr>
        <w:tabs>
          <w:tab w:val="left" w:pos="993"/>
          <w:tab w:val="left" w:pos="1211"/>
        </w:tabs>
        <w:suppressAutoHyphens/>
        <w:autoSpaceDN/>
        <w:adjustRightInd/>
        <w:ind w:left="0" w:firstLine="567"/>
        <w:jc w:val="both"/>
        <w:rPr>
          <w:rFonts w:ascii="Times New Roman" w:hAnsi="Times New Roman" w:cs="Times New Roman"/>
          <w:b/>
          <w:sz w:val="24"/>
          <w:szCs w:val="24"/>
        </w:rPr>
      </w:pPr>
      <w:r w:rsidRPr="00885555">
        <w:rPr>
          <w:rFonts w:ascii="Times New Roman" w:hAnsi="Times New Roman" w:cs="Times New Roman"/>
          <w:b/>
          <w:sz w:val="24"/>
          <w:szCs w:val="24"/>
        </w:rPr>
        <w:t>Зона санитарной охраны источников водоснабжения (2 пояс).</w:t>
      </w:r>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102" w:name="_Toc52544868"/>
      <w:bookmarkStart w:id="103" w:name="_Toc52544994"/>
      <w:r w:rsidRPr="00885555">
        <w:rPr>
          <w:bCs/>
          <w:szCs w:val="24"/>
        </w:rPr>
        <w:t xml:space="preserve">В соответствии с </w:t>
      </w:r>
      <w:r w:rsidRPr="00885555">
        <w:rPr>
          <w:b/>
          <w:bCs/>
          <w:szCs w:val="24"/>
        </w:rPr>
        <w:t>"СанПиН 2.1.4.1110-02. 2.1.4. Питьевая вода и водоснабжение населенных мест. Зоны санитарной охраны источников водоснабжения и водопроводов питьевого назначения. Санитарные правила и нормы"</w:t>
      </w:r>
      <w:r w:rsidRPr="00885555">
        <w:rPr>
          <w:bCs/>
          <w:szCs w:val="24"/>
        </w:rPr>
        <w:t>, утвержденным Главным государственным санитарным врачом РФ 26.02.2002, во втором поясе зон санитарной охраны устанавливаются следующие ограничения.</w:t>
      </w:r>
      <w:bookmarkEnd w:id="102"/>
      <w:bookmarkEnd w:id="103"/>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104" w:name="_Toc52544869"/>
      <w:bookmarkStart w:id="105" w:name="_Toc52544995"/>
      <w:r w:rsidRPr="00885555">
        <w:rPr>
          <w:bCs/>
          <w:szCs w:val="24"/>
        </w:rPr>
        <w:t>Бурение новых скважин и новое строительство, связанное с нарушением почвенного покрова, производится при обязательном согласовании с центром государственного санитарно - эпидемиологического надзора.</w:t>
      </w:r>
      <w:bookmarkEnd w:id="104"/>
      <w:bookmarkEnd w:id="105"/>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106" w:name="_Toc52544870"/>
      <w:bookmarkStart w:id="107" w:name="_Toc52544996"/>
      <w:r w:rsidRPr="00885555">
        <w:rPr>
          <w:bCs/>
          <w:szCs w:val="24"/>
        </w:rPr>
        <w:t>Запрещение закачки отработанных вод в подземные горизонты, подземного складирования твердых отходов и разработки недр земли.</w:t>
      </w:r>
      <w:bookmarkEnd w:id="106"/>
      <w:bookmarkEnd w:id="107"/>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108" w:name="_Toc52544871"/>
      <w:bookmarkStart w:id="109" w:name="_Toc52544997"/>
      <w:r w:rsidRPr="00885555">
        <w:rPr>
          <w:bCs/>
          <w:szCs w:val="24"/>
        </w:rPr>
        <w:t xml:space="preserve">Запрещение размещения складов горюче - смазочных материалов, ядохимикатов и минеральных удобрений, накопителей </w:t>
      </w:r>
      <w:proofErr w:type="spellStart"/>
      <w:r w:rsidRPr="00885555">
        <w:rPr>
          <w:bCs/>
          <w:szCs w:val="24"/>
        </w:rPr>
        <w:t>промстоков</w:t>
      </w:r>
      <w:proofErr w:type="spellEnd"/>
      <w:r w:rsidRPr="00885555">
        <w:rPr>
          <w:bCs/>
          <w:szCs w:val="24"/>
        </w:rPr>
        <w:t xml:space="preserve">, </w:t>
      </w:r>
      <w:proofErr w:type="spellStart"/>
      <w:r w:rsidRPr="00885555">
        <w:rPr>
          <w:bCs/>
          <w:szCs w:val="24"/>
        </w:rPr>
        <w:t>шламохранилищ</w:t>
      </w:r>
      <w:proofErr w:type="spellEnd"/>
      <w:r w:rsidRPr="00885555">
        <w:rPr>
          <w:bCs/>
          <w:szCs w:val="24"/>
        </w:rPr>
        <w:t xml:space="preserve"> и других объектов, обусловливающих опасность химического загрязнения подземных вод.</w:t>
      </w:r>
      <w:bookmarkEnd w:id="108"/>
      <w:bookmarkEnd w:id="109"/>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110" w:name="_Toc52544872"/>
      <w:bookmarkStart w:id="111" w:name="_Toc52544998"/>
      <w:r w:rsidRPr="00885555">
        <w:rPr>
          <w:bCs/>
          <w:szCs w:val="24"/>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bookmarkEnd w:id="110"/>
      <w:bookmarkEnd w:id="111"/>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112" w:name="_Toc52544873"/>
      <w:bookmarkStart w:id="113" w:name="_Toc52544999"/>
      <w:r w:rsidRPr="00885555">
        <w:rPr>
          <w:bCs/>
          <w:szCs w:val="24"/>
        </w:rPr>
        <w:t>применение удобрений и ядохимикатов;</w:t>
      </w:r>
      <w:bookmarkEnd w:id="112"/>
      <w:bookmarkEnd w:id="113"/>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114" w:name="_Toc52544874"/>
      <w:bookmarkStart w:id="115" w:name="_Toc52545000"/>
      <w:r w:rsidRPr="00885555">
        <w:rPr>
          <w:bCs/>
          <w:szCs w:val="24"/>
        </w:rPr>
        <w:t>рубка леса главного пользования и реконструкции.</w:t>
      </w:r>
      <w:bookmarkEnd w:id="114"/>
      <w:bookmarkEnd w:id="115"/>
    </w:p>
    <w:p w:rsidR="00050F0B" w:rsidRPr="00885555" w:rsidRDefault="00050F0B" w:rsidP="00050F0B">
      <w:pPr>
        <w:pStyle w:val="ConsPlusNormal"/>
        <w:tabs>
          <w:tab w:val="left" w:pos="993"/>
          <w:tab w:val="left" w:pos="1211"/>
        </w:tabs>
        <w:ind w:firstLine="567"/>
        <w:jc w:val="both"/>
        <w:rPr>
          <w:rFonts w:ascii="Times New Roman" w:hAnsi="Times New Roman" w:cs="Times New Roman"/>
          <w:b/>
          <w:sz w:val="24"/>
          <w:szCs w:val="24"/>
        </w:rPr>
      </w:pPr>
    </w:p>
    <w:p w:rsidR="00050F0B" w:rsidRPr="00885555" w:rsidRDefault="00050F0B" w:rsidP="008E38B8">
      <w:pPr>
        <w:pStyle w:val="ConsPlusNormal"/>
        <w:widowControl/>
        <w:numPr>
          <w:ilvl w:val="0"/>
          <w:numId w:val="254"/>
        </w:numPr>
        <w:tabs>
          <w:tab w:val="left" w:pos="993"/>
          <w:tab w:val="left" w:pos="1211"/>
        </w:tabs>
        <w:suppressAutoHyphens/>
        <w:autoSpaceDN/>
        <w:adjustRightInd/>
        <w:ind w:left="0" w:firstLine="567"/>
        <w:jc w:val="both"/>
        <w:rPr>
          <w:rFonts w:ascii="Times New Roman" w:hAnsi="Times New Roman" w:cs="Times New Roman"/>
          <w:b/>
          <w:sz w:val="24"/>
          <w:szCs w:val="24"/>
        </w:rPr>
      </w:pPr>
      <w:proofErr w:type="spellStart"/>
      <w:r w:rsidRPr="00885555">
        <w:rPr>
          <w:rFonts w:ascii="Times New Roman" w:hAnsi="Times New Roman" w:cs="Times New Roman"/>
          <w:b/>
          <w:sz w:val="24"/>
          <w:szCs w:val="24"/>
        </w:rPr>
        <w:t>Сантарно-защитная</w:t>
      </w:r>
      <w:proofErr w:type="spellEnd"/>
      <w:r w:rsidRPr="00885555">
        <w:rPr>
          <w:rFonts w:ascii="Times New Roman" w:hAnsi="Times New Roman" w:cs="Times New Roman"/>
          <w:b/>
          <w:sz w:val="24"/>
          <w:szCs w:val="24"/>
        </w:rPr>
        <w:t xml:space="preserve"> полоса водоводов.</w:t>
      </w:r>
    </w:p>
    <w:p w:rsidR="00050F0B" w:rsidRPr="00885555" w:rsidRDefault="00050F0B" w:rsidP="00050F0B">
      <w:pPr>
        <w:tabs>
          <w:tab w:val="left" w:pos="993"/>
        </w:tabs>
        <w:autoSpaceDN w:val="0"/>
        <w:adjustRightInd w:val="0"/>
        <w:spacing w:after="0" w:line="240" w:lineRule="auto"/>
        <w:ind w:firstLine="567"/>
        <w:jc w:val="both"/>
        <w:outlineLvl w:val="2"/>
        <w:rPr>
          <w:bCs/>
          <w:szCs w:val="24"/>
        </w:rPr>
      </w:pPr>
      <w:bookmarkStart w:id="116" w:name="_Toc52544875"/>
      <w:bookmarkStart w:id="117" w:name="_Toc52545001"/>
      <w:r w:rsidRPr="00885555">
        <w:rPr>
          <w:bCs/>
          <w:szCs w:val="24"/>
        </w:rPr>
        <w:t>В соответствии с "</w:t>
      </w:r>
      <w:r w:rsidRPr="00885555">
        <w:rPr>
          <w:b/>
          <w:bCs/>
          <w:szCs w:val="24"/>
        </w:rPr>
        <w:t>СанПиН 2.1.4.1110-02. 2.1.4. Питьевая вода и водоснабжение населенных мест. Зоны санитарной охраны источников водоснабжения и водопроводов питьевого назначения. Санитарные правила и нормы"</w:t>
      </w:r>
      <w:r w:rsidRPr="00885555">
        <w:rPr>
          <w:bCs/>
          <w:szCs w:val="24"/>
        </w:rPr>
        <w:t>, утвержденным Главным государственным санитарным врачом РФ 26.02.2002, пределах санитарно - защитной полосы водоводов должны отсутствовать источники загрязнения почвы и грунтовых вод.</w:t>
      </w:r>
      <w:bookmarkEnd w:id="116"/>
      <w:bookmarkEnd w:id="117"/>
    </w:p>
    <w:p w:rsidR="00050F0B" w:rsidRPr="00885555" w:rsidRDefault="00050F0B" w:rsidP="00050F0B">
      <w:pPr>
        <w:pStyle w:val="ConsPlusNormal"/>
        <w:tabs>
          <w:tab w:val="left" w:pos="993"/>
        </w:tabs>
        <w:ind w:firstLine="567"/>
        <w:jc w:val="both"/>
        <w:rPr>
          <w:rFonts w:ascii="Times New Roman" w:hAnsi="Times New Roman" w:cs="Times New Roman"/>
          <w:b/>
          <w:bCs/>
          <w:sz w:val="24"/>
          <w:szCs w:val="24"/>
        </w:rPr>
      </w:pPr>
    </w:p>
    <w:p w:rsidR="00050F0B" w:rsidRPr="00885555" w:rsidRDefault="00050F0B" w:rsidP="008E38B8">
      <w:pPr>
        <w:numPr>
          <w:ilvl w:val="0"/>
          <w:numId w:val="254"/>
        </w:numPr>
        <w:tabs>
          <w:tab w:val="left" w:pos="993"/>
        </w:tabs>
        <w:autoSpaceDE w:val="0"/>
        <w:autoSpaceDN w:val="0"/>
        <w:adjustRightInd w:val="0"/>
        <w:spacing w:after="0" w:line="240" w:lineRule="auto"/>
        <w:ind w:left="0" w:firstLine="567"/>
        <w:jc w:val="both"/>
        <w:outlineLvl w:val="0"/>
        <w:rPr>
          <w:b/>
          <w:szCs w:val="24"/>
        </w:rPr>
      </w:pPr>
      <w:bookmarkStart w:id="118" w:name="_Toc52544876"/>
      <w:bookmarkStart w:id="119" w:name="_Toc52545002"/>
      <w:r w:rsidRPr="00885555">
        <w:rPr>
          <w:b/>
          <w:szCs w:val="24"/>
        </w:rPr>
        <w:t>Охранная зона газопроводов.</w:t>
      </w:r>
      <w:bookmarkEnd w:id="118"/>
      <w:bookmarkEnd w:id="119"/>
      <w:r w:rsidRPr="00885555">
        <w:rPr>
          <w:b/>
          <w:bCs/>
          <w:szCs w:val="24"/>
        </w:rPr>
        <w:t xml:space="preserve"> </w:t>
      </w:r>
    </w:p>
    <w:p w:rsidR="00050F0B" w:rsidRPr="00885555" w:rsidRDefault="00050F0B" w:rsidP="00050F0B">
      <w:pPr>
        <w:tabs>
          <w:tab w:val="left" w:pos="993"/>
        </w:tabs>
        <w:autoSpaceDN w:val="0"/>
        <w:adjustRightInd w:val="0"/>
        <w:spacing w:after="0" w:line="240" w:lineRule="auto"/>
        <w:ind w:firstLine="567"/>
        <w:jc w:val="both"/>
        <w:rPr>
          <w:b/>
          <w:szCs w:val="24"/>
        </w:rPr>
      </w:pPr>
      <w:r w:rsidRPr="00885555">
        <w:rPr>
          <w:bCs/>
          <w:szCs w:val="24"/>
        </w:rPr>
        <w:t xml:space="preserve">Ограничения использования территории устанавливаются </w:t>
      </w:r>
      <w:r w:rsidRPr="00885555">
        <w:rPr>
          <w:b/>
          <w:szCs w:val="24"/>
        </w:rPr>
        <w:t>Правилами охраны газораспределительных сетей, утвержденными Постановление Правительства РФ от 20.11.2000 N 878:</w:t>
      </w:r>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20" w:name="_Toc52544877"/>
      <w:bookmarkStart w:id="121" w:name="_Toc52545003"/>
      <w:r w:rsidRPr="00885555">
        <w:rPr>
          <w:szCs w:val="24"/>
        </w:rPr>
        <w:t>Любые работы в охранных зонах газораспределительных сетей производятся при строгом выполнении требований по сохранности вскрываемых сетей и других инженерных коммуникаций, а также по осуществлению безопасного проезда специального автотранспорта и прохода пешеходов.</w:t>
      </w:r>
      <w:bookmarkEnd w:id="120"/>
      <w:bookmarkEnd w:id="121"/>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22" w:name="_Toc52544878"/>
      <w:bookmarkStart w:id="123" w:name="_Toc52545004"/>
      <w:r w:rsidRPr="00885555">
        <w:rPr>
          <w:szCs w:val="24"/>
        </w:rPr>
        <w:t>На земельные участки, входящие в охранные зоны газораспределительных сетей, в целях предупреждения их повреждения или нарушения условий их нормальной эксплуатации налагаются ограничения (обременения), которыми запрещается:</w:t>
      </w:r>
      <w:bookmarkEnd w:id="122"/>
      <w:bookmarkEnd w:id="123"/>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24" w:name="_Toc52544879"/>
      <w:bookmarkStart w:id="125" w:name="_Toc52545005"/>
      <w:r w:rsidRPr="00885555">
        <w:rPr>
          <w:szCs w:val="24"/>
        </w:rPr>
        <w:t xml:space="preserve">а) строить объекты </w:t>
      </w:r>
      <w:proofErr w:type="spellStart"/>
      <w:r w:rsidRPr="00885555">
        <w:rPr>
          <w:szCs w:val="24"/>
        </w:rPr>
        <w:t>жилищно</w:t>
      </w:r>
      <w:proofErr w:type="spellEnd"/>
      <w:r w:rsidRPr="00885555">
        <w:rPr>
          <w:szCs w:val="24"/>
        </w:rPr>
        <w:t xml:space="preserve"> - гражданского и производственного назначения;</w:t>
      </w:r>
      <w:bookmarkEnd w:id="124"/>
      <w:bookmarkEnd w:id="125"/>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26" w:name="_Toc52544880"/>
      <w:bookmarkStart w:id="127" w:name="_Toc52545006"/>
      <w:r w:rsidRPr="00885555">
        <w:rPr>
          <w:szCs w:val="24"/>
        </w:rPr>
        <w:t>б) 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w:t>
      </w:r>
      <w:bookmarkEnd w:id="126"/>
      <w:bookmarkEnd w:id="127"/>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28" w:name="_Toc52544881"/>
      <w:bookmarkStart w:id="129" w:name="_Toc52545007"/>
      <w:r w:rsidRPr="00885555">
        <w:rPr>
          <w:szCs w:val="24"/>
        </w:rPr>
        <w:t>в) 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bookmarkEnd w:id="128"/>
      <w:bookmarkEnd w:id="129"/>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30" w:name="_Toc52544882"/>
      <w:bookmarkStart w:id="131" w:name="_Toc52545008"/>
      <w:r w:rsidRPr="00885555">
        <w:rPr>
          <w:szCs w:val="24"/>
        </w:rPr>
        <w:t>г) перемещать, повреждать, засыпать и уничтожать опознавательные знаки, контрольно - измерительные пункты и другие устройства газораспределительных сетей;</w:t>
      </w:r>
      <w:bookmarkEnd w:id="130"/>
      <w:bookmarkEnd w:id="131"/>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32" w:name="_Toc52544883"/>
      <w:bookmarkStart w:id="133" w:name="_Toc52545009"/>
      <w:r w:rsidRPr="00885555">
        <w:rPr>
          <w:szCs w:val="24"/>
        </w:rPr>
        <w:t>д) устраивать свалки и склады, разливать растворы кислот, солей, щелочей и других химически активных веществ;</w:t>
      </w:r>
      <w:bookmarkEnd w:id="132"/>
      <w:bookmarkEnd w:id="133"/>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34" w:name="_Toc52544884"/>
      <w:bookmarkStart w:id="135" w:name="_Toc52545010"/>
      <w:r w:rsidRPr="00885555">
        <w:rPr>
          <w:szCs w:val="24"/>
        </w:rPr>
        <w:t>е) огораживать и перегораживать охранные зоны, препятствовать доступу персонала эксплуатационных организаций к газораспределительным сетям, проведению обслуживания и устранению повреждений газораспределительных сетей;</w:t>
      </w:r>
      <w:bookmarkEnd w:id="134"/>
      <w:bookmarkEnd w:id="135"/>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36" w:name="_Toc52544885"/>
      <w:bookmarkStart w:id="137" w:name="_Toc52545011"/>
      <w:r w:rsidRPr="00885555">
        <w:rPr>
          <w:szCs w:val="24"/>
        </w:rPr>
        <w:t>ж) разводить огонь и размещать источники огня;</w:t>
      </w:r>
      <w:bookmarkEnd w:id="136"/>
      <w:bookmarkEnd w:id="137"/>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38" w:name="_Toc52544886"/>
      <w:bookmarkStart w:id="139" w:name="_Toc52545012"/>
      <w:r w:rsidRPr="00885555">
        <w:rPr>
          <w:szCs w:val="24"/>
        </w:rPr>
        <w:t>з) рыть погреба, копать и обрабатывать почву сельскохозяйственными и мелиоративными орудиями и механизмами на глубину более 0,3 метра;</w:t>
      </w:r>
      <w:bookmarkEnd w:id="138"/>
      <w:bookmarkEnd w:id="139"/>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40" w:name="_Toc52544887"/>
      <w:bookmarkStart w:id="141" w:name="_Toc52545013"/>
      <w:r w:rsidRPr="00885555">
        <w:rPr>
          <w:szCs w:val="24"/>
        </w:rPr>
        <w:t>и) открывать калитки и двери газорегуляторных пунктов, станций катодной и дренажной защиты, люки подземных колодцев, включать или отключать электроснабжение средств связи, освещения и систем телемеханики;</w:t>
      </w:r>
      <w:bookmarkEnd w:id="140"/>
      <w:bookmarkEnd w:id="141"/>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42" w:name="_Toc52544888"/>
      <w:bookmarkStart w:id="143" w:name="_Toc52545014"/>
      <w:r w:rsidRPr="00885555">
        <w:rPr>
          <w:szCs w:val="24"/>
        </w:rPr>
        <w:t>к) набрасывать, приставлять и привязывать к опорам и надземным газопроводам, ограждениям и зданиям газораспределительных сетей посторонние предметы, лестницы, влезать на них;</w:t>
      </w:r>
      <w:bookmarkEnd w:id="142"/>
      <w:bookmarkEnd w:id="143"/>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44" w:name="_Toc52544889"/>
      <w:bookmarkStart w:id="145" w:name="_Toc52545015"/>
      <w:r w:rsidRPr="00885555">
        <w:rPr>
          <w:szCs w:val="24"/>
        </w:rPr>
        <w:t>л) самовольно подключаться к газораспределительным сетям.</w:t>
      </w:r>
      <w:bookmarkEnd w:id="144"/>
      <w:bookmarkEnd w:id="145"/>
    </w:p>
    <w:p w:rsidR="00050F0B" w:rsidRPr="00885555" w:rsidRDefault="00050F0B" w:rsidP="00050F0B">
      <w:pPr>
        <w:tabs>
          <w:tab w:val="left" w:pos="993"/>
        </w:tabs>
        <w:autoSpaceDN w:val="0"/>
        <w:adjustRightInd w:val="0"/>
        <w:spacing w:after="0" w:line="240" w:lineRule="auto"/>
        <w:ind w:firstLine="567"/>
        <w:jc w:val="both"/>
        <w:outlineLvl w:val="0"/>
        <w:rPr>
          <w:szCs w:val="24"/>
        </w:rPr>
      </w:pPr>
      <w:bookmarkStart w:id="146" w:name="_Toc52544890"/>
      <w:bookmarkStart w:id="147" w:name="_Toc52545016"/>
      <w:r w:rsidRPr="00885555">
        <w:rPr>
          <w:szCs w:val="24"/>
        </w:rPr>
        <w:t>Лесохозяйственные, сельскохозяйственные и другие работы, не указанные выше, и не связанные с нарушением земельного горизонта и обработкой почвы на глубину более 0,3 метра, производятся собственниками, владельцами или пользователями земельных участков в охранной зоне газораспределительной сети при условии предварительного письменного уведомления эксплуатационной организации не менее чем за 3 рабочих дня до начала работ.</w:t>
      </w:r>
      <w:bookmarkEnd w:id="146"/>
      <w:bookmarkEnd w:id="147"/>
    </w:p>
    <w:p w:rsidR="00050F0B" w:rsidRPr="00885555" w:rsidRDefault="00050F0B" w:rsidP="00050F0B">
      <w:pPr>
        <w:tabs>
          <w:tab w:val="num" w:pos="-80"/>
          <w:tab w:val="left" w:pos="993"/>
          <w:tab w:val="left" w:pos="1040"/>
          <w:tab w:val="left" w:pos="1080"/>
        </w:tabs>
        <w:spacing w:after="0" w:line="240" w:lineRule="auto"/>
        <w:ind w:firstLine="567"/>
        <w:jc w:val="both"/>
        <w:rPr>
          <w:szCs w:val="24"/>
        </w:rPr>
      </w:pPr>
      <w:r w:rsidRPr="00885555">
        <w:rPr>
          <w:szCs w:val="24"/>
        </w:rPr>
        <w:t>Хозяйственная деятельность в охранных зонах газораспределительных сетей, не указанная выше и, при которой производится нарушение поверхности земельного участка и обработка почвы на глубину более 0,3 метра, осуществляется на основании письменного разрешения эксплуатационной организации газораспределительных сетей.</w:t>
      </w:r>
    </w:p>
    <w:p w:rsidR="00050F0B" w:rsidRPr="00885555" w:rsidRDefault="00050F0B" w:rsidP="0046716E">
      <w:pPr>
        <w:tabs>
          <w:tab w:val="left" w:pos="993"/>
        </w:tabs>
        <w:autoSpaceDN w:val="0"/>
        <w:adjustRightInd w:val="0"/>
        <w:spacing w:after="0" w:line="240" w:lineRule="auto"/>
        <w:ind w:firstLine="567"/>
        <w:jc w:val="both"/>
        <w:outlineLvl w:val="2"/>
        <w:rPr>
          <w:szCs w:val="24"/>
        </w:rPr>
      </w:pPr>
      <w:r w:rsidRPr="00885555">
        <w:rPr>
          <w:b/>
          <w:szCs w:val="24"/>
        </w:rPr>
        <w:t xml:space="preserve"> </w:t>
      </w:r>
    </w:p>
    <w:p w:rsidR="00050F0B" w:rsidRPr="00885555" w:rsidRDefault="00050F0B" w:rsidP="00050F0B">
      <w:pPr>
        <w:pStyle w:val="Heading"/>
        <w:tabs>
          <w:tab w:val="num" w:pos="360"/>
          <w:tab w:val="left" w:pos="993"/>
        </w:tabs>
        <w:ind w:firstLine="567"/>
        <w:jc w:val="both"/>
        <w:outlineLvl w:val="2"/>
        <w:rPr>
          <w:rFonts w:ascii="Times New Roman" w:hAnsi="Times New Roman" w:cs="Times New Roman"/>
          <w:color w:val="auto"/>
          <w:sz w:val="24"/>
          <w:szCs w:val="24"/>
        </w:rPr>
      </w:pPr>
      <w:bookmarkStart w:id="148" w:name="_Toc214165596"/>
      <w:bookmarkStart w:id="149" w:name="_Toc235950806"/>
      <w:bookmarkStart w:id="150" w:name="_Toc309137280"/>
      <w:bookmarkStart w:id="151" w:name="_Toc52544891"/>
      <w:bookmarkStart w:id="152" w:name="_Toc52545017"/>
      <w:r w:rsidRPr="00885555">
        <w:rPr>
          <w:rFonts w:ascii="Times New Roman" w:hAnsi="Times New Roman" w:cs="Times New Roman"/>
          <w:color w:val="auto"/>
          <w:sz w:val="24"/>
          <w:szCs w:val="24"/>
        </w:rPr>
        <w:t>Территории, подверженные риску возникновения чрезвычайных ситуаций природного и техногенного характера и воздействия их последствий</w:t>
      </w:r>
      <w:bookmarkEnd w:id="148"/>
      <w:bookmarkEnd w:id="149"/>
      <w:bookmarkEnd w:id="150"/>
      <w:r w:rsidR="00636150">
        <w:rPr>
          <w:rFonts w:ascii="Times New Roman" w:hAnsi="Times New Roman" w:cs="Times New Roman"/>
          <w:color w:val="auto"/>
          <w:sz w:val="24"/>
          <w:szCs w:val="24"/>
        </w:rPr>
        <w:t>.</w:t>
      </w:r>
      <w:bookmarkEnd w:id="151"/>
      <w:bookmarkEnd w:id="152"/>
    </w:p>
    <w:p w:rsidR="00050F0B" w:rsidRPr="00885555" w:rsidRDefault="00050F0B" w:rsidP="00050F0B">
      <w:pPr>
        <w:tabs>
          <w:tab w:val="num" w:pos="360"/>
          <w:tab w:val="left" w:pos="993"/>
        </w:tabs>
        <w:spacing w:after="0" w:line="240" w:lineRule="auto"/>
        <w:ind w:firstLine="567"/>
        <w:jc w:val="both"/>
        <w:rPr>
          <w:szCs w:val="24"/>
        </w:rPr>
      </w:pPr>
      <w:r w:rsidRPr="00885555">
        <w:rPr>
          <w:szCs w:val="24"/>
        </w:rPr>
        <w:t xml:space="preserve">На территориях, подверженных риску возникновения чрезвычайных ситуаций природного и техногенного характера и воздействия их последствий, в соответствии с законодательством Российской Федерации о защите населения и территорий от чрезвычайных ситуаций природного и техногенного характера в целях предупреждения чрезвычайных ситуаций устанавливается специальный режим, включающий, в зависимости от характера возможных чрезвычайных ситуаций: </w:t>
      </w:r>
    </w:p>
    <w:p w:rsidR="00050F0B" w:rsidRPr="00885555" w:rsidRDefault="00050F0B" w:rsidP="00050F0B">
      <w:pPr>
        <w:tabs>
          <w:tab w:val="num" w:pos="360"/>
          <w:tab w:val="left" w:pos="993"/>
        </w:tabs>
        <w:spacing w:after="0" w:line="240" w:lineRule="auto"/>
        <w:ind w:firstLine="567"/>
        <w:jc w:val="both"/>
        <w:rPr>
          <w:szCs w:val="24"/>
        </w:rPr>
      </w:pPr>
      <w:r w:rsidRPr="00885555">
        <w:rPr>
          <w:szCs w:val="24"/>
        </w:rPr>
        <w:t xml:space="preserve">а) ограничения использования территории; </w:t>
      </w:r>
    </w:p>
    <w:p w:rsidR="00050F0B" w:rsidRPr="00885555" w:rsidRDefault="00050F0B" w:rsidP="00050F0B">
      <w:pPr>
        <w:tabs>
          <w:tab w:val="num" w:pos="360"/>
          <w:tab w:val="left" w:pos="993"/>
        </w:tabs>
        <w:spacing w:after="0" w:line="240" w:lineRule="auto"/>
        <w:ind w:firstLine="567"/>
        <w:jc w:val="both"/>
        <w:rPr>
          <w:szCs w:val="24"/>
        </w:rPr>
      </w:pPr>
      <w:r w:rsidRPr="00885555">
        <w:rPr>
          <w:szCs w:val="24"/>
        </w:rPr>
        <w:t xml:space="preserve">б) ограничения хозяйственной и иной деятельности; </w:t>
      </w:r>
    </w:p>
    <w:p w:rsidR="00050F0B" w:rsidRPr="00885555" w:rsidRDefault="00050F0B" w:rsidP="00050F0B">
      <w:pPr>
        <w:tabs>
          <w:tab w:val="num" w:pos="360"/>
          <w:tab w:val="left" w:pos="993"/>
        </w:tabs>
        <w:spacing w:after="0" w:line="240" w:lineRule="auto"/>
        <w:ind w:firstLine="567"/>
        <w:jc w:val="both"/>
        <w:rPr>
          <w:szCs w:val="24"/>
        </w:rPr>
      </w:pPr>
      <w:r w:rsidRPr="00885555">
        <w:rPr>
          <w:szCs w:val="24"/>
        </w:rPr>
        <w:t>в) обязательные мероприятия по защите населения и территорий, в том числе при возникновении чрезвычайных ситуаций.</w:t>
      </w:r>
    </w:p>
    <w:p w:rsidR="00050F0B" w:rsidRPr="00885555" w:rsidRDefault="00050F0B" w:rsidP="00050F0B">
      <w:pPr>
        <w:tabs>
          <w:tab w:val="left" w:pos="993"/>
        </w:tabs>
        <w:autoSpaceDN w:val="0"/>
        <w:adjustRightInd w:val="0"/>
        <w:spacing w:after="0" w:line="240" w:lineRule="auto"/>
        <w:ind w:firstLine="567"/>
        <w:jc w:val="both"/>
        <w:rPr>
          <w:szCs w:val="24"/>
        </w:rPr>
      </w:pPr>
    </w:p>
    <w:p w:rsidR="00050F0B" w:rsidRDefault="00050F0B" w:rsidP="00050F0B">
      <w:pPr>
        <w:pStyle w:val="affb"/>
        <w:tabs>
          <w:tab w:val="left" w:pos="993"/>
        </w:tabs>
        <w:spacing w:before="0" w:after="0" w:line="240" w:lineRule="auto"/>
        <w:ind w:firstLine="567"/>
        <w:jc w:val="both"/>
      </w:pPr>
      <w:r>
        <w:br w:type="page"/>
      </w: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2"/>
        <w:rPr>
          <w:lang w:eastAsia="ar-SA"/>
        </w:rPr>
      </w:pPr>
    </w:p>
    <w:p w:rsidR="00050F0B" w:rsidRPr="00373634" w:rsidRDefault="00050F0B" w:rsidP="00050F0B">
      <w:pPr>
        <w:pStyle w:val="af2"/>
        <w:rPr>
          <w:lang w:eastAsia="ar-SA"/>
        </w:rPr>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B66336" w:rsidRDefault="00B66336" w:rsidP="00050F0B">
      <w:pPr>
        <w:pStyle w:val="af2"/>
        <w:rPr>
          <w:lang w:eastAsia="ar-SA"/>
        </w:rPr>
      </w:pPr>
    </w:p>
    <w:p w:rsidR="00050F0B" w:rsidRDefault="00050F0B" w:rsidP="00050F0B">
      <w:pPr>
        <w:pStyle w:val="af2"/>
        <w:rPr>
          <w:lang w:eastAsia="ar-SA"/>
        </w:rPr>
      </w:pPr>
    </w:p>
    <w:p w:rsidR="00050F0B" w:rsidRPr="00373634" w:rsidRDefault="00050F0B" w:rsidP="00050F0B">
      <w:pPr>
        <w:pStyle w:val="af2"/>
        <w:rPr>
          <w:lang w:eastAsia="ar-SA"/>
        </w:rPr>
      </w:pPr>
    </w:p>
    <w:p w:rsidR="00050F0B" w:rsidRPr="00B66336" w:rsidRDefault="00330CA6" w:rsidP="00410509">
      <w:pPr>
        <w:pStyle w:val="1"/>
        <w:rPr>
          <w:rStyle w:val="af4"/>
          <w:rFonts w:ascii="Times New Roman" w:hAnsi="Times New Roman"/>
          <w:color w:val="auto"/>
          <w:sz w:val="32"/>
          <w:szCs w:val="32"/>
        </w:rPr>
      </w:pPr>
      <w:hyperlink w:anchor="_Toc316987342" w:history="1">
        <w:bookmarkStart w:id="153" w:name="_Toc52545018"/>
        <w:r w:rsidR="00050F0B" w:rsidRPr="00B66336">
          <w:rPr>
            <w:rStyle w:val="af4"/>
            <w:rFonts w:ascii="Times New Roman" w:hAnsi="Times New Roman"/>
            <w:color w:val="auto"/>
            <w:sz w:val="32"/>
            <w:szCs w:val="32"/>
          </w:rPr>
          <w:t xml:space="preserve">ЧАСТЬ </w:t>
        </w:r>
        <w:r w:rsidR="00050F0B" w:rsidRPr="00B66336">
          <w:rPr>
            <w:rStyle w:val="af4"/>
            <w:rFonts w:ascii="Times New Roman" w:hAnsi="Times New Roman"/>
            <w:color w:val="auto"/>
            <w:sz w:val="32"/>
            <w:szCs w:val="32"/>
            <w:lang w:val="en-US"/>
          </w:rPr>
          <w:t>II</w:t>
        </w:r>
        <w:r w:rsidR="00050F0B" w:rsidRPr="00B66336">
          <w:rPr>
            <w:rStyle w:val="af4"/>
            <w:rFonts w:ascii="Times New Roman" w:hAnsi="Times New Roman"/>
            <w:color w:val="auto"/>
            <w:sz w:val="32"/>
            <w:szCs w:val="32"/>
          </w:rPr>
          <w:t>. КАРТА ГРАДОСТРОИТЕЛЬНОГО ЗОНИРОВАНИЯ</w:t>
        </w:r>
        <w:bookmarkEnd w:id="153"/>
      </w:hyperlink>
    </w:p>
    <w:p w:rsidR="00050F0B" w:rsidRPr="00B66336" w:rsidRDefault="00050F0B" w:rsidP="00B66336">
      <w:pPr>
        <w:pStyle w:val="af3"/>
        <w:rPr>
          <w:sz w:val="32"/>
          <w:szCs w:val="32"/>
        </w:rPr>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p>
    <w:p w:rsidR="00050F0B" w:rsidRDefault="00050F0B" w:rsidP="00050F0B">
      <w:pPr>
        <w:pStyle w:val="affb"/>
        <w:tabs>
          <w:tab w:val="left" w:pos="993"/>
        </w:tabs>
        <w:spacing w:before="0" w:after="0" w:line="240" w:lineRule="auto"/>
        <w:ind w:firstLine="567"/>
        <w:jc w:val="both"/>
      </w:pPr>
      <w:r>
        <w:br w:type="page"/>
      </w: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B66336" w:rsidRDefault="00B66336"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Pr="00AB03B7" w:rsidRDefault="00050F0B" w:rsidP="00B66336">
      <w:pPr>
        <w:pStyle w:val="1"/>
        <w:rPr>
          <w:lang w:eastAsia="ar-SA"/>
        </w:rPr>
      </w:pPr>
      <w:bookmarkStart w:id="154" w:name="_Toc52545019"/>
      <w:r w:rsidRPr="00AB03B7">
        <w:rPr>
          <w:lang w:eastAsia="ar-SA"/>
        </w:rPr>
        <w:t>ЧАСТЬ III. ГРАДОСТРОИТЕЛЬНЫЕ РЕГЛАМЕНТЫ</w:t>
      </w:r>
      <w:bookmarkEnd w:id="154"/>
    </w:p>
    <w:p w:rsidR="00050F0B" w:rsidRDefault="00050F0B" w:rsidP="00050F0B">
      <w:pPr>
        <w:pStyle w:val="af2"/>
        <w:rPr>
          <w:lang w:eastAsia="ar-SA"/>
        </w:rPr>
      </w:pPr>
    </w:p>
    <w:p w:rsidR="00050F0B" w:rsidRDefault="00050F0B" w:rsidP="00050F0B">
      <w:pPr>
        <w:pStyle w:val="af2"/>
        <w:rPr>
          <w:lang w:eastAsia="ar-SA"/>
        </w:rPr>
      </w:pPr>
    </w:p>
    <w:p w:rsidR="00050F0B" w:rsidRDefault="00050F0B" w:rsidP="00050F0B">
      <w:pPr>
        <w:pStyle w:val="af2"/>
        <w:rPr>
          <w:lang w:eastAsia="ar-SA"/>
        </w:rPr>
      </w:pPr>
    </w:p>
    <w:p w:rsidR="00050F0B" w:rsidRPr="00AB03B7" w:rsidRDefault="00050F0B" w:rsidP="00050F0B">
      <w:pPr>
        <w:pStyle w:val="af2"/>
        <w:rPr>
          <w:lang w:eastAsia="ar-SA"/>
        </w:rPr>
      </w:pPr>
    </w:p>
    <w:p w:rsidR="00050F0B" w:rsidRDefault="00050F0B" w:rsidP="00050F0B">
      <w:pPr>
        <w:pStyle w:val="af2"/>
        <w:spacing w:line="360" w:lineRule="auto"/>
        <w:jc w:val="left"/>
      </w:pPr>
    </w:p>
    <w:p w:rsidR="00050F0B" w:rsidRPr="009C2933" w:rsidRDefault="00050F0B" w:rsidP="00050F0B">
      <w:pPr>
        <w:spacing w:line="360" w:lineRule="auto"/>
        <w:sectPr w:rsidR="00050F0B" w:rsidRPr="009C2933" w:rsidSect="0046716E">
          <w:headerReference w:type="default" r:id="rId13"/>
          <w:footerReference w:type="default" r:id="rId14"/>
          <w:footnotePr>
            <w:pos w:val="beneathText"/>
          </w:footnotePr>
          <w:type w:val="continuous"/>
          <w:pgSz w:w="11905" w:h="16837"/>
          <w:pgMar w:top="568" w:right="851" w:bottom="284" w:left="1418" w:header="426" w:footer="677" w:gutter="0"/>
          <w:cols w:space="720"/>
          <w:titlePg/>
          <w:docGrid w:linePitch="360"/>
        </w:sectPr>
      </w:pPr>
    </w:p>
    <w:p w:rsidR="008D79FC" w:rsidRPr="009C2933" w:rsidRDefault="00050F0B" w:rsidP="00410509">
      <w:pPr>
        <w:pStyle w:val="18"/>
      </w:pPr>
      <w:r w:rsidRPr="009C2933">
        <w:t xml:space="preserve"> </w:t>
      </w:r>
    </w:p>
    <w:p w:rsidR="008D79FC" w:rsidRDefault="008D79FC" w:rsidP="008D79FC">
      <w:pPr>
        <w:pStyle w:val="af2"/>
        <w:spacing w:line="360" w:lineRule="auto"/>
        <w:jc w:val="left"/>
      </w:pPr>
    </w:p>
    <w:p w:rsidR="008D79FC" w:rsidRPr="009C2933" w:rsidRDefault="008D79FC" w:rsidP="008D79FC">
      <w:pPr>
        <w:spacing w:line="360" w:lineRule="auto"/>
        <w:sectPr w:rsidR="008D79FC" w:rsidRPr="009C2933">
          <w:footerReference w:type="even" r:id="rId15"/>
          <w:footerReference w:type="default" r:id="rId16"/>
          <w:footerReference w:type="first" r:id="rId17"/>
          <w:footnotePr>
            <w:pos w:val="beneathText"/>
          </w:footnotePr>
          <w:type w:val="continuous"/>
          <w:pgSz w:w="11905" w:h="16837"/>
          <w:pgMar w:top="851" w:right="851" w:bottom="851" w:left="1418" w:header="720" w:footer="709" w:gutter="0"/>
          <w:cols w:space="720"/>
          <w:docGrid w:linePitch="360"/>
        </w:sectPr>
      </w:pPr>
    </w:p>
    <w:p w:rsidR="00CD741A" w:rsidRDefault="00CD741A" w:rsidP="00697F70">
      <w:pPr>
        <w:tabs>
          <w:tab w:val="left" w:pos="851"/>
        </w:tabs>
        <w:spacing w:after="0"/>
        <w:ind w:right="-2" w:firstLine="567"/>
        <w:jc w:val="both"/>
        <w:rPr>
          <w:b/>
          <w:szCs w:val="24"/>
          <w:lang w:eastAsia="ar-SA"/>
        </w:rPr>
      </w:pPr>
    </w:p>
    <w:p w:rsidR="00697F70" w:rsidRPr="005D6DF0" w:rsidRDefault="00697F70" w:rsidP="00B66336">
      <w:pPr>
        <w:pStyle w:val="1"/>
        <w:rPr>
          <w:lang w:eastAsia="ar-SA"/>
        </w:rPr>
      </w:pPr>
      <w:bookmarkStart w:id="155" w:name="_Toc52545020"/>
      <w:r w:rsidRPr="005D6DF0">
        <w:rPr>
          <w:lang w:eastAsia="ar-SA"/>
        </w:rPr>
        <w:t>Статья 2</w:t>
      </w:r>
      <w:r>
        <w:rPr>
          <w:lang w:eastAsia="ar-SA"/>
        </w:rPr>
        <w:t>9</w:t>
      </w:r>
      <w:r w:rsidRPr="005D6DF0">
        <w:rPr>
          <w:lang w:eastAsia="ar-SA"/>
        </w:rPr>
        <w:t>. Виды территориальных зон</w:t>
      </w:r>
      <w:bookmarkEnd w:id="155"/>
    </w:p>
    <w:p w:rsidR="00697F70" w:rsidRPr="005D6DF0" w:rsidRDefault="00697F70" w:rsidP="00B66336">
      <w:pPr>
        <w:pStyle w:val="1"/>
        <w:rPr>
          <w:lang w:eastAsia="ar-SA"/>
        </w:rPr>
      </w:pPr>
    </w:p>
    <w:p w:rsidR="00697F70" w:rsidRPr="00CB4ED4" w:rsidRDefault="00697F70" w:rsidP="00697F70">
      <w:pPr>
        <w:tabs>
          <w:tab w:val="left" w:pos="851"/>
        </w:tabs>
        <w:spacing w:after="0"/>
        <w:ind w:right="-2" w:firstLine="567"/>
        <w:jc w:val="both"/>
        <w:rPr>
          <w:color w:val="000000"/>
          <w:szCs w:val="24"/>
          <w:lang w:eastAsia="ar-SA"/>
        </w:rPr>
      </w:pPr>
      <w:r w:rsidRPr="00CB4ED4">
        <w:rPr>
          <w:color w:val="000000"/>
          <w:szCs w:val="24"/>
          <w:lang w:eastAsia="ar-SA"/>
        </w:rPr>
        <w:t>Ж1. Зона застройки индивидуальными жилыми домами</w:t>
      </w:r>
    </w:p>
    <w:p w:rsidR="00697F70" w:rsidRPr="00CB4ED4" w:rsidRDefault="00697F70" w:rsidP="00697F70">
      <w:pPr>
        <w:tabs>
          <w:tab w:val="left" w:pos="851"/>
        </w:tabs>
        <w:spacing w:after="0"/>
        <w:ind w:right="-2" w:firstLine="567"/>
        <w:jc w:val="both"/>
        <w:rPr>
          <w:color w:val="000000"/>
          <w:szCs w:val="24"/>
          <w:lang w:eastAsia="ar-SA"/>
        </w:rPr>
      </w:pPr>
      <w:r w:rsidRPr="00CB4ED4">
        <w:rPr>
          <w:color w:val="000000"/>
          <w:szCs w:val="24"/>
          <w:lang w:eastAsia="ar-SA"/>
        </w:rPr>
        <w:t>ОД. Зона общественно-делового назначения</w:t>
      </w:r>
    </w:p>
    <w:p w:rsidR="00697F70" w:rsidRPr="00CB4ED4" w:rsidRDefault="00697F70" w:rsidP="00697F70">
      <w:pPr>
        <w:tabs>
          <w:tab w:val="left" w:pos="851"/>
        </w:tabs>
        <w:spacing w:after="0"/>
        <w:ind w:right="-2" w:firstLine="567"/>
        <w:jc w:val="both"/>
        <w:rPr>
          <w:color w:val="000000"/>
          <w:szCs w:val="24"/>
          <w:lang w:eastAsia="ar-SA"/>
        </w:rPr>
      </w:pPr>
      <w:r w:rsidRPr="00CB4ED4">
        <w:rPr>
          <w:color w:val="000000"/>
          <w:szCs w:val="24"/>
          <w:lang w:eastAsia="ar-SA"/>
        </w:rPr>
        <w:t>ЗД. Зона объектов здравоохранения</w:t>
      </w:r>
    </w:p>
    <w:p w:rsidR="00697F70" w:rsidRPr="00CB4ED4" w:rsidRDefault="00697F70" w:rsidP="00697F70">
      <w:pPr>
        <w:tabs>
          <w:tab w:val="left" w:pos="851"/>
        </w:tabs>
        <w:spacing w:after="0"/>
        <w:ind w:right="-2" w:firstLine="567"/>
        <w:jc w:val="both"/>
        <w:rPr>
          <w:color w:val="000000"/>
          <w:szCs w:val="24"/>
          <w:lang w:eastAsia="ar-SA"/>
        </w:rPr>
      </w:pPr>
      <w:r w:rsidRPr="00CB4ED4">
        <w:rPr>
          <w:color w:val="000000"/>
          <w:szCs w:val="24"/>
          <w:lang w:eastAsia="ar-SA"/>
        </w:rPr>
        <w:t>П1. Зона размещения объектов коммунально-складского назначения</w:t>
      </w:r>
    </w:p>
    <w:p w:rsidR="00697F70" w:rsidRPr="00CB4ED4" w:rsidRDefault="00697F70" w:rsidP="00697F70">
      <w:pPr>
        <w:tabs>
          <w:tab w:val="left" w:pos="851"/>
        </w:tabs>
        <w:spacing w:after="0"/>
        <w:ind w:right="-2" w:firstLine="567"/>
        <w:jc w:val="both"/>
        <w:rPr>
          <w:color w:val="000000"/>
          <w:szCs w:val="24"/>
          <w:lang w:eastAsia="ar-SA"/>
        </w:rPr>
      </w:pPr>
      <w:r w:rsidRPr="00CB4ED4">
        <w:rPr>
          <w:color w:val="000000"/>
          <w:szCs w:val="24"/>
          <w:lang w:eastAsia="ar-SA"/>
        </w:rPr>
        <w:t xml:space="preserve">П2. Зона размещения производственных объектов </w:t>
      </w:r>
      <w:r w:rsidRPr="00CB4ED4">
        <w:rPr>
          <w:color w:val="000000"/>
          <w:szCs w:val="24"/>
          <w:lang w:val="en-US" w:eastAsia="ar-SA"/>
        </w:rPr>
        <w:t>III</w:t>
      </w:r>
      <w:r w:rsidRPr="00CB4ED4">
        <w:rPr>
          <w:color w:val="000000"/>
          <w:szCs w:val="24"/>
          <w:lang w:eastAsia="ar-SA"/>
        </w:rPr>
        <w:t>-</w:t>
      </w:r>
      <w:r w:rsidRPr="00CB4ED4">
        <w:rPr>
          <w:color w:val="000000"/>
          <w:szCs w:val="24"/>
          <w:lang w:val="en-US" w:eastAsia="ar-SA"/>
        </w:rPr>
        <w:t>V</w:t>
      </w:r>
      <w:r w:rsidRPr="00CB4ED4">
        <w:rPr>
          <w:color w:val="000000"/>
          <w:szCs w:val="24"/>
          <w:lang w:eastAsia="ar-SA"/>
        </w:rPr>
        <w:t xml:space="preserve"> класса опасности</w:t>
      </w:r>
    </w:p>
    <w:p w:rsidR="00697F70" w:rsidRPr="00CB4ED4" w:rsidRDefault="00697F70" w:rsidP="00697F70">
      <w:pPr>
        <w:tabs>
          <w:tab w:val="left" w:pos="851"/>
        </w:tabs>
        <w:spacing w:after="0"/>
        <w:ind w:right="-2" w:firstLine="567"/>
        <w:jc w:val="both"/>
        <w:rPr>
          <w:color w:val="000000"/>
          <w:szCs w:val="24"/>
          <w:lang w:eastAsia="ar-SA"/>
        </w:rPr>
      </w:pPr>
      <w:r w:rsidRPr="00CB4ED4">
        <w:rPr>
          <w:color w:val="000000"/>
          <w:szCs w:val="24"/>
          <w:lang w:eastAsia="ar-SA"/>
        </w:rPr>
        <w:t>СХ. Зона размещения объектов сельскохозяйственного назначения</w:t>
      </w:r>
    </w:p>
    <w:p w:rsidR="00697F70" w:rsidRPr="00CB4ED4" w:rsidRDefault="00697F70" w:rsidP="00697F70">
      <w:pPr>
        <w:tabs>
          <w:tab w:val="left" w:pos="851"/>
        </w:tabs>
        <w:spacing w:after="0"/>
        <w:ind w:right="-2" w:firstLine="567"/>
        <w:jc w:val="both"/>
        <w:rPr>
          <w:color w:val="000000"/>
          <w:szCs w:val="24"/>
          <w:lang w:eastAsia="ar-SA"/>
        </w:rPr>
      </w:pPr>
      <w:r w:rsidRPr="00CB4ED4">
        <w:rPr>
          <w:color w:val="000000"/>
          <w:szCs w:val="24"/>
          <w:lang w:eastAsia="ar-SA"/>
        </w:rPr>
        <w:t xml:space="preserve">Р1. </w:t>
      </w:r>
      <w:r w:rsidRPr="00CB4ED4">
        <w:rPr>
          <w:color w:val="000000"/>
          <w:szCs w:val="24"/>
        </w:rPr>
        <w:t>Зона природного ландшафта</w:t>
      </w:r>
    </w:p>
    <w:p w:rsidR="00697F70" w:rsidRPr="00CB4ED4" w:rsidRDefault="00697F70" w:rsidP="00697F70">
      <w:pPr>
        <w:spacing w:after="0"/>
        <w:ind w:right="-2" w:firstLine="567"/>
        <w:jc w:val="both"/>
        <w:rPr>
          <w:color w:val="000000"/>
          <w:szCs w:val="24"/>
          <w:lang w:eastAsia="ar-SA"/>
        </w:rPr>
      </w:pPr>
      <w:r w:rsidRPr="00CB4ED4">
        <w:rPr>
          <w:color w:val="000000"/>
          <w:szCs w:val="24"/>
          <w:lang w:eastAsia="ar-SA"/>
        </w:rPr>
        <w:t>Р2.</w:t>
      </w:r>
      <w:r w:rsidRPr="00CB4ED4">
        <w:rPr>
          <w:color w:val="000000"/>
          <w:szCs w:val="24"/>
        </w:rPr>
        <w:t xml:space="preserve"> Зона парков, скверов</w:t>
      </w:r>
    </w:p>
    <w:p w:rsidR="00697F70" w:rsidRPr="00CB4ED4" w:rsidRDefault="00697F70" w:rsidP="00697F70">
      <w:pPr>
        <w:tabs>
          <w:tab w:val="left" w:pos="851"/>
        </w:tabs>
        <w:spacing w:after="0"/>
        <w:ind w:right="-2" w:firstLine="567"/>
        <w:jc w:val="both"/>
        <w:rPr>
          <w:color w:val="000000"/>
          <w:szCs w:val="24"/>
          <w:lang w:eastAsia="ar-SA"/>
        </w:rPr>
      </w:pPr>
      <w:r w:rsidRPr="00CB4ED4">
        <w:rPr>
          <w:color w:val="000000"/>
          <w:szCs w:val="24"/>
          <w:lang w:eastAsia="ar-SA"/>
        </w:rPr>
        <w:t>Р3. Зона зеленых насаждений</w:t>
      </w:r>
    </w:p>
    <w:p w:rsidR="00697F70" w:rsidRDefault="00697F70" w:rsidP="00697F70">
      <w:pPr>
        <w:tabs>
          <w:tab w:val="left" w:pos="851"/>
        </w:tabs>
        <w:spacing w:after="0"/>
        <w:ind w:right="-2" w:firstLine="567"/>
        <w:jc w:val="both"/>
        <w:rPr>
          <w:color w:val="000000"/>
          <w:szCs w:val="24"/>
          <w:lang w:eastAsia="ar-SA"/>
        </w:rPr>
      </w:pPr>
      <w:r w:rsidRPr="00CB4ED4">
        <w:rPr>
          <w:color w:val="000000"/>
          <w:szCs w:val="24"/>
          <w:lang w:eastAsia="ar-SA"/>
        </w:rPr>
        <w:t>С1. Зона размещения кладбищ</w:t>
      </w:r>
    </w:p>
    <w:p w:rsidR="00FA08CC" w:rsidRPr="005C5DA0" w:rsidRDefault="00FA08CC" w:rsidP="00FA08CC">
      <w:pPr>
        <w:tabs>
          <w:tab w:val="left" w:pos="851"/>
        </w:tabs>
        <w:spacing w:after="0"/>
        <w:ind w:right="-2" w:firstLine="567"/>
        <w:jc w:val="both"/>
        <w:rPr>
          <w:szCs w:val="24"/>
          <w:lang w:eastAsia="ar-SA"/>
        </w:rPr>
      </w:pPr>
      <w:r w:rsidRPr="00B05D1D">
        <w:rPr>
          <w:szCs w:val="24"/>
          <w:lang w:eastAsia="ar-SA"/>
        </w:rPr>
        <w:t>С2. Зона размещения объектов обращения с отходами</w:t>
      </w:r>
    </w:p>
    <w:p w:rsidR="00697F70" w:rsidRPr="00CB4ED4" w:rsidRDefault="00697F70" w:rsidP="00697F70">
      <w:pPr>
        <w:tabs>
          <w:tab w:val="left" w:pos="851"/>
        </w:tabs>
        <w:spacing w:after="0"/>
        <w:ind w:right="-2" w:firstLine="567"/>
        <w:jc w:val="both"/>
        <w:rPr>
          <w:color w:val="000000"/>
          <w:szCs w:val="24"/>
          <w:lang w:eastAsia="ar-SA"/>
        </w:rPr>
      </w:pPr>
      <w:r w:rsidRPr="00CB4ED4">
        <w:rPr>
          <w:color w:val="000000"/>
          <w:szCs w:val="24"/>
          <w:lang w:eastAsia="ar-SA"/>
        </w:rPr>
        <w:t>И. Зона размещения инженерной инфраструктуры</w:t>
      </w:r>
    </w:p>
    <w:p w:rsidR="00697F70" w:rsidRDefault="00697F70" w:rsidP="00697F70">
      <w:pPr>
        <w:tabs>
          <w:tab w:val="left" w:pos="851"/>
        </w:tabs>
        <w:spacing w:after="0" w:line="240" w:lineRule="auto"/>
        <w:ind w:right="-852"/>
        <w:jc w:val="both"/>
        <w:rPr>
          <w:sz w:val="28"/>
          <w:szCs w:val="28"/>
          <w:lang w:eastAsia="ar-SA"/>
        </w:rPr>
      </w:pPr>
    </w:p>
    <w:p w:rsidR="00C835F1" w:rsidRDefault="00C835F1" w:rsidP="00697F70">
      <w:pPr>
        <w:tabs>
          <w:tab w:val="left" w:pos="851"/>
        </w:tabs>
        <w:spacing w:after="0" w:line="240" w:lineRule="auto"/>
        <w:ind w:right="-852"/>
        <w:jc w:val="both"/>
        <w:rPr>
          <w:sz w:val="28"/>
          <w:szCs w:val="28"/>
          <w:lang w:eastAsia="ar-SA"/>
        </w:rPr>
        <w:sectPr w:rsidR="00C835F1" w:rsidSect="00584C30">
          <w:headerReference w:type="first" r:id="rId18"/>
          <w:footerReference w:type="first" r:id="rId19"/>
          <w:footnotePr>
            <w:numRestart w:val="eachPage"/>
          </w:footnotePr>
          <w:pgSz w:w="11906" w:h="16838" w:code="9"/>
          <w:pgMar w:top="851" w:right="851" w:bottom="851" w:left="1701" w:header="426" w:footer="399" w:gutter="0"/>
          <w:cols w:space="720"/>
          <w:docGrid w:linePitch="326"/>
        </w:sectPr>
      </w:pPr>
    </w:p>
    <w:p w:rsidR="001F41A9" w:rsidRPr="005D230B" w:rsidRDefault="005D230B" w:rsidP="00B66336">
      <w:pPr>
        <w:pStyle w:val="1"/>
      </w:pPr>
      <w:bookmarkStart w:id="156" w:name="_Toc52545021"/>
      <w:bookmarkEnd w:id="0"/>
      <w:bookmarkEnd w:id="1"/>
      <w:bookmarkEnd w:id="2"/>
      <w:bookmarkEnd w:id="3"/>
      <w:r w:rsidRPr="005D230B">
        <w:t>Статья 30</w:t>
      </w:r>
      <w:r w:rsidR="001F41A9" w:rsidRPr="005D230B">
        <w:t xml:space="preserve">. </w:t>
      </w:r>
      <w:r w:rsidR="00573EB7">
        <w:t>Градостроительные регламенты территориальных зон</w:t>
      </w:r>
      <w:bookmarkEnd w:id="156"/>
    </w:p>
    <w:p w:rsidR="001F41A9" w:rsidRDefault="001F41A9" w:rsidP="001F41A9">
      <w:pPr>
        <w:autoSpaceDE w:val="0"/>
        <w:autoSpaceDN w:val="0"/>
        <w:adjustRightInd w:val="0"/>
        <w:spacing w:after="0" w:line="240" w:lineRule="auto"/>
        <w:jc w:val="center"/>
        <w:outlineLvl w:val="0"/>
        <w:rPr>
          <w:bCs/>
          <w:szCs w:val="24"/>
        </w:rPr>
      </w:pPr>
    </w:p>
    <w:p w:rsidR="00573EB7" w:rsidRPr="00573EB7" w:rsidRDefault="001F41A9" w:rsidP="00573EB7">
      <w:pPr>
        <w:autoSpaceDE w:val="0"/>
        <w:autoSpaceDN w:val="0"/>
        <w:adjustRightInd w:val="0"/>
        <w:spacing w:after="0" w:line="240" w:lineRule="auto"/>
        <w:jc w:val="center"/>
        <w:outlineLvl w:val="0"/>
        <w:rPr>
          <w:b/>
          <w:bCs/>
          <w:sz w:val="28"/>
          <w:szCs w:val="28"/>
        </w:rPr>
      </w:pPr>
      <w:bookmarkStart w:id="157" w:name="_Toc52544895"/>
      <w:bookmarkStart w:id="158" w:name="_Toc52545022"/>
      <w:r w:rsidRPr="00573EB7">
        <w:rPr>
          <w:b/>
          <w:bCs/>
          <w:sz w:val="28"/>
          <w:szCs w:val="28"/>
        </w:rPr>
        <w:t>Ж1. Зона застройки индивидуальными жилыми домами</w:t>
      </w:r>
      <w:bookmarkEnd w:id="157"/>
      <w:bookmarkEnd w:id="158"/>
    </w:p>
    <w:p w:rsidR="00B66336" w:rsidRDefault="00B66336" w:rsidP="00B66336">
      <w:pPr>
        <w:autoSpaceDE w:val="0"/>
        <w:autoSpaceDN w:val="0"/>
        <w:adjustRightInd w:val="0"/>
        <w:spacing w:after="0" w:line="240" w:lineRule="auto"/>
        <w:ind w:firstLine="993"/>
        <w:jc w:val="both"/>
        <w:outlineLvl w:val="0"/>
        <w:rPr>
          <w:bCs/>
          <w:sz w:val="28"/>
          <w:szCs w:val="28"/>
        </w:rPr>
      </w:pPr>
      <w:bookmarkStart w:id="159" w:name="_Toc52544896"/>
      <w:bookmarkStart w:id="160" w:name="_Toc52545023"/>
      <w:r w:rsidRPr="00CB7731">
        <w:rPr>
          <w:sz w:val="28"/>
          <w:szCs w:val="28"/>
        </w:rPr>
        <w:t>Территориальная</w:t>
      </w:r>
      <w:r>
        <w:rPr>
          <w:bCs/>
          <w:sz w:val="28"/>
          <w:szCs w:val="28"/>
        </w:rPr>
        <w:t xml:space="preserve"> зона предназначена для обеспечения правовых условий формирования кварталов комфортного жилья на территориях застройки при повышении плотности использования территории и преимущественном размещении объектов индивидуального жилищного строительства и жилых домов блокированной застройки.</w:t>
      </w:r>
      <w:bookmarkEnd w:id="159"/>
      <w:bookmarkEnd w:id="160"/>
    </w:p>
    <w:p w:rsidR="00B66336" w:rsidRPr="004E7C41" w:rsidRDefault="00B66336" w:rsidP="00B66336">
      <w:pPr>
        <w:pStyle w:val="a5"/>
        <w:ind w:left="2" w:firstLine="991"/>
        <w:jc w:val="both"/>
        <w:rPr>
          <w:sz w:val="28"/>
          <w:szCs w:val="28"/>
        </w:rPr>
      </w:pPr>
      <w:r w:rsidRPr="004E7C41">
        <w:rPr>
          <w:sz w:val="28"/>
          <w:szCs w:val="28"/>
        </w:rPr>
        <w:t>Максимальная высота объекта капитального строительства, отнесенного к вспомогательным видам разрешенного использования, не должна превышать 2/3 высоты объекта капитального строительства, отнесенного к основному виду разрешенного использования и размещенного на одном с ним земельном участке. Максимальная площадь отдельно стоящего объекта капитального строительства (за исключением гаражей), отнесенного к вспомогательным видам разрешенного использования, не должна превышать 75% от общей площади объекта капитального строительства, отнесенного к основному виду разрешенного использования и размещенному на одном земельном участке.</w:t>
      </w:r>
    </w:p>
    <w:p w:rsidR="00B66336" w:rsidRDefault="00B66336" w:rsidP="00B66336">
      <w:pPr>
        <w:autoSpaceDE w:val="0"/>
        <w:autoSpaceDN w:val="0"/>
        <w:adjustRightInd w:val="0"/>
        <w:spacing w:after="0" w:line="240" w:lineRule="auto"/>
        <w:ind w:firstLine="991"/>
        <w:jc w:val="both"/>
        <w:outlineLvl w:val="0"/>
        <w:rPr>
          <w:sz w:val="28"/>
          <w:szCs w:val="28"/>
        </w:rPr>
      </w:pPr>
      <w:bookmarkStart w:id="161" w:name="_Toc52544897"/>
      <w:bookmarkStart w:id="162" w:name="_Toc52545024"/>
      <w:r w:rsidRPr="004E7C41">
        <w:rPr>
          <w:sz w:val="28"/>
          <w:szCs w:val="28"/>
        </w:rPr>
        <w:t>Максимальный класс опасности (по классификации СанПиН) объектов капитального строительства, размещаемых на территории зоны - V.</w:t>
      </w:r>
      <w:bookmarkEnd w:id="161"/>
      <w:bookmarkEnd w:id="162"/>
    </w:p>
    <w:p w:rsidR="00B66336" w:rsidRPr="004E7C41" w:rsidRDefault="00B66336" w:rsidP="00B66336">
      <w:pPr>
        <w:autoSpaceDE w:val="0"/>
        <w:autoSpaceDN w:val="0"/>
        <w:adjustRightInd w:val="0"/>
        <w:spacing w:after="0" w:line="240" w:lineRule="auto"/>
        <w:ind w:firstLine="991"/>
        <w:jc w:val="both"/>
        <w:outlineLvl w:val="0"/>
        <w:rPr>
          <w:sz w:val="28"/>
          <w:szCs w:val="28"/>
        </w:rPr>
      </w:pPr>
      <w:bookmarkStart w:id="163" w:name="_Toc52544898"/>
      <w:bookmarkStart w:id="164" w:name="_Toc52545025"/>
      <w:r>
        <w:rPr>
          <w:sz w:val="28"/>
          <w:szCs w:val="28"/>
        </w:rPr>
        <w:t>Размещение встроенных, встроенно-пристроенных объектов в жилом доме (объекте индивидуального жилищного строительства) не допускается.</w:t>
      </w:r>
      <w:bookmarkEnd w:id="163"/>
      <w:bookmarkEnd w:id="164"/>
    </w:p>
    <w:tbl>
      <w:tblPr>
        <w:tblW w:w="15731"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27"/>
        <w:gridCol w:w="3038"/>
        <w:gridCol w:w="2791"/>
        <w:gridCol w:w="11"/>
        <w:gridCol w:w="2615"/>
        <w:gridCol w:w="11"/>
        <w:gridCol w:w="6338"/>
      </w:tblGrid>
      <w:tr w:rsidR="00B66336" w:rsidRPr="00B1297D" w:rsidTr="00E94F4F">
        <w:trPr>
          <w:trHeight w:val="20"/>
          <w:tblHeader/>
        </w:trPr>
        <w:tc>
          <w:tcPr>
            <w:tcW w:w="927" w:type="dxa"/>
            <w:vAlign w:val="center"/>
          </w:tcPr>
          <w:p w:rsidR="00B66336" w:rsidRPr="00A93F13" w:rsidRDefault="00B66336" w:rsidP="001E3878">
            <w:pPr>
              <w:spacing w:after="0" w:line="240" w:lineRule="auto"/>
              <w:contextualSpacing/>
              <w:jc w:val="center"/>
              <w:rPr>
                <w:b/>
                <w:szCs w:val="24"/>
              </w:rPr>
            </w:pPr>
            <w:r w:rsidRPr="00A93F13">
              <w:rPr>
                <w:b/>
                <w:szCs w:val="24"/>
              </w:rPr>
              <w:t>№</w:t>
            </w:r>
          </w:p>
        </w:tc>
        <w:tc>
          <w:tcPr>
            <w:tcW w:w="3038" w:type="dxa"/>
          </w:tcPr>
          <w:p w:rsidR="00B66336" w:rsidRPr="00A93F13" w:rsidRDefault="00B66336" w:rsidP="001E3878">
            <w:pPr>
              <w:spacing w:after="0" w:line="240" w:lineRule="auto"/>
              <w:contextualSpacing/>
              <w:jc w:val="center"/>
              <w:rPr>
                <w:b/>
                <w:szCs w:val="24"/>
              </w:rPr>
            </w:pPr>
            <w:r w:rsidRPr="00AC11A8">
              <w:rPr>
                <w:b/>
                <w:szCs w:val="24"/>
              </w:rPr>
              <w:t>Код (числовое обозначение) вида разрешенного использования земельного участка</w:t>
            </w:r>
          </w:p>
        </w:tc>
        <w:tc>
          <w:tcPr>
            <w:tcW w:w="2802" w:type="dxa"/>
            <w:gridSpan w:val="2"/>
            <w:vAlign w:val="center"/>
          </w:tcPr>
          <w:p w:rsidR="00B66336" w:rsidRPr="00A93F13" w:rsidRDefault="00B66336" w:rsidP="001E3878">
            <w:pPr>
              <w:spacing w:after="0" w:line="240" w:lineRule="auto"/>
              <w:contextualSpacing/>
              <w:jc w:val="center"/>
              <w:rPr>
                <w:b/>
                <w:szCs w:val="24"/>
              </w:rPr>
            </w:pPr>
            <w:r w:rsidRPr="00A93F13">
              <w:rPr>
                <w:b/>
                <w:szCs w:val="24"/>
              </w:rPr>
              <w:t>Вид разрешенного использования</w:t>
            </w:r>
          </w:p>
        </w:tc>
        <w:tc>
          <w:tcPr>
            <w:tcW w:w="2626" w:type="dxa"/>
            <w:gridSpan w:val="2"/>
            <w:vAlign w:val="center"/>
          </w:tcPr>
          <w:p w:rsidR="00B66336" w:rsidRPr="00A93F13" w:rsidRDefault="00B66336" w:rsidP="001E3878">
            <w:pPr>
              <w:spacing w:after="0" w:line="240" w:lineRule="auto"/>
              <w:contextualSpacing/>
              <w:jc w:val="center"/>
              <w:rPr>
                <w:b/>
                <w:szCs w:val="24"/>
              </w:rPr>
            </w:pPr>
            <w:r w:rsidRPr="00A93F13">
              <w:rPr>
                <w:b/>
                <w:szCs w:val="24"/>
              </w:rPr>
              <w:t>Размещаемые объекты</w:t>
            </w:r>
          </w:p>
        </w:tc>
        <w:tc>
          <w:tcPr>
            <w:tcW w:w="6338" w:type="dxa"/>
            <w:vAlign w:val="center"/>
          </w:tcPr>
          <w:p w:rsidR="00B66336" w:rsidRPr="00A93F13" w:rsidRDefault="00B66336" w:rsidP="001E3878">
            <w:pPr>
              <w:tabs>
                <w:tab w:val="left" w:pos="314"/>
              </w:tabs>
              <w:spacing w:after="0" w:line="240" w:lineRule="auto"/>
              <w:contextualSpacing/>
              <w:jc w:val="center"/>
              <w:rPr>
                <w:b/>
                <w:szCs w:val="24"/>
              </w:rPr>
            </w:pPr>
            <w:r w:rsidRPr="00A93F13">
              <w:rPr>
                <w:b/>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66336" w:rsidRPr="00B1297D" w:rsidTr="00E94F4F">
        <w:trPr>
          <w:trHeight w:val="145"/>
        </w:trPr>
        <w:tc>
          <w:tcPr>
            <w:tcW w:w="15731" w:type="dxa"/>
            <w:gridSpan w:val="7"/>
          </w:tcPr>
          <w:p w:rsidR="00B66336" w:rsidRPr="00A93F13" w:rsidRDefault="00B66336" w:rsidP="001E3878">
            <w:pPr>
              <w:tabs>
                <w:tab w:val="left" w:pos="314"/>
              </w:tabs>
              <w:spacing w:after="0" w:line="240" w:lineRule="auto"/>
              <w:contextualSpacing/>
              <w:jc w:val="center"/>
              <w:rPr>
                <w:b/>
                <w:szCs w:val="24"/>
              </w:rPr>
            </w:pPr>
            <w:r w:rsidRPr="00A93F13">
              <w:rPr>
                <w:b/>
                <w:szCs w:val="24"/>
              </w:rPr>
              <w:t>Основные виды разрешенного использования</w:t>
            </w:r>
          </w:p>
        </w:tc>
      </w:tr>
      <w:tr w:rsidR="00B66336" w:rsidRPr="00B1297D" w:rsidTr="00E94F4F">
        <w:trPr>
          <w:trHeight w:val="20"/>
        </w:trPr>
        <w:tc>
          <w:tcPr>
            <w:tcW w:w="927" w:type="dxa"/>
          </w:tcPr>
          <w:p w:rsidR="00B66336" w:rsidRPr="00B1297D" w:rsidRDefault="00B66336" w:rsidP="00686855">
            <w:pPr>
              <w:numPr>
                <w:ilvl w:val="0"/>
                <w:numId w:val="1"/>
              </w:numPr>
              <w:spacing w:after="0" w:line="240" w:lineRule="auto"/>
              <w:contextualSpacing/>
              <w:rPr>
                <w:color w:val="FF0000"/>
                <w:szCs w:val="24"/>
              </w:rPr>
            </w:pPr>
          </w:p>
        </w:tc>
        <w:tc>
          <w:tcPr>
            <w:tcW w:w="3038" w:type="dxa"/>
          </w:tcPr>
          <w:p w:rsidR="00B66336" w:rsidRPr="00AB201E" w:rsidRDefault="00B66336" w:rsidP="001E3878">
            <w:pPr>
              <w:spacing w:after="0" w:line="240" w:lineRule="auto"/>
              <w:contextualSpacing/>
            </w:pPr>
            <w:r w:rsidRPr="00AB201E">
              <w:t>2.2</w:t>
            </w:r>
          </w:p>
        </w:tc>
        <w:tc>
          <w:tcPr>
            <w:tcW w:w="2791" w:type="dxa"/>
          </w:tcPr>
          <w:p w:rsidR="00B66336" w:rsidRPr="00AB201E" w:rsidRDefault="00B66336" w:rsidP="001E3878">
            <w:pPr>
              <w:spacing w:after="0" w:line="240" w:lineRule="auto"/>
              <w:contextualSpacing/>
            </w:pPr>
            <w:r w:rsidRPr="00AB201E">
              <w:t>Для ведения личного подсобного хозяйства</w:t>
            </w:r>
          </w:p>
          <w:p w:rsidR="00B66336" w:rsidRPr="00AB201E" w:rsidRDefault="00B66336" w:rsidP="001E3878">
            <w:pPr>
              <w:autoSpaceDE w:val="0"/>
              <w:autoSpaceDN w:val="0"/>
              <w:adjustRightInd w:val="0"/>
              <w:spacing w:after="0" w:line="240" w:lineRule="auto"/>
              <w:jc w:val="both"/>
              <w:rPr>
                <w:szCs w:val="24"/>
              </w:rPr>
            </w:pPr>
            <w:r w:rsidRPr="00AB201E">
              <w:rPr>
                <w:szCs w:val="24"/>
              </w:rPr>
              <w:t>(приусадебный земельный участок)</w:t>
            </w:r>
          </w:p>
          <w:p w:rsidR="00B66336" w:rsidRPr="00AB201E" w:rsidRDefault="00B66336" w:rsidP="009D14A3">
            <w:pPr>
              <w:spacing w:after="0" w:line="240" w:lineRule="auto"/>
              <w:contextualSpacing/>
              <w:rPr>
                <w:color w:val="FF0000"/>
              </w:rPr>
            </w:pPr>
          </w:p>
        </w:tc>
        <w:tc>
          <w:tcPr>
            <w:tcW w:w="2626" w:type="dxa"/>
            <w:gridSpan w:val="2"/>
          </w:tcPr>
          <w:p w:rsidR="00B66336" w:rsidRPr="00A93F13" w:rsidRDefault="00B66336" w:rsidP="001E3878">
            <w:pPr>
              <w:spacing w:after="0" w:line="240" w:lineRule="auto"/>
              <w:contextualSpacing/>
              <w:rPr>
                <w:szCs w:val="24"/>
              </w:rPr>
            </w:pPr>
            <w:r w:rsidRPr="00A93F13">
              <w:rPr>
                <w:szCs w:val="24"/>
              </w:rPr>
              <w:t xml:space="preserve">Жилой дом </w:t>
            </w:r>
          </w:p>
          <w:p w:rsidR="00B66336" w:rsidRDefault="00B66336" w:rsidP="001E3878">
            <w:pPr>
              <w:pStyle w:val="afd"/>
              <w:jc w:val="left"/>
            </w:pPr>
          </w:p>
          <w:p w:rsidR="00B66336" w:rsidRPr="00B1297D" w:rsidRDefault="00B66336" w:rsidP="001E3878">
            <w:pPr>
              <w:spacing w:after="0" w:line="240" w:lineRule="auto"/>
              <w:contextualSpacing/>
              <w:rPr>
                <w:color w:val="FF0000"/>
                <w:szCs w:val="24"/>
              </w:rPr>
            </w:pPr>
          </w:p>
        </w:tc>
        <w:tc>
          <w:tcPr>
            <w:tcW w:w="6349" w:type="dxa"/>
            <w:gridSpan w:val="2"/>
          </w:tcPr>
          <w:p w:rsidR="00B66336" w:rsidRDefault="00B66336" w:rsidP="001E3878">
            <w:pPr>
              <w:pStyle w:val="a8"/>
              <w:numPr>
                <w:ilvl w:val="0"/>
                <w:numId w:val="31"/>
              </w:numPr>
              <w:tabs>
                <w:tab w:val="left" w:pos="314"/>
                <w:tab w:val="left" w:pos="360"/>
                <w:tab w:val="left" w:pos="855"/>
              </w:tabs>
              <w:spacing w:after="0" w:line="240" w:lineRule="auto"/>
              <w:ind w:left="4" w:hanging="4"/>
              <w:jc w:val="both"/>
              <w:rPr>
                <w:szCs w:val="24"/>
              </w:rPr>
            </w:pPr>
            <w:r w:rsidRPr="00DD24D2">
              <w:rPr>
                <w:szCs w:val="24"/>
              </w:rPr>
              <w:t xml:space="preserve">Земельные участки, предоставляемые для </w:t>
            </w:r>
            <w:r>
              <w:rPr>
                <w:szCs w:val="24"/>
              </w:rPr>
              <w:t>размещения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B66336" w:rsidRDefault="00B66336" w:rsidP="001E3878">
            <w:pPr>
              <w:pStyle w:val="a8"/>
              <w:numPr>
                <w:ilvl w:val="0"/>
                <w:numId w:val="31"/>
              </w:numPr>
              <w:tabs>
                <w:tab w:val="left" w:pos="314"/>
                <w:tab w:val="left" w:pos="661"/>
                <w:tab w:val="left" w:pos="713"/>
                <w:tab w:val="left" w:pos="855"/>
              </w:tabs>
              <w:spacing w:after="0" w:line="240" w:lineRule="auto"/>
              <w:ind w:left="0" w:firstLine="0"/>
              <w:jc w:val="both"/>
              <w:rPr>
                <w:b/>
                <w:szCs w:val="24"/>
              </w:rPr>
            </w:pPr>
            <w:r>
              <w:rPr>
                <w:b/>
                <w:szCs w:val="24"/>
              </w:rPr>
              <w:t>Площадь земельного участка:</w:t>
            </w:r>
          </w:p>
          <w:p w:rsidR="00B66336" w:rsidRPr="00AD4481" w:rsidRDefault="00B66336" w:rsidP="001E3878">
            <w:pPr>
              <w:pStyle w:val="a8"/>
              <w:tabs>
                <w:tab w:val="left" w:pos="314"/>
                <w:tab w:val="left" w:pos="661"/>
                <w:tab w:val="left" w:pos="713"/>
                <w:tab w:val="left" w:pos="855"/>
              </w:tabs>
              <w:spacing w:after="0" w:line="240" w:lineRule="auto"/>
              <w:ind w:left="0"/>
              <w:jc w:val="both"/>
              <w:rPr>
                <w:szCs w:val="24"/>
              </w:rPr>
            </w:pPr>
            <w:r w:rsidRPr="00AD4481">
              <w:rPr>
                <w:szCs w:val="24"/>
              </w:rPr>
              <w:t xml:space="preserve">Земельные участки, предоставляемые для </w:t>
            </w:r>
            <w:r w:rsidRPr="00AD4481">
              <w:t xml:space="preserve">ведения личного подсобного хозяйства </w:t>
            </w:r>
            <w:r w:rsidRPr="00AD4481">
              <w:rPr>
                <w:szCs w:val="24"/>
              </w:rPr>
              <w:t>(</w:t>
            </w:r>
            <w:r w:rsidRPr="00AD4481">
              <w:rPr>
                <w:bCs/>
                <w:szCs w:val="24"/>
              </w:rPr>
              <w:t>приусадебный земельный участок</w:t>
            </w:r>
            <w:r w:rsidRPr="00AD4481">
              <w:rPr>
                <w:szCs w:val="24"/>
              </w:rPr>
              <w:t>):</w:t>
            </w:r>
          </w:p>
          <w:p w:rsidR="00B66336" w:rsidRDefault="00B66336" w:rsidP="001E3878">
            <w:pPr>
              <w:pStyle w:val="a8"/>
              <w:tabs>
                <w:tab w:val="left" w:pos="314"/>
                <w:tab w:val="left" w:pos="661"/>
                <w:tab w:val="left" w:pos="713"/>
                <w:tab w:val="left" w:pos="855"/>
              </w:tabs>
              <w:spacing w:after="0" w:line="240" w:lineRule="auto"/>
              <w:ind w:left="0"/>
              <w:jc w:val="both"/>
              <w:rPr>
                <w:szCs w:val="24"/>
              </w:rPr>
            </w:pPr>
            <w:r w:rsidRPr="00127B12">
              <w:rPr>
                <w:b/>
                <w:szCs w:val="24"/>
              </w:rPr>
              <w:t>800 м²</w:t>
            </w:r>
            <w:r>
              <w:rPr>
                <w:szCs w:val="24"/>
              </w:rPr>
              <w:t xml:space="preserve"> </w:t>
            </w:r>
            <w:r w:rsidRPr="00A93F13">
              <w:rPr>
                <w:szCs w:val="24"/>
              </w:rPr>
              <w:t xml:space="preserve">- минимальная площадь земельных участков при формировании вновь образованных земельных участков, </w:t>
            </w:r>
          </w:p>
          <w:p w:rsidR="00B66336" w:rsidRPr="00952A96" w:rsidRDefault="00B66336" w:rsidP="001E3878">
            <w:pPr>
              <w:pStyle w:val="a8"/>
              <w:tabs>
                <w:tab w:val="left" w:pos="314"/>
                <w:tab w:val="left" w:pos="661"/>
                <w:tab w:val="left" w:pos="713"/>
                <w:tab w:val="left" w:pos="855"/>
              </w:tabs>
              <w:spacing w:after="0" w:line="240" w:lineRule="auto"/>
              <w:ind w:left="0"/>
              <w:jc w:val="both"/>
              <w:rPr>
                <w:b/>
                <w:szCs w:val="24"/>
              </w:rPr>
            </w:pPr>
            <w:r w:rsidRPr="00952A96">
              <w:rPr>
                <w:b/>
                <w:szCs w:val="24"/>
              </w:rPr>
              <w:t xml:space="preserve">10000 </w:t>
            </w:r>
            <w:r w:rsidRPr="00127B12">
              <w:rPr>
                <w:b/>
                <w:szCs w:val="24"/>
              </w:rPr>
              <w:t>м²</w:t>
            </w:r>
            <w:r>
              <w:rPr>
                <w:b/>
                <w:szCs w:val="24"/>
              </w:rPr>
              <w:t xml:space="preserve"> - </w:t>
            </w:r>
            <w:r w:rsidRPr="00A93F13">
              <w:rPr>
                <w:szCs w:val="24"/>
              </w:rPr>
              <w:t>максимальн</w:t>
            </w:r>
            <w:r>
              <w:rPr>
                <w:szCs w:val="24"/>
              </w:rPr>
              <w:t>ая</w:t>
            </w:r>
            <w:r w:rsidRPr="00A93F13">
              <w:rPr>
                <w:szCs w:val="24"/>
              </w:rPr>
              <w:t xml:space="preserve"> площад</w:t>
            </w:r>
            <w:r>
              <w:rPr>
                <w:szCs w:val="24"/>
              </w:rPr>
              <w:t>ь</w:t>
            </w:r>
            <w:r w:rsidRPr="00A93F13">
              <w:rPr>
                <w:szCs w:val="24"/>
              </w:rPr>
              <w:t xml:space="preserve"> земельн</w:t>
            </w:r>
            <w:r>
              <w:rPr>
                <w:szCs w:val="24"/>
              </w:rPr>
              <w:t>ого</w:t>
            </w:r>
            <w:r w:rsidRPr="00A93F13">
              <w:rPr>
                <w:szCs w:val="24"/>
              </w:rPr>
              <w:t xml:space="preserve"> участк</w:t>
            </w:r>
            <w:r>
              <w:rPr>
                <w:szCs w:val="24"/>
              </w:rPr>
              <w:t xml:space="preserve">а </w:t>
            </w:r>
          </w:p>
          <w:p w:rsidR="00B66336" w:rsidRPr="00E260DB" w:rsidRDefault="00B66336" w:rsidP="001E3878">
            <w:pPr>
              <w:tabs>
                <w:tab w:val="left" w:pos="314"/>
              </w:tabs>
              <w:autoSpaceDE w:val="0"/>
              <w:autoSpaceDN w:val="0"/>
              <w:adjustRightInd w:val="0"/>
              <w:spacing w:after="0" w:line="240" w:lineRule="auto"/>
              <w:jc w:val="both"/>
              <w:rPr>
                <w:szCs w:val="24"/>
              </w:rPr>
            </w:pPr>
            <w:r>
              <w:rPr>
                <w:szCs w:val="24"/>
              </w:rPr>
              <w:t xml:space="preserve">В случае формирования земельного участка в сложившейся </w:t>
            </w:r>
            <w:r w:rsidRPr="00E260DB">
              <w:rPr>
                <w:szCs w:val="24"/>
              </w:rPr>
              <w:t>застройке при условии, что смежные земельные участки стоят на государственном кадастровом учете, минимальный размер земельного участка не нормируется.</w:t>
            </w:r>
          </w:p>
          <w:p w:rsidR="00B66336" w:rsidRDefault="00B66336" w:rsidP="001E3878">
            <w:pPr>
              <w:pStyle w:val="a8"/>
              <w:numPr>
                <w:ilvl w:val="0"/>
                <w:numId w:val="31"/>
              </w:numPr>
              <w:tabs>
                <w:tab w:val="left" w:pos="314"/>
                <w:tab w:val="left" w:pos="360"/>
                <w:tab w:val="left" w:pos="855"/>
              </w:tabs>
              <w:spacing w:after="0" w:line="240" w:lineRule="auto"/>
              <w:ind w:left="0" w:firstLine="0"/>
              <w:jc w:val="both"/>
              <w:rPr>
                <w:b/>
                <w:szCs w:val="24"/>
              </w:rPr>
            </w:pPr>
            <w:r>
              <w:rPr>
                <w:b/>
                <w:szCs w:val="24"/>
              </w:rPr>
              <w:t>Количество этажей</w:t>
            </w:r>
          </w:p>
          <w:p w:rsidR="00B66336" w:rsidRPr="00EE6F02" w:rsidRDefault="00B66336" w:rsidP="001E3878">
            <w:pPr>
              <w:pStyle w:val="a8"/>
              <w:tabs>
                <w:tab w:val="left" w:pos="314"/>
                <w:tab w:val="left" w:pos="661"/>
                <w:tab w:val="left" w:pos="713"/>
                <w:tab w:val="left" w:pos="855"/>
              </w:tabs>
              <w:spacing w:after="0" w:line="240" w:lineRule="auto"/>
              <w:ind w:left="0"/>
              <w:jc w:val="both"/>
              <w:rPr>
                <w:b/>
                <w:szCs w:val="24"/>
              </w:rPr>
            </w:pPr>
            <w:r>
              <w:rPr>
                <w:szCs w:val="24"/>
              </w:rPr>
              <w:t xml:space="preserve">- </w:t>
            </w:r>
            <w:r w:rsidRPr="001143F6">
              <w:rPr>
                <w:szCs w:val="24"/>
              </w:rPr>
              <w:t>максимальное количество этажей</w:t>
            </w:r>
            <w:r>
              <w:rPr>
                <w:szCs w:val="24"/>
              </w:rPr>
              <w:t xml:space="preserve"> (</w:t>
            </w:r>
            <w:r w:rsidRPr="00A93F13">
              <w:rPr>
                <w:szCs w:val="24"/>
              </w:rPr>
              <w:t xml:space="preserve">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w:t>
            </w:r>
            <w:r w:rsidRPr="00A93F13">
              <w:rPr>
                <w:b/>
                <w:szCs w:val="24"/>
              </w:rPr>
              <w:t>2</w:t>
            </w:r>
            <w:r w:rsidRPr="00A93F13">
              <w:rPr>
                <w:szCs w:val="24"/>
              </w:rPr>
              <w:t xml:space="preserve"> </w:t>
            </w:r>
            <w:r>
              <w:rPr>
                <w:b/>
                <w:szCs w:val="24"/>
              </w:rPr>
              <w:t xml:space="preserve">м) </w:t>
            </w:r>
            <w:r>
              <w:rPr>
                <w:szCs w:val="24"/>
              </w:rPr>
              <w:t>-</w:t>
            </w:r>
            <w:r w:rsidRPr="00A93F13">
              <w:rPr>
                <w:b/>
                <w:szCs w:val="24"/>
              </w:rPr>
              <w:t>3</w:t>
            </w:r>
            <w:r>
              <w:rPr>
                <w:szCs w:val="24"/>
              </w:rPr>
              <w:t>:</w:t>
            </w:r>
          </w:p>
          <w:p w:rsidR="00B66336" w:rsidRPr="00AD4481" w:rsidRDefault="00B66336" w:rsidP="001E3878">
            <w:pPr>
              <w:pStyle w:val="a8"/>
              <w:tabs>
                <w:tab w:val="left" w:pos="314"/>
                <w:tab w:val="left" w:pos="661"/>
                <w:tab w:val="left" w:pos="713"/>
                <w:tab w:val="left" w:pos="855"/>
              </w:tabs>
              <w:spacing w:after="0" w:line="240" w:lineRule="auto"/>
              <w:ind w:left="0"/>
              <w:jc w:val="both"/>
              <w:rPr>
                <w:szCs w:val="24"/>
              </w:rPr>
            </w:pPr>
            <w:r w:rsidRPr="00AD4481">
              <w:rPr>
                <w:szCs w:val="24"/>
              </w:rPr>
              <w:t xml:space="preserve">- минимальное количество </w:t>
            </w:r>
            <w:r w:rsidRPr="001143F6">
              <w:rPr>
                <w:szCs w:val="24"/>
              </w:rPr>
              <w:t>этажей</w:t>
            </w:r>
            <w:r>
              <w:rPr>
                <w:szCs w:val="24"/>
              </w:rPr>
              <w:t xml:space="preserve"> -</w:t>
            </w:r>
            <w:r w:rsidRPr="001143F6">
              <w:rPr>
                <w:b/>
                <w:szCs w:val="24"/>
              </w:rPr>
              <w:t>1</w:t>
            </w:r>
            <w:r w:rsidRPr="001143F6">
              <w:rPr>
                <w:iCs/>
                <w:szCs w:val="24"/>
              </w:rPr>
              <w:t>.</w:t>
            </w:r>
          </w:p>
          <w:p w:rsidR="00B66336" w:rsidRPr="001143F6" w:rsidRDefault="00B66336" w:rsidP="001E3878">
            <w:pPr>
              <w:pStyle w:val="a8"/>
              <w:numPr>
                <w:ilvl w:val="0"/>
                <w:numId w:val="31"/>
              </w:numPr>
              <w:tabs>
                <w:tab w:val="left" w:pos="314"/>
                <w:tab w:val="left" w:pos="429"/>
                <w:tab w:val="left" w:pos="661"/>
                <w:tab w:val="left" w:pos="713"/>
                <w:tab w:val="left" w:pos="855"/>
              </w:tabs>
              <w:spacing w:after="0" w:line="240" w:lineRule="auto"/>
              <w:ind w:left="0" w:firstLine="0"/>
              <w:jc w:val="both"/>
              <w:rPr>
                <w:b/>
                <w:szCs w:val="24"/>
              </w:rPr>
            </w:pPr>
            <w:r w:rsidRPr="001143F6">
              <w:rPr>
                <w:b/>
                <w:szCs w:val="24"/>
              </w:rPr>
              <w:t>Высота зданий, сооружений:</w:t>
            </w:r>
          </w:p>
          <w:p w:rsidR="00B66336" w:rsidRPr="00CD741A" w:rsidRDefault="00B66336" w:rsidP="001E3878">
            <w:pPr>
              <w:pStyle w:val="a8"/>
              <w:tabs>
                <w:tab w:val="left" w:pos="5"/>
                <w:tab w:val="left" w:pos="146"/>
                <w:tab w:val="left" w:pos="314"/>
                <w:tab w:val="left" w:pos="360"/>
                <w:tab w:val="left" w:pos="429"/>
              </w:tabs>
              <w:spacing w:after="0" w:line="240" w:lineRule="auto"/>
              <w:ind w:left="0"/>
              <w:jc w:val="both"/>
              <w:rPr>
                <w:szCs w:val="24"/>
              </w:rPr>
            </w:pPr>
            <w:r w:rsidRPr="00CD741A">
              <w:rPr>
                <w:b/>
                <w:szCs w:val="24"/>
              </w:rPr>
              <w:t xml:space="preserve">20 м </w:t>
            </w:r>
            <w:r w:rsidRPr="00CD741A">
              <w:rPr>
                <w:szCs w:val="24"/>
              </w:rPr>
              <w:t xml:space="preserve">- максимальная высота зданий, строений, сооружений (включая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2м), </w:t>
            </w:r>
            <w:r w:rsidRPr="00CD741A">
              <w:rPr>
                <w:b/>
                <w:szCs w:val="24"/>
              </w:rPr>
              <w:t>за</w:t>
            </w:r>
            <w:r w:rsidRPr="00CD741A">
              <w:rPr>
                <w:szCs w:val="24"/>
              </w:rPr>
              <w:t xml:space="preserve"> исключением земельных участков и объектов капитального строительства, находящихся в пределах зон ограничений по этажности, выделенных по условиям охраны объектов культурного наследия.</w:t>
            </w:r>
          </w:p>
          <w:p w:rsidR="00B66336" w:rsidRPr="00E260DB" w:rsidRDefault="00B66336" w:rsidP="001E3878">
            <w:pPr>
              <w:pStyle w:val="a8"/>
              <w:tabs>
                <w:tab w:val="left" w:pos="314"/>
                <w:tab w:val="left" w:pos="661"/>
                <w:tab w:val="left" w:pos="713"/>
                <w:tab w:val="left" w:pos="855"/>
              </w:tabs>
              <w:spacing w:after="0" w:line="240" w:lineRule="auto"/>
              <w:ind w:left="0"/>
              <w:jc w:val="both"/>
              <w:rPr>
                <w:szCs w:val="24"/>
              </w:rPr>
            </w:pPr>
            <w:r w:rsidRPr="00E260DB">
              <w:rPr>
                <w:szCs w:val="24"/>
              </w:rPr>
              <w:t xml:space="preserve">-минимальная высота зданий, строений, сооружений – не </w:t>
            </w:r>
            <w:r w:rsidRPr="00E260DB">
              <w:rPr>
                <w:iCs/>
                <w:szCs w:val="24"/>
              </w:rPr>
              <w:t>нормируется.</w:t>
            </w:r>
          </w:p>
          <w:p w:rsidR="00B66336" w:rsidRPr="00C05DEB" w:rsidRDefault="00B66336" w:rsidP="001E3878">
            <w:pPr>
              <w:pStyle w:val="a8"/>
              <w:numPr>
                <w:ilvl w:val="0"/>
                <w:numId w:val="31"/>
              </w:numPr>
              <w:tabs>
                <w:tab w:val="left" w:pos="314"/>
                <w:tab w:val="left" w:pos="661"/>
                <w:tab w:val="left" w:pos="713"/>
                <w:tab w:val="left" w:pos="855"/>
              </w:tabs>
              <w:autoSpaceDE w:val="0"/>
              <w:autoSpaceDN w:val="0"/>
              <w:adjustRightInd w:val="0"/>
              <w:spacing w:after="0" w:line="240" w:lineRule="auto"/>
              <w:ind w:left="0" w:firstLine="0"/>
              <w:jc w:val="both"/>
              <w:rPr>
                <w:b/>
                <w:szCs w:val="24"/>
              </w:rPr>
            </w:pPr>
            <w:r>
              <w:rPr>
                <w:szCs w:val="24"/>
              </w:rPr>
              <w:t xml:space="preserve"> </w:t>
            </w:r>
            <w:r w:rsidRPr="00C05DEB">
              <w:rPr>
                <w:b/>
                <w:szCs w:val="24"/>
              </w:rPr>
              <w:t>Процент застройки:</w:t>
            </w:r>
          </w:p>
          <w:p w:rsidR="00B66336" w:rsidRPr="00A50D66" w:rsidRDefault="00B66336" w:rsidP="001E3878">
            <w:pPr>
              <w:pStyle w:val="a8"/>
              <w:tabs>
                <w:tab w:val="left" w:pos="314"/>
                <w:tab w:val="left" w:pos="661"/>
                <w:tab w:val="left" w:pos="713"/>
                <w:tab w:val="left" w:pos="855"/>
              </w:tabs>
              <w:autoSpaceDE w:val="0"/>
              <w:autoSpaceDN w:val="0"/>
              <w:adjustRightInd w:val="0"/>
              <w:spacing w:after="0" w:line="240" w:lineRule="auto"/>
              <w:ind w:left="0"/>
              <w:jc w:val="both"/>
              <w:rPr>
                <w:szCs w:val="24"/>
              </w:rPr>
            </w:pPr>
            <w:r w:rsidRPr="00A50D66">
              <w:rPr>
                <w:szCs w:val="24"/>
              </w:rPr>
              <w:t>Максимальный процент застройки:</w:t>
            </w:r>
          </w:p>
          <w:p w:rsidR="00B66336" w:rsidRDefault="00B66336" w:rsidP="001E3878">
            <w:pPr>
              <w:tabs>
                <w:tab w:val="left" w:pos="314"/>
              </w:tabs>
              <w:autoSpaceDE w:val="0"/>
              <w:autoSpaceDN w:val="0"/>
              <w:adjustRightInd w:val="0"/>
              <w:spacing w:after="0" w:line="240" w:lineRule="auto"/>
              <w:rPr>
                <w:szCs w:val="24"/>
              </w:rPr>
            </w:pPr>
            <w:r w:rsidRPr="00C05DEB">
              <w:rPr>
                <w:b/>
                <w:szCs w:val="24"/>
              </w:rPr>
              <w:t>60</w:t>
            </w:r>
            <w:r>
              <w:rPr>
                <w:b/>
                <w:szCs w:val="24"/>
              </w:rPr>
              <w:t xml:space="preserve"> </w:t>
            </w:r>
            <w:r w:rsidRPr="00C05DEB">
              <w:rPr>
                <w:b/>
                <w:szCs w:val="24"/>
              </w:rPr>
              <w:t>%</w:t>
            </w:r>
            <w:r>
              <w:rPr>
                <w:szCs w:val="24"/>
              </w:rPr>
              <w:t xml:space="preserve"> - в условиях вновь застраиваемых территорий </w:t>
            </w:r>
            <w:r w:rsidRPr="00E260DB">
              <w:rPr>
                <w:szCs w:val="24"/>
              </w:rPr>
              <w:t>(отношение площади земельного участка, которая может быть занята объектами жилищного строительства и хозяйственными постройками, ко всей площади земельного участка)</w:t>
            </w:r>
            <w:r>
              <w:rPr>
                <w:szCs w:val="24"/>
              </w:rPr>
              <w:t>;</w:t>
            </w:r>
          </w:p>
          <w:p w:rsidR="00B66336" w:rsidRDefault="00B66336" w:rsidP="001E3878">
            <w:pPr>
              <w:tabs>
                <w:tab w:val="left" w:pos="314"/>
              </w:tabs>
              <w:autoSpaceDE w:val="0"/>
              <w:autoSpaceDN w:val="0"/>
              <w:adjustRightInd w:val="0"/>
              <w:spacing w:after="0" w:line="240" w:lineRule="auto"/>
              <w:rPr>
                <w:szCs w:val="24"/>
              </w:rPr>
            </w:pPr>
            <w:r w:rsidRPr="00C05DEB">
              <w:rPr>
                <w:b/>
                <w:szCs w:val="24"/>
              </w:rPr>
              <w:t>70 %</w:t>
            </w:r>
            <w:r>
              <w:rPr>
                <w:szCs w:val="24"/>
              </w:rPr>
              <w:t xml:space="preserve"> -  в условиях реконструкции сложившейся застройки </w:t>
            </w:r>
            <w:r w:rsidRPr="00E260DB">
              <w:rPr>
                <w:szCs w:val="24"/>
              </w:rPr>
              <w:t>(отношение площади земельного участка, которая может быть занята объектами жилищного строительства и хозяйственными постройками, ко всей площади земельного участка)</w:t>
            </w:r>
            <w:r>
              <w:rPr>
                <w:szCs w:val="24"/>
              </w:rPr>
              <w:t>.</w:t>
            </w:r>
          </w:p>
          <w:p w:rsidR="00B66336" w:rsidRPr="001B3AAD" w:rsidRDefault="00B66336" w:rsidP="001E3878">
            <w:pPr>
              <w:pStyle w:val="a8"/>
              <w:tabs>
                <w:tab w:val="left" w:pos="314"/>
                <w:tab w:val="left" w:pos="661"/>
                <w:tab w:val="left" w:pos="713"/>
                <w:tab w:val="left" w:pos="855"/>
              </w:tabs>
              <w:spacing w:after="0" w:line="240" w:lineRule="auto"/>
              <w:ind w:left="0"/>
              <w:jc w:val="both"/>
              <w:rPr>
                <w:b/>
                <w:szCs w:val="24"/>
              </w:rPr>
            </w:pPr>
            <w:r w:rsidRPr="001B3AAD">
              <w:rPr>
                <w:szCs w:val="24"/>
              </w:rPr>
              <w:t>Минимальный процент застройки земельного участка – не нормируется</w:t>
            </w:r>
            <w:r w:rsidRPr="001B3AAD">
              <w:rPr>
                <w:b/>
                <w:szCs w:val="24"/>
              </w:rPr>
              <w:t xml:space="preserve"> %.</w:t>
            </w:r>
          </w:p>
          <w:p w:rsidR="00B66336" w:rsidRPr="00C05DEB" w:rsidRDefault="00B66336" w:rsidP="001E3878">
            <w:pPr>
              <w:pStyle w:val="a8"/>
              <w:numPr>
                <w:ilvl w:val="0"/>
                <w:numId w:val="31"/>
              </w:numPr>
              <w:tabs>
                <w:tab w:val="left" w:pos="46"/>
                <w:tab w:val="left" w:pos="314"/>
                <w:tab w:val="left" w:pos="661"/>
                <w:tab w:val="left" w:pos="713"/>
                <w:tab w:val="left" w:pos="855"/>
              </w:tabs>
              <w:spacing w:after="0" w:line="240" w:lineRule="auto"/>
              <w:ind w:left="0" w:firstLine="0"/>
              <w:rPr>
                <w:b/>
                <w:szCs w:val="24"/>
              </w:rPr>
            </w:pPr>
            <w:r w:rsidRPr="00C05DEB">
              <w:rPr>
                <w:b/>
                <w:szCs w:val="24"/>
              </w:rPr>
              <w:t>Иные показатели:</w:t>
            </w:r>
          </w:p>
          <w:p w:rsidR="00B66336" w:rsidRDefault="00B66336" w:rsidP="001E3878">
            <w:pPr>
              <w:pStyle w:val="a8"/>
              <w:tabs>
                <w:tab w:val="left" w:pos="46"/>
                <w:tab w:val="left" w:pos="314"/>
                <w:tab w:val="left" w:pos="661"/>
                <w:tab w:val="left" w:pos="713"/>
                <w:tab w:val="left" w:pos="855"/>
              </w:tabs>
              <w:spacing w:after="0" w:line="240" w:lineRule="auto"/>
              <w:ind w:left="0"/>
              <w:rPr>
                <w:szCs w:val="24"/>
              </w:rPr>
            </w:pPr>
            <w:r w:rsidRPr="00C05DEB">
              <w:rPr>
                <w:b/>
                <w:szCs w:val="24"/>
              </w:rPr>
              <w:t>не менее</w:t>
            </w:r>
            <w:r w:rsidRPr="00D06038">
              <w:rPr>
                <w:szCs w:val="24"/>
              </w:rPr>
              <w:t xml:space="preserve"> </w:t>
            </w:r>
            <w:r w:rsidRPr="00D06038">
              <w:rPr>
                <w:b/>
                <w:szCs w:val="24"/>
              </w:rPr>
              <w:t>5 м</w:t>
            </w:r>
            <w:r>
              <w:rPr>
                <w:b/>
                <w:szCs w:val="24"/>
              </w:rPr>
              <w:t xml:space="preserve"> - </w:t>
            </w:r>
            <w:r w:rsidRPr="00C05DEB">
              <w:rPr>
                <w:szCs w:val="24"/>
              </w:rPr>
              <w:t xml:space="preserve">от </w:t>
            </w:r>
            <w:r w:rsidRPr="00D06038">
              <w:rPr>
                <w:szCs w:val="24"/>
              </w:rPr>
              <w:t>красной линии улиц расстояние до индивидуального жилого дома</w:t>
            </w:r>
            <w:r>
              <w:rPr>
                <w:szCs w:val="24"/>
              </w:rPr>
              <w:t>;</w:t>
            </w:r>
            <w:r w:rsidRPr="00D06038">
              <w:rPr>
                <w:szCs w:val="24"/>
              </w:rPr>
              <w:t xml:space="preserve"> </w:t>
            </w:r>
            <w:r>
              <w:rPr>
                <w:szCs w:val="24"/>
              </w:rPr>
              <w:br/>
            </w:r>
            <w:r w:rsidRPr="00C05DEB">
              <w:rPr>
                <w:b/>
                <w:szCs w:val="24"/>
              </w:rPr>
              <w:t>не менее</w:t>
            </w:r>
            <w:r w:rsidRPr="00D06038">
              <w:rPr>
                <w:szCs w:val="24"/>
              </w:rPr>
              <w:t xml:space="preserve"> </w:t>
            </w:r>
            <w:r w:rsidRPr="00D06038">
              <w:rPr>
                <w:b/>
                <w:szCs w:val="24"/>
              </w:rPr>
              <w:t>3 м</w:t>
            </w:r>
            <w:r>
              <w:rPr>
                <w:b/>
                <w:szCs w:val="24"/>
              </w:rPr>
              <w:t xml:space="preserve"> - </w:t>
            </w:r>
            <w:r w:rsidRPr="00D06038">
              <w:rPr>
                <w:szCs w:val="24"/>
              </w:rPr>
              <w:t>от красной линии проездов</w:t>
            </w:r>
            <w:r>
              <w:rPr>
                <w:szCs w:val="24"/>
              </w:rPr>
              <w:t>;</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szCs w:val="24"/>
              </w:rPr>
            </w:pPr>
            <w:r w:rsidRPr="00D06038">
              <w:rPr>
                <w:szCs w:val="24"/>
              </w:rPr>
              <w:t>В условиях сложившейся застройки допускается размещение индивидуальных жилых домов по красной линии улиц.</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szCs w:val="24"/>
              </w:rPr>
            </w:pPr>
            <w:r w:rsidRPr="004A4777">
              <w:rPr>
                <w:b/>
                <w:szCs w:val="24"/>
              </w:rPr>
              <w:t>не менее</w:t>
            </w:r>
            <w:r w:rsidRPr="00D06038">
              <w:rPr>
                <w:szCs w:val="24"/>
              </w:rPr>
              <w:t xml:space="preserve"> </w:t>
            </w:r>
            <w:r w:rsidRPr="00D06038">
              <w:rPr>
                <w:b/>
                <w:szCs w:val="24"/>
              </w:rPr>
              <w:t>5 м</w:t>
            </w:r>
            <w:r>
              <w:rPr>
                <w:b/>
                <w:szCs w:val="24"/>
              </w:rPr>
              <w:t xml:space="preserve"> - </w:t>
            </w:r>
            <w:r w:rsidRPr="004A4777">
              <w:rPr>
                <w:szCs w:val="24"/>
              </w:rPr>
              <w:t>от</w:t>
            </w:r>
            <w:r w:rsidRPr="00D06038">
              <w:rPr>
                <w:szCs w:val="24"/>
              </w:rPr>
              <w:t xml:space="preserve"> красных линий улиц и проездов расстояние до хозяйственных построек</w:t>
            </w:r>
            <w:r>
              <w:rPr>
                <w:szCs w:val="24"/>
              </w:rPr>
              <w:t>;</w:t>
            </w:r>
            <w:r w:rsidRPr="00D06038">
              <w:rPr>
                <w:szCs w:val="24"/>
              </w:rPr>
              <w:t xml:space="preserve"> </w:t>
            </w:r>
          </w:p>
          <w:p w:rsidR="00B66336" w:rsidRPr="00D06038" w:rsidRDefault="00B66336" w:rsidP="001E3878">
            <w:pPr>
              <w:pStyle w:val="a8"/>
              <w:numPr>
                <w:ilvl w:val="0"/>
                <w:numId w:val="31"/>
              </w:numPr>
              <w:tabs>
                <w:tab w:val="left" w:pos="46"/>
                <w:tab w:val="left" w:pos="314"/>
                <w:tab w:val="left" w:pos="661"/>
                <w:tab w:val="left" w:pos="713"/>
                <w:tab w:val="left" w:pos="855"/>
              </w:tabs>
              <w:spacing w:after="0" w:line="240" w:lineRule="auto"/>
              <w:ind w:left="0" w:firstLine="0"/>
              <w:rPr>
                <w:szCs w:val="24"/>
              </w:rPr>
            </w:pPr>
            <w:r w:rsidRPr="004A4777">
              <w:rPr>
                <w:b/>
                <w:szCs w:val="24"/>
              </w:rPr>
              <w:t>Расстояние до границы соседнего земельного участка</w:t>
            </w:r>
            <w:r w:rsidRPr="00D06038">
              <w:rPr>
                <w:szCs w:val="24"/>
              </w:rPr>
              <w:t xml:space="preserve"> должно быть не менее:</w:t>
            </w:r>
          </w:p>
          <w:p w:rsidR="00B66336" w:rsidRPr="0075709A" w:rsidRDefault="00B66336" w:rsidP="001E3878">
            <w:pPr>
              <w:pStyle w:val="a8"/>
              <w:tabs>
                <w:tab w:val="left" w:pos="46"/>
                <w:tab w:val="left" w:pos="314"/>
                <w:tab w:val="left" w:pos="661"/>
                <w:tab w:val="left" w:pos="713"/>
                <w:tab w:val="left" w:pos="855"/>
              </w:tabs>
              <w:spacing w:after="0" w:line="240" w:lineRule="auto"/>
              <w:ind w:left="0"/>
              <w:rPr>
                <w:szCs w:val="24"/>
              </w:rPr>
            </w:pPr>
            <w:r w:rsidRPr="0075709A">
              <w:rPr>
                <w:b/>
                <w:szCs w:val="24"/>
              </w:rPr>
              <w:t>3 м</w:t>
            </w:r>
            <w:r w:rsidRPr="0075709A">
              <w:rPr>
                <w:szCs w:val="24"/>
              </w:rPr>
              <w:t xml:space="preserve"> - от индивидуального жилого дома </w:t>
            </w:r>
            <w:r>
              <w:rPr>
                <w:szCs w:val="24"/>
              </w:rPr>
              <w:t>(жилых домов блокированной застройки),</w:t>
            </w:r>
            <w:r w:rsidRPr="0075709A">
              <w:rPr>
                <w:szCs w:val="24"/>
              </w:rPr>
              <w:t xml:space="preserve"> с учетом противопожарных расстояний между жилыми зданиями;</w:t>
            </w:r>
          </w:p>
          <w:p w:rsidR="00B66336" w:rsidRDefault="00B66336" w:rsidP="001E3878">
            <w:pPr>
              <w:pStyle w:val="a8"/>
              <w:tabs>
                <w:tab w:val="left" w:pos="46"/>
                <w:tab w:val="left" w:pos="314"/>
                <w:tab w:val="left" w:pos="661"/>
                <w:tab w:val="left" w:pos="713"/>
                <w:tab w:val="left" w:pos="855"/>
              </w:tabs>
              <w:spacing w:after="0" w:line="240" w:lineRule="auto"/>
              <w:ind w:left="0"/>
              <w:rPr>
                <w:b/>
                <w:szCs w:val="24"/>
              </w:rPr>
            </w:pPr>
            <w:r>
              <w:rPr>
                <w:b/>
                <w:szCs w:val="24"/>
              </w:rPr>
              <w:t xml:space="preserve">4 м – </w:t>
            </w:r>
            <w:r w:rsidRPr="00212157">
              <w:rPr>
                <w:szCs w:val="24"/>
              </w:rPr>
              <w:t>от постройки для содержания скота и птицы</w:t>
            </w:r>
            <w:r>
              <w:rPr>
                <w:szCs w:val="24"/>
              </w:rPr>
              <w:t>;</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szCs w:val="24"/>
              </w:rPr>
            </w:pPr>
            <w:r w:rsidRPr="00D06038">
              <w:rPr>
                <w:b/>
                <w:szCs w:val="24"/>
              </w:rPr>
              <w:t>1 м</w:t>
            </w:r>
            <w:r w:rsidRPr="00D06038">
              <w:rPr>
                <w:szCs w:val="24"/>
              </w:rPr>
              <w:t xml:space="preserve"> - от бань, автостоянок и прочих </w:t>
            </w:r>
            <w:r>
              <w:rPr>
                <w:szCs w:val="24"/>
              </w:rPr>
              <w:t xml:space="preserve">хозяйственных </w:t>
            </w:r>
            <w:r w:rsidRPr="00D06038">
              <w:rPr>
                <w:szCs w:val="24"/>
              </w:rPr>
              <w:t>построек</w:t>
            </w:r>
            <w:r w:rsidRPr="00D06038">
              <w:rPr>
                <w:b/>
                <w:szCs w:val="24"/>
              </w:rPr>
              <w:t>;</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szCs w:val="24"/>
              </w:rPr>
            </w:pPr>
            <w:r w:rsidRPr="00D06038">
              <w:rPr>
                <w:b/>
                <w:szCs w:val="24"/>
              </w:rPr>
              <w:t>4 м</w:t>
            </w:r>
            <w:r w:rsidRPr="00D06038">
              <w:rPr>
                <w:szCs w:val="24"/>
              </w:rPr>
              <w:t xml:space="preserve"> - от стволов высокорослых деревьев</w:t>
            </w:r>
            <w:r w:rsidRPr="00D06038">
              <w:rPr>
                <w:b/>
                <w:szCs w:val="24"/>
              </w:rPr>
              <w:t>;</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szCs w:val="24"/>
              </w:rPr>
            </w:pPr>
            <w:r w:rsidRPr="00D06038">
              <w:rPr>
                <w:b/>
                <w:szCs w:val="24"/>
              </w:rPr>
              <w:t>2 м</w:t>
            </w:r>
            <w:r w:rsidRPr="00D06038">
              <w:rPr>
                <w:szCs w:val="24"/>
              </w:rPr>
              <w:t xml:space="preserve"> - от стволов среднерослых деревьев</w:t>
            </w:r>
            <w:r w:rsidRPr="00D06038">
              <w:rPr>
                <w:b/>
                <w:szCs w:val="24"/>
              </w:rPr>
              <w:t>;</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b/>
                <w:szCs w:val="24"/>
              </w:rPr>
            </w:pPr>
            <w:r w:rsidRPr="00D06038">
              <w:rPr>
                <w:b/>
                <w:szCs w:val="24"/>
              </w:rPr>
              <w:t>1 м</w:t>
            </w:r>
            <w:r w:rsidRPr="00D06038">
              <w:rPr>
                <w:szCs w:val="24"/>
              </w:rPr>
              <w:t xml:space="preserve"> - от кустарника</w:t>
            </w:r>
            <w:r w:rsidRPr="00D06038">
              <w:rPr>
                <w:b/>
                <w:szCs w:val="24"/>
              </w:rPr>
              <w:t>.</w:t>
            </w:r>
          </w:p>
          <w:p w:rsidR="00B66336" w:rsidRPr="00D06038" w:rsidRDefault="00B66336" w:rsidP="001E3878">
            <w:pPr>
              <w:pStyle w:val="a8"/>
              <w:numPr>
                <w:ilvl w:val="0"/>
                <w:numId w:val="31"/>
              </w:numPr>
              <w:tabs>
                <w:tab w:val="left" w:pos="5"/>
                <w:tab w:val="left" w:pos="46"/>
                <w:tab w:val="left" w:pos="314"/>
                <w:tab w:val="left" w:pos="661"/>
                <w:tab w:val="left" w:pos="713"/>
                <w:tab w:val="left" w:pos="855"/>
              </w:tabs>
              <w:spacing w:after="0" w:line="240" w:lineRule="auto"/>
              <w:ind w:left="0" w:firstLine="0"/>
              <w:jc w:val="both"/>
              <w:rPr>
                <w:szCs w:val="24"/>
              </w:rPr>
            </w:pPr>
            <w:r w:rsidRPr="004A4777">
              <w:rPr>
                <w:b/>
                <w:szCs w:val="24"/>
              </w:rPr>
              <w:t>Противопожарные расстояния</w:t>
            </w:r>
            <w:r w:rsidRPr="00D06038">
              <w:rPr>
                <w:szCs w:val="24"/>
              </w:rPr>
              <w:t xml:space="preserve"> от индивидуальных жилых домов на земельном участке до жилых домов на соседних земельных участках следует принимать не менее </w:t>
            </w:r>
            <w:r>
              <w:rPr>
                <w:szCs w:val="24"/>
              </w:rPr>
              <w:t xml:space="preserve">- </w:t>
            </w:r>
            <w:r w:rsidRPr="00D06038">
              <w:rPr>
                <w:b/>
                <w:szCs w:val="24"/>
              </w:rPr>
              <w:t>6 м.</w:t>
            </w:r>
          </w:p>
          <w:p w:rsidR="00B66336" w:rsidRPr="00D06038" w:rsidRDefault="00B66336" w:rsidP="001E3878">
            <w:pPr>
              <w:pStyle w:val="a8"/>
              <w:numPr>
                <w:ilvl w:val="0"/>
                <w:numId w:val="31"/>
              </w:numPr>
              <w:tabs>
                <w:tab w:val="left" w:pos="5"/>
                <w:tab w:val="left" w:pos="46"/>
                <w:tab w:val="left" w:pos="314"/>
                <w:tab w:val="left" w:pos="661"/>
                <w:tab w:val="left" w:pos="713"/>
                <w:tab w:val="left" w:pos="855"/>
              </w:tabs>
              <w:spacing w:after="0" w:line="240" w:lineRule="auto"/>
              <w:ind w:left="0" w:firstLine="0"/>
              <w:jc w:val="both"/>
              <w:rPr>
                <w:szCs w:val="24"/>
              </w:rPr>
            </w:pPr>
            <w:r w:rsidRPr="00D06038">
              <w:rPr>
                <w:szCs w:val="24"/>
              </w:rPr>
              <w:t xml:space="preserve">При возведении на земельном участке хозяйственных построек, располагаемых на расстоянии </w:t>
            </w:r>
            <w:r>
              <w:rPr>
                <w:szCs w:val="24"/>
              </w:rPr>
              <w:t>3</w:t>
            </w:r>
            <w:r w:rsidRPr="00D06038">
              <w:rPr>
                <w:szCs w:val="24"/>
              </w:rPr>
              <w:t xml:space="preserve"> м от границы соседнего участка, следует скат крыши и водоотвод ориентировать на свой участок.</w:t>
            </w:r>
          </w:p>
          <w:p w:rsidR="00B66336" w:rsidRPr="00DA2899" w:rsidRDefault="00B66336" w:rsidP="001E3878">
            <w:pPr>
              <w:pStyle w:val="a8"/>
              <w:numPr>
                <w:ilvl w:val="0"/>
                <w:numId w:val="31"/>
              </w:numPr>
              <w:tabs>
                <w:tab w:val="left" w:pos="5"/>
                <w:tab w:val="left" w:pos="46"/>
                <w:tab w:val="left" w:pos="314"/>
                <w:tab w:val="left" w:pos="661"/>
                <w:tab w:val="left" w:pos="713"/>
                <w:tab w:val="left" w:pos="855"/>
              </w:tabs>
              <w:spacing w:after="0" w:line="240" w:lineRule="auto"/>
              <w:ind w:left="0" w:firstLine="0"/>
              <w:jc w:val="both"/>
              <w:rPr>
                <w:szCs w:val="24"/>
              </w:rPr>
            </w:pPr>
            <w:r w:rsidRPr="00DA2899">
              <w:rPr>
                <w:szCs w:val="24"/>
              </w:rPr>
              <w:t xml:space="preserve">Сараи для скота и птицы (одиночные или двойные) следует предусматривать на расстоянии не менее </w:t>
            </w:r>
            <w:r>
              <w:rPr>
                <w:b/>
                <w:szCs w:val="24"/>
              </w:rPr>
              <w:t>15</w:t>
            </w:r>
            <w:r w:rsidRPr="00DA2899">
              <w:rPr>
                <w:b/>
                <w:szCs w:val="24"/>
              </w:rPr>
              <w:t xml:space="preserve"> м</w:t>
            </w:r>
            <w:r w:rsidRPr="00DA2899">
              <w:rPr>
                <w:szCs w:val="24"/>
              </w:rPr>
              <w:t xml:space="preserve"> от окон жилых помещений дома, расположенного на соседнем участке.</w:t>
            </w:r>
          </w:p>
          <w:p w:rsidR="00B66336" w:rsidRPr="00D06038" w:rsidRDefault="00B66336" w:rsidP="001E3878">
            <w:pPr>
              <w:tabs>
                <w:tab w:val="left" w:pos="-19"/>
                <w:tab w:val="left" w:pos="314"/>
                <w:tab w:val="left" w:pos="661"/>
                <w:tab w:val="left" w:pos="713"/>
                <w:tab w:val="left" w:pos="855"/>
              </w:tabs>
              <w:spacing w:after="0" w:line="240" w:lineRule="auto"/>
              <w:jc w:val="both"/>
              <w:rPr>
                <w:szCs w:val="24"/>
              </w:rPr>
            </w:pPr>
            <w:r w:rsidRPr="00DA2899">
              <w:rPr>
                <w:szCs w:val="24"/>
              </w:rPr>
              <w:t>Постройки для содержания</w:t>
            </w:r>
            <w:r w:rsidRPr="00D06038">
              <w:rPr>
                <w:szCs w:val="24"/>
              </w:rPr>
              <w:t xml:space="preserve"> скота и птицы допускается пристраивать к индивидуальным и малоэтажным жилым домам при изоляции их от жилых комнат не менее чем тремя подсобными помещениями; при этом помещения для скота и птицы должны иметь изолированный наружный вход, расположенный не ближе 7 м от входа в дом.</w:t>
            </w:r>
          </w:p>
          <w:p w:rsidR="00B66336" w:rsidRPr="00D06038" w:rsidRDefault="00B66336" w:rsidP="001E3878">
            <w:pPr>
              <w:tabs>
                <w:tab w:val="left" w:pos="-19"/>
                <w:tab w:val="left" w:pos="123"/>
                <w:tab w:val="left" w:pos="314"/>
                <w:tab w:val="left" w:pos="661"/>
                <w:tab w:val="left" w:pos="713"/>
                <w:tab w:val="left" w:pos="855"/>
              </w:tabs>
              <w:autoSpaceDE w:val="0"/>
              <w:autoSpaceDN w:val="0"/>
              <w:adjustRightInd w:val="0"/>
              <w:spacing w:after="0" w:line="240" w:lineRule="auto"/>
              <w:jc w:val="both"/>
              <w:rPr>
                <w:szCs w:val="24"/>
              </w:rPr>
            </w:pPr>
            <w:r w:rsidRPr="00D06038">
              <w:rPr>
                <w:szCs w:val="24"/>
              </w:rPr>
              <w:t>В этих случаях расстояние до границы с соседним участком измеряется отдельно от каждого объекта блокировки, например,</w:t>
            </w:r>
          </w:p>
          <w:p w:rsidR="00B66336" w:rsidRPr="00D06038" w:rsidRDefault="00B66336" w:rsidP="001E3878">
            <w:pPr>
              <w:tabs>
                <w:tab w:val="left" w:pos="-19"/>
                <w:tab w:val="left" w:pos="123"/>
                <w:tab w:val="left" w:pos="314"/>
                <w:tab w:val="left" w:pos="661"/>
                <w:tab w:val="left" w:pos="713"/>
                <w:tab w:val="left" w:pos="855"/>
              </w:tabs>
              <w:autoSpaceDE w:val="0"/>
              <w:autoSpaceDN w:val="0"/>
              <w:adjustRightInd w:val="0"/>
              <w:spacing w:after="0" w:line="240" w:lineRule="auto"/>
              <w:jc w:val="both"/>
              <w:rPr>
                <w:szCs w:val="24"/>
              </w:rPr>
            </w:pPr>
            <w:r w:rsidRPr="00D06038">
              <w:rPr>
                <w:szCs w:val="24"/>
              </w:rPr>
              <w:t xml:space="preserve">- дом-гараж (от дома не менее </w:t>
            </w:r>
            <w:r w:rsidRPr="00D06038">
              <w:rPr>
                <w:b/>
                <w:szCs w:val="24"/>
              </w:rPr>
              <w:t>3 м</w:t>
            </w:r>
            <w:r w:rsidRPr="00D06038">
              <w:rPr>
                <w:szCs w:val="24"/>
              </w:rPr>
              <w:t xml:space="preserve">, от гаража не менее </w:t>
            </w:r>
            <w:r w:rsidRPr="00D06038">
              <w:rPr>
                <w:b/>
                <w:szCs w:val="24"/>
              </w:rPr>
              <w:t>1 м</w:t>
            </w:r>
            <w:r w:rsidRPr="00D06038">
              <w:rPr>
                <w:szCs w:val="24"/>
              </w:rPr>
              <w:t>);</w:t>
            </w:r>
          </w:p>
          <w:p w:rsidR="00B66336" w:rsidRPr="00D06038" w:rsidRDefault="00B66336" w:rsidP="001E3878">
            <w:pPr>
              <w:tabs>
                <w:tab w:val="left" w:pos="-19"/>
                <w:tab w:val="left" w:pos="123"/>
                <w:tab w:val="left" w:pos="314"/>
                <w:tab w:val="left" w:pos="661"/>
                <w:tab w:val="left" w:pos="713"/>
                <w:tab w:val="left" w:pos="855"/>
              </w:tabs>
              <w:autoSpaceDE w:val="0"/>
              <w:autoSpaceDN w:val="0"/>
              <w:adjustRightInd w:val="0"/>
              <w:spacing w:after="0" w:line="240" w:lineRule="auto"/>
              <w:jc w:val="both"/>
              <w:rPr>
                <w:szCs w:val="24"/>
              </w:rPr>
            </w:pPr>
            <w:r w:rsidRPr="00D06038">
              <w:rPr>
                <w:szCs w:val="24"/>
              </w:rPr>
              <w:t xml:space="preserve">- дом-постройка для скота и птицы (от дома не менее </w:t>
            </w:r>
            <w:r w:rsidRPr="00D06038">
              <w:rPr>
                <w:b/>
                <w:szCs w:val="24"/>
              </w:rPr>
              <w:t>3 м</w:t>
            </w:r>
            <w:r w:rsidRPr="00D06038">
              <w:rPr>
                <w:szCs w:val="24"/>
              </w:rPr>
              <w:t xml:space="preserve">, от постройки для скота и птицы не менее </w:t>
            </w:r>
            <w:r w:rsidRPr="00D06038">
              <w:rPr>
                <w:b/>
                <w:szCs w:val="24"/>
              </w:rPr>
              <w:t>4 м</w:t>
            </w:r>
            <w:r w:rsidRPr="00D06038">
              <w:rPr>
                <w:szCs w:val="24"/>
              </w:rPr>
              <w:t>).</w:t>
            </w:r>
          </w:p>
          <w:p w:rsidR="00B66336" w:rsidRPr="001E3878" w:rsidRDefault="00B66336" w:rsidP="001E3878">
            <w:pPr>
              <w:pStyle w:val="af"/>
              <w:widowControl w:val="0"/>
              <w:tabs>
                <w:tab w:val="left" w:pos="-19"/>
                <w:tab w:val="left" w:pos="123"/>
                <w:tab w:val="left" w:pos="314"/>
                <w:tab w:val="left" w:pos="661"/>
                <w:tab w:val="left" w:pos="713"/>
                <w:tab w:val="left" w:pos="855"/>
              </w:tabs>
              <w:spacing w:before="0" w:beforeAutospacing="0" w:after="0" w:afterAutospacing="0"/>
              <w:jc w:val="both"/>
            </w:pPr>
            <w:r w:rsidRPr="001E3878">
              <w:t xml:space="preserve">Хозяйственные постройки, за исключением гаражей, размещать со стороны улиц не допускается. </w:t>
            </w:r>
          </w:p>
          <w:p w:rsidR="00B66336" w:rsidRPr="001E3878" w:rsidRDefault="00B66336" w:rsidP="001E3878">
            <w:pPr>
              <w:pStyle w:val="af"/>
              <w:widowControl w:val="0"/>
              <w:numPr>
                <w:ilvl w:val="0"/>
                <w:numId w:val="31"/>
              </w:numPr>
              <w:tabs>
                <w:tab w:val="left" w:pos="-19"/>
                <w:tab w:val="left" w:pos="123"/>
                <w:tab w:val="left" w:pos="314"/>
                <w:tab w:val="left" w:pos="661"/>
                <w:tab w:val="left" w:pos="713"/>
                <w:tab w:val="left" w:pos="855"/>
              </w:tabs>
              <w:spacing w:before="0" w:beforeAutospacing="0" w:after="0" w:afterAutospacing="0"/>
              <w:ind w:left="0" w:firstLine="0"/>
              <w:jc w:val="both"/>
            </w:pPr>
            <w:r w:rsidRPr="001E3878">
              <w:t xml:space="preserve">Высота гаража от уровня земли до верха плоской кровли – не более </w:t>
            </w:r>
            <w:r w:rsidRPr="001E3878">
              <w:rPr>
                <w:b/>
              </w:rPr>
              <w:t>3,2 м</w:t>
            </w:r>
            <w:r w:rsidRPr="001E3878">
              <w:t xml:space="preserve">, до конька скатной кровли – не более </w:t>
            </w:r>
            <w:r w:rsidRPr="001E3878">
              <w:rPr>
                <w:b/>
              </w:rPr>
              <w:t>4,5 м</w:t>
            </w:r>
            <w:r w:rsidRPr="001E3878">
              <w:t xml:space="preserve">, максимальное количество этажей – </w:t>
            </w:r>
            <w:r w:rsidRPr="001E3878">
              <w:rPr>
                <w:b/>
              </w:rPr>
              <w:t>не нормируется.</w:t>
            </w:r>
          </w:p>
          <w:p w:rsidR="00B66336" w:rsidRPr="001E3878" w:rsidRDefault="00B66336" w:rsidP="001E3878">
            <w:pPr>
              <w:pStyle w:val="af"/>
              <w:widowControl w:val="0"/>
              <w:numPr>
                <w:ilvl w:val="0"/>
                <w:numId w:val="31"/>
              </w:numPr>
              <w:tabs>
                <w:tab w:val="left" w:pos="-19"/>
                <w:tab w:val="left" w:pos="123"/>
                <w:tab w:val="left" w:pos="314"/>
                <w:tab w:val="left" w:pos="661"/>
                <w:tab w:val="left" w:pos="713"/>
                <w:tab w:val="left" w:pos="855"/>
              </w:tabs>
              <w:spacing w:before="0" w:beforeAutospacing="0" w:after="0" w:afterAutospacing="0"/>
              <w:ind w:left="0" w:firstLine="0"/>
              <w:jc w:val="both"/>
            </w:pPr>
            <w:r w:rsidRPr="001E3878">
              <w:t>В пределах участка запрещается размещение автостоянок для грузового транспорта.</w:t>
            </w:r>
          </w:p>
          <w:p w:rsidR="00B66336" w:rsidRPr="001E3878" w:rsidRDefault="00B66336" w:rsidP="001E3878">
            <w:pPr>
              <w:pStyle w:val="af"/>
              <w:widowControl w:val="0"/>
              <w:numPr>
                <w:ilvl w:val="0"/>
                <w:numId w:val="31"/>
              </w:numPr>
              <w:tabs>
                <w:tab w:val="left" w:pos="-19"/>
                <w:tab w:val="left" w:pos="123"/>
                <w:tab w:val="left" w:pos="314"/>
                <w:tab w:val="left" w:pos="661"/>
                <w:tab w:val="left" w:pos="713"/>
                <w:tab w:val="left" w:pos="855"/>
              </w:tabs>
              <w:spacing w:before="0" w:beforeAutospacing="0" w:after="0" w:afterAutospacing="0"/>
              <w:ind w:left="0" w:firstLine="0"/>
              <w:jc w:val="both"/>
            </w:pPr>
            <w:r w:rsidRPr="001E3878">
              <w:t xml:space="preserve">Максимально допустимая высота ограждения земельных участков со стороны улицы должна быть не более </w:t>
            </w:r>
            <w:r w:rsidRPr="001E3878">
              <w:rPr>
                <w:b/>
              </w:rPr>
              <w:t xml:space="preserve">2 м </w:t>
            </w:r>
            <w:r w:rsidRPr="001E3878">
              <w:t>до наиболее высокой части ограждения</w:t>
            </w:r>
            <w:r w:rsidRPr="001E3878">
              <w:rPr>
                <w:b/>
              </w:rPr>
              <w:t xml:space="preserve">. </w:t>
            </w:r>
          </w:p>
          <w:p w:rsidR="00B66336" w:rsidRPr="001E3878" w:rsidRDefault="00B66336" w:rsidP="001E3878">
            <w:pPr>
              <w:pStyle w:val="af"/>
              <w:widowControl w:val="0"/>
              <w:numPr>
                <w:ilvl w:val="0"/>
                <w:numId w:val="31"/>
              </w:numPr>
              <w:tabs>
                <w:tab w:val="left" w:pos="-19"/>
                <w:tab w:val="left" w:pos="123"/>
                <w:tab w:val="left" w:pos="314"/>
                <w:tab w:val="left" w:pos="661"/>
                <w:tab w:val="left" w:pos="713"/>
                <w:tab w:val="left" w:pos="855"/>
              </w:tabs>
              <w:spacing w:before="0" w:beforeAutospacing="0" w:after="0" w:afterAutospacing="0"/>
              <w:ind w:left="0" w:firstLine="0"/>
              <w:jc w:val="both"/>
            </w:pPr>
            <w:r w:rsidRPr="001E3878">
              <w:t xml:space="preserve">На границе с соседним земельным участком допускается устанавливать ограждения, которые должны быть сетчатыми или решетчатыми с целью минимального затенения территории соседнего участка и высотой не более </w:t>
            </w:r>
            <w:r w:rsidRPr="001E3878">
              <w:rPr>
                <w:b/>
              </w:rPr>
              <w:t>2,0 м</w:t>
            </w:r>
            <w:r w:rsidRPr="001E3878">
              <w:t>.</w:t>
            </w:r>
          </w:p>
          <w:p w:rsidR="00B66336" w:rsidRPr="001E3878" w:rsidRDefault="00B66336" w:rsidP="001E3878">
            <w:pPr>
              <w:pStyle w:val="af"/>
              <w:widowControl w:val="0"/>
              <w:numPr>
                <w:ilvl w:val="0"/>
                <w:numId w:val="31"/>
              </w:numPr>
              <w:tabs>
                <w:tab w:val="left" w:pos="-19"/>
                <w:tab w:val="left" w:pos="123"/>
                <w:tab w:val="left" w:pos="314"/>
                <w:tab w:val="left" w:pos="661"/>
                <w:tab w:val="left" w:pos="713"/>
                <w:tab w:val="left" w:pos="855"/>
              </w:tabs>
              <w:spacing w:before="0" w:beforeAutospacing="0" w:after="0" w:afterAutospacing="0"/>
              <w:ind w:left="0" w:firstLine="0"/>
              <w:jc w:val="both"/>
            </w:pPr>
            <w:r w:rsidRPr="001E3878">
              <w:t>На землях общего пользования не допускается ремонт автомобилей, складирование строительных материалов, хозяйственного инвентаря.</w:t>
            </w:r>
          </w:p>
        </w:tc>
      </w:tr>
      <w:tr w:rsidR="00B66336" w:rsidRPr="00B1297D" w:rsidTr="00E94F4F">
        <w:trPr>
          <w:trHeight w:val="20"/>
        </w:trPr>
        <w:tc>
          <w:tcPr>
            <w:tcW w:w="927" w:type="dxa"/>
          </w:tcPr>
          <w:p w:rsidR="00B66336" w:rsidRPr="00B1297D" w:rsidRDefault="00B66336" w:rsidP="001E3878">
            <w:pPr>
              <w:numPr>
                <w:ilvl w:val="0"/>
                <w:numId w:val="1"/>
              </w:numPr>
              <w:spacing w:after="0" w:line="240" w:lineRule="auto"/>
              <w:contextualSpacing/>
              <w:jc w:val="center"/>
              <w:rPr>
                <w:color w:val="FF0000"/>
                <w:szCs w:val="24"/>
              </w:rPr>
            </w:pPr>
          </w:p>
        </w:tc>
        <w:tc>
          <w:tcPr>
            <w:tcW w:w="3038" w:type="dxa"/>
          </w:tcPr>
          <w:p w:rsidR="00B66336" w:rsidRPr="006346B5" w:rsidRDefault="00B66336" w:rsidP="001E3878">
            <w:pPr>
              <w:spacing w:after="0" w:line="240" w:lineRule="auto"/>
              <w:contextualSpacing/>
            </w:pPr>
            <w:r>
              <w:t>2.1</w:t>
            </w:r>
          </w:p>
        </w:tc>
        <w:tc>
          <w:tcPr>
            <w:tcW w:w="2791" w:type="dxa"/>
          </w:tcPr>
          <w:p w:rsidR="00B66336" w:rsidRPr="006346B5" w:rsidRDefault="00B66336" w:rsidP="001E3878">
            <w:pPr>
              <w:spacing w:after="0" w:line="240" w:lineRule="auto"/>
              <w:contextualSpacing/>
              <w:rPr>
                <w:szCs w:val="24"/>
              </w:rPr>
            </w:pPr>
            <w:r w:rsidRPr="006346B5">
              <w:t>Для индивидуального жилищного строительства</w:t>
            </w:r>
          </w:p>
        </w:tc>
        <w:tc>
          <w:tcPr>
            <w:tcW w:w="2626" w:type="dxa"/>
            <w:gridSpan w:val="2"/>
          </w:tcPr>
          <w:p w:rsidR="00B66336" w:rsidRPr="007E3BC4" w:rsidRDefault="00B66336" w:rsidP="001E3878">
            <w:pPr>
              <w:spacing w:after="0" w:line="240" w:lineRule="auto"/>
              <w:contextualSpacing/>
              <w:rPr>
                <w:szCs w:val="24"/>
              </w:rPr>
            </w:pPr>
            <w:r>
              <w:rPr>
                <w:szCs w:val="24"/>
              </w:rPr>
              <w:t>Ж</w:t>
            </w:r>
            <w:r w:rsidRPr="007E3BC4">
              <w:rPr>
                <w:szCs w:val="24"/>
              </w:rPr>
              <w:t>илой дом</w:t>
            </w:r>
          </w:p>
        </w:tc>
        <w:tc>
          <w:tcPr>
            <w:tcW w:w="6349" w:type="dxa"/>
            <w:gridSpan w:val="2"/>
          </w:tcPr>
          <w:p w:rsidR="00B66336" w:rsidRDefault="00B66336" w:rsidP="001E3878">
            <w:pPr>
              <w:pStyle w:val="a8"/>
              <w:tabs>
                <w:tab w:val="left" w:pos="314"/>
                <w:tab w:val="left" w:pos="360"/>
                <w:tab w:val="left" w:pos="713"/>
                <w:tab w:val="left" w:pos="855"/>
              </w:tabs>
              <w:spacing w:after="0" w:line="240" w:lineRule="auto"/>
              <w:ind w:left="0"/>
              <w:jc w:val="both"/>
              <w:rPr>
                <w:szCs w:val="24"/>
              </w:rPr>
            </w:pPr>
            <w:r w:rsidRPr="00DD24D2">
              <w:rPr>
                <w:szCs w:val="24"/>
              </w:rPr>
              <w:t xml:space="preserve">1. Земельные участки, предоставляемые для </w:t>
            </w:r>
            <w:r>
              <w:rPr>
                <w:szCs w:val="24"/>
              </w:rPr>
              <w:t>размещения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B66336" w:rsidRPr="00DD24D2" w:rsidRDefault="00B66336" w:rsidP="001E3878">
            <w:pPr>
              <w:pStyle w:val="a8"/>
              <w:tabs>
                <w:tab w:val="left" w:pos="314"/>
                <w:tab w:val="left" w:pos="360"/>
                <w:tab w:val="left" w:pos="713"/>
                <w:tab w:val="left" w:pos="855"/>
              </w:tabs>
              <w:spacing w:after="0" w:line="240" w:lineRule="auto"/>
              <w:ind w:left="0"/>
              <w:jc w:val="both"/>
              <w:rPr>
                <w:b/>
                <w:szCs w:val="24"/>
              </w:rPr>
            </w:pPr>
            <w:r w:rsidRPr="00187604">
              <w:rPr>
                <w:szCs w:val="24"/>
              </w:rPr>
              <w:t>2.</w:t>
            </w:r>
            <w:r w:rsidRPr="00DD24D2">
              <w:rPr>
                <w:b/>
                <w:szCs w:val="24"/>
              </w:rPr>
              <w:t xml:space="preserve"> Площадь земельного участка:</w:t>
            </w:r>
          </w:p>
          <w:p w:rsidR="00B66336" w:rsidRPr="00DD24D2" w:rsidRDefault="00B66336" w:rsidP="001E3878">
            <w:pPr>
              <w:pStyle w:val="a8"/>
              <w:tabs>
                <w:tab w:val="left" w:pos="314"/>
                <w:tab w:val="left" w:pos="360"/>
                <w:tab w:val="left" w:pos="713"/>
                <w:tab w:val="left" w:pos="855"/>
              </w:tabs>
              <w:spacing w:after="0" w:line="240" w:lineRule="auto"/>
              <w:ind w:left="0"/>
              <w:jc w:val="both"/>
              <w:rPr>
                <w:szCs w:val="24"/>
              </w:rPr>
            </w:pPr>
            <w:r w:rsidRPr="00DD24D2">
              <w:rPr>
                <w:b/>
                <w:szCs w:val="24"/>
              </w:rPr>
              <w:t>400 м²</w:t>
            </w:r>
            <w:r w:rsidRPr="00DD24D2">
              <w:rPr>
                <w:szCs w:val="24"/>
              </w:rPr>
              <w:t xml:space="preserve"> - минимальная площадь земельных участков при формировании вновь образованных земельных участков;</w:t>
            </w:r>
          </w:p>
          <w:p w:rsidR="00B66336" w:rsidRPr="00DD24D2" w:rsidRDefault="00B66336" w:rsidP="001E3878">
            <w:pPr>
              <w:pStyle w:val="a8"/>
              <w:tabs>
                <w:tab w:val="left" w:pos="314"/>
                <w:tab w:val="left" w:pos="360"/>
                <w:tab w:val="left" w:pos="713"/>
                <w:tab w:val="left" w:pos="855"/>
              </w:tabs>
              <w:spacing w:after="0" w:line="240" w:lineRule="auto"/>
              <w:ind w:left="0"/>
              <w:jc w:val="both"/>
              <w:rPr>
                <w:szCs w:val="24"/>
              </w:rPr>
            </w:pPr>
            <w:r>
              <w:rPr>
                <w:b/>
                <w:szCs w:val="24"/>
              </w:rPr>
              <w:t>200</w:t>
            </w:r>
            <w:r w:rsidRPr="00DD24D2">
              <w:rPr>
                <w:b/>
                <w:szCs w:val="24"/>
              </w:rPr>
              <w:t xml:space="preserve"> м² - </w:t>
            </w:r>
            <w:r w:rsidRPr="00DD24D2">
              <w:rPr>
                <w:szCs w:val="24"/>
              </w:rPr>
              <w:t>в случае формирования земельного участка путем раздела (выдела) домовладения в квартале сложившейся жилой застройки</w:t>
            </w:r>
            <w:r w:rsidRPr="00DD24D2">
              <w:rPr>
                <w:b/>
                <w:szCs w:val="24"/>
              </w:rPr>
              <w:t xml:space="preserve">. </w:t>
            </w:r>
          </w:p>
          <w:p w:rsidR="00B66336" w:rsidRPr="00DD24D2" w:rsidRDefault="00B66336" w:rsidP="001E3878">
            <w:pPr>
              <w:pStyle w:val="a8"/>
              <w:tabs>
                <w:tab w:val="left" w:pos="314"/>
                <w:tab w:val="left" w:pos="360"/>
                <w:tab w:val="left" w:pos="713"/>
                <w:tab w:val="left" w:pos="855"/>
              </w:tabs>
              <w:spacing w:after="0" w:line="240" w:lineRule="auto"/>
              <w:ind w:left="0"/>
              <w:jc w:val="both"/>
              <w:rPr>
                <w:szCs w:val="24"/>
              </w:rPr>
            </w:pPr>
            <w:r w:rsidRPr="00DD24D2">
              <w:rPr>
                <w:b/>
                <w:szCs w:val="24"/>
              </w:rPr>
              <w:t>1500 м²</w:t>
            </w:r>
            <w:r w:rsidRPr="00DD24D2">
              <w:rPr>
                <w:szCs w:val="24"/>
              </w:rPr>
              <w:t>- максимальная площадь земельного участка.</w:t>
            </w:r>
          </w:p>
          <w:p w:rsidR="00B66336" w:rsidRPr="00DD24D2" w:rsidRDefault="00B66336" w:rsidP="001E3878">
            <w:pPr>
              <w:tabs>
                <w:tab w:val="left" w:pos="314"/>
                <w:tab w:val="left" w:pos="360"/>
              </w:tabs>
              <w:autoSpaceDE w:val="0"/>
              <w:autoSpaceDN w:val="0"/>
              <w:adjustRightInd w:val="0"/>
              <w:spacing w:after="0" w:line="240" w:lineRule="auto"/>
              <w:jc w:val="both"/>
              <w:rPr>
                <w:szCs w:val="24"/>
              </w:rPr>
            </w:pPr>
            <w:r w:rsidRPr="00DD24D2">
              <w:rPr>
                <w:szCs w:val="24"/>
              </w:rPr>
              <w:t>В случае формирования земельного участка в сложившейся застройке при условии, что смежные земельные участки стоят на государственном кадастровом учете, минимальный размер земельного участка не нормируется.</w:t>
            </w:r>
          </w:p>
          <w:p w:rsidR="00B66336" w:rsidRPr="00DD24D2" w:rsidRDefault="00B66336" w:rsidP="001E3878">
            <w:pPr>
              <w:pStyle w:val="ConsPlusNormal"/>
              <w:tabs>
                <w:tab w:val="left" w:pos="314"/>
                <w:tab w:val="left" w:pos="360"/>
                <w:tab w:val="left" w:pos="713"/>
                <w:tab w:val="left" w:pos="855"/>
              </w:tabs>
              <w:ind w:firstLine="0"/>
              <w:jc w:val="both"/>
              <w:rPr>
                <w:rFonts w:ascii="Times New Roman" w:hAnsi="Times New Roman" w:cs="Times New Roman"/>
                <w:sz w:val="24"/>
                <w:szCs w:val="24"/>
              </w:rPr>
            </w:pPr>
            <w:r w:rsidRPr="00187604">
              <w:rPr>
                <w:rFonts w:ascii="Times New Roman" w:hAnsi="Times New Roman" w:cs="Times New Roman"/>
                <w:b/>
                <w:sz w:val="24"/>
                <w:szCs w:val="24"/>
              </w:rPr>
              <w:t>От 200 м² до 1500</w:t>
            </w:r>
            <w:r w:rsidRPr="00DD24D2">
              <w:rPr>
                <w:rFonts w:ascii="Times New Roman" w:hAnsi="Times New Roman" w:cs="Times New Roman"/>
                <w:b/>
                <w:sz w:val="24"/>
                <w:szCs w:val="24"/>
              </w:rPr>
              <w:t xml:space="preserve"> </w:t>
            </w:r>
            <w:r w:rsidRPr="00DD24D2">
              <w:rPr>
                <w:b/>
                <w:szCs w:val="24"/>
              </w:rPr>
              <w:t xml:space="preserve">м² - </w:t>
            </w:r>
            <w:r w:rsidRPr="00DD24D2">
              <w:rPr>
                <w:rFonts w:ascii="Times New Roman" w:hAnsi="Times New Roman" w:cs="Times New Roman"/>
                <w:sz w:val="24"/>
                <w:szCs w:val="24"/>
              </w:rPr>
              <w:t xml:space="preserve">Для земельных участков, предоставляемых гражданам в собственность бесплатно в соответствии со </w:t>
            </w:r>
            <w:hyperlink r:id="rId20" w:history="1">
              <w:r w:rsidRPr="00DD24D2">
                <w:rPr>
                  <w:rFonts w:ascii="Times New Roman" w:hAnsi="Times New Roman" w:cs="Times New Roman"/>
                  <w:sz w:val="24"/>
                  <w:szCs w:val="24"/>
                </w:rPr>
                <w:t>статьями 8.2</w:t>
              </w:r>
            </w:hyperlink>
            <w:r w:rsidRPr="00DD24D2">
              <w:rPr>
                <w:rFonts w:ascii="Times New Roman" w:hAnsi="Times New Roman" w:cs="Times New Roman"/>
                <w:sz w:val="24"/>
                <w:szCs w:val="24"/>
              </w:rPr>
              <w:t>-</w:t>
            </w:r>
            <w:hyperlink r:id="rId21" w:history="1">
              <w:r w:rsidRPr="00DD24D2">
                <w:rPr>
                  <w:rFonts w:ascii="Times New Roman" w:hAnsi="Times New Roman" w:cs="Times New Roman"/>
                  <w:sz w:val="24"/>
                  <w:szCs w:val="24"/>
                </w:rPr>
                <w:t>8.4</w:t>
              </w:r>
            </w:hyperlink>
            <w:r w:rsidRPr="00DD24D2">
              <w:rPr>
                <w:rFonts w:ascii="Times New Roman" w:hAnsi="Times New Roman" w:cs="Times New Roman"/>
                <w:sz w:val="24"/>
                <w:szCs w:val="24"/>
              </w:rPr>
              <w:t xml:space="preserve"> Областного закона Ростовской области от 22.07.2003 № 19-ЗС «О регулировании земельных отношений в Ростовской области» максимальный размер земельного участка.</w:t>
            </w:r>
          </w:p>
          <w:p w:rsidR="00B66336" w:rsidRPr="00DD24D2" w:rsidRDefault="00B66336" w:rsidP="001E3878">
            <w:pPr>
              <w:pStyle w:val="a8"/>
              <w:numPr>
                <w:ilvl w:val="0"/>
                <w:numId w:val="1"/>
              </w:numPr>
              <w:tabs>
                <w:tab w:val="clear" w:pos="720"/>
                <w:tab w:val="num" w:pos="4"/>
                <w:tab w:val="left" w:pos="314"/>
                <w:tab w:val="left" w:pos="360"/>
              </w:tabs>
              <w:spacing w:after="0" w:line="240" w:lineRule="auto"/>
              <w:ind w:left="0" w:firstLine="0"/>
              <w:jc w:val="both"/>
              <w:rPr>
                <w:b/>
                <w:szCs w:val="24"/>
              </w:rPr>
            </w:pPr>
            <w:r w:rsidRPr="00DD24D2">
              <w:rPr>
                <w:b/>
                <w:szCs w:val="24"/>
              </w:rPr>
              <w:t>Количество этажей:</w:t>
            </w:r>
          </w:p>
          <w:p w:rsidR="00B66336" w:rsidRPr="00DD24D2" w:rsidRDefault="00B66336" w:rsidP="001E3878">
            <w:pPr>
              <w:pStyle w:val="a8"/>
              <w:tabs>
                <w:tab w:val="left" w:pos="314"/>
                <w:tab w:val="left" w:pos="360"/>
                <w:tab w:val="left" w:pos="713"/>
                <w:tab w:val="left" w:pos="855"/>
              </w:tabs>
              <w:spacing w:after="0" w:line="240" w:lineRule="auto"/>
              <w:ind w:left="0"/>
              <w:jc w:val="both"/>
              <w:rPr>
                <w:szCs w:val="24"/>
              </w:rPr>
            </w:pPr>
            <w:r w:rsidRPr="00DD24D2">
              <w:rPr>
                <w:b/>
                <w:szCs w:val="24"/>
              </w:rPr>
              <w:t xml:space="preserve">3 - </w:t>
            </w:r>
            <w:r w:rsidRPr="00DD24D2">
              <w:rPr>
                <w:szCs w:val="24"/>
              </w:rPr>
              <w:t>максимальное количество этажей</w:t>
            </w:r>
            <w:r w:rsidRPr="00DD24D2">
              <w:rPr>
                <w:sz w:val="28"/>
                <w:szCs w:val="28"/>
              </w:rPr>
              <w:t xml:space="preserve">, </w:t>
            </w:r>
            <w:r w:rsidRPr="00DD24D2">
              <w:rPr>
                <w:szCs w:val="24"/>
              </w:rPr>
              <w:t xml:space="preserve">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w:t>
            </w:r>
            <w:r w:rsidRPr="00DD24D2">
              <w:rPr>
                <w:b/>
                <w:szCs w:val="24"/>
              </w:rPr>
              <w:t>2</w:t>
            </w:r>
            <w:r w:rsidRPr="00DD24D2">
              <w:rPr>
                <w:szCs w:val="24"/>
              </w:rPr>
              <w:t xml:space="preserve"> м.</w:t>
            </w:r>
          </w:p>
          <w:p w:rsidR="00B66336" w:rsidRPr="00DD24D2" w:rsidRDefault="00B66336" w:rsidP="001E3878">
            <w:pPr>
              <w:pStyle w:val="a8"/>
              <w:tabs>
                <w:tab w:val="left" w:pos="314"/>
                <w:tab w:val="left" w:pos="360"/>
                <w:tab w:val="left" w:pos="713"/>
                <w:tab w:val="left" w:pos="855"/>
              </w:tabs>
              <w:spacing w:after="0" w:line="240" w:lineRule="auto"/>
              <w:ind w:left="0"/>
              <w:jc w:val="both"/>
              <w:rPr>
                <w:szCs w:val="24"/>
              </w:rPr>
            </w:pPr>
            <w:r w:rsidRPr="00DD24D2">
              <w:rPr>
                <w:b/>
                <w:szCs w:val="24"/>
              </w:rPr>
              <w:t>не нормируется</w:t>
            </w:r>
            <w:r w:rsidRPr="00DD24D2">
              <w:rPr>
                <w:szCs w:val="24"/>
              </w:rPr>
              <w:t xml:space="preserve"> - минимальное количество этажей.</w:t>
            </w:r>
          </w:p>
          <w:p w:rsidR="00B66336" w:rsidRPr="00DD24D2" w:rsidRDefault="00B66336" w:rsidP="001E3878">
            <w:pPr>
              <w:pStyle w:val="a8"/>
              <w:numPr>
                <w:ilvl w:val="0"/>
                <w:numId w:val="1"/>
              </w:numPr>
              <w:tabs>
                <w:tab w:val="clear" w:pos="720"/>
                <w:tab w:val="left" w:pos="5"/>
                <w:tab w:val="left" w:pos="146"/>
                <w:tab w:val="left" w:pos="314"/>
                <w:tab w:val="num" w:pos="360"/>
                <w:tab w:val="left" w:pos="429"/>
              </w:tabs>
              <w:spacing w:after="0" w:line="240" w:lineRule="auto"/>
              <w:ind w:left="0" w:firstLine="0"/>
              <w:jc w:val="both"/>
              <w:rPr>
                <w:b/>
                <w:szCs w:val="24"/>
              </w:rPr>
            </w:pPr>
            <w:r w:rsidRPr="00DD24D2">
              <w:rPr>
                <w:b/>
                <w:szCs w:val="24"/>
              </w:rPr>
              <w:t>Высота зданий и сооружений:</w:t>
            </w:r>
          </w:p>
          <w:p w:rsidR="00B66336" w:rsidRPr="00CD741A" w:rsidRDefault="00B66336" w:rsidP="001E3878">
            <w:pPr>
              <w:pStyle w:val="a8"/>
              <w:tabs>
                <w:tab w:val="left" w:pos="5"/>
                <w:tab w:val="left" w:pos="146"/>
                <w:tab w:val="left" w:pos="314"/>
                <w:tab w:val="left" w:pos="360"/>
                <w:tab w:val="left" w:pos="429"/>
              </w:tabs>
              <w:spacing w:after="0" w:line="240" w:lineRule="auto"/>
              <w:ind w:left="0"/>
              <w:jc w:val="both"/>
              <w:rPr>
                <w:szCs w:val="24"/>
              </w:rPr>
            </w:pPr>
            <w:r w:rsidRPr="00CD741A">
              <w:rPr>
                <w:b/>
                <w:szCs w:val="24"/>
              </w:rPr>
              <w:t xml:space="preserve">20 м </w:t>
            </w:r>
            <w:r w:rsidRPr="00CD741A">
              <w:rPr>
                <w:szCs w:val="24"/>
              </w:rPr>
              <w:t xml:space="preserve">- максимальная высота зданий, строений, сооружений (включая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2м), </w:t>
            </w:r>
            <w:r w:rsidRPr="00CD741A">
              <w:rPr>
                <w:b/>
                <w:szCs w:val="24"/>
              </w:rPr>
              <w:t>за</w:t>
            </w:r>
            <w:r w:rsidRPr="00CD741A">
              <w:rPr>
                <w:szCs w:val="24"/>
              </w:rPr>
              <w:t xml:space="preserve"> исключением земельных участков и объектов капитального строительства, находящихся в пределах зон ограничений по этажности, выделенных по условиям охраны объектов культурного наследия.</w:t>
            </w:r>
          </w:p>
          <w:p w:rsidR="00B66336" w:rsidRPr="00DD24D2" w:rsidRDefault="00B66336" w:rsidP="001E3878">
            <w:pPr>
              <w:pStyle w:val="a8"/>
              <w:tabs>
                <w:tab w:val="left" w:pos="314"/>
                <w:tab w:val="left" w:pos="360"/>
                <w:tab w:val="left" w:pos="855"/>
              </w:tabs>
              <w:spacing w:after="0" w:line="240" w:lineRule="auto"/>
              <w:ind w:left="0"/>
              <w:jc w:val="both"/>
              <w:rPr>
                <w:szCs w:val="24"/>
              </w:rPr>
            </w:pPr>
            <w:r w:rsidRPr="00BE0452">
              <w:rPr>
                <w:b/>
                <w:szCs w:val="24"/>
              </w:rPr>
              <w:t>Не нормируется</w:t>
            </w:r>
            <w:r w:rsidRPr="00DD24D2">
              <w:rPr>
                <w:b/>
                <w:szCs w:val="24"/>
              </w:rPr>
              <w:t xml:space="preserve"> - </w:t>
            </w:r>
            <w:r w:rsidRPr="00DD24D2">
              <w:rPr>
                <w:szCs w:val="24"/>
              </w:rPr>
              <w:t>минимальная высота зданий, строений, сооружений</w:t>
            </w:r>
            <w:r w:rsidRPr="00DD24D2">
              <w:rPr>
                <w:iCs/>
                <w:szCs w:val="24"/>
              </w:rPr>
              <w:t xml:space="preserve">. </w:t>
            </w:r>
          </w:p>
          <w:p w:rsidR="00B66336" w:rsidRPr="00DD24D2" w:rsidRDefault="00B66336" w:rsidP="001E3878">
            <w:pPr>
              <w:pStyle w:val="a8"/>
              <w:numPr>
                <w:ilvl w:val="0"/>
                <w:numId w:val="1"/>
              </w:numPr>
              <w:tabs>
                <w:tab w:val="clear" w:pos="720"/>
                <w:tab w:val="left" w:pos="314"/>
                <w:tab w:val="left" w:pos="360"/>
              </w:tabs>
              <w:autoSpaceDE w:val="0"/>
              <w:autoSpaceDN w:val="0"/>
              <w:adjustRightInd w:val="0"/>
              <w:spacing w:after="0" w:line="240" w:lineRule="auto"/>
              <w:ind w:left="0" w:firstLine="0"/>
              <w:jc w:val="both"/>
              <w:rPr>
                <w:b/>
                <w:szCs w:val="24"/>
              </w:rPr>
            </w:pPr>
            <w:r w:rsidRPr="00DD24D2">
              <w:rPr>
                <w:b/>
                <w:szCs w:val="24"/>
              </w:rPr>
              <w:t>Процент застройки:</w:t>
            </w:r>
          </w:p>
          <w:p w:rsidR="00B66336" w:rsidRPr="00DD24D2" w:rsidRDefault="00B66336" w:rsidP="001E3878">
            <w:pPr>
              <w:tabs>
                <w:tab w:val="left" w:pos="314"/>
                <w:tab w:val="left" w:pos="360"/>
              </w:tabs>
              <w:autoSpaceDE w:val="0"/>
              <w:autoSpaceDN w:val="0"/>
              <w:adjustRightInd w:val="0"/>
              <w:spacing w:after="0" w:line="240" w:lineRule="auto"/>
              <w:rPr>
                <w:szCs w:val="24"/>
              </w:rPr>
            </w:pPr>
            <w:r w:rsidRPr="00DD24D2">
              <w:rPr>
                <w:szCs w:val="24"/>
              </w:rPr>
              <w:t>Максимальный процент застройки:</w:t>
            </w:r>
          </w:p>
          <w:p w:rsidR="00B66336" w:rsidRPr="00DD24D2" w:rsidRDefault="00B66336" w:rsidP="001E3878">
            <w:pPr>
              <w:tabs>
                <w:tab w:val="left" w:pos="314"/>
                <w:tab w:val="left" w:pos="360"/>
              </w:tabs>
              <w:autoSpaceDE w:val="0"/>
              <w:autoSpaceDN w:val="0"/>
              <w:adjustRightInd w:val="0"/>
              <w:spacing w:after="0" w:line="240" w:lineRule="auto"/>
              <w:rPr>
                <w:szCs w:val="24"/>
              </w:rPr>
            </w:pPr>
            <w:r w:rsidRPr="00DD24D2">
              <w:rPr>
                <w:b/>
                <w:szCs w:val="24"/>
              </w:rPr>
              <w:t>60 %</w:t>
            </w:r>
            <w:r w:rsidRPr="00DD24D2">
              <w:rPr>
                <w:szCs w:val="24"/>
              </w:rPr>
              <w:t xml:space="preserve"> - в условиях вновь застраиваемых территорий (отношение площади земельного участка, которая может быть занята объектами жилищного строительства и хозяйственными постройками, ко всей площади земельного участка);</w:t>
            </w:r>
          </w:p>
          <w:p w:rsidR="00B66336" w:rsidRPr="00DD24D2" w:rsidRDefault="00B66336" w:rsidP="001E3878">
            <w:pPr>
              <w:tabs>
                <w:tab w:val="left" w:pos="314"/>
                <w:tab w:val="left" w:pos="360"/>
              </w:tabs>
              <w:autoSpaceDE w:val="0"/>
              <w:autoSpaceDN w:val="0"/>
              <w:adjustRightInd w:val="0"/>
              <w:spacing w:after="0" w:line="240" w:lineRule="auto"/>
              <w:rPr>
                <w:szCs w:val="24"/>
              </w:rPr>
            </w:pPr>
            <w:r w:rsidRPr="00DD24D2">
              <w:rPr>
                <w:b/>
                <w:szCs w:val="24"/>
              </w:rPr>
              <w:t>70 %</w:t>
            </w:r>
            <w:r w:rsidRPr="00DD24D2">
              <w:rPr>
                <w:szCs w:val="24"/>
              </w:rPr>
              <w:t xml:space="preserve"> -  в условиях реконструкции сложившейся застройки (отношение площади земельного участка, которая может быть занята объектами жилищного строительства и хозяйственными постройками, ко всей площади земельного участка).</w:t>
            </w:r>
          </w:p>
          <w:p w:rsidR="00B66336" w:rsidRPr="00DD24D2" w:rsidRDefault="00B66336" w:rsidP="001E3878">
            <w:pPr>
              <w:pStyle w:val="a8"/>
              <w:tabs>
                <w:tab w:val="left" w:pos="314"/>
                <w:tab w:val="left" w:pos="360"/>
                <w:tab w:val="left" w:pos="713"/>
                <w:tab w:val="left" w:pos="855"/>
              </w:tabs>
              <w:spacing w:after="0" w:line="240" w:lineRule="auto"/>
              <w:ind w:left="0"/>
              <w:jc w:val="both"/>
              <w:rPr>
                <w:b/>
                <w:szCs w:val="24"/>
              </w:rPr>
            </w:pPr>
            <w:r w:rsidRPr="00DD24D2">
              <w:rPr>
                <w:szCs w:val="24"/>
              </w:rPr>
              <w:t>Минимальный процент застройки земельного участка – не нормируется</w:t>
            </w:r>
            <w:r w:rsidRPr="00DD24D2">
              <w:rPr>
                <w:b/>
                <w:szCs w:val="24"/>
              </w:rPr>
              <w:t>.</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b/>
                <w:szCs w:val="24"/>
              </w:rPr>
            </w:pPr>
            <w:r w:rsidRPr="00187604">
              <w:rPr>
                <w:szCs w:val="24"/>
              </w:rPr>
              <w:t>6.</w:t>
            </w:r>
            <w:r w:rsidRPr="00DD24D2">
              <w:rPr>
                <w:b/>
                <w:szCs w:val="24"/>
              </w:rPr>
              <w:t xml:space="preserve"> Иные показатели:</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не менее 5 м</w:t>
            </w:r>
            <w:r w:rsidRPr="00DD24D2">
              <w:rPr>
                <w:szCs w:val="24"/>
              </w:rPr>
              <w:t xml:space="preserve"> - от красной линии улиц расстояние до индивидуального жилого дома; </w:t>
            </w:r>
            <w:r w:rsidRPr="00DD24D2">
              <w:rPr>
                <w:b/>
                <w:szCs w:val="24"/>
              </w:rPr>
              <w:t>не менее 3 м</w:t>
            </w:r>
            <w:r w:rsidRPr="00DD24D2">
              <w:rPr>
                <w:szCs w:val="24"/>
              </w:rPr>
              <w:t xml:space="preserve"> - от красной линии проездов.</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szCs w:val="24"/>
              </w:rPr>
              <w:t>В условиях сложившейся застройки допускается размещение индивидуальных жилых домов по красной линии улиц.</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 xml:space="preserve">не менее 5 м - </w:t>
            </w:r>
            <w:r w:rsidRPr="00DD24D2">
              <w:rPr>
                <w:szCs w:val="24"/>
              </w:rPr>
              <w:t xml:space="preserve">от красных линий улиц и проездов расстояние до хозяйственных построек; </w:t>
            </w:r>
          </w:p>
          <w:p w:rsidR="00B66336" w:rsidRPr="00DD24D2" w:rsidRDefault="00B66336" w:rsidP="001E3878">
            <w:pPr>
              <w:pStyle w:val="a8"/>
              <w:numPr>
                <w:ilvl w:val="0"/>
                <w:numId w:val="195"/>
              </w:numPr>
              <w:tabs>
                <w:tab w:val="left" w:pos="46"/>
                <w:tab w:val="left" w:pos="314"/>
                <w:tab w:val="left" w:pos="360"/>
                <w:tab w:val="left" w:pos="855"/>
              </w:tabs>
              <w:spacing w:after="0" w:line="240" w:lineRule="auto"/>
              <w:ind w:left="0" w:firstLine="0"/>
              <w:rPr>
                <w:szCs w:val="24"/>
              </w:rPr>
            </w:pPr>
            <w:r w:rsidRPr="00DD24D2">
              <w:rPr>
                <w:szCs w:val="24"/>
              </w:rPr>
              <w:t>Расстояние до границы соседнего земельного участка должно быть не менее:</w:t>
            </w:r>
          </w:p>
          <w:p w:rsidR="00B66336" w:rsidRPr="0075709A" w:rsidRDefault="00B66336" w:rsidP="001E3878">
            <w:pPr>
              <w:pStyle w:val="a8"/>
              <w:tabs>
                <w:tab w:val="left" w:pos="46"/>
                <w:tab w:val="left" w:pos="314"/>
                <w:tab w:val="left" w:pos="661"/>
                <w:tab w:val="left" w:pos="713"/>
                <w:tab w:val="left" w:pos="855"/>
              </w:tabs>
              <w:spacing w:after="0" w:line="240" w:lineRule="auto"/>
              <w:ind w:left="0"/>
              <w:rPr>
                <w:szCs w:val="24"/>
              </w:rPr>
            </w:pPr>
            <w:r w:rsidRPr="0075709A">
              <w:rPr>
                <w:b/>
                <w:szCs w:val="24"/>
              </w:rPr>
              <w:t>3 м</w:t>
            </w:r>
            <w:r w:rsidRPr="0075709A">
              <w:rPr>
                <w:szCs w:val="24"/>
              </w:rPr>
              <w:t xml:space="preserve"> - от индивидуального жилого дома </w:t>
            </w:r>
            <w:r>
              <w:rPr>
                <w:szCs w:val="24"/>
              </w:rPr>
              <w:t>(жилых домов блокированной застройки),</w:t>
            </w:r>
            <w:r w:rsidRPr="0075709A">
              <w:rPr>
                <w:szCs w:val="24"/>
              </w:rPr>
              <w:t xml:space="preserve"> с учетом противопожарных расстояний между жилыми зданиями;</w:t>
            </w:r>
          </w:p>
          <w:p w:rsidR="00B66336" w:rsidRDefault="00B66336" w:rsidP="001E3878">
            <w:pPr>
              <w:pStyle w:val="a8"/>
              <w:tabs>
                <w:tab w:val="left" w:pos="46"/>
                <w:tab w:val="left" w:pos="314"/>
                <w:tab w:val="left" w:pos="661"/>
                <w:tab w:val="left" w:pos="713"/>
                <w:tab w:val="left" w:pos="855"/>
              </w:tabs>
              <w:spacing w:after="0" w:line="240" w:lineRule="auto"/>
              <w:ind w:left="0"/>
              <w:rPr>
                <w:b/>
                <w:szCs w:val="24"/>
              </w:rPr>
            </w:pPr>
            <w:r>
              <w:rPr>
                <w:b/>
                <w:szCs w:val="24"/>
              </w:rPr>
              <w:t xml:space="preserve">4 м – </w:t>
            </w:r>
            <w:r w:rsidRPr="00212157">
              <w:rPr>
                <w:szCs w:val="24"/>
              </w:rPr>
              <w:t>от постройки для содержания скота и птицы</w:t>
            </w:r>
            <w:r>
              <w:rPr>
                <w:szCs w:val="24"/>
              </w:rPr>
              <w:t>;</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1 м</w:t>
            </w:r>
            <w:r w:rsidRPr="00DD24D2">
              <w:rPr>
                <w:szCs w:val="24"/>
              </w:rPr>
              <w:t xml:space="preserve"> - от бань, автостоянок и прочих хозяйственных построек;</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4 м</w:t>
            </w:r>
            <w:r w:rsidRPr="00DD24D2">
              <w:rPr>
                <w:szCs w:val="24"/>
              </w:rPr>
              <w:t xml:space="preserve"> - от стволов высокорослых деревьев;</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2 м</w:t>
            </w:r>
            <w:r w:rsidRPr="00DD24D2">
              <w:rPr>
                <w:szCs w:val="24"/>
              </w:rPr>
              <w:t xml:space="preserve"> - от стволов среднерослых деревьев;</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1 м</w:t>
            </w:r>
            <w:r w:rsidRPr="00DD24D2">
              <w:rPr>
                <w:szCs w:val="24"/>
              </w:rPr>
              <w:t xml:space="preserve"> - от кустарника.</w:t>
            </w:r>
          </w:p>
          <w:p w:rsidR="00B66336" w:rsidRPr="00DD24D2" w:rsidRDefault="00B66336" w:rsidP="001E3878">
            <w:pPr>
              <w:pStyle w:val="a8"/>
              <w:numPr>
                <w:ilvl w:val="0"/>
                <w:numId w:val="195"/>
              </w:numPr>
              <w:tabs>
                <w:tab w:val="left" w:pos="5"/>
                <w:tab w:val="left" w:pos="46"/>
                <w:tab w:val="left" w:pos="314"/>
                <w:tab w:val="left" w:pos="360"/>
                <w:tab w:val="left" w:pos="713"/>
                <w:tab w:val="left" w:pos="855"/>
              </w:tabs>
              <w:spacing w:after="0" w:line="240" w:lineRule="auto"/>
              <w:ind w:left="0" w:firstLine="0"/>
              <w:jc w:val="both"/>
              <w:rPr>
                <w:szCs w:val="24"/>
              </w:rPr>
            </w:pPr>
            <w:r w:rsidRPr="00DD24D2">
              <w:rPr>
                <w:b/>
                <w:szCs w:val="24"/>
              </w:rPr>
              <w:t>Противопожарные расстояния от индивидуальных жилых домов</w:t>
            </w:r>
            <w:r w:rsidRPr="00DD24D2">
              <w:rPr>
                <w:szCs w:val="24"/>
              </w:rPr>
              <w:t xml:space="preserve"> на земельном участке до жилых домов на соседних земельных участках следует принимать не менее </w:t>
            </w:r>
            <w:r w:rsidRPr="00DD24D2">
              <w:rPr>
                <w:b/>
                <w:szCs w:val="24"/>
              </w:rPr>
              <w:t>6 м.</w:t>
            </w:r>
          </w:p>
          <w:p w:rsidR="00B66336" w:rsidRPr="00DD24D2" w:rsidRDefault="00B66336" w:rsidP="001E3878">
            <w:pPr>
              <w:pStyle w:val="a8"/>
              <w:numPr>
                <w:ilvl w:val="0"/>
                <w:numId w:val="195"/>
              </w:numPr>
              <w:tabs>
                <w:tab w:val="left" w:pos="4"/>
                <w:tab w:val="left" w:pos="46"/>
                <w:tab w:val="left" w:pos="287"/>
                <w:tab w:val="left" w:pos="314"/>
                <w:tab w:val="left" w:pos="360"/>
              </w:tabs>
              <w:spacing w:after="0" w:line="240" w:lineRule="auto"/>
              <w:ind w:left="0" w:firstLine="0"/>
              <w:jc w:val="both"/>
              <w:rPr>
                <w:szCs w:val="24"/>
              </w:rPr>
            </w:pPr>
            <w:r w:rsidRPr="00DD24D2">
              <w:rPr>
                <w:szCs w:val="24"/>
              </w:rPr>
              <w:t>При возведении на земельном участке хозяйственных построек, располагаемых на расстоянии 1 м от границы соседнего участка, следует скат крыши и водоотвод ориентировать на свой участок.</w:t>
            </w:r>
          </w:p>
          <w:p w:rsidR="00B66336" w:rsidRPr="00DD24D2" w:rsidRDefault="00B66336" w:rsidP="001E3878">
            <w:pPr>
              <w:pStyle w:val="a8"/>
              <w:numPr>
                <w:ilvl w:val="0"/>
                <w:numId w:val="195"/>
              </w:numPr>
              <w:tabs>
                <w:tab w:val="left" w:pos="4"/>
                <w:tab w:val="left" w:pos="46"/>
                <w:tab w:val="left" w:pos="287"/>
                <w:tab w:val="left" w:pos="314"/>
                <w:tab w:val="left" w:pos="360"/>
              </w:tabs>
              <w:spacing w:after="0" w:line="240" w:lineRule="auto"/>
              <w:ind w:left="0" w:firstLine="0"/>
              <w:jc w:val="both"/>
              <w:rPr>
                <w:szCs w:val="24"/>
              </w:rPr>
            </w:pPr>
            <w:r w:rsidRPr="00DD24D2">
              <w:rPr>
                <w:szCs w:val="24"/>
              </w:rPr>
              <w:t xml:space="preserve">Сараи для скота и птицы (одиночные или двойные) следует предусматривать на расстоянии не менее </w:t>
            </w:r>
            <w:r w:rsidRPr="00DD24D2">
              <w:rPr>
                <w:b/>
                <w:szCs w:val="24"/>
              </w:rPr>
              <w:t>1</w:t>
            </w:r>
            <w:r>
              <w:rPr>
                <w:b/>
                <w:szCs w:val="24"/>
              </w:rPr>
              <w:t>5</w:t>
            </w:r>
            <w:r w:rsidRPr="00DD24D2">
              <w:rPr>
                <w:b/>
                <w:szCs w:val="24"/>
              </w:rPr>
              <w:t xml:space="preserve"> м</w:t>
            </w:r>
            <w:r w:rsidRPr="00DD24D2">
              <w:rPr>
                <w:szCs w:val="24"/>
              </w:rPr>
              <w:t xml:space="preserve"> от окон жилых помещений дома, расположенного на соседнем участке.</w:t>
            </w:r>
          </w:p>
          <w:p w:rsidR="00B66336" w:rsidRPr="00DD24D2" w:rsidRDefault="00B66336" w:rsidP="001E3878">
            <w:pPr>
              <w:pStyle w:val="a8"/>
              <w:tabs>
                <w:tab w:val="left" w:pos="4"/>
                <w:tab w:val="left" w:pos="46"/>
                <w:tab w:val="left" w:pos="287"/>
                <w:tab w:val="left" w:pos="314"/>
                <w:tab w:val="left" w:pos="360"/>
              </w:tabs>
              <w:spacing w:after="0" w:line="240" w:lineRule="auto"/>
              <w:ind w:left="0"/>
              <w:jc w:val="both"/>
              <w:rPr>
                <w:szCs w:val="24"/>
              </w:rPr>
            </w:pPr>
            <w:r w:rsidRPr="00DD24D2">
              <w:rPr>
                <w:szCs w:val="24"/>
              </w:rPr>
              <w:t>Постройки для содержания скота и птицы допускается пристраивать к индивидуальным и малоэтажным жилым домам при изоляции их от жилых комнат не менее чем тремя подсобными помещениями; при этом помещения для скота и птицы должны иметь изолированный наружный вход, расположенный не ближе 7 м от входа в дом.</w:t>
            </w:r>
          </w:p>
          <w:p w:rsidR="00B66336" w:rsidRPr="00DD24D2" w:rsidRDefault="00B66336" w:rsidP="001E3878">
            <w:pPr>
              <w:pStyle w:val="a8"/>
              <w:tabs>
                <w:tab w:val="left" w:pos="4"/>
                <w:tab w:val="left" w:pos="46"/>
                <w:tab w:val="left" w:pos="287"/>
                <w:tab w:val="left" w:pos="314"/>
                <w:tab w:val="left" w:pos="360"/>
              </w:tabs>
              <w:spacing w:after="0" w:line="240" w:lineRule="auto"/>
              <w:ind w:left="0"/>
              <w:jc w:val="both"/>
              <w:rPr>
                <w:szCs w:val="24"/>
              </w:rPr>
            </w:pPr>
            <w:r w:rsidRPr="00DD24D2">
              <w:rPr>
                <w:szCs w:val="24"/>
              </w:rPr>
              <w:t>В этих случаях расстояние до границы с соседним участком измеряется отдельно от каждого объекта блокировки, например:</w:t>
            </w:r>
          </w:p>
          <w:p w:rsidR="00B66336" w:rsidRPr="00DD24D2" w:rsidRDefault="00B66336" w:rsidP="001E3878">
            <w:pPr>
              <w:pStyle w:val="a8"/>
              <w:tabs>
                <w:tab w:val="left" w:pos="4"/>
                <w:tab w:val="left" w:pos="46"/>
                <w:tab w:val="left" w:pos="287"/>
                <w:tab w:val="left" w:pos="314"/>
                <w:tab w:val="left" w:pos="360"/>
              </w:tabs>
              <w:spacing w:after="0" w:line="240" w:lineRule="auto"/>
              <w:ind w:left="0"/>
              <w:jc w:val="both"/>
              <w:rPr>
                <w:szCs w:val="24"/>
              </w:rPr>
            </w:pPr>
            <w:r w:rsidRPr="00DD24D2">
              <w:rPr>
                <w:szCs w:val="24"/>
              </w:rPr>
              <w:t xml:space="preserve">- дом-гараж (от дома не менее </w:t>
            </w:r>
            <w:r w:rsidRPr="00DD24D2">
              <w:rPr>
                <w:b/>
                <w:szCs w:val="24"/>
              </w:rPr>
              <w:t>3 м</w:t>
            </w:r>
            <w:r w:rsidRPr="00DD24D2">
              <w:rPr>
                <w:szCs w:val="24"/>
              </w:rPr>
              <w:t xml:space="preserve">, от гаража не менее </w:t>
            </w:r>
            <w:r w:rsidRPr="00DD24D2">
              <w:rPr>
                <w:b/>
                <w:szCs w:val="24"/>
              </w:rPr>
              <w:t>1 м</w:t>
            </w:r>
            <w:r w:rsidRPr="00DD24D2">
              <w:rPr>
                <w:szCs w:val="24"/>
              </w:rPr>
              <w:t>);</w:t>
            </w:r>
          </w:p>
          <w:p w:rsidR="00B66336" w:rsidRPr="00DD24D2" w:rsidRDefault="00B66336" w:rsidP="001E3878">
            <w:pPr>
              <w:pStyle w:val="a8"/>
              <w:tabs>
                <w:tab w:val="left" w:pos="4"/>
                <w:tab w:val="left" w:pos="46"/>
                <w:tab w:val="left" w:pos="287"/>
                <w:tab w:val="left" w:pos="314"/>
                <w:tab w:val="left" w:pos="360"/>
              </w:tabs>
              <w:spacing w:after="0" w:line="240" w:lineRule="auto"/>
              <w:ind w:left="0"/>
              <w:jc w:val="both"/>
              <w:rPr>
                <w:szCs w:val="24"/>
              </w:rPr>
            </w:pPr>
            <w:r w:rsidRPr="00DD24D2">
              <w:rPr>
                <w:szCs w:val="24"/>
              </w:rPr>
              <w:t xml:space="preserve">- дом-постройка для скота и птицы (от дома не менее </w:t>
            </w:r>
            <w:r w:rsidRPr="00DD24D2">
              <w:rPr>
                <w:b/>
                <w:szCs w:val="24"/>
              </w:rPr>
              <w:t>3 м</w:t>
            </w:r>
            <w:r w:rsidRPr="00DD24D2">
              <w:rPr>
                <w:szCs w:val="24"/>
              </w:rPr>
              <w:t xml:space="preserve">, от постройки для скота и птицы не менее </w:t>
            </w:r>
            <w:r w:rsidRPr="00DD24D2">
              <w:rPr>
                <w:b/>
                <w:szCs w:val="24"/>
              </w:rPr>
              <w:t>4 м</w:t>
            </w:r>
            <w:r w:rsidRPr="00DD24D2">
              <w:rPr>
                <w:szCs w:val="24"/>
              </w:rPr>
              <w:t>).</w:t>
            </w:r>
          </w:p>
          <w:p w:rsidR="00B66336" w:rsidRPr="00DD24D2" w:rsidRDefault="00B66336" w:rsidP="001E3878">
            <w:pPr>
              <w:pStyle w:val="a8"/>
              <w:tabs>
                <w:tab w:val="left" w:pos="5"/>
                <w:tab w:val="left" w:pos="46"/>
                <w:tab w:val="left" w:pos="314"/>
                <w:tab w:val="left" w:pos="360"/>
                <w:tab w:val="left" w:pos="713"/>
                <w:tab w:val="left" w:pos="855"/>
              </w:tabs>
              <w:spacing w:after="0" w:line="240" w:lineRule="auto"/>
              <w:ind w:left="0"/>
              <w:jc w:val="both"/>
              <w:rPr>
                <w:szCs w:val="24"/>
              </w:rPr>
            </w:pPr>
            <w:r w:rsidRPr="00DD24D2">
              <w:t xml:space="preserve">Хозяйственные постройки, за исключением гаражей, размещать со стороны улиц не допускается. </w:t>
            </w:r>
          </w:p>
          <w:p w:rsidR="00B66336" w:rsidRPr="001E3878" w:rsidRDefault="00B66336" w:rsidP="001E3878">
            <w:pPr>
              <w:pStyle w:val="af"/>
              <w:widowControl w:val="0"/>
              <w:numPr>
                <w:ilvl w:val="0"/>
                <w:numId w:val="195"/>
              </w:numPr>
              <w:tabs>
                <w:tab w:val="left" w:pos="-19"/>
                <w:tab w:val="left" w:pos="123"/>
                <w:tab w:val="left" w:pos="314"/>
                <w:tab w:val="left" w:pos="360"/>
                <w:tab w:val="left" w:pos="855"/>
              </w:tabs>
              <w:spacing w:before="0" w:beforeAutospacing="0" w:after="0" w:afterAutospacing="0"/>
              <w:ind w:left="0" w:firstLine="0"/>
              <w:jc w:val="both"/>
            </w:pPr>
            <w:r w:rsidRPr="001E3878">
              <w:t xml:space="preserve">Высота гаража от уровня земли до верха плоской кровли – не более </w:t>
            </w:r>
            <w:r w:rsidRPr="001E3878">
              <w:rPr>
                <w:b/>
              </w:rPr>
              <w:t>3,2 м</w:t>
            </w:r>
            <w:r w:rsidRPr="001E3878">
              <w:t xml:space="preserve">, до конька скатной кровли – не более </w:t>
            </w:r>
            <w:r w:rsidRPr="001E3878">
              <w:rPr>
                <w:b/>
              </w:rPr>
              <w:t>4,5 м</w:t>
            </w:r>
            <w:r w:rsidRPr="001E3878">
              <w:t xml:space="preserve">, максимальное количество этажей – </w:t>
            </w:r>
            <w:r w:rsidRPr="001E3878">
              <w:rPr>
                <w:b/>
              </w:rPr>
              <w:t>1.</w:t>
            </w:r>
          </w:p>
          <w:p w:rsidR="00B66336" w:rsidRPr="001E3878" w:rsidRDefault="00B66336" w:rsidP="001E3878">
            <w:pPr>
              <w:pStyle w:val="af"/>
              <w:widowControl w:val="0"/>
              <w:numPr>
                <w:ilvl w:val="0"/>
                <w:numId w:val="195"/>
              </w:numPr>
              <w:tabs>
                <w:tab w:val="left" w:pos="2"/>
                <w:tab w:val="left" w:pos="123"/>
                <w:tab w:val="left" w:pos="314"/>
                <w:tab w:val="left" w:pos="360"/>
              </w:tabs>
              <w:spacing w:before="0" w:beforeAutospacing="0" w:after="0" w:afterAutospacing="0"/>
              <w:ind w:left="0" w:firstLine="0"/>
              <w:jc w:val="both"/>
            </w:pPr>
            <w:r w:rsidRPr="001E3878">
              <w:t>В пределах участка запрещается размещение автостоянок для грузового транспорта.</w:t>
            </w:r>
          </w:p>
          <w:p w:rsidR="00B66336" w:rsidRPr="001E3878" w:rsidRDefault="00B66336" w:rsidP="001E3878">
            <w:pPr>
              <w:pStyle w:val="af"/>
              <w:widowControl w:val="0"/>
              <w:numPr>
                <w:ilvl w:val="0"/>
                <w:numId w:val="195"/>
              </w:numPr>
              <w:tabs>
                <w:tab w:val="left" w:pos="2"/>
                <w:tab w:val="left" w:pos="143"/>
                <w:tab w:val="left" w:pos="314"/>
                <w:tab w:val="left" w:pos="360"/>
              </w:tabs>
              <w:spacing w:before="0" w:beforeAutospacing="0" w:after="0" w:afterAutospacing="0"/>
              <w:ind w:left="0" w:firstLine="0"/>
              <w:jc w:val="both"/>
            </w:pPr>
            <w:r w:rsidRPr="001E3878">
              <w:t xml:space="preserve">Максимально допустимая высота ограждения земельных участков со стороны улицы должна быть не более </w:t>
            </w:r>
            <w:r w:rsidRPr="001E3878">
              <w:rPr>
                <w:b/>
              </w:rPr>
              <w:t xml:space="preserve">2 м </w:t>
            </w:r>
            <w:r w:rsidRPr="001E3878">
              <w:t>до наиболее высокой части ограждения</w:t>
            </w:r>
            <w:r w:rsidRPr="001E3878">
              <w:rPr>
                <w:b/>
              </w:rPr>
              <w:t>.</w:t>
            </w:r>
          </w:p>
          <w:p w:rsidR="00B66336" w:rsidRPr="001E3878" w:rsidRDefault="00B66336" w:rsidP="001E3878">
            <w:pPr>
              <w:pStyle w:val="af"/>
              <w:widowControl w:val="0"/>
              <w:numPr>
                <w:ilvl w:val="0"/>
                <w:numId w:val="195"/>
              </w:numPr>
              <w:tabs>
                <w:tab w:val="left" w:pos="-19"/>
                <w:tab w:val="left" w:pos="123"/>
                <w:tab w:val="left" w:pos="314"/>
                <w:tab w:val="left" w:pos="360"/>
              </w:tabs>
              <w:spacing w:before="0" w:beforeAutospacing="0" w:after="0" w:afterAutospacing="0"/>
              <w:ind w:left="0" w:firstLine="0"/>
              <w:jc w:val="both"/>
            </w:pPr>
            <w:r w:rsidRPr="001E3878">
              <w:t xml:space="preserve">На границе с соседним земельным участком допускается устанавливать ограждения, которые должны быть сетчатыми или решетчатыми с целью минимального затенения территории соседнего участка и высотой не более </w:t>
            </w:r>
            <w:r w:rsidRPr="001E3878">
              <w:rPr>
                <w:b/>
              </w:rPr>
              <w:t>2,0 м</w:t>
            </w:r>
            <w:r w:rsidRPr="001E3878">
              <w:t>.</w:t>
            </w:r>
          </w:p>
          <w:p w:rsidR="00B66336" w:rsidRPr="001E3878" w:rsidRDefault="00B66336" w:rsidP="001E3878">
            <w:pPr>
              <w:pStyle w:val="af"/>
              <w:widowControl w:val="0"/>
              <w:numPr>
                <w:ilvl w:val="0"/>
                <w:numId w:val="195"/>
              </w:numPr>
              <w:tabs>
                <w:tab w:val="left" w:pos="-19"/>
                <w:tab w:val="left" w:pos="123"/>
                <w:tab w:val="left" w:pos="314"/>
                <w:tab w:val="left" w:pos="360"/>
              </w:tabs>
              <w:spacing w:before="0" w:beforeAutospacing="0" w:after="0" w:afterAutospacing="0"/>
              <w:ind w:left="0" w:firstLine="0"/>
              <w:jc w:val="both"/>
            </w:pPr>
            <w:r w:rsidRPr="001E3878">
              <w:t>На землях общего пользования не допускается ремонт автомобилей, складирование строительных материалов, хозяйственного инвентаря.</w:t>
            </w:r>
          </w:p>
        </w:tc>
      </w:tr>
      <w:tr w:rsidR="00B66336" w:rsidRPr="00B1297D" w:rsidTr="00E94F4F">
        <w:trPr>
          <w:trHeight w:val="20"/>
        </w:trPr>
        <w:tc>
          <w:tcPr>
            <w:tcW w:w="927" w:type="dxa"/>
          </w:tcPr>
          <w:p w:rsidR="00B66336" w:rsidRPr="00FB3E1F" w:rsidRDefault="00B66336" w:rsidP="00B5678F">
            <w:pPr>
              <w:spacing w:after="0" w:line="240" w:lineRule="auto"/>
              <w:contextualSpacing/>
              <w:jc w:val="center"/>
              <w:rPr>
                <w:szCs w:val="24"/>
              </w:rPr>
            </w:pPr>
            <w:r w:rsidRPr="00FB3E1F">
              <w:rPr>
                <w:szCs w:val="24"/>
              </w:rPr>
              <w:t>3.</w:t>
            </w:r>
          </w:p>
        </w:tc>
        <w:tc>
          <w:tcPr>
            <w:tcW w:w="3038" w:type="dxa"/>
          </w:tcPr>
          <w:p w:rsidR="00B66336" w:rsidRPr="00FB3E1F" w:rsidRDefault="00B66336" w:rsidP="001E3878">
            <w:pPr>
              <w:spacing w:after="0" w:line="240" w:lineRule="auto"/>
              <w:contextualSpacing/>
              <w:rPr>
                <w:szCs w:val="24"/>
              </w:rPr>
            </w:pPr>
            <w:r>
              <w:t>2.3</w:t>
            </w:r>
          </w:p>
        </w:tc>
        <w:tc>
          <w:tcPr>
            <w:tcW w:w="2791" w:type="dxa"/>
          </w:tcPr>
          <w:p w:rsidR="00B66336" w:rsidRPr="00FB3E1F" w:rsidRDefault="00B66336" w:rsidP="001E3878">
            <w:pPr>
              <w:spacing w:after="0" w:line="240" w:lineRule="auto"/>
              <w:contextualSpacing/>
              <w:rPr>
                <w:szCs w:val="24"/>
              </w:rPr>
            </w:pPr>
            <w:r w:rsidRPr="00FB3E1F">
              <w:rPr>
                <w:szCs w:val="24"/>
              </w:rPr>
              <w:t xml:space="preserve">Блокированная жилая застройка </w:t>
            </w:r>
          </w:p>
        </w:tc>
        <w:tc>
          <w:tcPr>
            <w:tcW w:w="2626" w:type="dxa"/>
            <w:gridSpan w:val="2"/>
          </w:tcPr>
          <w:p w:rsidR="00B66336" w:rsidRPr="00FB3E1F" w:rsidRDefault="00B66336" w:rsidP="001E3878">
            <w:pPr>
              <w:spacing w:after="0" w:line="240" w:lineRule="auto"/>
              <w:contextualSpacing/>
              <w:rPr>
                <w:szCs w:val="24"/>
              </w:rPr>
            </w:pPr>
            <w:r>
              <w:rPr>
                <w:szCs w:val="24"/>
              </w:rPr>
              <w:t>Ж</w:t>
            </w:r>
            <w:r w:rsidRPr="00FB3E1F">
              <w:rPr>
                <w:szCs w:val="24"/>
              </w:rPr>
              <w:t xml:space="preserve">илой дом </w:t>
            </w:r>
            <w:r>
              <w:rPr>
                <w:szCs w:val="24"/>
              </w:rPr>
              <w:t>б</w:t>
            </w:r>
            <w:r w:rsidRPr="00FB3E1F">
              <w:rPr>
                <w:szCs w:val="24"/>
              </w:rPr>
              <w:t>локированн</w:t>
            </w:r>
            <w:r>
              <w:rPr>
                <w:szCs w:val="24"/>
              </w:rPr>
              <w:t>ой застройки</w:t>
            </w:r>
          </w:p>
        </w:tc>
        <w:tc>
          <w:tcPr>
            <w:tcW w:w="6349" w:type="dxa"/>
            <w:gridSpan w:val="2"/>
          </w:tcPr>
          <w:p w:rsidR="00B66336" w:rsidRPr="005E49F4" w:rsidRDefault="00B66336" w:rsidP="001E3878">
            <w:pPr>
              <w:pStyle w:val="afe"/>
              <w:numPr>
                <w:ilvl w:val="0"/>
                <w:numId w:val="114"/>
              </w:numPr>
              <w:tabs>
                <w:tab w:val="left" w:pos="314"/>
                <w:tab w:val="left" w:pos="713"/>
                <w:tab w:val="left" w:pos="855"/>
              </w:tabs>
              <w:ind w:left="0" w:firstLine="0"/>
              <w:jc w:val="both"/>
              <w:rPr>
                <w:rFonts w:ascii="Times New Roman" w:hAnsi="Times New Roman" w:cs="Times New Roman"/>
              </w:rPr>
            </w:pPr>
            <w:r w:rsidRPr="005E49F4">
              <w:rPr>
                <w:rFonts w:ascii="Times New Roman" w:hAnsi="Times New Roman" w:cs="Times New Roman"/>
              </w:rPr>
              <w:t>Жилой дом, не предназначенный для раздела на квартиры, имеющий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w:t>
            </w:r>
          </w:p>
          <w:p w:rsidR="00B66336" w:rsidRPr="000166AB" w:rsidRDefault="00B66336" w:rsidP="001E3878">
            <w:pPr>
              <w:pStyle w:val="afe"/>
              <w:numPr>
                <w:ilvl w:val="0"/>
                <w:numId w:val="114"/>
              </w:numPr>
              <w:tabs>
                <w:tab w:val="left" w:pos="314"/>
                <w:tab w:val="left" w:pos="713"/>
                <w:tab w:val="left" w:pos="855"/>
              </w:tabs>
              <w:ind w:left="0" w:firstLine="0"/>
              <w:jc w:val="both"/>
              <w:rPr>
                <w:rFonts w:ascii="Times New Roman" w:hAnsi="Times New Roman" w:cs="Times New Roman"/>
                <w:b/>
              </w:rPr>
            </w:pPr>
            <w:r w:rsidRPr="000166AB">
              <w:rPr>
                <w:rFonts w:ascii="Times New Roman" w:hAnsi="Times New Roman" w:cs="Times New Roman"/>
                <w:b/>
              </w:rPr>
              <w:t>Площадь земельного участка:</w:t>
            </w:r>
          </w:p>
          <w:p w:rsidR="00B66336" w:rsidRPr="000166AB" w:rsidRDefault="00B66336" w:rsidP="001E3878">
            <w:pPr>
              <w:pStyle w:val="afe"/>
              <w:tabs>
                <w:tab w:val="left" w:pos="314"/>
                <w:tab w:val="left" w:pos="713"/>
                <w:tab w:val="left" w:pos="855"/>
              </w:tabs>
              <w:jc w:val="both"/>
              <w:rPr>
                <w:rFonts w:ascii="Times New Roman" w:hAnsi="Times New Roman" w:cs="Times New Roman"/>
              </w:rPr>
            </w:pPr>
            <w:r w:rsidRPr="000166AB">
              <w:rPr>
                <w:rFonts w:ascii="Times New Roman" w:hAnsi="Times New Roman" w:cs="Times New Roman"/>
                <w:b/>
              </w:rPr>
              <w:t>200 м²</w:t>
            </w:r>
            <w:r>
              <w:rPr>
                <w:rFonts w:ascii="Times New Roman" w:hAnsi="Times New Roman" w:cs="Times New Roman"/>
                <w:b/>
              </w:rPr>
              <w:t xml:space="preserve"> -</w:t>
            </w:r>
            <w:r w:rsidRPr="00E31454">
              <w:rPr>
                <w:b/>
                <w:color w:val="C00000"/>
              </w:rPr>
              <w:t xml:space="preserve"> </w:t>
            </w:r>
            <w:r w:rsidRPr="000166AB">
              <w:rPr>
                <w:rFonts w:ascii="Times New Roman" w:hAnsi="Times New Roman" w:cs="Times New Roman"/>
              </w:rPr>
              <w:t>минимальные размеры земельных участков на каждую блок-секцию, максимальная площадь - не нормируется.</w:t>
            </w:r>
          </w:p>
          <w:p w:rsidR="00B66336" w:rsidRPr="00AD21DD" w:rsidRDefault="00B66336" w:rsidP="001E3878">
            <w:pPr>
              <w:pStyle w:val="a8"/>
              <w:widowControl w:val="0"/>
              <w:numPr>
                <w:ilvl w:val="0"/>
                <w:numId w:val="114"/>
              </w:numPr>
              <w:tabs>
                <w:tab w:val="left" w:pos="314"/>
                <w:tab w:val="left" w:pos="713"/>
                <w:tab w:val="left" w:pos="855"/>
              </w:tabs>
              <w:spacing w:after="0" w:line="240" w:lineRule="auto"/>
              <w:ind w:left="0" w:firstLine="0"/>
              <w:jc w:val="both"/>
              <w:rPr>
                <w:szCs w:val="24"/>
              </w:rPr>
            </w:pPr>
            <w:r w:rsidRPr="00AD21DD">
              <w:rPr>
                <w:szCs w:val="24"/>
              </w:rPr>
              <w:t>Предельные (минимальные и (или) максимальные) размеры земельных участков – не нормируется.</w:t>
            </w:r>
          </w:p>
          <w:p w:rsidR="00B66336" w:rsidRPr="000166AB" w:rsidRDefault="00B66336" w:rsidP="001E3878">
            <w:pPr>
              <w:pStyle w:val="a8"/>
              <w:numPr>
                <w:ilvl w:val="0"/>
                <w:numId w:val="114"/>
              </w:numPr>
              <w:tabs>
                <w:tab w:val="left" w:pos="314"/>
                <w:tab w:val="left" w:pos="661"/>
                <w:tab w:val="left" w:pos="713"/>
                <w:tab w:val="left" w:pos="855"/>
              </w:tabs>
              <w:spacing w:after="0" w:line="240" w:lineRule="auto"/>
              <w:ind w:left="0" w:firstLine="0"/>
              <w:jc w:val="both"/>
              <w:rPr>
                <w:b/>
                <w:szCs w:val="24"/>
              </w:rPr>
            </w:pPr>
            <w:r w:rsidRPr="000166AB">
              <w:rPr>
                <w:b/>
                <w:szCs w:val="24"/>
              </w:rPr>
              <w:t>Количество этажей:</w:t>
            </w:r>
          </w:p>
          <w:p w:rsidR="00B66336" w:rsidRPr="005E49F4" w:rsidRDefault="00B66336" w:rsidP="001E3878">
            <w:pPr>
              <w:pStyle w:val="a8"/>
              <w:tabs>
                <w:tab w:val="left" w:pos="314"/>
                <w:tab w:val="left" w:pos="661"/>
                <w:tab w:val="left" w:pos="713"/>
                <w:tab w:val="left" w:pos="855"/>
              </w:tabs>
              <w:spacing w:after="0" w:line="240" w:lineRule="auto"/>
              <w:ind w:left="0"/>
              <w:jc w:val="both"/>
              <w:rPr>
                <w:szCs w:val="24"/>
              </w:rPr>
            </w:pPr>
            <w:r w:rsidRPr="005E49F4">
              <w:rPr>
                <w:b/>
                <w:szCs w:val="24"/>
              </w:rPr>
              <w:t>3</w:t>
            </w:r>
            <w:r>
              <w:rPr>
                <w:b/>
                <w:szCs w:val="24"/>
              </w:rPr>
              <w:t xml:space="preserve"> - </w:t>
            </w:r>
            <w:r w:rsidRPr="000166AB">
              <w:rPr>
                <w:szCs w:val="24"/>
              </w:rPr>
              <w:t>мак</w:t>
            </w:r>
            <w:r w:rsidRPr="005E49F4">
              <w:rPr>
                <w:szCs w:val="24"/>
              </w:rPr>
              <w:t>симальное количество этажей</w:t>
            </w:r>
            <w:r w:rsidRPr="005E49F4">
              <w:rPr>
                <w:sz w:val="28"/>
                <w:szCs w:val="28"/>
              </w:rPr>
              <w:t xml:space="preserve">, </w:t>
            </w:r>
            <w:r w:rsidRPr="005E49F4">
              <w:rPr>
                <w:szCs w:val="24"/>
              </w:rPr>
              <w:t xml:space="preserve">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w:t>
            </w:r>
            <w:r w:rsidRPr="005E49F4">
              <w:rPr>
                <w:b/>
                <w:szCs w:val="24"/>
              </w:rPr>
              <w:t>2</w:t>
            </w:r>
            <w:r w:rsidRPr="005E49F4">
              <w:rPr>
                <w:szCs w:val="24"/>
              </w:rPr>
              <w:t xml:space="preserve"> м.</w:t>
            </w:r>
          </w:p>
          <w:p w:rsidR="00B66336" w:rsidRPr="000166AB" w:rsidRDefault="00B66336" w:rsidP="001E3878">
            <w:pPr>
              <w:pStyle w:val="a8"/>
              <w:tabs>
                <w:tab w:val="left" w:pos="314"/>
                <w:tab w:val="left" w:pos="661"/>
                <w:tab w:val="left" w:pos="713"/>
                <w:tab w:val="left" w:pos="855"/>
              </w:tabs>
              <w:spacing w:after="0" w:line="240" w:lineRule="auto"/>
              <w:ind w:left="0"/>
              <w:jc w:val="both"/>
              <w:rPr>
                <w:szCs w:val="24"/>
              </w:rPr>
            </w:pPr>
            <w:r w:rsidRPr="005E49F4">
              <w:rPr>
                <w:b/>
                <w:iCs/>
                <w:szCs w:val="24"/>
              </w:rPr>
              <w:t>1</w:t>
            </w:r>
            <w:r>
              <w:rPr>
                <w:b/>
                <w:iCs/>
                <w:szCs w:val="24"/>
              </w:rPr>
              <w:t xml:space="preserve"> - </w:t>
            </w:r>
            <w:r w:rsidRPr="000166AB">
              <w:rPr>
                <w:iCs/>
                <w:szCs w:val="24"/>
              </w:rPr>
              <w:t>м</w:t>
            </w:r>
            <w:r w:rsidRPr="000166AB">
              <w:rPr>
                <w:szCs w:val="24"/>
              </w:rPr>
              <w:t>инимальное количество этажей</w:t>
            </w:r>
            <w:r w:rsidRPr="000166AB">
              <w:rPr>
                <w:iCs/>
                <w:szCs w:val="24"/>
              </w:rPr>
              <w:t>.</w:t>
            </w:r>
          </w:p>
          <w:p w:rsidR="00B66336" w:rsidRPr="000166AB" w:rsidRDefault="00B66336" w:rsidP="001E3878">
            <w:pPr>
              <w:pStyle w:val="a8"/>
              <w:numPr>
                <w:ilvl w:val="0"/>
                <w:numId w:val="114"/>
              </w:numPr>
              <w:tabs>
                <w:tab w:val="left" w:pos="5"/>
                <w:tab w:val="left" w:pos="146"/>
                <w:tab w:val="left" w:pos="314"/>
                <w:tab w:val="left" w:pos="429"/>
                <w:tab w:val="left" w:pos="713"/>
                <w:tab w:val="left" w:pos="855"/>
              </w:tabs>
              <w:spacing w:after="0" w:line="240" w:lineRule="auto"/>
              <w:ind w:left="0" w:firstLine="0"/>
              <w:jc w:val="both"/>
              <w:rPr>
                <w:b/>
                <w:szCs w:val="24"/>
              </w:rPr>
            </w:pPr>
            <w:r w:rsidRPr="000166AB">
              <w:rPr>
                <w:b/>
                <w:szCs w:val="24"/>
              </w:rPr>
              <w:t>Высота зданий, сооружений:</w:t>
            </w:r>
          </w:p>
          <w:p w:rsidR="00B66336" w:rsidRPr="00286C1F" w:rsidRDefault="00B66336" w:rsidP="001E3878">
            <w:pPr>
              <w:pStyle w:val="a8"/>
              <w:tabs>
                <w:tab w:val="left" w:pos="5"/>
                <w:tab w:val="left" w:pos="146"/>
                <w:tab w:val="left" w:pos="314"/>
                <w:tab w:val="left" w:pos="360"/>
                <w:tab w:val="left" w:pos="429"/>
              </w:tabs>
              <w:spacing w:after="0" w:line="240" w:lineRule="auto"/>
              <w:ind w:left="0"/>
              <w:jc w:val="both"/>
              <w:rPr>
                <w:szCs w:val="24"/>
              </w:rPr>
            </w:pPr>
            <w:r w:rsidRPr="00286C1F">
              <w:rPr>
                <w:b/>
                <w:szCs w:val="24"/>
              </w:rPr>
              <w:t xml:space="preserve">13 м </w:t>
            </w:r>
            <w:r w:rsidRPr="00286C1F">
              <w:rPr>
                <w:szCs w:val="24"/>
              </w:rPr>
              <w:t xml:space="preserve">- максимальная высота зданий, строений, сооружений (включая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2м), </w:t>
            </w:r>
            <w:r w:rsidRPr="00286C1F">
              <w:rPr>
                <w:b/>
                <w:szCs w:val="24"/>
              </w:rPr>
              <w:t>за</w:t>
            </w:r>
            <w:r w:rsidRPr="00286C1F">
              <w:rPr>
                <w:szCs w:val="24"/>
              </w:rPr>
              <w:t xml:space="preserve"> исключением земельных участков и объектов капитального строительства, находящихся в пределах зон ограничений по этажности, выделенных по условиям охраны объектов культурного наследия.</w:t>
            </w:r>
          </w:p>
          <w:p w:rsidR="00B66336" w:rsidRPr="00286C1F" w:rsidRDefault="00B66336" w:rsidP="001E3878">
            <w:pPr>
              <w:pStyle w:val="a8"/>
              <w:tabs>
                <w:tab w:val="left" w:pos="314"/>
                <w:tab w:val="left" w:pos="661"/>
                <w:tab w:val="left" w:pos="713"/>
                <w:tab w:val="left" w:pos="855"/>
              </w:tabs>
              <w:spacing w:after="0" w:line="240" w:lineRule="auto"/>
              <w:ind w:left="0"/>
              <w:jc w:val="both"/>
              <w:rPr>
                <w:szCs w:val="24"/>
              </w:rPr>
            </w:pPr>
            <w:r w:rsidRPr="00286C1F">
              <w:rPr>
                <w:szCs w:val="24"/>
              </w:rPr>
              <w:t xml:space="preserve">Минимальная высота зданий, строений, сооружений – не </w:t>
            </w:r>
            <w:r w:rsidRPr="00286C1F">
              <w:rPr>
                <w:iCs/>
                <w:szCs w:val="24"/>
              </w:rPr>
              <w:t xml:space="preserve">нормируется. </w:t>
            </w:r>
          </w:p>
          <w:p w:rsidR="00B66336" w:rsidRPr="00286C1F" w:rsidRDefault="00B66336" w:rsidP="001E3878">
            <w:pPr>
              <w:pStyle w:val="a8"/>
              <w:numPr>
                <w:ilvl w:val="0"/>
                <w:numId w:val="114"/>
              </w:numPr>
              <w:tabs>
                <w:tab w:val="left" w:pos="314"/>
                <w:tab w:val="left" w:pos="661"/>
                <w:tab w:val="left" w:pos="713"/>
                <w:tab w:val="left" w:pos="855"/>
              </w:tabs>
              <w:autoSpaceDE w:val="0"/>
              <w:autoSpaceDN w:val="0"/>
              <w:adjustRightInd w:val="0"/>
              <w:spacing w:after="0" w:line="240" w:lineRule="auto"/>
              <w:ind w:left="0" w:firstLine="0"/>
              <w:jc w:val="both"/>
              <w:rPr>
                <w:b/>
                <w:szCs w:val="24"/>
              </w:rPr>
            </w:pPr>
            <w:r w:rsidRPr="00286C1F">
              <w:rPr>
                <w:b/>
                <w:szCs w:val="24"/>
              </w:rPr>
              <w:t>Процент застройки:</w:t>
            </w:r>
          </w:p>
          <w:p w:rsidR="00B66336" w:rsidRPr="00286C1F" w:rsidRDefault="00B66336" w:rsidP="001E3878">
            <w:pPr>
              <w:pStyle w:val="a8"/>
              <w:tabs>
                <w:tab w:val="left" w:pos="314"/>
                <w:tab w:val="left" w:pos="661"/>
                <w:tab w:val="left" w:pos="713"/>
                <w:tab w:val="left" w:pos="855"/>
              </w:tabs>
              <w:autoSpaceDE w:val="0"/>
              <w:autoSpaceDN w:val="0"/>
              <w:adjustRightInd w:val="0"/>
              <w:spacing w:after="0" w:line="240" w:lineRule="auto"/>
              <w:ind w:left="0"/>
              <w:jc w:val="both"/>
              <w:rPr>
                <w:szCs w:val="24"/>
              </w:rPr>
            </w:pPr>
            <w:r w:rsidRPr="00286C1F">
              <w:rPr>
                <w:szCs w:val="24"/>
              </w:rPr>
              <w:t xml:space="preserve">Максимальный процент застройки: </w:t>
            </w:r>
          </w:p>
          <w:p w:rsidR="00B66336" w:rsidRPr="005E49F4" w:rsidRDefault="00B66336" w:rsidP="001E3878">
            <w:pPr>
              <w:tabs>
                <w:tab w:val="left" w:pos="314"/>
                <w:tab w:val="left" w:pos="713"/>
                <w:tab w:val="left" w:pos="855"/>
              </w:tabs>
              <w:autoSpaceDE w:val="0"/>
              <w:autoSpaceDN w:val="0"/>
              <w:adjustRightInd w:val="0"/>
              <w:spacing w:after="0" w:line="240" w:lineRule="auto"/>
              <w:jc w:val="both"/>
              <w:rPr>
                <w:szCs w:val="24"/>
              </w:rPr>
            </w:pPr>
            <w:r w:rsidRPr="00286C1F">
              <w:rPr>
                <w:b/>
                <w:szCs w:val="24"/>
              </w:rPr>
              <w:t xml:space="preserve">60% </w:t>
            </w:r>
            <w:r w:rsidRPr="00286C1F">
              <w:rPr>
                <w:szCs w:val="24"/>
              </w:rPr>
              <w:t>- в условиях</w:t>
            </w:r>
            <w:r w:rsidRPr="005E49F4">
              <w:rPr>
                <w:szCs w:val="24"/>
              </w:rPr>
              <w:t xml:space="preserve"> вновь застраиваемых территорий;</w:t>
            </w:r>
          </w:p>
          <w:p w:rsidR="00B66336" w:rsidRPr="005E49F4" w:rsidRDefault="00B66336" w:rsidP="001E3878">
            <w:pPr>
              <w:tabs>
                <w:tab w:val="left" w:pos="314"/>
                <w:tab w:val="left" w:pos="713"/>
                <w:tab w:val="left" w:pos="855"/>
              </w:tabs>
              <w:autoSpaceDE w:val="0"/>
              <w:autoSpaceDN w:val="0"/>
              <w:adjustRightInd w:val="0"/>
              <w:spacing w:after="0" w:line="240" w:lineRule="auto"/>
              <w:jc w:val="both"/>
              <w:rPr>
                <w:szCs w:val="24"/>
              </w:rPr>
            </w:pPr>
            <w:r w:rsidRPr="000166AB">
              <w:rPr>
                <w:b/>
                <w:szCs w:val="24"/>
              </w:rPr>
              <w:t>70%</w:t>
            </w:r>
            <w:r w:rsidRPr="005E49F4">
              <w:rPr>
                <w:szCs w:val="24"/>
              </w:rPr>
              <w:t>- в условиях реконструкции сложившейся застройки.</w:t>
            </w:r>
          </w:p>
          <w:p w:rsidR="00B66336" w:rsidRPr="005E49F4" w:rsidRDefault="00B66336" w:rsidP="001E3878">
            <w:pPr>
              <w:pStyle w:val="a8"/>
              <w:tabs>
                <w:tab w:val="left" w:pos="314"/>
                <w:tab w:val="left" w:pos="661"/>
                <w:tab w:val="left" w:pos="713"/>
                <w:tab w:val="left" w:pos="855"/>
              </w:tabs>
              <w:spacing w:after="0" w:line="240" w:lineRule="auto"/>
              <w:ind w:left="0"/>
              <w:jc w:val="both"/>
              <w:rPr>
                <w:b/>
                <w:szCs w:val="24"/>
              </w:rPr>
            </w:pPr>
            <w:r w:rsidRPr="005E49F4">
              <w:rPr>
                <w:szCs w:val="24"/>
              </w:rPr>
              <w:t>Минимальный процент застройки земельного участка – не нормируется</w:t>
            </w:r>
            <w:r w:rsidRPr="005E49F4">
              <w:rPr>
                <w:b/>
                <w:szCs w:val="24"/>
              </w:rPr>
              <w:t xml:space="preserve"> %.</w:t>
            </w:r>
          </w:p>
          <w:p w:rsidR="00B66336" w:rsidRPr="000166AB" w:rsidRDefault="00B66336" w:rsidP="001E3878">
            <w:pPr>
              <w:pStyle w:val="a8"/>
              <w:widowControl w:val="0"/>
              <w:numPr>
                <w:ilvl w:val="0"/>
                <w:numId w:val="114"/>
              </w:numPr>
              <w:tabs>
                <w:tab w:val="left" w:pos="314"/>
                <w:tab w:val="left" w:pos="713"/>
                <w:tab w:val="left" w:pos="855"/>
              </w:tabs>
              <w:spacing w:after="0" w:line="240" w:lineRule="auto"/>
              <w:ind w:left="0" w:firstLine="0"/>
              <w:jc w:val="both"/>
              <w:rPr>
                <w:b/>
                <w:szCs w:val="24"/>
              </w:rPr>
            </w:pPr>
            <w:r w:rsidRPr="000166AB">
              <w:rPr>
                <w:b/>
                <w:szCs w:val="24"/>
              </w:rPr>
              <w:t>Иные показатели:</w:t>
            </w:r>
          </w:p>
          <w:p w:rsidR="00B66336" w:rsidRPr="005E49F4" w:rsidRDefault="00B66336" w:rsidP="001E3878">
            <w:pPr>
              <w:pStyle w:val="a8"/>
              <w:widowControl w:val="0"/>
              <w:tabs>
                <w:tab w:val="left" w:pos="314"/>
                <w:tab w:val="left" w:pos="713"/>
                <w:tab w:val="left" w:pos="855"/>
              </w:tabs>
              <w:spacing w:after="0" w:line="240" w:lineRule="auto"/>
              <w:ind w:left="0"/>
              <w:jc w:val="both"/>
              <w:rPr>
                <w:szCs w:val="24"/>
              </w:rPr>
            </w:pPr>
            <w:r w:rsidRPr="005E49F4">
              <w:rPr>
                <w:szCs w:val="24"/>
              </w:rPr>
              <w:t>Блокированные жилые дома должны отстоять:</w:t>
            </w:r>
          </w:p>
          <w:p w:rsidR="00B66336" w:rsidRPr="005E49F4" w:rsidRDefault="00B66336" w:rsidP="001E3878">
            <w:pPr>
              <w:pStyle w:val="a8"/>
              <w:widowControl w:val="0"/>
              <w:tabs>
                <w:tab w:val="left" w:pos="314"/>
                <w:tab w:val="left" w:pos="713"/>
                <w:tab w:val="left" w:pos="855"/>
              </w:tabs>
              <w:spacing w:after="0" w:line="240" w:lineRule="auto"/>
              <w:ind w:left="0"/>
              <w:jc w:val="both"/>
              <w:rPr>
                <w:szCs w:val="24"/>
              </w:rPr>
            </w:pPr>
            <w:r w:rsidRPr="000166AB">
              <w:rPr>
                <w:b/>
                <w:szCs w:val="24"/>
              </w:rPr>
              <w:t>не менее 5 м</w:t>
            </w:r>
            <w:r w:rsidRPr="005E49F4">
              <w:rPr>
                <w:szCs w:val="24"/>
              </w:rPr>
              <w:t xml:space="preserve"> - от красной линии улиц на расстояние;</w:t>
            </w:r>
          </w:p>
          <w:p w:rsidR="00B66336" w:rsidRPr="005E49F4" w:rsidRDefault="00B66336" w:rsidP="001E3878">
            <w:pPr>
              <w:pStyle w:val="a8"/>
              <w:widowControl w:val="0"/>
              <w:tabs>
                <w:tab w:val="left" w:pos="314"/>
                <w:tab w:val="left" w:pos="713"/>
                <w:tab w:val="left" w:pos="855"/>
              </w:tabs>
              <w:spacing w:after="0" w:line="240" w:lineRule="auto"/>
              <w:ind w:left="0"/>
              <w:jc w:val="both"/>
              <w:rPr>
                <w:szCs w:val="24"/>
              </w:rPr>
            </w:pPr>
            <w:r w:rsidRPr="000166AB">
              <w:rPr>
                <w:b/>
                <w:szCs w:val="24"/>
              </w:rPr>
              <w:t xml:space="preserve">не менее 3 м </w:t>
            </w:r>
            <w:r w:rsidRPr="005E49F4">
              <w:rPr>
                <w:szCs w:val="24"/>
              </w:rPr>
              <w:t>- от красной линии проездов.</w:t>
            </w:r>
          </w:p>
          <w:p w:rsidR="00B66336" w:rsidRPr="005E49F4" w:rsidRDefault="00B66336" w:rsidP="001E3878">
            <w:pPr>
              <w:pStyle w:val="a8"/>
              <w:widowControl w:val="0"/>
              <w:tabs>
                <w:tab w:val="left" w:pos="314"/>
                <w:tab w:val="left" w:pos="713"/>
                <w:tab w:val="left" w:pos="855"/>
              </w:tabs>
              <w:spacing w:after="0" w:line="240" w:lineRule="auto"/>
              <w:ind w:left="0"/>
              <w:jc w:val="both"/>
              <w:rPr>
                <w:szCs w:val="24"/>
              </w:rPr>
            </w:pPr>
            <w:r w:rsidRPr="000166AB">
              <w:rPr>
                <w:b/>
                <w:szCs w:val="24"/>
              </w:rPr>
              <w:t>не менее 5</w:t>
            </w:r>
            <w:r w:rsidRPr="005E49F4">
              <w:rPr>
                <w:b/>
                <w:szCs w:val="24"/>
              </w:rPr>
              <w:t xml:space="preserve"> м</w:t>
            </w:r>
            <w:r>
              <w:rPr>
                <w:b/>
                <w:szCs w:val="24"/>
              </w:rPr>
              <w:t xml:space="preserve"> - </w:t>
            </w:r>
            <w:r w:rsidRPr="000166AB">
              <w:rPr>
                <w:szCs w:val="24"/>
              </w:rPr>
              <w:t>от</w:t>
            </w:r>
            <w:r w:rsidRPr="005E49F4">
              <w:rPr>
                <w:szCs w:val="24"/>
              </w:rPr>
              <w:t xml:space="preserve"> красных линий улиц и проездов расстояние до хозяйственных построек</w:t>
            </w:r>
            <w:r>
              <w:rPr>
                <w:szCs w:val="24"/>
              </w:rPr>
              <w:t>.</w:t>
            </w:r>
            <w:r w:rsidRPr="005E49F4">
              <w:rPr>
                <w:szCs w:val="24"/>
              </w:rPr>
              <w:t xml:space="preserve"> </w:t>
            </w:r>
          </w:p>
          <w:p w:rsidR="00B66336" w:rsidRPr="005E49F4" w:rsidRDefault="00B66336" w:rsidP="001E3878">
            <w:pPr>
              <w:pStyle w:val="a8"/>
              <w:widowControl w:val="0"/>
              <w:numPr>
                <w:ilvl w:val="0"/>
                <w:numId w:val="114"/>
              </w:numPr>
              <w:tabs>
                <w:tab w:val="left" w:pos="314"/>
                <w:tab w:val="left" w:pos="713"/>
                <w:tab w:val="left" w:pos="855"/>
              </w:tabs>
              <w:spacing w:after="0" w:line="240" w:lineRule="auto"/>
              <w:ind w:left="0" w:firstLine="0"/>
              <w:jc w:val="both"/>
              <w:rPr>
                <w:szCs w:val="24"/>
              </w:rPr>
            </w:pPr>
            <w:r w:rsidRPr="005E49F4">
              <w:rPr>
                <w:szCs w:val="24"/>
              </w:rPr>
              <w:t>Расстояние до границы соседнего земельного участка должно быть не менее:</w:t>
            </w:r>
          </w:p>
          <w:p w:rsidR="00B66336" w:rsidRPr="00551874" w:rsidRDefault="00B66336" w:rsidP="001E3878">
            <w:pPr>
              <w:pStyle w:val="a8"/>
              <w:widowControl w:val="0"/>
              <w:tabs>
                <w:tab w:val="left" w:pos="314"/>
                <w:tab w:val="left" w:pos="713"/>
                <w:tab w:val="left" w:pos="855"/>
              </w:tabs>
              <w:spacing w:after="0" w:line="240" w:lineRule="auto"/>
              <w:ind w:left="0"/>
              <w:jc w:val="both"/>
              <w:rPr>
                <w:szCs w:val="24"/>
              </w:rPr>
            </w:pPr>
            <w:r w:rsidRPr="00551874">
              <w:rPr>
                <w:szCs w:val="24"/>
              </w:rPr>
              <w:t>3 м - от жилого дома, а в условии реконструкции 1 метр при условии соблюдения противопожарных, санитарных и других норм;</w:t>
            </w:r>
          </w:p>
          <w:p w:rsidR="00B66336" w:rsidRPr="005E49F4" w:rsidRDefault="00B66336" w:rsidP="001E3878">
            <w:pPr>
              <w:pStyle w:val="a8"/>
              <w:widowControl w:val="0"/>
              <w:tabs>
                <w:tab w:val="left" w:pos="314"/>
                <w:tab w:val="left" w:pos="713"/>
                <w:tab w:val="left" w:pos="855"/>
              </w:tabs>
              <w:spacing w:after="0" w:line="240" w:lineRule="auto"/>
              <w:ind w:left="0"/>
              <w:jc w:val="both"/>
              <w:rPr>
                <w:szCs w:val="24"/>
              </w:rPr>
            </w:pPr>
            <w:r w:rsidRPr="005E49F4">
              <w:rPr>
                <w:b/>
                <w:szCs w:val="24"/>
              </w:rPr>
              <w:t>1 м</w:t>
            </w:r>
            <w:r w:rsidRPr="005E49F4">
              <w:rPr>
                <w:szCs w:val="24"/>
              </w:rPr>
              <w:t xml:space="preserve"> - от бань, автостоянок и прочих </w:t>
            </w:r>
            <w:r>
              <w:rPr>
                <w:szCs w:val="24"/>
              </w:rPr>
              <w:t>хозяйственных</w:t>
            </w:r>
            <w:r w:rsidRPr="005E49F4">
              <w:rPr>
                <w:szCs w:val="24"/>
              </w:rPr>
              <w:t xml:space="preserve"> построек.</w:t>
            </w:r>
          </w:p>
          <w:p w:rsidR="00B66336" w:rsidRPr="005E49F4" w:rsidRDefault="00B66336" w:rsidP="001E3878">
            <w:pPr>
              <w:pStyle w:val="a8"/>
              <w:widowControl w:val="0"/>
              <w:numPr>
                <w:ilvl w:val="0"/>
                <w:numId w:val="114"/>
              </w:numPr>
              <w:tabs>
                <w:tab w:val="left" w:pos="314"/>
                <w:tab w:val="left" w:pos="713"/>
                <w:tab w:val="left" w:pos="855"/>
              </w:tabs>
              <w:spacing w:after="0" w:line="240" w:lineRule="auto"/>
              <w:ind w:left="0" w:firstLine="0"/>
              <w:jc w:val="both"/>
              <w:rPr>
                <w:szCs w:val="24"/>
              </w:rPr>
            </w:pPr>
            <w:r w:rsidRPr="00AE452E">
              <w:rPr>
                <w:szCs w:val="24"/>
              </w:rPr>
              <w:t xml:space="preserve"> </w:t>
            </w:r>
            <w:r>
              <w:rPr>
                <w:szCs w:val="24"/>
              </w:rPr>
              <w:t xml:space="preserve">Допускается </w:t>
            </w:r>
            <w:r>
              <w:t>обустройство спортивных и детских площадок, площадок отдыха</w:t>
            </w:r>
            <w:r>
              <w:rPr>
                <w:szCs w:val="24"/>
              </w:rPr>
              <w:t xml:space="preserve">. </w:t>
            </w:r>
            <w:r w:rsidRPr="005E49F4">
              <w:rPr>
                <w:szCs w:val="24"/>
              </w:rPr>
              <w:t>По красной линии допускается размещать жилые здания со встроенными в первые этажи или пристроенными помещениями общественного назначения, кроме учреждений образования и просвещения, а на жилых улицах в условиях реконструкции сложившейся застройки – жилые здания с квартирами в первых</w:t>
            </w:r>
            <w:r>
              <w:rPr>
                <w:szCs w:val="24"/>
              </w:rPr>
              <w:t xml:space="preserve"> этажах.</w:t>
            </w:r>
            <w:r w:rsidRPr="005E49F4">
              <w:rPr>
                <w:szCs w:val="24"/>
              </w:rPr>
              <w:t xml:space="preserve"> </w:t>
            </w:r>
          </w:p>
          <w:p w:rsidR="00B66336" w:rsidRPr="00476F4D" w:rsidRDefault="00B66336" w:rsidP="001E3878">
            <w:pPr>
              <w:pStyle w:val="a8"/>
              <w:widowControl w:val="0"/>
              <w:numPr>
                <w:ilvl w:val="0"/>
                <w:numId w:val="114"/>
              </w:numPr>
              <w:tabs>
                <w:tab w:val="left" w:pos="314"/>
                <w:tab w:val="left" w:pos="713"/>
                <w:tab w:val="left" w:pos="855"/>
              </w:tabs>
              <w:spacing w:after="0" w:line="240" w:lineRule="auto"/>
              <w:ind w:left="0" w:firstLine="0"/>
              <w:jc w:val="both"/>
              <w:rPr>
                <w:szCs w:val="24"/>
              </w:rPr>
            </w:pPr>
            <w:r w:rsidRPr="005E49F4">
              <w:t xml:space="preserve">Высота гаража от уровня земли до верха плоской кровли – не более </w:t>
            </w:r>
            <w:r w:rsidRPr="005E49F4">
              <w:rPr>
                <w:b/>
              </w:rPr>
              <w:t>3,2 м</w:t>
            </w:r>
            <w:r>
              <w:t xml:space="preserve">, до конька </w:t>
            </w:r>
            <w:r w:rsidRPr="005E49F4">
              <w:t xml:space="preserve">скатной кровли – не более </w:t>
            </w:r>
            <w:r w:rsidRPr="00476F4D">
              <w:rPr>
                <w:b/>
              </w:rPr>
              <w:t>4,5 м</w:t>
            </w:r>
            <w:r w:rsidRPr="005E49F4">
              <w:t xml:space="preserve">, максимальное количество этажей – </w:t>
            </w:r>
            <w:r w:rsidRPr="00476F4D">
              <w:rPr>
                <w:b/>
              </w:rPr>
              <w:t>1.</w:t>
            </w:r>
          </w:p>
          <w:p w:rsidR="00B66336" w:rsidRPr="001E3878" w:rsidRDefault="00B66336" w:rsidP="001E3878">
            <w:pPr>
              <w:pStyle w:val="af"/>
              <w:widowControl w:val="0"/>
              <w:numPr>
                <w:ilvl w:val="0"/>
                <w:numId w:val="114"/>
              </w:numPr>
              <w:tabs>
                <w:tab w:val="left" w:pos="314"/>
                <w:tab w:val="left" w:pos="713"/>
                <w:tab w:val="left" w:pos="855"/>
              </w:tabs>
              <w:spacing w:before="0" w:beforeAutospacing="0" w:after="0" w:afterAutospacing="0"/>
              <w:ind w:left="0" w:firstLine="0"/>
              <w:contextualSpacing/>
              <w:jc w:val="both"/>
              <w:rPr>
                <w:b/>
              </w:rPr>
            </w:pPr>
            <w:r w:rsidRPr="001E3878">
              <w:t xml:space="preserve">Максимально допустимая высота ограждения земельных участков со стороны улицы должна быть </w:t>
            </w:r>
            <w:r w:rsidRPr="001E3878">
              <w:rPr>
                <w:b/>
              </w:rPr>
              <w:t xml:space="preserve">2 м. </w:t>
            </w:r>
          </w:p>
          <w:p w:rsidR="00B66336" w:rsidRPr="001E3878" w:rsidRDefault="00B66336" w:rsidP="001E3878">
            <w:pPr>
              <w:pStyle w:val="af"/>
              <w:widowControl w:val="0"/>
              <w:numPr>
                <w:ilvl w:val="0"/>
                <w:numId w:val="114"/>
              </w:numPr>
              <w:tabs>
                <w:tab w:val="left" w:pos="314"/>
                <w:tab w:val="left" w:pos="713"/>
                <w:tab w:val="left" w:pos="855"/>
              </w:tabs>
              <w:spacing w:before="0" w:beforeAutospacing="0" w:after="0" w:afterAutospacing="0"/>
              <w:ind w:left="0" w:firstLine="0"/>
              <w:contextualSpacing/>
              <w:jc w:val="both"/>
              <w:rPr>
                <w:b/>
              </w:rPr>
            </w:pPr>
            <w:r w:rsidRPr="001E3878">
              <w:t xml:space="preserve">Ограждения, которые должны быть сетчатыми или решетчатыми с целью минимального затенения территории соседнего участка и высотой не более </w:t>
            </w:r>
            <w:r w:rsidRPr="001E3878">
              <w:rPr>
                <w:b/>
              </w:rPr>
              <w:t>2 м</w:t>
            </w:r>
            <w:r w:rsidRPr="001E3878">
              <w:t>.</w:t>
            </w:r>
          </w:p>
        </w:tc>
      </w:tr>
      <w:tr w:rsidR="00B66336" w:rsidRPr="00B1297D" w:rsidTr="00E94F4F">
        <w:trPr>
          <w:trHeight w:val="20"/>
        </w:trPr>
        <w:tc>
          <w:tcPr>
            <w:tcW w:w="927" w:type="dxa"/>
          </w:tcPr>
          <w:p w:rsidR="00B66336" w:rsidRPr="006D5729" w:rsidRDefault="00B66336" w:rsidP="00B5678F">
            <w:pPr>
              <w:spacing w:after="0" w:line="240" w:lineRule="auto"/>
              <w:contextualSpacing/>
              <w:jc w:val="center"/>
              <w:rPr>
                <w:szCs w:val="24"/>
              </w:rPr>
            </w:pPr>
            <w:r w:rsidRPr="006D5729">
              <w:rPr>
                <w:szCs w:val="24"/>
              </w:rPr>
              <w:t>4.</w:t>
            </w:r>
          </w:p>
        </w:tc>
        <w:tc>
          <w:tcPr>
            <w:tcW w:w="3038" w:type="dxa"/>
          </w:tcPr>
          <w:p w:rsidR="00B66336" w:rsidRPr="006D5729" w:rsidRDefault="00B66336" w:rsidP="001E3878">
            <w:pPr>
              <w:tabs>
                <w:tab w:val="left" w:pos="430"/>
              </w:tabs>
              <w:spacing w:after="0" w:line="240" w:lineRule="auto"/>
              <w:jc w:val="both"/>
              <w:rPr>
                <w:szCs w:val="24"/>
              </w:rPr>
            </w:pPr>
            <w:r w:rsidRPr="006D5729">
              <w:rPr>
                <w:szCs w:val="24"/>
              </w:rPr>
              <w:t>4.4</w:t>
            </w:r>
          </w:p>
        </w:tc>
        <w:tc>
          <w:tcPr>
            <w:tcW w:w="2791" w:type="dxa"/>
          </w:tcPr>
          <w:p w:rsidR="00B66336" w:rsidRPr="006D5729" w:rsidRDefault="00B66336" w:rsidP="001E3878">
            <w:pPr>
              <w:tabs>
                <w:tab w:val="left" w:pos="430"/>
              </w:tabs>
              <w:spacing w:after="0" w:line="240" w:lineRule="auto"/>
              <w:jc w:val="both"/>
              <w:rPr>
                <w:szCs w:val="24"/>
              </w:rPr>
            </w:pPr>
            <w:r w:rsidRPr="006D5729">
              <w:rPr>
                <w:szCs w:val="24"/>
              </w:rPr>
              <w:t>Магазины</w:t>
            </w:r>
          </w:p>
        </w:tc>
        <w:tc>
          <w:tcPr>
            <w:tcW w:w="2626" w:type="dxa"/>
            <w:gridSpan w:val="2"/>
          </w:tcPr>
          <w:p w:rsidR="00B66336" w:rsidRPr="006D5729" w:rsidRDefault="00B66336" w:rsidP="001E3878">
            <w:pPr>
              <w:contextualSpacing/>
              <w:rPr>
                <w:szCs w:val="24"/>
              </w:rPr>
            </w:pPr>
            <w:r w:rsidRPr="006D5729">
              <w:rPr>
                <w:szCs w:val="24"/>
              </w:rPr>
              <w:t>Магазин</w:t>
            </w:r>
          </w:p>
        </w:tc>
        <w:tc>
          <w:tcPr>
            <w:tcW w:w="6349" w:type="dxa"/>
            <w:gridSpan w:val="2"/>
          </w:tcPr>
          <w:p w:rsidR="00B66336" w:rsidRPr="006D5729" w:rsidRDefault="00B66336" w:rsidP="001E3878">
            <w:pPr>
              <w:pStyle w:val="a8"/>
              <w:tabs>
                <w:tab w:val="left" w:pos="0"/>
                <w:tab w:val="left" w:pos="26"/>
              </w:tabs>
              <w:spacing w:after="0" w:line="240" w:lineRule="auto"/>
              <w:ind w:left="26" w:firstLine="334"/>
              <w:jc w:val="both"/>
              <w:rPr>
                <w:szCs w:val="24"/>
              </w:rPr>
            </w:pPr>
            <w:r w:rsidRPr="006D5729">
              <w:rPr>
                <w:szCs w:val="24"/>
              </w:rPr>
              <w:t>Размещение  объектов капитального строительства, предназначенных для продажи товаров, общая торговая площадь которых составляет до 1</w:t>
            </w:r>
            <w:r w:rsidR="009D14A3" w:rsidRPr="006D5729">
              <w:rPr>
                <w:szCs w:val="24"/>
              </w:rPr>
              <w:t>2</w:t>
            </w:r>
            <w:r w:rsidRPr="006D5729">
              <w:rPr>
                <w:szCs w:val="24"/>
              </w:rPr>
              <w:t>0 кв.м. Предельные размеры земельных участков, в том числе их площадь:</w:t>
            </w:r>
          </w:p>
          <w:p w:rsidR="00B66336" w:rsidRPr="006D5729" w:rsidRDefault="00B66336" w:rsidP="001E3878">
            <w:pPr>
              <w:pStyle w:val="a8"/>
              <w:tabs>
                <w:tab w:val="left" w:pos="314"/>
                <w:tab w:val="left" w:pos="463"/>
              </w:tabs>
              <w:spacing w:after="0" w:line="240" w:lineRule="auto"/>
              <w:ind w:left="360"/>
              <w:jc w:val="both"/>
              <w:rPr>
                <w:szCs w:val="24"/>
              </w:rPr>
            </w:pPr>
            <w:r w:rsidRPr="006D5729">
              <w:rPr>
                <w:szCs w:val="24"/>
              </w:rPr>
              <w:t>Максимальная площадь земельного участка – 200 кв. м.</w:t>
            </w:r>
          </w:p>
          <w:p w:rsidR="00B66336" w:rsidRPr="006D5729" w:rsidRDefault="00B66336" w:rsidP="001E3878">
            <w:pPr>
              <w:pStyle w:val="a8"/>
              <w:tabs>
                <w:tab w:val="left" w:pos="314"/>
                <w:tab w:val="left" w:pos="463"/>
              </w:tabs>
              <w:spacing w:after="0" w:line="240" w:lineRule="auto"/>
              <w:ind w:left="0"/>
              <w:jc w:val="both"/>
              <w:rPr>
                <w:szCs w:val="24"/>
              </w:rPr>
            </w:pPr>
            <w:r w:rsidRPr="006D5729">
              <w:rPr>
                <w:szCs w:val="24"/>
              </w:rPr>
              <w:t xml:space="preserve">     Минимальная площадь земельного участка – не нормируется.</w:t>
            </w:r>
          </w:p>
          <w:p w:rsidR="00B66336" w:rsidRPr="006D5729" w:rsidRDefault="00B66336" w:rsidP="001E3878">
            <w:pPr>
              <w:pStyle w:val="a8"/>
              <w:tabs>
                <w:tab w:val="left" w:pos="314"/>
                <w:tab w:val="left" w:pos="463"/>
              </w:tabs>
              <w:spacing w:after="0" w:line="240" w:lineRule="auto"/>
              <w:ind w:left="0"/>
              <w:jc w:val="both"/>
              <w:rPr>
                <w:szCs w:val="24"/>
              </w:rPr>
            </w:pPr>
            <w:r w:rsidRPr="006D5729">
              <w:rPr>
                <w:szCs w:val="24"/>
              </w:rPr>
              <w:t xml:space="preserve">     Минимальные отступы от границ земельных участков в целях определения мест допустимого размещения зданий, строений,  за пределами которых запрещено строительство зданий, строений, сооружений:</w:t>
            </w:r>
          </w:p>
          <w:p w:rsidR="00B66336" w:rsidRPr="006D5729" w:rsidRDefault="00B66336" w:rsidP="001E3878">
            <w:pPr>
              <w:pStyle w:val="a8"/>
              <w:tabs>
                <w:tab w:val="left" w:pos="314"/>
                <w:tab w:val="left" w:pos="463"/>
              </w:tabs>
              <w:spacing w:after="0" w:line="240" w:lineRule="auto"/>
              <w:ind w:left="0"/>
              <w:jc w:val="both"/>
              <w:rPr>
                <w:szCs w:val="24"/>
              </w:rPr>
            </w:pPr>
            <w:r w:rsidRPr="006D5729">
              <w:rPr>
                <w:szCs w:val="24"/>
              </w:rPr>
              <w:t>-  от красной линии улиц – 5м,</w:t>
            </w:r>
          </w:p>
          <w:p w:rsidR="00B66336" w:rsidRPr="006D5729" w:rsidRDefault="00B66336" w:rsidP="001E3878">
            <w:pPr>
              <w:pStyle w:val="a8"/>
              <w:tabs>
                <w:tab w:val="left" w:pos="314"/>
                <w:tab w:val="left" w:pos="463"/>
              </w:tabs>
              <w:spacing w:after="0" w:line="240" w:lineRule="auto"/>
              <w:ind w:left="0"/>
              <w:jc w:val="both"/>
              <w:rPr>
                <w:szCs w:val="24"/>
              </w:rPr>
            </w:pPr>
            <w:r w:rsidRPr="006D5729">
              <w:rPr>
                <w:szCs w:val="24"/>
              </w:rPr>
              <w:t>-  от границы земельного участка – 3м.</w:t>
            </w:r>
          </w:p>
          <w:p w:rsidR="00B66336" w:rsidRPr="006D5729" w:rsidRDefault="00B66336" w:rsidP="001E3878">
            <w:pPr>
              <w:pStyle w:val="a8"/>
              <w:tabs>
                <w:tab w:val="left" w:pos="314"/>
                <w:tab w:val="left" w:pos="463"/>
              </w:tabs>
              <w:spacing w:after="0" w:line="240" w:lineRule="auto"/>
              <w:ind w:left="0"/>
              <w:jc w:val="both"/>
              <w:rPr>
                <w:szCs w:val="24"/>
              </w:rPr>
            </w:pPr>
            <w:r w:rsidRPr="006D5729">
              <w:rPr>
                <w:szCs w:val="24"/>
              </w:rPr>
              <w:t>Для застроенных земельных участков при реконструкции объектов допускается размещать объект по сложившейся линии застройки.</w:t>
            </w:r>
          </w:p>
          <w:p w:rsidR="00B66336" w:rsidRPr="006D5729" w:rsidRDefault="00B66336" w:rsidP="001E3878">
            <w:pPr>
              <w:pStyle w:val="a8"/>
              <w:tabs>
                <w:tab w:val="left" w:pos="26"/>
                <w:tab w:val="left" w:pos="463"/>
              </w:tabs>
              <w:spacing w:after="0" w:line="240" w:lineRule="auto"/>
              <w:ind w:left="0" w:firstLine="360"/>
              <w:jc w:val="both"/>
              <w:rPr>
                <w:szCs w:val="24"/>
              </w:rPr>
            </w:pPr>
            <w:r w:rsidRPr="006D5729">
              <w:rPr>
                <w:szCs w:val="24"/>
              </w:rPr>
              <w:t>Предельное количество этажей и предельная высота зданий, строений, сооружений:</w:t>
            </w:r>
          </w:p>
          <w:p w:rsidR="00B66336" w:rsidRPr="006D5729" w:rsidRDefault="00B66336" w:rsidP="001E3878">
            <w:pPr>
              <w:pStyle w:val="a8"/>
              <w:tabs>
                <w:tab w:val="left" w:pos="314"/>
                <w:tab w:val="left" w:pos="463"/>
              </w:tabs>
              <w:spacing w:after="0" w:line="240" w:lineRule="auto"/>
              <w:ind w:left="0"/>
              <w:jc w:val="both"/>
              <w:rPr>
                <w:szCs w:val="24"/>
              </w:rPr>
            </w:pPr>
            <w:r w:rsidRPr="006D5729">
              <w:rPr>
                <w:szCs w:val="24"/>
              </w:rPr>
              <w:t xml:space="preserve">    Максимальное количество этажей – </w:t>
            </w:r>
            <w:r w:rsidRPr="006D5729">
              <w:rPr>
                <w:b/>
                <w:szCs w:val="24"/>
              </w:rPr>
              <w:t xml:space="preserve">2 </w:t>
            </w:r>
            <w:proofErr w:type="spellStart"/>
            <w:r w:rsidRPr="006D5729">
              <w:rPr>
                <w:b/>
                <w:szCs w:val="24"/>
              </w:rPr>
              <w:t>эт</w:t>
            </w:r>
            <w:proofErr w:type="spellEnd"/>
            <w:r w:rsidRPr="006D5729">
              <w:rPr>
                <w:szCs w:val="24"/>
              </w:rPr>
              <w:t>.</w:t>
            </w:r>
          </w:p>
          <w:p w:rsidR="00B66336" w:rsidRPr="006D5729" w:rsidRDefault="00B66336" w:rsidP="001E3878">
            <w:pPr>
              <w:pStyle w:val="a8"/>
              <w:tabs>
                <w:tab w:val="left" w:pos="314"/>
                <w:tab w:val="left" w:pos="463"/>
              </w:tabs>
              <w:spacing w:after="0" w:line="240" w:lineRule="auto"/>
              <w:ind w:left="0"/>
              <w:jc w:val="both"/>
              <w:rPr>
                <w:b/>
                <w:szCs w:val="24"/>
              </w:rPr>
            </w:pPr>
            <w:r w:rsidRPr="006D5729">
              <w:rPr>
                <w:szCs w:val="24"/>
              </w:rPr>
              <w:t xml:space="preserve">    Максимальный процент застройки в границах  земельного участка – </w:t>
            </w:r>
            <w:r w:rsidRPr="006D5729">
              <w:rPr>
                <w:b/>
                <w:szCs w:val="24"/>
              </w:rPr>
              <w:t>60%.</w:t>
            </w:r>
          </w:p>
          <w:p w:rsidR="00B66336" w:rsidRPr="006D5729" w:rsidRDefault="00B66336" w:rsidP="001E3878">
            <w:pPr>
              <w:pStyle w:val="a8"/>
              <w:tabs>
                <w:tab w:val="left" w:pos="314"/>
                <w:tab w:val="left" w:pos="463"/>
              </w:tabs>
              <w:spacing w:after="0" w:line="240" w:lineRule="auto"/>
              <w:ind w:left="0"/>
              <w:jc w:val="both"/>
              <w:rPr>
                <w:szCs w:val="24"/>
              </w:rPr>
            </w:pPr>
            <w:r w:rsidRPr="006D5729">
              <w:rPr>
                <w:szCs w:val="24"/>
              </w:rPr>
              <w:t>Иные показатели:</w:t>
            </w:r>
          </w:p>
          <w:p w:rsidR="00B66336" w:rsidRPr="006D5729" w:rsidRDefault="00B66336" w:rsidP="001E3878">
            <w:pPr>
              <w:pStyle w:val="a8"/>
              <w:tabs>
                <w:tab w:val="left" w:pos="314"/>
                <w:tab w:val="left" w:pos="463"/>
              </w:tabs>
              <w:spacing w:after="0" w:line="240" w:lineRule="auto"/>
              <w:ind w:left="0"/>
              <w:jc w:val="both"/>
              <w:rPr>
                <w:szCs w:val="24"/>
              </w:rPr>
            </w:pPr>
            <w:r w:rsidRPr="006D5729">
              <w:rPr>
                <w:szCs w:val="24"/>
              </w:rPr>
              <w:t>Общая площадь магазина не более 150 кв.м.</w:t>
            </w:r>
          </w:p>
          <w:p w:rsidR="00B66336" w:rsidRPr="006D5729" w:rsidRDefault="00B66336" w:rsidP="001E3878">
            <w:pPr>
              <w:pStyle w:val="a8"/>
              <w:tabs>
                <w:tab w:val="left" w:pos="233"/>
              </w:tabs>
              <w:spacing w:after="0" w:line="240" w:lineRule="auto"/>
              <w:ind w:left="0"/>
              <w:jc w:val="both"/>
              <w:rPr>
                <w:szCs w:val="24"/>
              </w:rPr>
            </w:pPr>
            <w:r w:rsidRPr="006D5729">
              <w:rPr>
                <w:szCs w:val="24"/>
              </w:rPr>
              <w:t xml:space="preserve">Отдельно стоящие объекты торговли рекомендуется размещать с минимальным отступом от красной линии </w:t>
            </w:r>
            <w:r w:rsidRPr="006D5729">
              <w:rPr>
                <w:b/>
                <w:szCs w:val="24"/>
              </w:rPr>
              <w:t xml:space="preserve">5 м </w:t>
            </w:r>
            <w:r w:rsidRPr="006D5729">
              <w:rPr>
                <w:szCs w:val="24"/>
              </w:rPr>
              <w:t xml:space="preserve">и </w:t>
            </w:r>
            <w:r w:rsidRPr="006D5729">
              <w:rPr>
                <w:b/>
                <w:szCs w:val="24"/>
              </w:rPr>
              <w:t>50 м</w:t>
            </w:r>
            <w:r w:rsidRPr="006D5729">
              <w:rPr>
                <w:szCs w:val="24"/>
              </w:rPr>
              <w:t xml:space="preserve"> до жилых зданий.</w:t>
            </w:r>
          </w:p>
        </w:tc>
      </w:tr>
      <w:tr w:rsidR="00B66336" w:rsidRPr="00B1297D" w:rsidTr="00E94F4F">
        <w:trPr>
          <w:trHeight w:val="1375"/>
        </w:trPr>
        <w:tc>
          <w:tcPr>
            <w:tcW w:w="927" w:type="dxa"/>
            <w:vMerge w:val="restart"/>
          </w:tcPr>
          <w:p w:rsidR="00B66336" w:rsidRPr="007C1FE0" w:rsidRDefault="00B66336" w:rsidP="00B5678F">
            <w:pPr>
              <w:spacing w:after="0" w:line="240" w:lineRule="auto"/>
              <w:ind w:left="-32"/>
              <w:contextualSpacing/>
              <w:jc w:val="center"/>
              <w:rPr>
                <w:szCs w:val="24"/>
              </w:rPr>
            </w:pPr>
            <w:r>
              <w:rPr>
                <w:szCs w:val="24"/>
              </w:rPr>
              <w:t>5</w:t>
            </w:r>
            <w:r w:rsidRPr="007C1FE0">
              <w:rPr>
                <w:szCs w:val="24"/>
              </w:rPr>
              <w:t>.</w:t>
            </w:r>
          </w:p>
        </w:tc>
        <w:tc>
          <w:tcPr>
            <w:tcW w:w="3038" w:type="dxa"/>
            <w:vMerge w:val="restart"/>
          </w:tcPr>
          <w:p w:rsidR="00B66336" w:rsidRPr="003A6C8B" w:rsidRDefault="00B66336" w:rsidP="00B5678F">
            <w:pPr>
              <w:spacing w:after="0" w:line="240" w:lineRule="auto"/>
              <w:contextualSpacing/>
              <w:rPr>
                <w:szCs w:val="24"/>
              </w:rPr>
            </w:pPr>
            <w:r>
              <w:t>8.3</w:t>
            </w:r>
          </w:p>
          <w:p w:rsidR="00B66336" w:rsidRPr="003A6C8B" w:rsidRDefault="00B66336" w:rsidP="00B5678F">
            <w:pPr>
              <w:spacing w:after="0" w:line="240" w:lineRule="auto"/>
              <w:contextualSpacing/>
              <w:rPr>
                <w:szCs w:val="24"/>
              </w:rPr>
            </w:pPr>
          </w:p>
        </w:tc>
        <w:tc>
          <w:tcPr>
            <w:tcW w:w="2791" w:type="dxa"/>
            <w:vMerge w:val="restart"/>
          </w:tcPr>
          <w:p w:rsidR="00B66336" w:rsidRPr="003A6C8B" w:rsidRDefault="00B66336" w:rsidP="001E3878">
            <w:pPr>
              <w:spacing w:after="0" w:line="240" w:lineRule="auto"/>
              <w:contextualSpacing/>
              <w:rPr>
                <w:szCs w:val="24"/>
              </w:rPr>
            </w:pPr>
            <w:r w:rsidRPr="003A6C8B">
              <w:rPr>
                <w:szCs w:val="24"/>
              </w:rPr>
              <w:t>Обеспечение внутреннего правопорядка</w:t>
            </w:r>
          </w:p>
          <w:p w:rsidR="00B66336" w:rsidRPr="003A6C8B" w:rsidRDefault="00B66336" w:rsidP="001E3878">
            <w:pPr>
              <w:tabs>
                <w:tab w:val="left" w:pos="720"/>
              </w:tabs>
              <w:spacing w:after="0" w:line="240" w:lineRule="auto"/>
              <w:contextualSpacing/>
              <w:rPr>
                <w:szCs w:val="24"/>
              </w:rPr>
            </w:pPr>
          </w:p>
        </w:tc>
        <w:tc>
          <w:tcPr>
            <w:tcW w:w="2626" w:type="dxa"/>
            <w:gridSpan w:val="2"/>
          </w:tcPr>
          <w:p w:rsidR="00B66336" w:rsidRPr="003A6C8B" w:rsidRDefault="00B66336" w:rsidP="001E3878">
            <w:pPr>
              <w:tabs>
                <w:tab w:val="left" w:pos="720"/>
              </w:tabs>
              <w:spacing w:after="0" w:line="240" w:lineRule="auto"/>
              <w:contextualSpacing/>
              <w:rPr>
                <w:szCs w:val="24"/>
              </w:rPr>
            </w:pPr>
            <w:r w:rsidRPr="003A6C8B">
              <w:rPr>
                <w:szCs w:val="24"/>
              </w:rPr>
              <w:t>Здания для размещения подразделений органов внутренних дел</w:t>
            </w:r>
            <w:r>
              <w:rPr>
                <w:szCs w:val="24"/>
              </w:rPr>
              <w:t xml:space="preserve">, </w:t>
            </w:r>
            <w:proofErr w:type="spellStart"/>
            <w:r>
              <w:rPr>
                <w:szCs w:val="24"/>
              </w:rPr>
              <w:t>Росгвардии</w:t>
            </w:r>
            <w:proofErr w:type="spellEnd"/>
            <w:r>
              <w:rPr>
                <w:szCs w:val="24"/>
              </w:rPr>
              <w:t xml:space="preserve"> и спасательных служб</w:t>
            </w:r>
          </w:p>
        </w:tc>
        <w:tc>
          <w:tcPr>
            <w:tcW w:w="6349" w:type="dxa"/>
            <w:gridSpan w:val="2"/>
            <w:vMerge w:val="restart"/>
          </w:tcPr>
          <w:p w:rsidR="00B66336" w:rsidRPr="003A6C8B" w:rsidRDefault="00B66336" w:rsidP="001E3878">
            <w:pPr>
              <w:pStyle w:val="a8"/>
              <w:numPr>
                <w:ilvl w:val="0"/>
                <w:numId w:val="30"/>
              </w:numPr>
              <w:tabs>
                <w:tab w:val="left" w:pos="314"/>
                <w:tab w:val="left" w:pos="435"/>
              </w:tabs>
              <w:spacing w:after="0" w:line="240" w:lineRule="auto"/>
              <w:ind w:left="0" w:firstLine="0"/>
              <w:rPr>
                <w:szCs w:val="24"/>
              </w:rPr>
            </w:pPr>
            <w:r w:rsidRPr="003A6C8B">
              <w:rPr>
                <w:iCs/>
                <w:szCs w:val="24"/>
              </w:rPr>
              <w:t>Предельные (минимальные и (или) максимальные) размеры земельных участков, в том числе их площадь – не нормируется</w:t>
            </w:r>
            <w:r w:rsidRPr="003A6C8B">
              <w:rPr>
                <w:szCs w:val="24"/>
              </w:rPr>
              <w:t>.</w:t>
            </w:r>
          </w:p>
          <w:p w:rsidR="00B66336" w:rsidRPr="003A6C8B" w:rsidRDefault="00B66336" w:rsidP="001E3878">
            <w:pPr>
              <w:pStyle w:val="a8"/>
              <w:numPr>
                <w:ilvl w:val="0"/>
                <w:numId w:val="30"/>
              </w:numPr>
              <w:tabs>
                <w:tab w:val="left" w:pos="314"/>
                <w:tab w:val="left" w:pos="435"/>
              </w:tabs>
              <w:spacing w:after="0" w:line="240" w:lineRule="auto"/>
              <w:ind w:left="0" w:firstLine="0"/>
              <w:rPr>
                <w:szCs w:val="24"/>
              </w:rPr>
            </w:pPr>
            <w:r w:rsidRPr="003A6C8B">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3A6C8B">
              <w:rPr>
                <w:szCs w:val="24"/>
              </w:rPr>
              <w:t>.</w:t>
            </w:r>
          </w:p>
          <w:p w:rsidR="00B66336" w:rsidRPr="00853999" w:rsidRDefault="00B66336" w:rsidP="001E3878">
            <w:pPr>
              <w:pStyle w:val="a8"/>
              <w:numPr>
                <w:ilvl w:val="0"/>
                <w:numId w:val="30"/>
              </w:numPr>
              <w:tabs>
                <w:tab w:val="left" w:pos="314"/>
                <w:tab w:val="left" w:pos="435"/>
              </w:tabs>
              <w:spacing w:after="0" w:line="240" w:lineRule="auto"/>
              <w:ind w:left="0" w:firstLine="0"/>
              <w:rPr>
                <w:szCs w:val="24"/>
              </w:rPr>
            </w:pPr>
            <w:r w:rsidRPr="003A6C8B">
              <w:rPr>
                <w:iCs/>
                <w:szCs w:val="24"/>
              </w:rPr>
              <w:t xml:space="preserve">Предельное количество этажей или предельная высота зданий, строений, </w:t>
            </w:r>
            <w:r w:rsidRPr="00853999">
              <w:rPr>
                <w:iCs/>
                <w:szCs w:val="24"/>
              </w:rPr>
              <w:t>сооружений – не нормируется</w:t>
            </w:r>
            <w:r w:rsidRPr="00853999">
              <w:rPr>
                <w:szCs w:val="24"/>
              </w:rPr>
              <w:t>.</w:t>
            </w:r>
          </w:p>
          <w:p w:rsidR="00B66336" w:rsidRPr="00472B70" w:rsidRDefault="00B66336" w:rsidP="001E3878">
            <w:pPr>
              <w:pStyle w:val="a8"/>
              <w:numPr>
                <w:ilvl w:val="0"/>
                <w:numId w:val="30"/>
              </w:numPr>
              <w:tabs>
                <w:tab w:val="left" w:pos="314"/>
                <w:tab w:val="left" w:pos="435"/>
              </w:tabs>
              <w:spacing w:after="0" w:line="240" w:lineRule="auto"/>
              <w:ind w:left="0" w:firstLine="0"/>
              <w:jc w:val="both"/>
              <w:rPr>
                <w:color w:val="C00000"/>
                <w:szCs w:val="24"/>
              </w:rPr>
            </w:pPr>
            <w:r w:rsidRPr="00853999">
              <w:rPr>
                <w:iCs/>
                <w:szCs w:val="24"/>
              </w:rPr>
              <w:t xml:space="preserve">Максимальный процент застройки </w:t>
            </w:r>
            <w:r w:rsidRPr="00853999">
              <w:rPr>
                <w:szCs w:val="24"/>
              </w:rPr>
              <w:t xml:space="preserve">– </w:t>
            </w:r>
            <w:r w:rsidRPr="00853999">
              <w:rPr>
                <w:b/>
                <w:szCs w:val="24"/>
              </w:rPr>
              <w:t>85%.</w:t>
            </w:r>
          </w:p>
        </w:tc>
      </w:tr>
      <w:tr w:rsidR="00B66336" w:rsidRPr="00B1297D" w:rsidTr="00E94F4F">
        <w:trPr>
          <w:trHeight w:val="867"/>
        </w:trPr>
        <w:tc>
          <w:tcPr>
            <w:tcW w:w="927" w:type="dxa"/>
            <w:vMerge/>
          </w:tcPr>
          <w:p w:rsidR="00B66336" w:rsidRPr="00B1297D" w:rsidRDefault="00B66336" w:rsidP="001E3878">
            <w:pPr>
              <w:numPr>
                <w:ilvl w:val="0"/>
                <w:numId w:val="4"/>
              </w:numPr>
              <w:spacing w:after="0" w:line="240" w:lineRule="auto"/>
              <w:contextualSpacing/>
              <w:jc w:val="center"/>
              <w:rPr>
                <w:color w:val="FF0000"/>
                <w:szCs w:val="24"/>
              </w:rPr>
            </w:pPr>
          </w:p>
        </w:tc>
        <w:tc>
          <w:tcPr>
            <w:tcW w:w="3038" w:type="dxa"/>
            <w:vMerge/>
          </w:tcPr>
          <w:p w:rsidR="00B66336" w:rsidRPr="003A6C8B" w:rsidRDefault="00B66336" w:rsidP="00B5678F">
            <w:pPr>
              <w:spacing w:after="0" w:line="240" w:lineRule="auto"/>
              <w:contextualSpacing/>
              <w:rPr>
                <w:szCs w:val="24"/>
              </w:rPr>
            </w:pPr>
          </w:p>
        </w:tc>
        <w:tc>
          <w:tcPr>
            <w:tcW w:w="2791" w:type="dxa"/>
            <w:vMerge/>
          </w:tcPr>
          <w:p w:rsidR="00B66336" w:rsidRPr="003A6C8B" w:rsidRDefault="00B66336" w:rsidP="001E3878">
            <w:pPr>
              <w:spacing w:after="0" w:line="240" w:lineRule="auto"/>
              <w:contextualSpacing/>
              <w:rPr>
                <w:szCs w:val="24"/>
              </w:rPr>
            </w:pPr>
          </w:p>
        </w:tc>
        <w:tc>
          <w:tcPr>
            <w:tcW w:w="2626" w:type="dxa"/>
            <w:gridSpan w:val="2"/>
          </w:tcPr>
          <w:p w:rsidR="00B66336" w:rsidRPr="003A6C8B" w:rsidRDefault="00B66336" w:rsidP="001E3878">
            <w:pPr>
              <w:autoSpaceDE w:val="0"/>
              <w:autoSpaceDN w:val="0"/>
              <w:adjustRightInd w:val="0"/>
              <w:spacing w:after="0" w:line="240" w:lineRule="auto"/>
              <w:jc w:val="both"/>
              <w:rPr>
                <w:szCs w:val="24"/>
              </w:rPr>
            </w:pPr>
            <w:r>
              <w:t xml:space="preserve">Объекты гражданской обороны, </w:t>
            </w:r>
            <w:r>
              <w:rPr>
                <w:szCs w:val="24"/>
              </w:rPr>
              <w:t>за исключением объектов гражданской обороны, являющихся частями производственных зданий</w:t>
            </w:r>
          </w:p>
        </w:tc>
        <w:tc>
          <w:tcPr>
            <w:tcW w:w="6349" w:type="dxa"/>
            <w:gridSpan w:val="2"/>
            <w:vMerge/>
          </w:tcPr>
          <w:p w:rsidR="00B66336" w:rsidRPr="003A6C8B" w:rsidRDefault="00B66336" w:rsidP="001E3878">
            <w:pPr>
              <w:pStyle w:val="a8"/>
              <w:numPr>
                <w:ilvl w:val="0"/>
                <w:numId w:val="30"/>
              </w:numPr>
              <w:tabs>
                <w:tab w:val="left" w:pos="314"/>
                <w:tab w:val="left" w:pos="435"/>
              </w:tabs>
              <w:spacing w:after="0" w:line="240" w:lineRule="auto"/>
              <w:ind w:left="0" w:firstLine="0"/>
              <w:rPr>
                <w:iCs/>
                <w:szCs w:val="24"/>
              </w:rPr>
            </w:pPr>
          </w:p>
        </w:tc>
      </w:tr>
      <w:tr w:rsidR="00B66336" w:rsidRPr="00B1297D" w:rsidTr="00E94F4F">
        <w:trPr>
          <w:trHeight w:val="290"/>
        </w:trPr>
        <w:tc>
          <w:tcPr>
            <w:tcW w:w="927" w:type="dxa"/>
            <w:vMerge w:val="restart"/>
          </w:tcPr>
          <w:p w:rsidR="00B66336" w:rsidRPr="007C1FE0" w:rsidRDefault="00B66336" w:rsidP="001E3878">
            <w:pPr>
              <w:spacing w:after="0" w:line="240" w:lineRule="auto"/>
              <w:contextualSpacing/>
              <w:jc w:val="center"/>
              <w:rPr>
                <w:szCs w:val="24"/>
              </w:rPr>
            </w:pPr>
            <w:r>
              <w:rPr>
                <w:szCs w:val="24"/>
              </w:rPr>
              <w:t>6.</w:t>
            </w:r>
          </w:p>
          <w:p w:rsidR="00B66336" w:rsidRDefault="00B66336" w:rsidP="001E3878">
            <w:pPr>
              <w:spacing w:after="0" w:line="240" w:lineRule="auto"/>
              <w:ind w:left="110"/>
              <w:contextualSpacing/>
              <w:rPr>
                <w:szCs w:val="24"/>
              </w:rPr>
            </w:pPr>
          </w:p>
          <w:p w:rsidR="00B66336" w:rsidRDefault="00B66336" w:rsidP="001E3878">
            <w:pPr>
              <w:spacing w:after="0" w:line="240" w:lineRule="auto"/>
              <w:ind w:left="110"/>
              <w:contextualSpacing/>
              <w:rPr>
                <w:szCs w:val="24"/>
              </w:rPr>
            </w:pPr>
          </w:p>
          <w:p w:rsidR="00B66336" w:rsidRPr="007C1FE0" w:rsidRDefault="00B66336" w:rsidP="001E3878">
            <w:pPr>
              <w:spacing w:after="0" w:line="240" w:lineRule="auto"/>
              <w:ind w:left="110"/>
              <w:contextualSpacing/>
              <w:rPr>
                <w:szCs w:val="24"/>
              </w:rPr>
            </w:pPr>
          </w:p>
        </w:tc>
        <w:tc>
          <w:tcPr>
            <w:tcW w:w="3038" w:type="dxa"/>
            <w:vMerge w:val="restart"/>
          </w:tcPr>
          <w:p w:rsidR="00B66336" w:rsidRDefault="00B66336" w:rsidP="00B5678F">
            <w:pPr>
              <w:spacing w:after="0" w:line="240" w:lineRule="auto"/>
            </w:pPr>
            <w:r>
              <w:t>3.1</w:t>
            </w:r>
          </w:p>
        </w:tc>
        <w:tc>
          <w:tcPr>
            <w:tcW w:w="2791" w:type="dxa"/>
            <w:vMerge w:val="restart"/>
          </w:tcPr>
          <w:p w:rsidR="00B66336" w:rsidRDefault="00B66336" w:rsidP="001E3878">
            <w:pPr>
              <w:spacing w:after="0" w:line="240" w:lineRule="auto"/>
              <w:jc w:val="both"/>
            </w:pPr>
            <w:r>
              <w:t>Коммунальное обслуживание</w:t>
            </w:r>
          </w:p>
          <w:p w:rsidR="00B66336" w:rsidRDefault="00B66336" w:rsidP="001E3878">
            <w:pPr>
              <w:spacing w:after="0" w:line="240" w:lineRule="auto"/>
              <w:jc w:val="both"/>
            </w:pPr>
          </w:p>
          <w:p w:rsidR="00B66336" w:rsidRPr="00B1297D" w:rsidRDefault="00B66336" w:rsidP="001E3878">
            <w:pPr>
              <w:spacing w:after="0" w:line="240" w:lineRule="auto"/>
              <w:jc w:val="both"/>
              <w:rPr>
                <w:color w:val="FF0000"/>
              </w:rPr>
            </w:pPr>
          </w:p>
        </w:tc>
        <w:tc>
          <w:tcPr>
            <w:tcW w:w="2626" w:type="dxa"/>
            <w:gridSpan w:val="2"/>
          </w:tcPr>
          <w:p w:rsidR="00B66336" w:rsidRPr="00B1297D" w:rsidRDefault="00B66336" w:rsidP="001E3878">
            <w:pPr>
              <w:spacing w:after="0" w:line="240" w:lineRule="auto"/>
              <w:jc w:val="both"/>
              <w:rPr>
                <w:color w:val="FF0000"/>
                <w:sz w:val="28"/>
                <w:szCs w:val="28"/>
              </w:rPr>
            </w:pPr>
            <w:r>
              <w:t xml:space="preserve">Объекты инженерно-технического обеспечения, </w:t>
            </w:r>
            <w:r w:rsidRPr="00B31A26">
              <w:t>необходимые</w:t>
            </w:r>
            <w:r>
              <w:t xml:space="preserve"> для обслуживания территориальной зоны (в том числе линейные инженерные объекты)</w:t>
            </w:r>
          </w:p>
        </w:tc>
        <w:tc>
          <w:tcPr>
            <w:tcW w:w="6349" w:type="dxa"/>
            <w:gridSpan w:val="2"/>
          </w:tcPr>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1. Объекты капитального строительства в целях обеспечения населения и организаций коммунальными услугами:</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Котельные,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2. Предельные (минимальные и (или) максимальные) размеры земельных участков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3. Предельное количество этажей или предельная высота зданий, строений, сооружений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4.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5. В жилой зоне допускается размещать объекты коммунального обслуживания населения, не имеющие санитарно-защитной зоны.</w:t>
            </w:r>
          </w:p>
          <w:p w:rsidR="00B66336" w:rsidRPr="00B1297D" w:rsidRDefault="00B66336" w:rsidP="001E3878">
            <w:pPr>
              <w:pStyle w:val="a8"/>
              <w:tabs>
                <w:tab w:val="left" w:pos="314"/>
              </w:tabs>
              <w:spacing w:after="0" w:line="240" w:lineRule="auto"/>
              <w:ind w:left="0"/>
              <w:rPr>
                <w:color w:val="FF0000"/>
              </w:rPr>
            </w:pPr>
            <w:r w:rsidRPr="00C14DBD">
              <w:t>6. Максимальный процент застройки - 80%.</w:t>
            </w:r>
          </w:p>
        </w:tc>
      </w:tr>
      <w:tr w:rsidR="00B66336" w:rsidRPr="00B1297D" w:rsidTr="00E94F4F">
        <w:trPr>
          <w:trHeight w:val="290"/>
        </w:trPr>
        <w:tc>
          <w:tcPr>
            <w:tcW w:w="927" w:type="dxa"/>
            <w:vMerge/>
          </w:tcPr>
          <w:p w:rsidR="00B66336" w:rsidRPr="00015422" w:rsidRDefault="00B66336" w:rsidP="001E3878">
            <w:pPr>
              <w:spacing w:after="0" w:line="240" w:lineRule="auto"/>
              <w:ind w:left="110"/>
              <w:contextualSpacing/>
              <w:rPr>
                <w:szCs w:val="24"/>
              </w:rPr>
            </w:pPr>
          </w:p>
        </w:tc>
        <w:tc>
          <w:tcPr>
            <w:tcW w:w="3038" w:type="dxa"/>
            <w:vMerge/>
          </w:tcPr>
          <w:p w:rsidR="00B66336" w:rsidRDefault="00B66336" w:rsidP="001E3878">
            <w:pPr>
              <w:spacing w:after="0"/>
              <w:jc w:val="both"/>
            </w:pPr>
          </w:p>
        </w:tc>
        <w:tc>
          <w:tcPr>
            <w:tcW w:w="2791" w:type="dxa"/>
            <w:vMerge/>
          </w:tcPr>
          <w:p w:rsidR="00B66336" w:rsidRDefault="00B66336" w:rsidP="001E3878">
            <w:pPr>
              <w:spacing w:after="0"/>
              <w:jc w:val="both"/>
            </w:pPr>
          </w:p>
        </w:tc>
        <w:tc>
          <w:tcPr>
            <w:tcW w:w="2626" w:type="dxa"/>
            <w:gridSpan w:val="2"/>
          </w:tcPr>
          <w:p w:rsidR="00B66336" w:rsidRDefault="00B66336" w:rsidP="001E3878">
            <w:pPr>
              <w:autoSpaceDE w:val="0"/>
              <w:autoSpaceDN w:val="0"/>
              <w:adjustRightInd w:val="0"/>
              <w:spacing w:after="0" w:line="240" w:lineRule="auto"/>
              <w:jc w:val="both"/>
              <w:rPr>
                <w:szCs w:val="24"/>
              </w:rPr>
            </w:pPr>
            <w:r>
              <w:rPr>
                <w:szCs w:val="24"/>
              </w:rPr>
              <w:t>Размещение зданий, предназначенных для приема физических и юридических лиц в связи с предоставлением им коммунальных услуг</w:t>
            </w:r>
          </w:p>
          <w:p w:rsidR="00B66336" w:rsidRDefault="00B66336" w:rsidP="001E3878">
            <w:pPr>
              <w:spacing w:after="0" w:line="240" w:lineRule="auto"/>
              <w:jc w:val="both"/>
            </w:pPr>
          </w:p>
        </w:tc>
        <w:tc>
          <w:tcPr>
            <w:tcW w:w="6349" w:type="dxa"/>
            <w:gridSpan w:val="2"/>
          </w:tcPr>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1. Предельные (минимальные и (или) максимальные) размеры земельных участков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4. В жилой зоне допускается размещать объекты коммунального обслуживания населения, не имеющие санитарно-защитной зоны, преимущественно встроенные и встроенно-пристроенные.</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5. Максимальный процент застройки - 8</w:t>
            </w:r>
            <w:r>
              <w:rPr>
                <w:rFonts w:ascii="Times New Roman" w:hAnsi="Times New Roman" w:cs="Times New Roman"/>
              </w:rPr>
              <w:t>5</w:t>
            </w:r>
            <w:r w:rsidRPr="00C14DBD">
              <w:rPr>
                <w:rFonts w:ascii="Times New Roman" w:hAnsi="Times New Roman" w:cs="Times New Roman"/>
              </w:rPr>
              <w:t>%.</w:t>
            </w:r>
          </w:p>
        </w:tc>
      </w:tr>
      <w:tr w:rsidR="00B66336" w:rsidRPr="00B1297D" w:rsidTr="00E94F4F">
        <w:trPr>
          <w:trHeight w:val="290"/>
        </w:trPr>
        <w:tc>
          <w:tcPr>
            <w:tcW w:w="927" w:type="dxa"/>
          </w:tcPr>
          <w:p w:rsidR="00B66336" w:rsidRPr="007C1FE0" w:rsidRDefault="00B66336" w:rsidP="001E3878">
            <w:pPr>
              <w:spacing w:after="0" w:line="240" w:lineRule="auto"/>
              <w:contextualSpacing/>
              <w:jc w:val="center"/>
              <w:rPr>
                <w:szCs w:val="24"/>
              </w:rPr>
            </w:pPr>
            <w:r>
              <w:rPr>
                <w:szCs w:val="24"/>
              </w:rPr>
              <w:t>7.</w:t>
            </w:r>
          </w:p>
        </w:tc>
        <w:tc>
          <w:tcPr>
            <w:tcW w:w="3038" w:type="dxa"/>
          </w:tcPr>
          <w:p w:rsidR="00B66336" w:rsidRPr="002D1246" w:rsidRDefault="00B66336" w:rsidP="001E3878">
            <w:pPr>
              <w:spacing w:after="0" w:line="240" w:lineRule="auto"/>
              <w:jc w:val="both"/>
            </w:pPr>
            <w:r>
              <w:t>12.0</w:t>
            </w:r>
          </w:p>
        </w:tc>
        <w:tc>
          <w:tcPr>
            <w:tcW w:w="2791" w:type="dxa"/>
          </w:tcPr>
          <w:p w:rsidR="00B66336" w:rsidRPr="002D1246" w:rsidRDefault="00B66336" w:rsidP="001E3878">
            <w:pPr>
              <w:spacing w:after="0" w:line="240" w:lineRule="auto"/>
              <w:jc w:val="both"/>
            </w:pPr>
            <w:r w:rsidRPr="002D1246">
              <w:t>Земельные участки (территории) общего пользования</w:t>
            </w:r>
          </w:p>
        </w:tc>
        <w:tc>
          <w:tcPr>
            <w:tcW w:w="2626" w:type="dxa"/>
            <w:gridSpan w:val="2"/>
          </w:tcPr>
          <w:p w:rsidR="00B66336" w:rsidRPr="007175E5" w:rsidRDefault="00B66336" w:rsidP="001E3878">
            <w:pPr>
              <w:pStyle w:val="TableParagraph"/>
              <w:ind w:left="0" w:right="279"/>
              <w:rPr>
                <w:lang w:val="ru-RU"/>
              </w:rPr>
            </w:pPr>
            <w:r w:rsidRPr="002D1246">
              <w:rPr>
                <w:sz w:val="24"/>
                <w:lang w:val="ru-RU"/>
              </w:rPr>
              <w:t xml:space="preserve">Объекты улично-дорожной сети, </w:t>
            </w:r>
            <w:r>
              <w:rPr>
                <w:sz w:val="24"/>
                <w:lang w:val="ru-RU"/>
              </w:rPr>
              <w:t xml:space="preserve">объекты благоустройства и озеленения территории </w:t>
            </w:r>
          </w:p>
          <w:p w:rsidR="00B66336" w:rsidRPr="002D1246" w:rsidRDefault="00B66336" w:rsidP="001E3878">
            <w:pPr>
              <w:spacing w:after="0" w:line="240" w:lineRule="auto"/>
              <w:jc w:val="both"/>
            </w:pPr>
          </w:p>
        </w:tc>
        <w:tc>
          <w:tcPr>
            <w:tcW w:w="6349" w:type="dxa"/>
            <w:gridSpan w:val="2"/>
          </w:tcPr>
          <w:p w:rsidR="00B66336" w:rsidRPr="002D1246" w:rsidRDefault="00B66336" w:rsidP="001E3878">
            <w:pPr>
              <w:pStyle w:val="a8"/>
              <w:numPr>
                <w:ilvl w:val="0"/>
                <w:numId w:val="34"/>
              </w:numPr>
              <w:tabs>
                <w:tab w:val="left" w:pos="145"/>
                <w:tab w:val="left" w:pos="314"/>
                <w:tab w:val="left" w:pos="389"/>
              </w:tabs>
              <w:spacing w:after="0" w:line="240" w:lineRule="auto"/>
              <w:ind w:left="0" w:firstLine="0"/>
              <w:rPr>
                <w:szCs w:val="24"/>
              </w:rPr>
            </w:pPr>
            <w:r w:rsidRPr="002D1246">
              <w:rPr>
                <w:iCs/>
                <w:szCs w:val="24"/>
              </w:rPr>
              <w:t>Предельные (минимальные и (или) максимальные) размеры земельных участков, в том числе их площадь – не нормируется</w:t>
            </w:r>
            <w:r w:rsidRPr="002D1246">
              <w:rPr>
                <w:szCs w:val="24"/>
              </w:rPr>
              <w:t>.</w:t>
            </w:r>
          </w:p>
          <w:p w:rsidR="00B66336" w:rsidRPr="002D1246" w:rsidRDefault="00B66336" w:rsidP="001E3878">
            <w:pPr>
              <w:pStyle w:val="a8"/>
              <w:numPr>
                <w:ilvl w:val="0"/>
                <w:numId w:val="34"/>
              </w:numPr>
              <w:tabs>
                <w:tab w:val="left" w:pos="145"/>
                <w:tab w:val="left" w:pos="314"/>
                <w:tab w:val="left" w:pos="389"/>
              </w:tabs>
              <w:spacing w:after="0" w:line="240" w:lineRule="auto"/>
              <w:ind w:left="0" w:firstLine="0"/>
              <w:rPr>
                <w:szCs w:val="24"/>
              </w:rPr>
            </w:pPr>
            <w:r w:rsidRPr="002D12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2D1246">
              <w:rPr>
                <w:szCs w:val="24"/>
              </w:rPr>
              <w:t>.</w:t>
            </w:r>
          </w:p>
          <w:p w:rsidR="00B66336" w:rsidRPr="002D1246" w:rsidRDefault="00B66336" w:rsidP="001E3878">
            <w:pPr>
              <w:pStyle w:val="a8"/>
              <w:numPr>
                <w:ilvl w:val="0"/>
                <w:numId w:val="34"/>
              </w:numPr>
              <w:tabs>
                <w:tab w:val="left" w:pos="145"/>
                <w:tab w:val="left" w:pos="314"/>
                <w:tab w:val="left" w:pos="389"/>
              </w:tabs>
              <w:spacing w:after="0" w:line="240" w:lineRule="auto"/>
              <w:ind w:left="0" w:firstLine="0"/>
              <w:rPr>
                <w:szCs w:val="24"/>
              </w:rPr>
            </w:pPr>
            <w:r w:rsidRPr="002D1246">
              <w:rPr>
                <w:iCs/>
                <w:szCs w:val="24"/>
              </w:rPr>
              <w:t>Предельное количество этажей или предельная высота зданий, строений, сооружений – не нормируется</w:t>
            </w:r>
            <w:r w:rsidRPr="002D1246">
              <w:rPr>
                <w:szCs w:val="24"/>
              </w:rPr>
              <w:t>.</w:t>
            </w:r>
          </w:p>
          <w:p w:rsidR="00B66336" w:rsidRPr="002D1246" w:rsidRDefault="00B66336" w:rsidP="001E3878">
            <w:pPr>
              <w:pStyle w:val="a8"/>
              <w:numPr>
                <w:ilvl w:val="0"/>
                <w:numId w:val="34"/>
              </w:numPr>
              <w:tabs>
                <w:tab w:val="left" w:pos="145"/>
                <w:tab w:val="left" w:pos="314"/>
                <w:tab w:val="left" w:pos="389"/>
              </w:tabs>
              <w:spacing w:after="0" w:line="240" w:lineRule="auto"/>
              <w:ind w:left="0" w:firstLine="0"/>
            </w:pPr>
            <w:r w:rsidRPr="002D1246">
              <w:rPr>
                <w:iCs/>
                <w:szCs w:val="24"/>
              </w:rPr>
              <w:t>Максимальный процент застройки – не нормируется</w:t>
            </w:r>
            <w:r w:rsidRPr="002D1246">
              <w:rPr>
                <w:szCs w:val="24"/>
              </w:rPr>
              <w:t>.</w:t>
            </w:r>
          </w:p>
        </w:tc>
      </w:tr>
      <w:tr w:rsidR="00B66336" w:rsidRPr="00B1297D" w:rsidTr="00E94F4F">
        <w:trPr>
          <w:trHeight w:val="20"/>
        </w:trPr>
        <w:tc>
          <w:tcPr>
            <w:tcW w:w="15731" w:type="dxa"/>
            <w:gridSpan w:val="7"/>
          </w:tcPr>
          <w:p w:rsidR="00B66336" w:rsidRPr="00EC0F72" w:rsidRDefault="00B66336" w:rsidP="001E3878">
            <w:pPr>
              <w:tabs>
                <w:tab w:val="left" w:pos="314"/>
              </w:tabs>
              <w:spacing w:after="0" w:line="240" w:lineRule="auto"/>
              <w:contextualSpacing/>
              <w:jc w:val="center"/>
              <w:rPr>
                <w:b/>
                <w:szCs w:val="24"/>
              </w:rPr>
            </w:pPr>
            <w:r w:rsidRPr="00EC0F72">
              <w:rPr>
                <w:b/>
                <w:szCs w:val="24"/>
              </w:rPr>
              <w:t>Вспомогательные виды разрешённого использования</w:t>
            </w:r>
          </w:p>
        </w:tc>
      </w:tr>
      <w:tr w:rsidR="00B66336" w:rsidRPr="00B1297D" w:rsidTr="00E94F4F">
        <w:trPr>
          <w:trHeight w:val="562"/>
        </w:trPr>
        <w:tc>
          <w:tcPr>
            <w:tcW w:w="927" w:type="dxa"/>
          </w:tcPr>
          <w:p w:rsidR="00B66336" w:rsidRPr="00B1297D" w:rsidRDefault="00B66336" w:rsidP="001E3878">
            <w:pPr>
              <w:numPr>
                <w:ilvl w:val="0"/>
                <w:numId w:val="2"/>
              </w:numPr>
              <w:spacing w:after="0" w:line="240" w:lineRule="auto"/>
              <w:contextualSpacing/>
              <w:jc w:val="center"/>
              <w:rPr>
                <w:color w:val="FF0000"/>
                <w:szCs w:val="24"/>
              </w:rPr>
            </w:pPr>
          </w:p>
        </w:tc>
        <w:tc>
          <w:tcPr>
            <w:tcW w:w="3038" w:type="dxa"/>
          </w:tcPr>
          <w:p w:rsidR="00B66336" w:rsidRPr="00A93F13" w:rsidRDefault="00B66336" w:rsidP="001E3878">
            <w:pPr>
              <w:spacing w:after="0" w:line="240" w:lineRule="auto"/>
              <w:contextualSpacing/>
            </w:pPr>
            <w:r>
              <w:t>2.2</w:t>
            </w:r>
          </w:p>
        </w:tc>
        <w:tc>
          <w:tcPr>
            <w:tcW w:w="2802" w:type="dxa"/>
            <w:gridSpan w:val="2"/>
          </w:tcPr>
          <w:p w:rsidR="00B66336" w:rsidRPr="00B1297D" w:rsidRDefault="00B66336" w:rsidP="001E3878">
            <w:pPr>
              <w:tabs>
                <w:tab w:val="left" w:pos="430"/>
              </w:tabs>
              <w:spacing w:after="0" w:line="240" w:lineRule="auto"/>
              <w:jc w:val="both"/>
              <w:rPr>
                <w:color w:val="FF0000"/>
                <w:szCs w:val="24"/>
              </w:rPr>
            </w:pPr>
            <w:bookmarkStart w:id="165" w:name="sub_1022"/>
            <w:r>
              <w:t>Для ведения личного подсобного хозяйства (приусадебный земельный участок)</w:t>
            </w:r>
            <w:bookmarkEnd w:id="165"/>
          </w:p>
        </w:tc>
        <w:tc>
          <w:tcPr>
            <w:tcW w:w="2626" w:type="dxa"/>
            <w:gridSpan w:val="2"/>
            <w:vMerge w:val="restart"/>
          </w:tcPr>
          <w:p w:rsidR="00B66336" w:rsidRPr="00DA01C0" w:rsidRDefault="00B66336" w:rsidP="001E3878">
            <w:pPr>
              <w:spacing w:after="0" w:line="240" w:lineRule="auto"/>
              <w:contextualSpacing/>
              <w:rPr>
                <w:szCs w:val="24"/>
              </w:rPr>
            </w:pPr>
            <w:r>
              <w:rPr>
                <w:szCs w:val="24"/>
              </w:rPr>
              <w:t>Бытовые и иные здания, сооружения, строения</w:t>
            </w:r>
            <w:r w:rsidRPr="00DA01C0">
              <w:rPr>
                <w:szCs w:val="24"/>
              </w:rPr>
              <w:t xml:space="preserve">, в том числе теплицы, парники, оранжереи, </w:t>
            </w:r>
            <w:r>
              <w:rPr>
                <w:szCs w:val="24"/>
              </w:rPr>
              <w:t xml:space="preserve">колодцы для забора воды, </w:t>
            </w:r>
            <w:r w:rsidRPr="00DA01C0">
              <w:rPr>
                <w:szCs w:val="24"/>
              </w:rPr>
              <w:t xml:space="preserve">постройки для содержания скота и птицы, летняя кухня, баня (сауна), душ, навес или </w:t>
            </w:r>
            <w:r>
              <w:rPr>
                <w:szCs w:val="24"/>
              </w:rPr>
              <w:t xml:space="preserve">индивидуальный </w:t>
            </w:r>
            <w:r w:rsidRPr="00DA01C0">
              <w:rPr>
                <w:szCs w:val="24"/>
              </w:rPr>
              <w:t>гараж для автомобилей</w:t>
            </w:r>
            <w:r>
              <w:rPr>
                <w:szCs w:val="24"/>
              </w:rPr>
              <w:t>, выращивание сельскохозяйственных культур</w:t>
            </w:r>
          </w:p>
        </w:tc>
        <w:tc>
          <w:tcPr>
            <w:tcW w:w="6338" w:type="dxa"/>
            <w:vMerge w:val="restart"/>
          </w:tcPr>
          <w:p w:rsidR="00B66336" w:rsidRPr="00DA01C0" w:rsidRDefault="00B66336" w:rsidP="001E3878">
            <w:pPr>
              <w:pStyle w:val="a8"/>
              <w:numPr>
                <w:ilvl w:val="0"/>
                <w:numId w:val="26"/>
              </w:numPr>
              <w:tabs>
                <w:tab w:val="clear" w:pos="720"/>
                <w:tab w:val="num" w:pos="0"/>
                <w:tab w:val="left" w:pos="314"/>
              </w:tabs>
              <w:spacing w:after="0" w:line="240" w:lineRule="auto"/>
              <w:ind w:left="0" w:firstLine="0"/>
              <w:jc w:val="both"/>
              <w:rPr>
                <w:szCs w:val="24"/>
              </w:rPr>
            </w:pPr>
            <w:r w:rsidRPr="00DA01C0">
              <w:rPr>
                <w:szCs w:val="24"/>
              </w:rPr>
              <w:t>Предельные (минимальные и (или) максимальные) размеры земельных участков, в том числе их площадь – не нормируется.</w:t>
            </w:r>
          </w:p>
          <w:p w:rsidR="00B66336" w:rsidRPr="00DA01C0" w:rsidRDefault="00B66336" w:rsidP="001E3878">
            <w:pPr>
              <w:pStyle w:val="a8"/>
              <w:numPr>
                <w:ilvl w:val="0"/>
                <w:numId w:val="26"/>
              </w:numPr>
              <w:tabs>
                <w:tab w:val="clear" w:pos="720"/>
                <w:tab w:val="num" w:pos="0"/>
                <w:tab w:val="left" w:pos="314"/>
              </w:tabs>
              <w:spacing w:after="0" w:line="240" w:lineRule="auto"/>
              <w:ind w:left="0" w:firstLine="0"/>
              <w:jc w:val="both"/>
              <w:rPr>
                <w:szCs w:val="24"/>
              </w:rPr>
            </w:pPr>
            <w:r w:rsidRPr="00DA01C0">
              <w:rPr>
                <w:szCs w:val="24"/>
              </w:rPr>
              <w:t>Предельное количество этажей или предельная высота зданий, строений, сооружений – не нормируется.</w:t>
            </w:r>
          </w:p>
          <w:p w:rsidR="00B66336" w:rsidRPr="00DA01C0" w:rsidRDefault="00B66336" w:rsidP="001E3878">
            <w:pPr>
              <w:pStyle w:val="a8"/>
              <w:numPr>
                <w:ilvl w:val="0"/>
                <w:numId w:val="26"/>
              </w:numPr>
              <w:tabs>
                <w:tab w:val="clear" w:pos="720"/>
                <w:tab w:val="num" w:pos="0"/>
                <w:tab w:val="left" w:pos="314"/>
              </w:tabs>
              <w:spacing w:after="0" w:line="240" w:lineRule="auto"/>
              <w:ind w:left="0" w:firstLine="0"/>
              <w:jc w:val="both"/>
              <w:rPr>
                <w:szCs w:val="24"/>
              </w:rPr>
            </w:pPr>
            <w:r w:rsidRPr="00DA01C0">
              <w:rPr>
                <w:szCs w:val="24"/>
              </w:rPr>
              <w:t>Максимальный процент застройки – не нормируется.</w:t>
            </w:r>
          </w:p>
          <w:p w:rsidR="00B66336" w:rsidRPr="00DA01C0" w:rsidRDefault="00B66336" w:rsidP="001E3878">
            <w:pPr>
              <w:pStyle w:val="a8"/>
              <w:numPr>
                <w:ilvl w:val="0"/>
                <w:numId w:val="26"/>
              </w:numPr>
              <w:tabs>
                <w:tab w:val="clear" w:pos="720"/>
                <w:tab w:val="num" w:pos="0"/>
                <w:tab w:val="left" w:pos="314"/>
              </w:tabs>
              <w:spacing w:after="0" w:line="240" w:lineRule="auto"/>
              <w:ind w:left="0" w:firstLine="0"/>
              <w:jc w:val="both"/>
              <w:rPr>
                <w:szCs w:val="24"/>
              </w:rPr>
            </w:pPr>
            <w:r w:rsidRPr="00DA01C0">
              <w:rPr>
                <w:szCs w:val="24"/>
              </w:rPr>
              <w:t>Состав и площади хозяйственных построек принимаются в соответствии с градостроительным планом земельного участка.</w:t>
            </w:r>
          </w:p>
          <w:p w:rsidR="00B66336" w:rsidRPr="00DA01C0" w:rsidRDefault="00B66336" w:rsidP="001E3878">
            <w:pPr>
              <w:autoSpaceDE w:val="0"/>
              <w:autoSpaceDN w:val="0"/>
              <w:adjustRightInd w:val="0"/>
              <w:spacing w:after="0" w:line="240" w:lineRule="auto"/>
              <w:jc w:val="both"/>
              <w:rPr>
                <w:szCs w:val="24"/>
              </w:rPr>
            </w:pPr>
          </w:p>
        </w:tc>
      </w:tr>
      <w:tr w:rsidR="00B66336" w:rsidRPr="00B1297D" w:rsidTr="00E94F4F">
        <w:trPr>
          <w:trHeight w:val="20"/>
        </w:trPr>
        <w:tc>
          <w:tcPr>
            <w:tcW w:w="927" w:type="dxa"/>
          </w:tcPr>
          <w:p w:rsidR="00B66336" w:rsidRPr="00B1297D" w:rsidRDefault="00B66336" w:rsidP="001E3878">
            <w:pPr>
              <w:numPr>
                <w:ilvl w:val="0"/>
                <w:numId w:val="2"/>
              </w:numPr>
              <w:spacing w:after="0" w:line="240" w:lineRule="auto"/>
              <w:contextualSpacing/>
              <w:jc w:val="center"/>
              <w:rPr>
                <w:color w:val="FF0000"/>
                <w:szCs w:val="24"/>
              </w:rPr>
            </w:pPr>
          </w:p>
        </w:tc>
        <w:tc>
          <w:tcPr>
            <w:tcW w:w="3038" w:type="dxa"/>
          </w:tcPr>
          <w:p w:rsidR="00B66336" w:rsidRPr="007E3BC4" w:rsidRDefault="00B66336" w:rsidP="001E3878">
            <w:pPr>
              <w:spacing w:line="240" w:lineRule="auto"/>
              <w:ind w:right="-1"/>
              <w:jc w:val="both"/>
            </w:pPr>
            <w:r>
              <w:t>2.1</w:t>
            </w:r>
          </w:p>
        </w:tc>
        <w:tc>
          <w:tcPr>
            <w:tcW w:w="2802" w:type="dxa"/>
            <w:gridSpan w:val="2"/>
          </w:tcPr>
          <w:p w:rsidR="00B66336" w:rsidRPr="00B1297D" w:rsidRDefault="00B66336" w:rsidP="001E3878">
            <w:pPr>
              <w:spacing w:line="240" w:lineRule="auto"/>
              <w:ind w:right="-1"/>
              <w:jc w:val="both"/>
              <w:rPr>
                <w:color w:val="FF0000"/>
                <w:szCs w:val="24"/>
              </w:rPr>
            </w:pPr>
            <w:r w:rsidRPr="007E3BC4">
              <w:t>Для индивидуального жилищного строительства</w:t>
            </w:r>
          </w:p>
        </w:tc>
        <w:tc>
          <w:tcPr>
            <w:tcW w:w="2626" w:type="dxa"/>
            <w:gridSpan w:val="2"/>
            <w:vMerge/>
          </w:tcPr>
          <w:p w:rsidR="00B66336" w:rsidRPr="00B1297D" w:rsidRDefault="00B66336" w:rsidP="001E3878">
            <w:pPr>
              <w:spacing w:after="0" w:line="240" w:lineRule="auto"/>
              <w:contextualSpacing/>
              <w:rPr>
                <w:color w:val="FF0000"/>
                <w:szCs w:val="24"/>
              </w:rPr>
            </w:pPr>
          </w:p>
        </w:tc>
        <w:tc>
          <w:tcPr>
            <w:tcW w:w="6338" w:type="dxa"/>
            <w:vMerge/>
          </w:tcPr>
          <w:p w:rsidR="00B66336" w:rsidRPr="00B1297D" w:rsidRDefault="00B66336" w:rsidP="001E3878">
            <w:pPr>
              <w:pStyle w:val="a8"/>
              <w:numPr>
                <w:ilvl w:val="0"/>
                <w:numId w:val="26"/>
              </w:numPr>
              <w:tabs>
                <w:tab w:val="clear" w:pos="720"/>
                <w:tab w:val="left" w:pos="314"/>
              </w:tabs>
              <w:spacing w:after="0" w:line="240" w:lineRule="auto"/>
              <w:ind w:left="0" w:firstLine="0"/>
              <w:jc w:val="both"/>
              <w:rPr>
                <w:color w:val="FF0000"/>
                <w:szCs w:val="24"/>
              </w:rPr>
            </w:pPr>
          </w:p>
        </w:tc>
      </w:tr>
      <w:tr w:rsidR="00B66336" w:rsidRPr="00B1297D" w:rsidTr="00E94F4F">
        <w:trPr>
          <w:trHeight w:val="20"/>
        </w:trPr>
        <w:tc>
          <w:tcPr>
            <w:tcW w:w="927" w:type="dxa"/>
          </w:tcPr>
          <w:p w:rsidR="00B66336" w:rsidRPr="00B1297D" w:rsidRDefault="00B66336" w:rsidP="001E3878">
            <w:pPr>
              <w:numPr>
                <w:ilvl w:val="0"/>
                <w:numId w:val="2"/>
              </w:numPr>
              <w:spacing w:after="0" w:line="240" w:lineRule="auto"/>
              <w:contextualSpacing/>
              <w:jc w:val="center"/>
              <w:rPr>
                <w:color w:val="FF0000"/>
                <w:szCs w:val="24"/>
              </w:rPr>
            </w:pPr>
          </w:p>
        </w:tc>
        <w:tc>
          <w:tcPr>
            <w:tcW w:w="3038" w:type="dxa"/>
          </w:tcPr>
          <w:p w:rsidR="00B66336" w:rsidRPr="00FB3E1F" w:rsidRDefault="00B66336" w:rsidP="001E3878">
            <w:pPr>
              <w:spacing w:line="240" w:lineRule="auto"/>
              <w:ind w:right="-1"/>
              <w:jc w:val="both"/>
              <w:rPr>
                <w:szCs w:val="24"/>
              </w:rPr>
            </w:pPr>
            <w:r>
              <w:t>2.3</w:t>
            </w:r>
          </w:p>
        </w:tc>
        <w:tc>
          <w:tcPr>
            <w:tcW w:w="2802" w:type="dxa"/>
            <w:gridSpan w:val="2"/>
          </w:tcPr>
          <w:p w:rsidR="00B66336" w:rsidRPr="00B1297D" w:rsidRDefault="00B66336" w:rsidP="001E3878">
            <w:pPr>
              <w:spacing w:line="240" w:lineRule="auto"/>
              <w:ind w:right="-1"/>
              <w:jc w:val="both"/>
              <w:rPr>
                <w:color w:val="FF0000"/>
                <w:szCs w:val="24"/>
              </w:rPr>
            </w:pPr>
            <w:r w:rsidRPr="00FB3E1F">
              <w:rPr>
                <w:szCs w:val="24"/>
              </w:rPr>
              <w:t>Блокированная жилая застройка</w:t>
            </w:r>
          </w:p>
        </w:tc>
        <w:tc>
          <w:tcPr>
            <w:tcW w:w="2626" w:type="dxa"/>
            <w:gridSpan w:val="2"/>
            <w:vMerge/>
          </w:tcPr>
          <w:p w:rsidR="00B66336" w:rsidRPr="00B1297D" w:rsidRDefault="00B66336" w:rsidP="001E3878">
            <w:pPr>
              <w:spacing w:after="0" w:line="240" w:lineRule="auto"/>
              <w:contextualSpacing/>
              <w:rPr>
                <w:color w:val="FF0000"/>
                <w:szCs w:val="24"/>
              </w:rPr>
            </w:pPr>
          </w:p>
        </w:tc>
        <w:tc>
          <w:tcPr>
            <w:tcW w:w="6338" w:type="dxa"/>
            <w:vMerge/>
          </w:tcPr>
          <w:p w:rsidR="00B66336" w:rsidRPr="00B1297D" w:rsidRDefault="00B66336" w:rsidP="001E3878">
            <w:pPr>
              <w:pStyle w:val="a8"/>
              <w:numPr>
                <w:ilvl w:val="0"/>
                <w:numId w:val="26"/>
              </w:numPr>
              <w:tabs>
                <w:tab w:val="clear" w:pos="720"/>
                <w:tab w:val="left" w:pos="314"/>
              </w:tabs>
              <w:spacing w:after="0" w:line="240" w:lineRule="auto"/>
              <w:ind w:left="0" w:firstLine="0"/>
              <w:jc w:val="both"/>
              <w:rPr>
                <w:color w:val="FF0000"/>
                <w:szCs w:val="24"/>
              </w:rPr>
            </w:pPr>
          </w:p>
        </w:tc>
      </w:tr>
      <w:tr w:rsidR="00B66336" w:rsidRPr="00B1297D" w:rsidTr="00E94F4F">
        <w:trPr>
          <w:trHeight w:val="441"/>
        </w:trPr>
        <w:tc>
          <w:tcPr>
            <w:tcW w:w="927" w:type="dxa"/>
          </w:tcPr>
          <w:p w:rsidR="00B66336" w:rsidRPr="00635C27" w:rsidRDefault="00B66336" w:rsidP="00226E10">
            <w:pPr>
              <w:numPr>
                <w:ilvl w:val="0"/>
                <w:numId w:val="2"/>
              </w:numPr>
              <w:tabs>
                <w:tab w:val="clear" w:pos="502"/>
                <w:tab w:val="num" w:pos="711"/>
              </w:tabs>
              <w:spacing w:after="0" w:line="240" w:lineRule="auto"/>
              <w:ind w:hanging="502"/>
              <w:contextualSpacing/>
              <w:jc w:val="center"/>
              <w:rPr>
                <w:color w:val="365F91"/>
                <w:szCs w:val="24"/>
              </w:rPr>
            </w:pPr>
          </w:p>
        </w:tc>
        <w:tc>
          <w:tcPr>
            <w:tcW w:w="3038" w:type="dxa"/>
          </w:tcPr>
          <w:p w:rsidR="00B66336" w:rsidRPr="00853999" w:rsidRDefault="00B66336" w:rsidP="001E3878">
            <w:pPr>
              <w:spacing w:after="0" w:line="240" w:lineRule="auto"/>
              <w:contextualSpacing/>
              <w:rPr>
                <w:szCs w:val="24"/>
              </w:rPr>
            </w:pPr>
            <w:r>
              <w:t>3.8</w:t>
            </w:r>
          </w:p>
        </w:tc>
        <w:tc>
          <w:tcPr>
            <w:tcW w:w="2802" w:type="dxa"/>
            <w:gridSpan w:val="2"/>
          </w:tcPr>
          <w:p w:rsidR="00B66336" w:rsidRPr="00853999" w:rsidRDefault="00B66336" w:rsidP="001E3878">
            <w:pPr>
              <w:spacing w:after="0" w:line="240" w:lineRule="auto"/>
              <w:contextualSpacing/>
              <w:rPr>
                <w:szCs w:val="24"/>
              </w:rPr>
            </w:pPr>
            <w:r w:rsidRPr="00853999">
              <w:rPr>
                <w:szCs w:val="24"/>
              </w:rPr>
              <w:t>Общественное управление</w:t>
            </w:r>
          </w:p>
        </w:tc>
        <w:tc>
          <w:tcPr>
            <w:tcW w:w="2626" w:type="dxa"/>
            <w:gridSpan w:val="2"/>
          </w:tcPr>
          <w:p w:rsidR="00B66336" w:rsidRPr="00853999" w:rsidRDefault="00B66336" w:rsidP="001E3878">
            <w:pPr>
              <w:spacing w:after="0" w:line="240" w:lineRule="auto"/>
              <w:contextualSpacing/>
              <w:rPr>
                <w:szCs w:val="24"/>
              </w:rPr>
            </w:pPr>
            <w:r w:rsidRPr="00853999">
              <w:rPr>
                <w:szCs w:val="24"/>
              </w:rPr>
              <w:t>Административное здание</w:t>
            </w:r>
          </w:p>
        </w:tc>
        <w:tc>
          <w:tcPr>
            <w:tcW w:w="6338" w:type="dxa"/>
            <w:vMerge w:val="restart"/>
          </w:tcPr>
          <w:p w:rsidR="00B66336" w:rsidRPr="00853999" w:rsidRDefault="00B66336" w:rsidP="001E3878">
            <w:pPr>
              <w:pStyle w:val="a8"/>
              <w:numPr>
                <w:ilvl w:val="0"/>
                <w:numId w:val="39"/>
              </w:numPr>
              <w:tabs>
                <w:tab w:val="left" w:pos="286"/>
                <w:tab w:val="left" w:pos="314"/>
              </w:tabs>
              <w:spacing w:after="0" w:line="240" w:lineRule="auto"/>
              <w:ind w:left="0" w:firstLine="0"/>
              <w:jc w:val="both"/>
              <w:rPr>
                <w:szCs w:val="24"/>
              </w:rPr>
            </w:pPr>
            <w:r w:rsidRPr="00853999">
              <w:rPr>
                <w:szCs w:val="24"/>
              </w:rPr>
              <w:t xml:space="preserve">Площадь помещений, встроенных в объекты основного вида использования – не </w:t>
            </w:r>
            <w:r>
              <w:rPr>
                <w:szCs w:val="24"/>
              </w:rPr>
              <w:t>нормируется</w:t>
            </w:r>
            <w:r w:rsidRPr="00853999">
              <w:rPr>
                <w:szCs w:val="24"/>
              </w:rPr>
              <w:t>.</w:t>
            </w:r>
          </w:p>
          <w:p w:rsidR="00B66336" w:rsidRPr="00853999" w:rsidRDefault="00B66336" w:rsidP="001E3878">
            <w:pPr>
              <w:pStyle w:val="a8"/>
              <w:numPr>
                <w:ilvl w:val="0"/>
                <w:numId w:val="39"/>
              </w:numPr>
              <w:tabs>
                <w:tab w:val="left" w:pos="286"/>
                <w:tab w:val="left" w:pos="314"/>
                <w:tab w:val="left" w:pos="429"/>
              </w:tabs>
              <w:spacing w:after="0" w:line="240" w:lineRule="auto"/>
              <w:ind w:left="0" w:firstLine="0"/>
              <w:rPr>
                <w:szCs w:val="24"/>
              </w:rPr>
            </w:pPr>
            <w:r w:rsidRPr="00853999">
              <w:rPr>
                <w:iCs/>
                <w:szCs w:val="24"/>
              </w:rPr>
              <w:t>Предельные (минимальные и (или) максимальные) размеры земельных участков, в том числе их площадь – не нормируется</w:t>
            </w:r>
            <w:r w:rsidRPr="00853999">
              <w:rPr>
                <w:szCs w:val="24"/>
              </w:rPr>
              <w:t>.</w:t>
            </w:r>
          </w:p>
          <w:p w:rsidR="00B66336" w:rsidRPr="00853999" w:rsidRDefault="00B66336" w:rsidP="001E3878">
            <w:pPr>
              <w:pStyle w:val="a8"/>
              <w:numPr>
                <w:ilvl w:val="0"/>
                <w:numId w:val="39"/>
              </w:numPr>
              <w:tabs>
                <w:tab w:val="left" w:pos="286"/>
                <w:tab w:val="left" w:pos="314"/>
                <w:tab w:val="left" w:pos="429"/>
              </w:tabs>
              <w:spacing w:after="0" w:line="240" w:lineRule="auto"/>
              <w:ind w:left="0" w:firstLine="0"/>
              <w:rPr>
                <w:szCs w:val="24"/>
              </w:rPr>
            </w:pPr>
            <w:r w:rsidRPr="00853999">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853999">
              <w:rPr>
                <w:szCs w:val="24"/>
              </w:rPr>
              <w:t>.</w:t>
            </w:r>
          </w:p>
          <w:p w:rsidR="00B66336" w:rsidRPr="00853999" w:rsidRDefault="00B66336" w:rsidP="001E3878">
            <w:pPr>
              <w:pStyle w:val="a8"/>
              <w:numPr>
                <w:ilvl w:val="0"/>
                <w:numId w:val="39"/>
              </w:numPr>
              <w:tabs>
                <w:tab w:val="left" w:pos="286"/>
                <w:tab w:val="left" w:pos="314"/>
                <w:tab w:val="left" w:pos="429"/>
              </w:tabs>
              <w:spacing w:after="0" w:line="240" w:lineRule="auto"/>
              <w:ind w:left="0" w:firstLine="0"/>
              <w:rPr>
                <w:szCs w:val="24"/>
              </w:rPr>
            </w:pPr>
            <w:r w:rsidRPr="00853999">
              <w:rPr>
                <w:iCs/>
                <w:szCs w:val="24"/>
              </w:rPr>
              <w:t>Предельное количество этажей или предельная высота зданий, строений, сооружений – не нормируется</w:t>
            </w:r>
            <w:r w:rsidRPr="00853999">
              <w:rPr>
                <w:szCs w:val="24"/>
              </w:rPr>
              <w:t>.</w:t>
            </w:r>
          </w:p>
          <w:p w:rsidR="00B66336" w:rsidRPr="00853999" w:rsidRDefault="00B66336" w:rsidP="001E3878">
            <w:pPr>
              <w:pStyle w:val="a8"/>
              <w:numPr>
                <w:ilvl w:val="0"/>
                <w:numId w:val="39"/>
              </w:numPr>
              <w:tabs>
                <w:tab w:val="left" w:pos="286"/>
                <w:tab w:val="left" w:pos="314"/>
                <w:tab w:val="left" w:pos="429"/>
              </w:tabs>
              <w:spacing w:after="0" w:line="240" w:lineRule="auto"/>
              <w:ind w:left="0" w:firstLine="0"/>
              <w:rPr>
                <w:szCs w:val="24"/>
              </w:rPr>
            </w:pPr>
            <w:r w:rsidRPr="00853999">
              <w:rPr>
                <w:iCs/>
                <w:szCs w:val="24"/>
              </w:rPr>
              <w:t xml:space="preserve">Максимальный процент застройки – </w:t>
            </w:r>
            <w:r w:rsidR="009D14A3">
              <w:rPr>
                <w:iCs/>
                <w:szCs w:val="24"/>
              </w:rPr>
              <w:t>не нормируется.</w:t>
            </w:r>
          </w:p>
          <w:p w:rsidR="00B66336" w:rsidRPr="00853999" w:rsidRDefault="00B66336" w:rsidP="001E3878">
            <w:pPr>
              <w:pStyle w:val="a8"/>
              <w:numPr>
                <w:ilvl w:val="0"/>
                <w:numId w:val="39"/>
              </w:numPr>
              <w:tabs>
                <w:tab w:val="left" w:pos="286"/>
                <w:tab w:val="left" w:pos="314"/>
                <w:tab w:val="left" w:pos="429"/>
              </w:tabs>
              <w:spacing w:after="0" w:line="240" w:lineRule="auto"/>
              <w:ind w:left="0" w:firstLine="0"/>
              <w:rPr>
                <w:szCs w:val="24"/>
              </w:rPr>
            </w:pPr>
            <w:r w:rsidRPr="00853999">
              <w:rPr>
                <w:szCs w:val="24"/>
              </w:rPr>
              <w:t>Размещение в отдельно стоящих малоэтажных зданиях, могут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p w:rsidR="00B66336" w:rsidRDefault="00B66336" w:rsidP="001E3878">
            <w:pPr>
              <w:pStyle w:val="a8"/>
              <w:numPr>
                <w:ilvl w:val="0"/>
                <w:numId w:val="39"/>
              </w:numPr>
              <w:tabs>
                <w:tab w:val="left" w:pos="286"/>
                <w:tab w:val="left" w:pos="314"/>
                <w:tab w:val="left" w:pos="429"/>
              </w:tabs>
              <w:spacing w:after="0" w:line="240" w:lineRule="auto"/>
              <w:ind w:left="0" w:firstLine="0"/>
              <w:rPr>
                <w:szCs w:val="24"/>
              </w:rPr>
            </w:pPr>
            <w:r w:rsidRPr="00853999">
              <w:rPr>
                <w:szCs w:val="24"/>
              </w:rPr>
              <w:t>Объекты могут размещаться в отдельно стоящих малоэтажных зданиях,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p w:rsidR="00B66336" w:rsidRPr="00853999" w:rsidRDefault="00B66336" w:rsidP="001E3878">
            <w:pPr>
              <w:pStyle w:val="a8"/>
              <w:numPr>
                <w:ilvl w:val="0"/>
                <w:numId w:val="39"/>
              </w:numPr>
              <w:tabs>
                <w:tab w:val="left" w:pos="286"/>
                <w:tab w:val="left" w:pos="314"/>
                <w:tab w:val="left" w:pos="429"/>
              </w:tabs>
              <w:spacing w:after="0" w:line="240" w:lineRule="auto"/>
              <w:ind w:left="0" w:firstLine="0"/>
              <w:rPr>
                <w:szCs w:val="24"/>
              </w:rPr>
            </w:pPr>
            <w:r>
              <w:rPr>
                <w:szCs w:val="24"/>
              </w:rPr>
              <w:t>Р</w:t>
            </w:r>
            <w:r w:rsidRPr="00274B7B">
              <w:rPr>
                <w:szCs w:val="24"/>
              </w:rPr>
              <w:t>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B66336" w:rsidRPr="00B1297D" w:rsidTr="00E94F4F">
        <w:trPr>
          <w:trHeight w:val="690"/>
        </w:trPr>
        <w:tc>
          <w:tcPr>
            <w:tcW w:w="927" w:type="dxa"/>
          </w:tcPr>
          <w:p w:rsidR="00B66336" w:rsidRPr="00635C27" w:rsidRDefault="00B66336" w:rsidP="001E3878">
            <w:pPr>
              <w:numPr>
                <w:ilvl w:val="0"/>
                <w:numId w:val="2"/>
              </w:numPr>
              <w:spacing w:after="0" w:line="240" w:lineRule="auto"/>
              <w:contextualSpacing/>
              <w:jc w:val="center"/>
              <w:rPr>
                <w:color w:val="365F91"/>
                <w:szCs w:val="24"/>
              </w:rPr>
            </w:pPr>
          </w:p>
        </w:tc>
        <w:tc>
          <w:tcPr>
            <w:tcW w:w="3038" w:type="dxa"/>
          </w:tcPr>
          <w:p w:rsidR="00B66336" w:rsidRPr="00853999" w:rsidRDefault="00B66336" w:rsidP="001E3878">
            <w:pPr>
              <w:tabs>
                <w:tab w:val="left" w:pos="430"/>
              </w:tabs>
              <w:spacing w:after="0" w:line="240" w:lineRule="auto"/>
              <w:jc w:val="both"/>
            </w:pPr>
            <w:r>
              <w:t>4.5</w:t>
            </w:r>
          </w:p>
        </w:tc>
        <w:tc>
          <w:tcPr>
            <w:tcW w:w="2802" w:type="dxa"/>
            <w:gridSpan w:val="2"/>
          </w:tcPr>
          <w:p w:rsidR="00B66336" w:rsidRPr="00853999" w:rsidRDefault="00B66336" w:rsidP="001E3878">
            <w:pPr>
              <w:tabs>
                <w:tab w:val="left" w:pos="430"/>
              </w:tabs>
              <w:spacing w:after="0" w:line="240" w:lineRule="auto"/>
              <w:jc w:val="both"/>
              <w:rPr>
                <w:szCs w:val="24"/>
              </w:rPr>
            </w:pPr>
            <w:r w:rsidRPr="00853999">
              <w:t>Банковская и страховая деятельность</w:t>
            </w:r>
          </w:p>
        </w:tc>
        <w:tc>
          <w:tcPr>
            <w:tcW w:w="2626" w:type="dxa"/>
            <w:gridSpan w:val="2"/>
          </w:tcPr>
          <w:p w:rsidR="00B66336" w:rsidRPr="00853999" w:rsidRDefault="00B66336" w:rsidP="001E3878">
            <w:pPr>
              <w:tabs>
                <w:tab w:val="left" w:pos="430"/>
              </w:tabs>
              <w:spacing w:after="0" w:line="240" w:lineRule="auto"/>
              <w:jc w:val="both"/>
              <w:rPr>
                <w:szCs w:val="24"/>
              </w:rPr>
            </w:pPr>
            <w:r w:rsidRPr="00853999">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6338" w:type="dxa"/>
            <w:vMerge/>
          </w:tcPr>
          <w:p w:rsidR="00B66336" w:rsidRPr="00853999" w:rsidRDefault="00B66336" w:rsidP="001E3878">
            <w:pPr>
              <w:pStyle w:val="a8"/>
              <w:numPr>
                <w:ilvl w:val="0"/>
                <w:numId w:val="39"/>
              </w:numPr>
              <w:tabs>
                <w:tab w:val="left" w:pos="286"/>
                <w:tab w:val="left" w:pos="314"/>
              </w:tabs>
              <w:spacing w:after="0" w:line="240" w:lineRule="auto"/>
              <w:ind w:left="0" w:firstLine="0"/>
              <w:jc w:val="both"/>
              <w:rPr>
                <w:szCs w:val="24"/>
              </w:rPr>
            </w:pPr>
          </w:p>
        </w:tc>
      </w:tr>
      <w:tr w:rsidR="00B66336" w:rsidRPr="00B1297D" w:rsidTr="00E94F4F">
        <w:trPr>
          <w:trHeight w:val="283"/>
        </w:trPr>
        <w:tc>
          <w:tcPr>
            <w:tcW w:w="927" w:type="dxa"/>
            <w:vMerge w:val="restart"/>
          </w:tcPr>
          <w:p w:rsidR="00B66336" w:rsidRPr="00635C27" w:rsidRDefault="00B66336" w:rsidP="001E3878">
            <w:pPr>
              <w:numPr>
                <w:ilvl w:val="0"/>
                <w:numId w:val="2"/>
              </w:numPr>
              <w:spacing w:after="0" w:line="240" w:lineRule="auto"/>
              <w:contextualSpacing/>
              <w:jc w:val="center"/>
              <w:rPr>
                <w:color w:val="365F91"/>
                <w:szCs w:val="24"/>
              </w:rPr>
            </w:pPr>
          </w:p>
        </w:tc>
        <w:tc>
          <w:tcPr>
            <w:tcW w:w="3038" w:type="dxa"/>
            <w:vMerge w:val="restart"/>
          </w:tcPr>
          <w:p w:rsidR="00B66336" w:rsidRPr="00853999" w:rsidRDefault="00B66336" w:rsidP="001E3878">
            <w:pPr>
              <w:tabs>
                <w:tab w:val="left" w:pos="430"/>
              </w:tabs>
              <w:spacing w:after="0" w:line="240" w:lineRule="auto"/>
              <w:jc w:val="both"/>
              <w:rPr>
                <w:szCs w:val="24"/>
              </w:rPr>
            </w:pPr>
            <w:r>
              <w:t>3.2</w:t>
            </w:r>
          </w:p>
        </w:tc>
        <w:tc>
          <w:tcPr>
            <w:tcW w:w="2802" w:type="dxa"/>
            <w:gridSpan w:val="2"/>
            <w:vMerge w:val="restart"/>
          </w:tcPr>
          <w:p w:rsidR="00B66336" w:rsidRPr="00853999" w:rsidRDefault="00B66336" w:rsidP="001E3878">
            <w:pPr>
              <w:tabs>
                <w:tab w:val="left" w:pos="430"/>
              </w:tabs>
              <w:spacing w:after="0" w:line="240" w:lineRule="auto"/>
              <w:jc w:val="both"/>
              <w:rPr>
                <w:szCs w:val="24"/>
              </w:rPr>
            </w:pPr>
            <w:r w:rsidRPr="00853999">
              <w:rPr>
                <w:szCs w:val="24"/>
              </w:rPr>
              <w:t>Социальное обслуживание</w:t>
            </w:r>
          </w:p>
          <w:p w:rsidR="00B66336" w:rsidRPr="00853999" w:rsidRDefault="00B66336" w:rsidP="001E3878">
            <w:pPr>
              <w:spacing w:line="319" w:lineRule="auto"/>
              <w:ind w:right="-1"/>
              <w:jc w:val="both"/>
              <w:rPr>
                <w:szCs w:val="24"/>
              </w:rPr>
            </w:pPr>
          </w:p>
        </w:tc>
        <w:tc>
          <w:tcPr>
            <w:tcW w:w="2626" w:type="dxa"/>
            <w:gridSpan w:val="2"/>
          </w:tcPr>
          <w:p w:rsidR="00B66336" w:rsidRPr="006C2FB9" w:rsidRDefault="00B66336" w:rsidP="001E3878">
            <w:pPr>
              <w:pStyle w:val="afd"/>
              <w:rPr>
                <w:rFonts w:ascii="Times New Roman" w:hAnsi="Times New Roman" w:cs="Times New Roman"/>
              </w:rPr>
            </w:pPr>
            <w:r w:rsidRPr="006C2FB9">
              <w:rPr>
                <w:rFonts w:ascii="Times New Roman" w:hAnsi="Times New Roman" w:cs="Times New Roman"/>
              </w:rPr>
              <w:t xml:space="preserve">Объекты капитального строительства, предназначенных для оказания гражданам социальной помощи (службы занятости населения,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w:t>
            </w:r>
            <w:r>
              <w:rPr>
                <w:rFonts w:ascii="Times New Roman" w:hAnsi="Times New Roman" w:cs="Times New Roman"/>
              </w:rPr>
              <w:t>пенсионных выплат).</w:t>
            </w:r>
          </w:p>
        </w:tc>
        <w:tc>
          <w:tcPr>
            <w:tcW w:w="6338" w:type="dxa"/>
            <w:vMerge/>
          </w:tcPr>
          <w:p w:rsidR="00B66336" w:rsidRPr="00853999" w:rsidRDefault="00B66336" w:rsidP="001E3878">
            <w:pPr>
              <w:pStyle w:val="a8"/>
              <w:numPr>
                <w:ilvl w:val="0"/>
                <w:numId w:val="39"/>
              </w:numPr>
              <w:tabs>
                <w:tab w:val="left" w:pos="286"/>
                <w:tab w:val="left" w:pos="314"/>
              </w:tabs>
              <w:spacing w:after="0" w:line="240" w:lineRule="auto"/>
              <w:ind w:left="0" w:firstLine="0"/>
              <w:jc w:val="both"/>
              <w:rPr>
                <w:szCs w:val="24"/>
              </w:rPr>
            </w:pPr>
          </w:p>
        </w:tc>
      </w:tr>
      <w:tr w:rsidR="00B66336" w:rsidRPr="00B1297D" w:rsidTr="00E94F4F">
        <w:trPr>
          <w:trHeight w:val="1406"/>
        </w:trPr>
        <w:tc>
          <w:tcPr>
            <w:tcW w:w="927" w:type="dxa"/>
            <w:vMerge/>
          </w:tcPr>
          <w:p w:rsidR="00B66336" w:rsidRPr="00635C27" w:rsidRDefault="00B66336" w:rsidP="001E3878">
            <w:pPr>
              <w:numPr>
                <w:ilvl w:val="0"/>
                <w:numId w:val="2"/>
              </w:numPr>
              <w:spacing w:after="0" w:line="240" w:lineRule="auto"/>
              <w:contextualSpacing/>
              <w:jc w:val="center"/>
              <w:rPr>
                <w:color w:val="365F91"/>
                <w:szCs w:val="24"/>
              </w:rPr>
            </w:pPr>
          </w:p>
        </w:tc>
        <w:tc>
          <w:tcPr>
            <w:tcW w:w="3038" w:type="dxa"/>
            <w:vMerge/>
          </w:tcPr>
          <w:p w:rsidR="00B66336" w:rsidRPr="00853999" w:rsidRDefault="00B66336" w:rsidP="001E3878">
            <w:pPr>
              <w:tabs>
                <w:tab w:val="left" w:pos="430"/>
              </w:tabs>
              <w:spacing w:after="0" w:line="240" w:lineRule="auto"/>
              <w:jc w:val="both"/>
              <w:rPr>
                <w:szCs w:val="24"/>
              </w:rPr>
            </w:pPr>
          </w:p>
        </w:tc>
        <w:tc>
          <w:tcPr>
            <w:tcW w:w="2802" w:type="dxa"/>
            <w:gridSpan w:val="2"/>
            <w:vMerge/>
          </w:tcPr>
          <w:p w:rsidR="00B66336" w:rsidRPr="00853999" w:rsidRDefault="00B66336" w:rsidP="001E3878">
            <w:pPr>
              <w:tabs>
                <w:tab w:val="left" w:pos="430"/>
              </w:tabs>
              <w:spacing w:after="0" w:line="240" w:lineRule="auto"/>
              <w:jc w:val="both"/>
              <w:rPr>
                <w:szCs w:val="24"/>
              </w:rPr>
            </w:pPr>
          </w:p>
        </w:tc>
        <w:tc>
          <w:tcPr>
            <w:tcW w:w="2626" w:type="dxa"/>
            <w:gridSpan w:val="2"/>
          </w:tcPr>
          <w:p w:rsidR="00B66336" w:rsidRPr="006C2FB9" w:rsidRDefault="00B66336" w:rsidP="001E3878">
            <w:pPr>
              <w:autoSpaceDE w:val="0"/>
              <w:autoSpaceDN w:val="0"/>
              <w:adjustRightInd w:val="0"/>
              <w:spacing w:after="0" w:line="240" w:lineRule="auto"/>
              <w:jc w:val="both"/>
            </w:pPr>
            <w:r>
              <w:rPr>
                <w:szCs w:val="24"/>
              </w:rPr>
              <w:t>Здания, предназначенные для размещения пунктов оказания услуг почтовой, телеграфной, междугородней и международной телефонной связи</w:t>
            </w:r>
          </w:p>
        </w:tc>
        <w:tc>
          <w:tcPr>
            <w:tcW w:w="6338" w:type="dxa"/>
            <w:vMerge/>
          </w:tcPr>
          <w:p w:rsidR="00B66336" w:rsidRPr="00853999" w:rsidRDefault="00B66336" w:rsidP="001E3878">
            <w:pPr>
              <w:pStyle w:val="a8"/>
              <w:numPr>
                <w:ilvl w:val="0"/>
                <w:numId w:val="39"/>
              </w:numPr>
              <w:tabs>
                <w:tab w:val="left" w:pos="286"/>
                <w:tab w:val="left" w:pos="314"/>
              </w:tabs>
              <w:spacing w:after="0" w:line="240" w:lineRule="auto"/>
              <w:ind w:left="0" w:firstLine="0"/>
              <w:jc w:val="both"/>
              <w:rPr>
                <w:szCs w:val="24"/>
              </w:rPr>
            </w:pPr>
          </w:p>
        </w:tc>
      </w:tr>
      <w:tr w:rsidR="00B66336" w:rsidRPr="00B1297D" w:rsidTr="00E94F4F">
        <w:trPr>
          <w:trHeight w:val="690"/>
        </w:trPr>
        <w:tc>
          <w:tcPr>
            <w:tcW w:w="927" w:type="dxa"/>
          </w:tcPr>
          <w:p w:rsidR="00B66336" w:rsidRPr="00635C27" w:rsidRDefault="00B66336" w:rsidP="001E3878">
            <w:pPr>
              <w:numPr>
                <w:ilvl w:val="0"/>
                <w:numId w:val="2"/>
              </w:numPr>
              <w:spacing w:after="0" w:line="240" w:lineRule="auto"/>
              <w:contextualSpacing/>
              <w:jc w:val="center"/>
              <w:rPr>
                <w:color w:val="365F91"/>
                <w:szCs w:val="24"/>
              </w:rPr>
            </w:pPr>
          </w:p>
        </w:tc>
        <w:tc>
          <w:tcPr>
            <w:tcW w:w="3038" w:type="dxa"/>
          </w:tcPr>
          <w:p w:rsidR="00B66336" w:rsidRPr="00853999" w:rsidRDefault="00B66336" w:rsidP="001E3878">
            <w:pPr>
              <w:spacing w:after="0" w:line="240" w:lineRule="auto"/>
              <w:contextualSpacing/>
              <w:rPr>
                <w:szCs w:val="24"/>
              </w:rPr>
            </w:pPr>
            <w:r>
              <w:t>3.3</w:t>
            </w:r>
          </w:p>
        </w:tc>
        <w:tc>
          <w:tcPr>
            <w:tcW w:w="2802" w:type="dxa"/>
            <w:gridSpan w:val="2"/>
          </w:tcPr>
          <w:p w:rsidR="00B66336" w:rsidRPr="00853999" w:rsidRDefault="00B66336" w:rsidP="001E3878">
            <w:pPr>
              <w:spacing w:after="0" w:line="240" w:lineRule="auto"/>
              <w:contextualSpacing/>
              <w:rPr>
                <w:szCs w:val="24"/>
              </w:rPr>
            </w:pPr>
            <w:r w:rsidRPr="00853999">
              <w:rPr>
                <w:szCs w:val="24"/>
              </w:rPr>
              <w:t>Бытовое обслуживание</w:t>
            </w:r>
          </w:p>
          <w:p w:rsidR="00B66336" w:rsidRPr="00853999" w:rsidRDefault="00B66336" w:rsidP="001E3878">
            <w:pPr>
              <w:spacing w:after="0"/>
              <w:contextualSpacing/>
              <w:rPr>
                <w:szCs w:val="24"/>
              </w:rPr>
            </w:pPr>
          </w:p>
        </w:tc>
        <w:tc>
          <w:tcPr>
            <w:tcW w:w="2626" w:type="dxa"/>
            <w:gridSpan w:val="2"/>
          </w:tcPr>
          <w:p w:rsidR="00B66336" w:rsidRPr="00853999" w:rsidRDefault="00B66336" w:rsidP="001E3878">
            <w:pPr>
              <w:spacing w:after="0" w:line="240" w:lineRule="auto"/>
              <w:contextualSpacing/>
              <w:rPr>
                <w:szCs w:val="24"/>
              </w:rPr>
            </w:pPr>
            <w:r w:rsidRPr="00853999">
              <w:t>Объекты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338" w:type="dxa"/>
            <w:vMerge/>
          </w:tcPr>
          <w:p w:rsidR="00B66336" w:rsidRPr="00853999" w:rsidRDefault="00B66336" w:rsidP="001E3878">
            <w:pPr>
              <w:pStyle w:val="a8"/>
              <w:numPr>
                <w:ilvl w:val="0"/>
                <w:numId w:val="39"/>
              </w:numPr>
              <w:tabs>
                <w:tab w:val="left" w:pos="286"/>
                <w:tab w:val="left" w:pos="314"/>
              </w:tabs>
              <w:spacing w:after="0" w:line="240" w:lineRule="auto"/>
              <w:ind w:left="0" w:firstLine="0"/>
              <w:jc w:val="both"/>
              <w:rPr>
                <w:szCs w:val="24"/>
              </w:rPr>
            </w:pPr>
          </w:p>
        </w:tc>
      </w:tr>
      <w:tr w:rsidR="00B66336" w:rsidRPr="00B1297D" w:rsidTr="00E94F4F">
        <w:trPr>
          <w:trHeight w:val="1932"/>
        </w:trPr>
        <w:tc>
          <w:tcPr>
            <w:tcW w:w="927" w:type="dxa"/>
            <w:vMerge w:val="restart"/>
          </w:tcPr>
          <w:p w:rsidR="00B66336" w:rsidRPr="00635C27" w:rsidRDefault="00B66336" w:rsidP="001E3878">
            <w:pPr>
              <w:numPr>
                <w:ilvl w:val="0"/>
                <w:numId w:val="2"/>
              </w:numPr>
              <w:spacing w:after="0" w:line="240" w:lineRule="auto"/>
              <w:contextualSpacing/>
              <w:jc w:val="center"/>
              <w:rPr>
                <w:color w:val="365F91"/>
                <w:szCs w:val="24"/>
              </w:rPr>
            </w:pPr>
          </w:p>
        </w:tc>
        <w:tc>
          <w:tcPr>
            <w:tcW w:w="3038" w:type="dxa"/>
          </w:tcPr>
          <w:p w:rsidR="00B66336" w:rsidRPr="00853999" w:rsidRDefault="00B66336" w:rsidP="001E3878">
            <w:pPr>
              <w:tabs>
                <w:tab w:val="left" w:pos="430"/>
              </w:tabs>
              <w:spacing w:after="0" w:line="240" w:lineRule="auto"/>
              <w:jc w:val="both"/>
              <w:rPr>
                <w:szCs w:val="24"/>
              </w:rPr>
            </w:pPr>
            <w:r>
              <w:t>3.4.1</w:t>
            </w:r>
          </w:p>
        </w:tc>
        <w:tc>
          <w:tcPr>
            <w:tcW w:w="2802" w:type="dxa"/>
            <w:gridSpan w:val="2"/>
            <w:vMerge w:val="restart"/>
          </w:tcPr>
          <w:p w:rsidR="00B66336" w:rsidRPr="00853999" w:rsidRDefault="00B66336" w:rsidP="001E3878">
            <w:pPr>
              <w:tabs>
                <w:tab w:val="left" w:pos="430"/>
              </w:tabs>
              <w:spacing w:after="0" w:line="240" w:lineRule="auto"/>
              <w:jc w:val="both"/>
              <w:rPr>
                <w:szCs w:val="24"/>
              </w:rPr>
            </w:pPr>
            <w:r w:rsidRPr="00853999">
              <w:rPr>
                <w:szCs w:val="24"/>
              </w:rPr>
              <w:t>Амбулаторно</w:t>
            </w:r>
            <w:r>
              <w:rPr>
                <w:szCs w:val="24"/>
              </w:rPr>
              <w:t>-</w:t>
            </w:r>
            <w:r w:rsidRPr="00853999">
              <w:rPr>
                <w:szCs w:val="24"/>
              </w:rPr>
              <w:t xml:space="preserve"> поликлиническое обслуживание</w:t>
            </w:r>
          </w:p>
          <w:p w:rsidR="00B66336" w:rsidRPr="00853999" w:rsidRDefault="00B66336" w:rsidP="001E3878">
            <w:pPr>
              <w:spacing w:line="319" w:lineRule="auto"/>
              <w:ind w:right="-1"/>
              <w:jc w:val="both"/>
              <w:rPr>
                <w:szCs w:val="24"/>
              </w:rPr>
            </w:pPr>
          </w:p>
        </w:tc>
        <w:tc>
          <w:tcPr>
            <w:tcW w:w="2626" w:type="dxa"/>
            <w:gridSpan w:val="2"/>
          </w:tcPr>
          <w:p w:rsidR="00B66336" w:rsidRPr="00853999" w:rsidRDefault="00B66336" w:rsidP="001E3878">
            <w:pPr>
              <w:contextualSpacing/>
              <w:rPr>
                <w:szCs w:val="24"/>
              </w:rPr>
            </w:pPr>
            <w:r>
              <w:rPr>
                <w:szCs w:val="24"/>
              </w:rPr>
              <w:t>Поликлиника, ф</w:t>
            </w:r>
            <w:r w:rsidRPr="00853999">
              <w:rPr>
                <w:szCs w:val="24"/>
              </w:rPr>
              <w:t>ельдшерский пункт</w:t>
            </w:r>
          </w:p>
          <w:p w:rsidR="00B66336" w:rsidRPr="00853999" w:rsidRDefault="00B66336" w:rsidP="001E3878">
            <w:pPr>
              <w:contextualSpacing/>
              <w:rPr>
                <w:szCs w:val="24"/>
              </w:rPr>
            </w:pPr>
          </w:p>
        </w:tc>
        <w:tc>
          <w:tcPr>
            <w:tcW w:w="6338" w:type="dxa"/>
            <w:vMerge w:val="restart"/>
          </w:tcPr>
          <w:p w:rsidR="00B66336" w:rsidRPr="00853999" w:rsidRDefault="00B66336" w:rsidP="001E3878">
            <w:pPr>
              <w:pStyle w:val="a8"/>
              <w:tabs>
                <w:tab w:val="left" w:pos="286"/>
                <w:tab w:val="left" w:pos="314"/>
              </w:tabs>
              <w:spacing w:after="0" w:line="240" w:lineRule="auto"/>
              <w:ind w:left="0"/>
              <w:jc w:val="both"/>
              <w:rPr>
                <w:szCs w:val="24"/>
              </w:rPr>
            </w:pPr>
            <w:r w:rsidRPr="00853999">
              <w:rPr>
                <w:szCs w:val="24"/>
              </w:rPr>
              <w:t xml:space="preserve">Площадь помещений, встроенных в объекты основного вида использования – не </w:t>
            </w:r>
            <w:r>
              <w:rPr>
                <w:szCs w:val="24"/>
              </w:rPr>
              <w:t>нормируется</w:t>
            </w:r>
            <w:r w:rsidRPr="00853999">
              <w:rPr>
                <w:szCs w:val="24"/>
              </w:rPr>
              <w:t>.</w:t>
            </w:r>
          </w:p>
          <w:p w:rsidR="00B66336" w:rsidRPr="00853999" w:rsidRDefault="00B66336" w:rsidP="001E3878">
            <w:pPr>
              <w:pStyle w:val="a8"/>
              <w:numPr>
                <w:ilvl w:val="0"/>
                <w:numId w:val="44"/>
              </w:numPr>
              <w:tabs>
                <w:tab w:val="left" w:pos="233"/>
              </w:tabs>
              <w:spacing w:after="0" w:line="240" w:lineRule="auto"/>
              <w:ind w:left="0" w:firstLine="0"/>
              <w:jc w:val="both"/>
              <w:rPr>
                <w:szCs w:val="24"/>
              </w:rPr>
            </w:pPr>
            <w:r w:rsidRPr="00853999">
              <w:rPr>
                <w:iCs/>
                <w:szCs w:val="24"/>
              </w:rPr>
              <w:t>Предельные (минимальные и (или) максимальные) размеры земельных участков, в том числе их площадь – не нормируется</w:t>
            </w:r>
            <w:r w:rsidRPr="00853999">
              <w:rPr>
                <w:szCs w:val="24"/>
              </w:rPr>
              <w:t>.</w:t>
            </w:r>
          </w:p>
          <w:p w:rsidR="00B66336" w:rsidRPr="00853999" w:rsidRDefault="00B66336" w:rsidP="001E3878">
            <w:pPr>
              <w:pStyle w:val="a8"/>
              <w:numPr>
                <w:ilvl w:val="0"/>
                <w:numId w:val="44"/>
              </w:numPr>
              <w:tabs>
                <w:tab w:val="left" w:pos="233"/>
              </w:tabs>
              <w:spacing w:after="0" w:line="240" w:lineRule="auto"/>
              <w:ind w:left="0" w:firstLine="0"/>
              <w:jc w:val="both"/>
              <w:rPr>
                <w:szCs w:val="24"/>
              </w:rPr>
            </w:pPr>
            <w:r w:rsidRPr="00853999">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853999">
              <w:rPr>
                <w:szCs w:val="24"/>
              </w:rPr>
              <w:t>.</w:t>
            </w:r>
          </w:p>
          <w:p w:rsidR="00B66336" w:rsidRPr="00853999" w:rsidRDefault="00B66336" w:rsidP="001E3878">
            <w:pPr>
              <w:pStyle w:val="a8"/>
              <w:numPr>
                <w:ilvl w:val="0"/>
                <w:numId w:val="44"/>
              </w:numPr>
              <w:tabs>
                <w:tab w:val="left" w:pos="233"/>
              </w:tabs>
              <w:spacing w:after="0" w:line="240" w:lineRule="auto"/>
              <w:ind w:left="0" w:firstLine="0"/>
              <w:jc w:val="both"/>
              <w:rPr>
                <w:szCs w:val="24"/>
              </w:rPr>
            </w:pPr>
            <w:r w:rsidRPr="00853999">
              <w:rPr>
                <w:iCs/>
                <w:szCs w:val="24"/>
              </w:rPr>
              <w:t>Предельное количество этажей или предельная высота зданий, строений, сооружений – не нормируется</w:t>
            </w:r>
            <w:r w:rsidRPr="00853999">
              <w:rPr>
                <w:szCs w:val="24"/>
              </w:rPr>
              <w:t>.</w:t>
            </w:r>
          </w:p>
          <w:p w:rsidR="00B66336" w:rsidRPr="00853999" w:rsidRDefault="00B66336" w:rsidP="001E3878">
            <w:pPr>
              <w:pStyle w:val="a8"/>
              <w:numPr>
                <w:ilvl w:val="0"/>
                <w:numId w:val="44"/>
              </w:numPr>
              <w:tabs>
                <w:tab w:val="left" w:pos="233"/>
              </w:tabs>
              <w:spacing w:after="0" w:line="240" w:lineRule="auto"/>
              <w:ind w:left="0" w:firstLine="0"/>
              <w:jc w:val="both"/>
              <w:rPr>
                <w:szCs w:val="24"/>
              </w:rPr>
            </w:pPr>
            <w:r w:rsidRPr="00853999">
              <w:rPr>
                <w:iCs/>
                <w:szCs w:val="24"/>
              </w:rPr>
              <w:t xml:space="preserve">Максимальный процент застройки </w:t>
            </w:r>
            <w:r w:rsidRPr="00853999">
              <w:rPr>
                <w:szCs w:val="24"/>
              </w:rPr>
              <w:t xml:space="preserve">– </w:t>
            </w:r>
            <w:r w:rsidR="009D14A3">
              <w:rPr>
                <w:szCs w:val="24"/>
              </w:rPr>
              <w:t>не нормируется</w:t>
            </w:r>
          </w:p>
          <w:p w:rsidR="00B66336" w:rsidRPr="00853999" w:rsidRDefault="00B66336" w:rsidP="001E3878">
            <w:pPr>
              <w:pStyle w:val="a8"/>
              <w:numPr>
                <w:ilvl w:val="0"/>
                <w:numId w:val="44"/>
              </w:numPr>
              <w:tabs>
                <w:tab w:val="left" w:pos="233"/>
              </w:tabs>
              <w:spacing w:after="0" w:line="240" w:lineRule="auto"/>
              <w:ind w:left="0" w:firstLine="0"/>
              <w:jc w:val="both"/>
              <w:rPr>
                <w:szCs w:val="24"/>
              </w:rPr>
            </w:pPr>
            <w:r w:rsidRPr="00853999">
              <w:rPr>
                <w:szCs w:val="24"/>
              </w:rPr>
              <w:t>Аптеки могут размещаться в отдельно стоящих малоэтажных зданиях, быть встроенными и встроенно-пристроенными к первым этажам многоквартирных жилых и общественных зданий. Размещение аптек допускается по линии застройки, выходящей на красные линии.</w:t>
            </w:r>
          </w:p>
        </w:tc>
      </w:tr>
      <w:tr w:rsidR="00B66336" w:rsidRPr="00B1297D" w:rsidTr="00E94F4F">
        <w:trPr>
          <w:trHeight w:val="1932"/>
        </w:trPr>
        <w:tc>
          <w:tcPr>
            <w:tcW w:w="927" w:type="dxa"/>
            <w:vMerge/>
          </w:tcPr>
          <w:p w:rsidR="00B66336" w:rsidRPr="00B1297D" w:rsidRDefault="00B66336" w:rsidP="001E3878">
            <w:pPr>
              <w:numPr>
                <w:ilvl w:val="0"/>
                <w:numId w:val="2"/>
              </w:numPr>
              <w:spacing w:after="0" w:line="240" w:lineRule="auto"/>
              <w:contextualSpacing/>
              <w:jc w:val="center"/>
              <w:rPr>
                <w:color w:val="FF0000"/>
                <w:szCs w:val="24"/>
              </w:rPr>
            </w:pPr>
          </w:p>
        </w:tc>
        <w:tc>
          <w:tcPr>
            <w:tcW w:w="3038" w:type="dxa"/>
          </w:tcPr>
          <w:p w:rsidR="00B66336" w:rsidRPr="00A31EC4" w:rsidRDefault="00B66336" w:rsidP="001E3878">
            <w:pPr>
              <w:tabs>
                <w:tab w:val="left" w:pos="430"/>
              </w:tabs>
              <w:spacing w:after="0" w:line="240" w:lineRule="auto"/>
              <w:jc w:val="both"/>
              <w:rPr>
                <w:szCs w:val="24"/>
              </w:rPr>
            </w:pPr>
          </w:p>
        </w:tc>
        <w:tc>
          <w:tcPr>
            <w:tcW w:w="2802" w:type="dxa"/>
            <w:gridSpan w:val="2"/>
            <w:vMerge/>
          </w:tcPr>
          <w:p w:rsidR="00B66336" w:rsidRPr="00A31EC4" w:rsidRDefault="00B66336" w:rsidP="001E3878">
            <w:pPr>
              <w:tabs>
                <w:tab w:val="left" w:pos="430"/>
              </w:tabs>
              <w:spacing w:after="0" w:line="240" w:lineRule="auto"/>
              <w:jc w:val="both"/>
              <w:rPr>
                <w:szCs w:val="24"/>
              </w:rPr>
            </w:pPr>
          </w:p>
        </w:tc>
        <w:tc>
          <w:tcPr>
            <w:tcW w:w="2626" w:type="dxa"/>
            <w:gridSpan w:val="2"/>
          </w:tcPr>
          <w:p w:rsidR="00B66336" w:rsidRPr="00A31EC4" w:rsidRDefault="00B66336" w:rsidP="001E3878">
            <w:pPr>
              <w:contextualSpacing/>
              <w:rPr>
                <w:szCs w:val="24"/>
              </w:rPr>
            </w:pPr>
            <w:r>
              <w:rPr>
                <w:szCs w:val="24"/>
              </w:rPr>
              <w:t>Аптека</w:t>
            </w:r>
          </w:p>
        </w:tc>
        <w:tc>
          <w:tcPr>
            <w:tcW w:w="6338" w:type="dxa"/>
            <w:vMerge/>
          </w:tcPr>
          <w:p w:rsidR="00B66336" w:rsidRPr="00A31EC4" w:rsidRDefault="00B66336" w:rsidP="001E3878">
            <w:pPr>
              <w:pStyle w:val="a8"/>
              <w:numPr>
                <w:ilvl w:val="0"/>
                <w:numId w:val="44"/>
              </w:numPr>
              <w:tabs>
                <w:tab w:val="left" w:pos="233"/>
              </w:tabs>
              <w:spacing w:after="0" w:line="240" w:lineRule="auto"/>
              <w:ind w:left="0" w:firstLine="0"/>
              <w:jc w:val="both"/>
              <w:rPr>
                <w:szCs w:val="24"/>
              </w:rPr>
            </w:pPr>
          </w:p>
        </w:tc>
      </w:tr>
      <w:tr w:rsidR="00B66336" w:rsidRPr="00B1297D" w:rsidTr="00E94F4F">
        <w:trPr>
          <w:trHeight w:val="2225"/>
        </w:trPr>
        <w:tc>
          <w:tcPr>
            <w:tcW w:w="927" w:type="dxa"/>
          </w:tcPr>
          <w:p w:rsidR="00B66336" w:rsidRPr="00B1297D" w:rsidRDefault="00B66336" w:rsidP="001E3878">
            <w:pPr>
              <w:numPr>
                <w:ilvl w:val="0"/>
                <w:numId w:val="2"/>
              </w:numPr>
              <w:spacing w:after="0" w:line="240" w:lineRule="auto"/>
              <w:contextualSpacing/>
              <w:jc w:val="center"/>
              <w:rPr>
                <w:color w:val="FF0000"/>
                <w:szCs w:val="24"/>
              </w:rPr>
            </w:pPr>
          </w:p>
        </w:tc>
        <w:tc>
          <w:tcPr>
            <w:tcW w:w="3038" w:type="dxa"/>
          </w:tcPr>
          <w:p w:rsidR="00B66336" w:rsidRPr="00372F06" w:rsidRDefault="00B66336" w:rsidP="001E3878">
            <w:pPr>
              <w:pStyle w:val="afe"/>
              <w:rPr>
                <w:rFonts w:ascii="Times New Roman" w:hAnsi="Times New Roman" w:cs="Times New Roman"/>
              </w:rPr>
            </w:pPr>
            <w:r w:rsidRPr="00372F06">
              <w:rPr>
                <w:rFonts w:ascii="Times New Roman" w:hAnsi="Times New Roman" w:cs="Times New Roman"/>
              </w:rPr>
              <w:t>2.7.1</w:t>
            </w:r>
          </w:p>
        </w:tc>
        <w:tc>
          <w:tcPr>
            <w:tcW w:w="2802" w:type="dxa"/>
            <w:gridSpan w:val="2"/>
          </w:tcPr>
          <w:p w:rsidR="00B66336" w:rsidRPr="006A37E5" w:rsidRDefault="00B66336" w:rsidP="001E3878">
            <w:pPr>
              <w:pStyle w:val="afe"/>
              <w:rPr>
                <w:rFonts w:ascii="Times New Roman" w:hAnsi="Times New Roman" w:cs="Times New Roman"/>
              </w:rPr>
            </w:pPr>
            <w:r>
              <w:rPr>
                <w:rFonts w:ascii="Times New Roman" w:hAnsi="Times New Roman" w:cs="Times New Roman"/>
              </w:rPr>
              <w:t>Хранение</w:t>
            </w:r>
            <w:r w:rsidRPr="006A37E5">
              <w:rPr>
                <w:rFonts w:ascii="Times New Roman" w:hAnsi="Times New Roman" w:cs="Times New Roman"/>
              </w:rPr>
              <w:t xml:space="preserve"> автотранспорта</w:t>
            </w:r>
          </w:p>
        </w:tc>
        <w:tc>
          <w:tcPr>
            <w:tcW w:w="2626" w:type="dxa"/>
            <w:gridSpan w:val="2"/>
          </w:tcPr>
          <w:p w:rsidR="00B66336" w:rsidRDefault="00B66336" w:rsidP="001E3878">
            <w:pPr>
              <w:pStyle w:val="afd"/>
              <w:jc w:val="left"/>
              <w:rPr>
                <w:rFonts w:ascii="Times New Roman" w:hAnsi="Times New Roman" w:cs="Times New Roman"/>
              </w:rPr>
            </w:pPr>
            <w:r w:rsidRPr="006A37E5">
              <w:rPr>
                <w:rFonts w:ascii="Times New Roman" w:hAnsi="Times New Roman" w:cs="Times New Roman"/>
              </w:rPr>
              <w:t>Стоянка (парковка)</w:t>
            </w:r>
          </w:p>
          <w:p w:rsidR="00B66336" w:rsidRPr="007F1EDE" w:rsidRDefault="00B66336" w:rsidP="001E3878">
            <w:pPr>
              <w:autoSpaceDE w:val="0"/>
              <w:autoSpaceDN w:val="0"/>
              <w:adjustRightInd w:val="0"/>
              <w:spacing w:after="0" w:line="240" w:lineRule="auto"/>
              <w:jc w:val="both"/>
            </w:pPr>
          </w:p>
        </w:tc>
        <w:tc>
          <w:tcPr>
            <w:tcW w:w="6338" w:type="dxa"/>
          </w:tcPr>
          <w:p w:rsidR="00B66336" w:rsidRPr="006A37E5" w:rsidRDefault="00B66336" w:rsidP="001E3878">
            <w:pPr>
              <w:pStyle w:val="afe"/>
              <w:rPr>
                <w:rFonts w:ascii="Times New Roman" w:hAnsi="Times New Roman" w:cs="Times New Roman"/>
              </w:rPr>
            </w:pPr>
            <w:r w:rsidRPr="006A37E5">
              <w:rPr>
                <w:rFonts w:ascii="Times New Roman" w:hAnsi="Times New Roman" w:cs="Times New Roman"/>
              </w:rPr>
              <w:t>1. Предельные (минимальные и (или) максимальные) размеры земельных участков - не нормируется.</w:t>
            </w:r>
          </w:p>
          <w:p w:rsidR="00B66336" w:rsidRPr="006A37E5" w:rsidRDefault="00B66336" w:rsidP="001E3878">
            <w:pPr>
              <w:pStyle w:val="afe"/>
              <w:rPr>
                <w:rFonts w:ascii="Times New Roman" w:hAnsi="Times New Roman" w:cs="Times New Roman"/>
              </w:rPr>
            </w:pPr>
            <w:r w:rsidRPr="006A37E5">
              <w:rPr>
                <w:rFonts w:ascii="Times New Roman" w:hAnsi="Times New Roman" w:cs="Times New Roman"/>
              </w:rPr>
              <w:t>2. Предельное количество этажей или предельная высота зданий, строений, сооружений - не устанавливаются.</w:t>
            </w:r>
          </w:p>
          <w:p w:rsidR="00B66336" w:rsidRPr="006A37E5" w:rsidRDefault="00B66336" w:rsidP="001E3878">
            <w:pPr>
              <w:pStyle w:val="afe"/>
              <w:rPr>
                <w:rFonts w:ascii="Times New Roman" w:hAnsi="Times New Roman" w:cs="Times New Roman"/>
              </w:rPr>
            </w:pPr>
            <w:r w:rsidRPr="006A37E5">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6A37E5" w:rsidRDefault="00B66336" w:rsidP="001E3878">
            <w:pPr>
              <w:pStyle w:val="afe"/>
              <w:rPr>
                <w:rFonts w:ascii="Times New Roman" w:hAnsi="Times New Roman" w:cs="Times New Roman"/>
              </w:rPr>
            </w:pPr>
            <w:r w:rsidRPr="006A37E5">
              <w:rPr>
                <w:rFonts w:ascii="Times New Roman" w:hAnsi="Times New Roman" w:cs="Times New Roman"/>
              </w:rPr>
              <w:t>4. Максимальный процент застройки - 0%.</w:t>
            </w:r>
          </w:p>
        </w:tc>
      </w:tr>
      <w:tr w:rsidR="00B66336" w:rsidRPr="00B1297D" w:rsidTr="00E94F4F">
        <w:trPr>
          <w:trHeight w:val="3551"/>
        </w:trPr>
        <w:tc>
          <w:tcPr>
            <w:tcW w:w="927" w:type="dxa"/>
          </w:tcPr>
          <w:p w:rsidR="00B66336" w:rsidRPr="00B1297D" w:rsidRDefault="00B66336" w:rsidP="001E3878">
            <w:pPr>
              <w:numPr>
                <w:ilvl w:val="0"/>
                <w:numId w:val="2"/>
              </w:numPr>
              <w:spacing w:after="0" w:line="240" w:lineRule="auto"/>
              <w:contextualSpacing/>
              <w:jc w:val="center"/>
              <w:rPr>
                <w:color w:val="FF0000"/>
                <w:szCs w:val="24"/>
              </w:rPr>
            </w:pPr>
          </w:p>
        </w:tc>
        <w:tc>
          <w:tcPr>
            <w:tcW w:w="3038" w:type="dxa"/>
          </w:tcPr>
          <w:p w:rsidR="00B66336" w:rsidRPr="00C064D4" w:rsidRDefault="00B66336" w:rsidP="001E3878">
            <w:pPr>
              <w:spacing w:after="0" w:line="240" w:lineRule="auto"/>
              <w:contextualSpacing/>
              <w:rPr>
                <w:szCs w:val="24"/>
              </w:rPr>
            </w:pPr>
            <w:r>
              <w:t>3.1</w:t>
            </w:r>
          </w:p>
        </w:tc>
        <w:tc>
          <w:tcPr>
            <w:tcW w:w="2802" w:type="dxa"/>
            <w:gridSpan w:val="2"/>
          </w:tcPr>
          <w:p w:rsidR="00B66336" w:rsidRPr="00C064D4" w:rsidRDefault="00B66336" w:rsidP="001E3878">
            <w:pPr>
              <w:spacing w:after="0" w:line="240" w:lineRule="auto"/>
              <w:contextualSpacing/>
              <w:rPr>
                <w:szCs w:val="24"/>
              </w:rPr>
            </w:pPr>
            <w:r w:rsidRPr="00C064D4">
              <w:rPr>
                <w:szCs w:val="24"/>
              </w:rPr>
              <w:t>Коммунальное обслуживание</w:t>
            </w:r>
          </w:p>
          <w:p w:rsidR="00B66336" w:rsidRPr="00C064D4" w:rsidRDefault="00B66336" w:rsidP="001E3878">
            <w:pPr>
              <w:spacing w:after="0" w:line="240" w:lineRule="auto"/>
              <w:contextualSpacing/>
              <w:rPr>
                <w:szCs w:val="24"/>
              </w:rPr>
            </w:pPr>
          </w:p>
          <w:p w:rsidR="00B66336" w:rsidRPr="00C064D4" w:rsidRDefault="00B66336" w:rsidP="001E3878">
            <w:pPr>
              <w:spacing w:after="0" w:line="240" w:lineRule="auto"/>
              <w:contextualSpacing/>
              <w:rPr>
                <w:szCs w:val="24"/>
              </w:rPr>
            </w:pPr>
          </w:p>
        </w:tc>
        <w:tc>
          <w:tcPr>
            <w:tcW w:w="2626" w:type="dxa"/>
            <w:gridSpan w:val="2"/>
          </w:tcPr>
          <w:p w:rsidR="00B66336" w:rsidRPr="00C064D4" w:rsidRDefault="00B66336" w:rsidP="001E3878">
            <w:pPr>
              <w:spacing w:after="0" w:line="240" w:lineRule="auto"/>
              <w:contextualSpacing/>
              <w:rPr>
                <w:szCs w:val="24"/>
              </w:rPr>
            </w:pPr>
            <w:r w:rsidRPr="00C064D4">
              <w:t>Площадка с контейнерами для отходов и крупногабаритного мусора</w:t>
            </w:r>
          </w:p>
        </w:tc>
        <w:tc>
          <w:tcPr>
            <w:tcW w:w="6338" w:type="dxa"/>
          </w:tcPr>
          <w:p w:rsidR="00B66336" w:rsidRPr="00C064D4" w:rsidRDefault="00B66336" w:rsidP="001E3878">
            <w:pPr>
              <w:pStyle w:val="a8"/>
              <w:numPr>
                <w:ilvl w:val="0"/>
                <w:numId w:val="35"/>
              </w:numPr>
              <w:tabs>
                <w:tab w:val="left" w:pos="314"/>
              </w:tabs>
              <w:spacing w:after="0" w:line="240" w:lineRule="auto"/>
              <w:ind w:left="0" w:firstLine="0"/>
              <w:jc w:val="both"/>
              <w:rPr>
                <w:szCs w:val="24"/>
              </w:rPr>
            </w:pPr>
            <w:r w:rsidRPr="00C064D4">
              <w:rPr>
                <w:szCs w:val="24"/>
              </w:rPr>
              <w:t>Предельные (минимальные и (или) максимальные) размеры земельных участков, в том числе их площадь – не нормируется.</w:t>
            </w:r>
          </w:p>
          <w:p w:rsidR="00B66336" w:rsidRPr="00C064D4" w:rsidRDefault="00B66336" w:rsidP="001E3878">
            <w:pPr>
              <w:pStyle w:val="a8"/>
              <w:numPr>
                <w:ilvl w:val="0"/>
                <w:numId w:val="35"/>
              </w:numPr>
              <w:tabs>
                <w:tab w:val="left" w:pos="314"/>
              </w:tabs>
              <w:spacing w:after="0" w:line="240" w:lineRule="auto"/>
              <w:ind w:left="0" w:firstLine="0"/>
              <w:jc w:val="both"/>
              <w:rPr>
                <w:szCs w:val="24"/>
              </w:rPr>
            </w:pPr>
            <w:r w:rsidRPr="00C064D4">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C064D4" w:rsidRDefault="00B66336" w:rsidP="001E3878">
            <w:pPr>
              <w:pStyle w:val="a8"/>
              <w:numPr>
                <w:ilvl w:val="0"/>
                <w:numId w:val="35"/>
              </w:numPr>
              <w:tabs>
                <w:tab w:val="left" w:pos="314"/>
              </w:tabs>
              <w:spacing w:after="0" w:line="240" w:lineRule="auto"/>
              <w:ind w:left="0" w:firstLine="0"/>
              <w:jc w:val="both"/>
              <w:rPr>
                <w:szCs w:val="24"/>
              </w:rPr>
            </w:pPr>
            <w:r w:rsidRPr="00C064D4">
              <w:rPr>
                <w:szCs w:val="24"/>
              </w:rPr>
              <w:t>Предельное количество этажей или предельная высота зданий, строений, сооружений – не нормируется.</w:t>
            </w:r>
          </w:p>
          <w:p w:rsidR="00B66336" w:rsidRPr="00C064D4" w:rsidRDefault="00B66336" w:rsidP="001E3878">
            <w:pPr>
              <w:pStyle w:val="a8"/>
              <w:numPr>
                <w:ilvl w:val="0"/>
                <w:numId w:val="35"/>
              </w:numPr>
              <w:tabs>
                <w:tab w:val="left" w:pos="314"/>
              </w:tabs>
              <w:spacing w:after="0" w:line="240" w:lineRule="auto"/>
              <w:ind w:left="0" w:firstLine="0"/>
              <w:jc w:val="both"/>
              <w:rPr>
                <w:szCs w:val="24"/>
              </w:rPr>
            </w:pPr>
            <w:r w:rsidRPr="00C064D4">
              <w:rPr>
                <w:szCs w:val="24"/>
              </w:rPr>
              <w:t xml:space="preserve">Максимальный процент застройки – </w:t>
            </w:r>
            <w:r w:rsidR="009D14A3">
              <w:rPr>
                <w:szCs w:val="24"/>
              </w:rPr>
              <w:t>не нормируется</w:t>
            </w:r>
          </w:p>
          <w:p w:rsidR="00B66336" w:rsidRPr="00C064D4" w:rsidRDefault="00B66336" w:rsidP="001E3878">
            <w:pPr>
              <w:pStyle w:val="a8"/>
              <w:numPr>
                <w:ilvl w:val="0"/>
                <w:numId w:val="35"/>
              </w:numPr>
              <w:tabs>
                <w:tab w:val="left" w:pos="314"/>
              </w:tabs>
              <w:spacing w:after="0" w:line="240" w:lineRule="auto"/>
              <w:ind w:left="0" w:firstLine="0"/>
              <w:jc w:val="both"/>
              <w:rPr>
                <w:szCs w:val="24"/>
              </w:rPr>
            </w:pPr>
            <w:r w:rsidRPr="00C064D4">
              <w:rPr>
                <w:szCs w:val="24"/>
              </w:rPr>
              <w:t>Площадки с контейнерами для отходов и крупногабаритным мусором рекомендуется проектировать на специально выделенных участках из расчета 1 площадка на 20-50 участков жилых домов.</w:t>
            </w:r>
          </w:p>
          <w:p w:rsidR="00B66336" w:rsidRPr="00C064D4" w:rsidRDefault="00B66336" w:rsidP="001E3878">
            <w:pPr>
              <w:pStyle w:val="a8"/>
              <w:numPr>
                <w:ilvl w:val="0"/>
                <w:numId w:val="35"/>
              </w:numPr>
              <w:tabs>
                <w:tab w:val="left" w:pos="314"/>
              </w:tabs>
              <w:spacing w:after="0" w:line="240" w:lineRule="auto"/>
              <w:ind w:left="0" w:firstLine="0"/>
              <w:jc w:val="both"/>
              <w:rPr>
                <w:szCs w:val="24"/>
              </w:rPr>
            </w:pPr>
            <w:r w:rsidRPr="00C064D4">
              <w:t xml:space="preserve">Расстояние от площадок для хозяйственных целей общего пользования до наиболее удаленного участка - </w:t>
            </w:r>
            <w:r w:rsidRPr="00C064D4">
              <w:rPr>
                <w:b/>
              </w:rPr>
              <w:t>не более 100 м</w:t>
            </w:r>
            <w:r w:rsidRPr="00C064D4">
              <w:t>.</w:t>
            </w:r>
          </w:p>
        </w:tc>
      </w:tr>
      <w:tr w:rsidR="00B66336" w:rsidRPr="00B1297D" w:rsidTr="00E94F4F">
        <w:trPr>
          <w:trHeight w:val="2934"/>
        </w:trPr>
        <w:tc>
          <w:tcPr>
            <w:tcW w:w="927" w:type="dxa"/>
          </w:tcPr>
          <w:p w:rsidR="00B66336" w:rsidRPr="00FB4FFF" w:rsidRDefault="00B66336" w:rsidP="001E3878">
            <w:pPr>
              <w:numPr>
                <w:ilvl w:val="0"/>
                <w:numId w:val="2"/>
              </w:numPr>
              <w:spacing w:after="0" w:line="240" w:lineRule="auto"/>
              <w:contextualSpacing/>
              <w:jc w:val="center"/>
              <w:rPr>
                <w:color w:val="FF0000"/>
                <w:szCs w:val="24"/>
              </w:rPr>
            </w:pPr>
          </w:p>
        </w:tc>
        <w:tc>
          <w:tcPr>
            <w:tcW w:w="3038" w:type="dxa"/>
          </w:tcPr>
          <w:p w:rsidR="00B66336" w:rsidRPr="00FB4FFF" w:rsidRDefault="00B66336" w:rsidP="001E3878">
            <w:pPr>
              <w:pStyle w:val="afe"/>
              <w:rPr>
                <w:rFonts w:ascii="Times New Roman" w:hAnsi="Times New Roman" w:cs="Times New Roman"/>
              </w:rPr>
            </w:pPr>
            <w:r w:rsidRPr="00FB4FFF">
              <w:rPr>
                <w:rFonts w:ascii="Times New Roman" w:hAnsi="Times New Roman" w:cs="Times New Roman"/>
              </w:rPr>
              <w:t>12.0</w:t>
            </w:r>
          </w:p>
        </w:tc>
        <w:tc>
          <w:tcPr>
            <w:tcW w:w="2802" w:type="dxa"/>
            <w:gridSpan w:val="2"/>
          </w:tcPr>
          <w:p w:rsidR="00B66336" w:rsidRPr="00566024" w:rsidRDefault="00B66336" w:rsidP="001E3878">
            <w:pPr>
              <w:pStyle w:val="afe"/>
              <w:rPr>
                <w:rFonts w:ascii="Times New Roman" w:hAnsi="Times New Roman" w:cs="Times New Roman"/>
              </w:rPr>
            </w:pPr>
            <w:bookmarkStart w:id="166" w:name="sub_10120"/>
            <w:r w:rsidRPr="00566024">
              <w:rPr>
                <w:rFonts w:ascii="Times New Roman" w:hAnsi="Times New Roman" w:cs="Times New Roman"/>
              </w:rPr>
              <w:t>Земельные участки (территории) общего пользования</w:t>
            </w:r>
            <w:bookmarkEnd w:id="166"/>
          </w:p>
        </w:tc>
        <w:tc>
          <w:tcPr>
            <w:tcW w:w="2626" w:type="dxa"/>
            <w:gridSpan w:val="2"/>
          </w:tcPr>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Благоустройство и озеленение, скверы, бульвары, площади, малые архитектурные формы</w:t>
            </w:r>
          </w:p>
        </w:tc>
        <w:tc>
          <w:tcPr>
            <w:tcW w:w="6338" w:type="dxa"/>
          </w:tcPr>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1. Предельные (минимальные и (или) максимальные) размеры земельных участков - не ограничено.</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3. Площадь озелененной территории микрорайона (квартала) зоны объектов здравоохранения должна</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составлять не менее 6 м2 на 1 человека или не менее 25% площади территории микрорайона (квартала).</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4. Строительство объектов капитального строительства (кроме линейных объектов) на территориях общего пользования (скверах, бульварах, площадях) и иных запрещено.</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5. Максимальный процент застройки - 0%.</w:t>
            </w:r>
          </w:p>
        </w:tc>
      </w:tr>
      <w:tr w:rsidR="00B66336" w:rsidRPr="00B1297D" w:rsidTr="00E94F4F">
        <w:trPr>
          <w:trHeight w:val="20"/>
        </w:trPr>
        <w:tc>
          <w:tcPr>
            <w:tcW w:w="15731" w:type="dxa"/>
            <w:gridSpan w:val="7"/>
          </w:tcPr>
          <w:p w:rsidR="00B66336" w:rsidRPr="001476FB" w:rsidRDefault="00B66336" w:rsidP="001E3878">
            <w:pPr>
              <w:tabs>
                <w:tab w:val="left" w:pos="314"/>
              </w:tabs>
              <w:spacing w:after="0" w:line="240" w:lineRule="auto"/>
              <w:contextualSpacing/>
              <w:jc w:val="center"/>
              <w:rPr>
                <w:b/>
                <w:szCs w:val="24"/>
              </w:rPr>
            </w:pPr>
            <w:r w:rsidRPr="001476FB">
              <w:rPr>
                <w:b/>
                <w:szCs w:val="24"/>
              </w:rPr>
              <w:t>Условно разрешённые виды разрешённого использования</w:t>
            </w:r>
          </w:p>
        </w:tc>
      </w:tr>
      <w:tr w:rsidR="00B66336" w:rsidRPr="00B1297D" w:rsidTr="00E94F4F">
        <w:trPr>
          <w:trHeight w:val="1700"/>
        </w:trPr>
        <w:tc>
          <w:tcPr>
            <w:tcW w:w="927" w:type="dxa"/>
          </w:tcPr>
          <w:p w:rsidR="00B66336" w:rsidRPr="00B1297D" w:rsidRDefault="00B66336" w:rsidP="001E3878">
            <w:pPr>
              <w:numPr>
                <w:ilvl w:val="0"/>
                <w:numId w:val="3"/>
              </w:numPr>
              <w:spacing w:after="0" w:line="240" w:lineRule="auto"/>
              <w:contextualSpacing/>
              <w:jc w:val="center"/>
              <w:rPr>
                <w:color w:val="FF0000"/>
                <w:szCs w:val="24"/>
              </w:rPr>
            </w:pPr>
          </w:p>
        </w:tc>
        <w:tc>
          <w:tcPr>
            <w:tcW w:w="3038" w:type="dxa"/>
          </w:tcPr>
          <w:p w:rsidR="00B66336" w:rsidRPr="001476FB" w:rsidRDefault="00B66336" w:rsidP="001E3878">
            <w:pPr>
              <w:tabs>
                <w:tab w:val="left" w:pos="720"/>
              </w:tabs>
              <w:spacing w:after="0" w:line="240" w:lineRule="auto"/>
              <w:contextualSpacing/>
              <w:rPr>
                <w:szCs w:val="24"/>
              </w:rPr>
            </w:pPr>
            <w:r>
              <w:t>2.1.1</w:t>
            </w:r>
          </w:p>
        </w:tc>
        <w:tc>
          <w:tcPr>
            <w:tcW w:w="2802" w:type="dxa"/>
            <w:gridSpan w:val="2"/>
          </w:tcPr>
          <w:p w:rsidR="00B66336" w:rsidRPr="001476FB" w:rsidRDefault="00B66336" w:rsidP="001E3878">
            <w:pPr>
              <w:tabs>
                <w:tab w:val="left" w:pos="720"/>
              </w:tabs>
              <w:spacing w:after="0" w:line="240" w:lineRule="auto"/>
              <w:contextualSpacing/>
              <w:rPr>
                <w:szCs w:val="24"/>
              </w:rPr>
            </w:pPr>
            <w:r w:rsidRPr="001476FB">
              <w:rPr>
                <w:szCs w:val="24"/>
              </w:rPr>
              <w:t>Малоэтажная многоквартирная жилая застройка</w:t>
            </w:r>
          </w:p>
          <w:p w:rsidR="00B66336" w:rsidRPr="001476FB" w:rsidRDefault="00B66336" w:rsidP="001E3878">
            <w:pPr>
              <w:tabs>
                <w:tab w:val="left" w:pos="720"/>
              </w:tabs>
              <w:spacing w:after="0" w:line="240" w:lineRule="auto"/>
              <w:contextualSpacing/>
              <w:rPr>
                <w:szCs w:val="24"/>
                <w:u w:val="single"/>
              </w:rPr>
            </w:pPr>
          </w:p>
        </w:tc>
        <w:tc>
          <w:tcPr>
            <w:tcW w:w="2626" w:type="dxa"/>
            <w:gridSpan w:val="2"/>
          </w:tcPr>
          <w:p w:rsidR="00B66336" w:rsidRPr="001476FB" w:rsidRDefault="00B66336" w:rsidP="001E3878">
            <w:pPr>
              <w:tabs>
                <w:tab w:val="left" w:pos="720"/>
              </w:tabs>
              <w:spacing w:after="0" w:line="240" w:lineRule="auto"/>
              <w:contextualSpacing/>
              <w:rPr>
                <w:szCs w:val="24"/>
              </w:rPr>
            </w:pPr>
            <w:r w:rsidRPr="001476FB">
              <w:rPr>
                <w:szCs w:val="24"/>
              </w:rPr>
              <w:t>Малоэтажный многоквартирный дом</w:t>
            </w:r>
          </w:p>
          <w:p w:rsidR="00B66336" w:rsidRDefault="00B66336" w:rsidP="001E3878">
            <w:pPr>
              <w:tabs>
                <w:tab w:val="left" w:pos="720"/>
              </w:tabs>
              <w:spacing w:after="0" w:line="240" w:lineRule="auto"/>
              <w:contextualSpacing/>
              <w:rPr>
                <w:szCs w:val="24"/>
                <w:u w:val="single"/>
              </w:rPr>
            </w:pPr>
          </w:p>
          <w:p w:rsidR="00B66336" w:rsidRPr="000E7FC0" w:rsidRDefault="00B66336" w:rsidP="001E3878">
            <w:pPr>
              <w:autoSpaceDE w:val="0"/>
              <w:autoSpaceDN w:val="0"/>
              <w:adjustRightInd w:val="0"/>
              <w:spacing w:after="0" w:line="240" w:lineRule="auto"/>
              <w:jc w:val="both"/>
              <w:rPr>
                <w:szCs w:val="24"/>
                <w:u w:val="single"/>
              </w:rPr>
            </w:pPr>
          </w:p>
        </w:tc>
        <w:tc>
          <w:tcPr>
            <w:tcW w:w="6338" w:type="dxa"/>
          </w:tcPr>
          <w:p w:rsidR="00B66336" w:rsidRDefault="00B66336" w:rsidP="001E3878">
            <w:pPr>
              <w:numPr>
                <w:ilvl w:val="0"/>
                <w:numId w:val="40"/>
              </w:numPr>
              <w:tabs>
                <w:tab w:val="left" w:pos="246"/>
              </w:tabs>
              <w:autoSpaceDE w:val="0"/>
              <w:autoSpaceDN w:val="0"/>
              <w:adjustRightInd w:val="0"/>
              <w:spacing w:after="0" w:line="240" w:lineRule="auto"/>
              <w:ind w:left="-7" w:firstLine="0"/>
              <w:jc w:val="both"/>
              <w:rPr>
                <w:szCs w:val="24"/>
              </w:rPr>
            </w:pPr>
            <w:r>
              <w:rPr>
                <w:szCs w:val="24"/>
              </w:rPr>
              <w:t>Размещение малоэтажных многоквартирных домов (многоквартирные дома высотой до 4 этажей, включая мансардный).</w:t>
            </w:r>
          </w:p>
          <w:p w:rsidR="00B66336" w:rsidRPr="001476FB" w:rsidRDefault="00B66336" w:rsidP="001E3878">
            <w:pPr>
              <w:numPr>
                <w:ilvl w:val="0"/>
                <w:numId w:val="40"/>
              </w:numPr>
              <w:tabs>
                <w:tab w:val="left" w:pos="246"/>
                <w:tab w:val="left" w:pos="314"/>
              </w:tabs>
              <w:spacing w:after="0" w:line="240" w:lineRule="auto"/>
              <w:ind w:left="-7" w:firstLine="0"/>
              <w:rPr>
                <w:szCs w:val="24"/>
              </w:rPr>
            </w:pPr>
            <w:r w:rsidRPr="001476FB">
              <w:rPr>
                <w:szCs w:val="24"/>
              </w:rPr>
              <w:t>Минимальная площадь земельных участков – не нормируется.</w:t>
            </w:r>
          </w:p>
          <w:p w:rsidR="00B66336" w:rsidRPr="001476FB" w:rsidRDefault="00B66336" w:rsidP="001E3878">
            <w:pPr>
              <w:numPr>
                <w:ilvl w:val="0"/>
                <w:numId w:val="40"/>
              </w:numPr>
              <w:tabs>
                <w:tab w:val="left" w:pos="246"/>
                <w:tab w:val="left" w:pos="314"/>
              </w:tabs>
              <w:spacing w:after="0" w:line="240" w:lineRule="auto"/>
              <w:ind w:left="-7" w:firstLine="0"/>
              <w:rPr>
                <w:szCs w:val="24"/>
              </w:rPr>
            </w:pPr>
            <w:r w:rsidRPr="001476FB">
              <w:rPr>
                <w:szCs w:val="24"/>
              </w:rPr>
              <w:t>Максимальная площадь земельного участка – не нормируется.</w:t>
            </w:r>
          </w:p>
          <w:p w:rsidR="00B66336" w:rsidRPr="001476FB" w:rsidRDefault="00B66336" w:rsidP="001E3878">
            <w:pPr>
              <w:numPr>
                <w:ilvl w:val="0"/>
                <w:numId w:val="40"/>
              </w:numPr>
              <w:tabs>
                <w:tab w:val="left" w:pos="246"/>
                <w:tab w:val="left" w:pos="314"/>
              </w:tabs>
              <w:spacing w:after="0" w:line="240" w:lineRule="auto"/>
              <w:ind w:left="-7" w:firstLine="0"/>
              <w:rPr>
                <w:szCs w:val="24"/>
              </w:rPr>
            </w:pPr>
            <w:r w:rsidRPr="001476FB">
              <w:rPr>
                <w:szCs w:val="24"/>
              </w:rPr>
              <w:t>Предельные (минимальные и (или) максимальные) размеры земельных участков – не нормируется.</w:t>
            </w:r>
          </w:p>
          <w:p w:rsidR="00B66336" w:rsidRPr="001476FB" w:rsidRDefault="00B66336" w:rsidP="001E3878">
            <w:pPr>
              <w:pStyle w:val="a8"/>
              <w:widowControl w:val="0"/>
              <w:numPr>
                <w:ilvl w:val="0"/>
                <w:numId w:val="40"/>
              </w:numPr>
              <w:tabs>
                <w:tab w:val="left" w:pos="314"/>
              </w:tabs>
              <w:spacing w:after="0" w:line="240" w:lineRule="auto"/>
              <w:ind w:left="0" w:firstLine="0"/>
              <w:jc w:val="both"/>
              <w:rPr>
                <w:szCs w:val="24"/>
              </w:rPr>
            </w:pPr>
            <w:r w:rsidRPr="001476FB">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1476FB" w:rsidRDefault="00B66336" w:rsidP="001E3878">
            <w:pPr>
              <w:pStyle w:val="a8"/>
              <w:widowControl w:val="0"/>
              <w:numPr>
                <w:ilvl w:val="0"/>
                <w:numId w:val="40"/>
              </w:numPr>
              <w:tabs>
                <w:tab w:val="left" w:pos="314"/>
              </w:tabs>
              <w:spacing w:after="0" w:line="240" w:lineRule="auto"/>
              <w:ind w:left="0" w:firstLine="0"/>
              <w:jc w:val="both"/>
              <w:rPr>
                <w:szCs w:val="24"/>
              </w:rPr>
            </w:pPr>
            <w:r w:rsidRPr="001476FB">
              <w:rPr>
                <w:szCs w:val="24"/>
              </w:rPr>
              <w:t xml:space="preserve">Допускается </w:t>
            </w:r>
            <w:r>
              <w:t>обустройство спортивных и детских площадок, площадок для отдыха,</w:t>
            </w:r>
            <w:r w:rsidRPr="001476FB">
              <w:rPr>
                <w:szCs w:val="24"/>
              </w:rPr>
              <w:t xml:space="preserve">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p w:rsidR="00B66336" w:rsidRPr="001476FB" w:rsidRDefault="00B66336" w:rsidP="001E3878">
            <w:pPr>
              <w:pStyle w:val="a8"/>
              <w:widowControl w:val="0"/>
              <w:numPr>
                <w:ilvl w:val="0"/>
                <w:numId w:val="40"/>
              </w:numPr>
              <w:tabs>
                <w:tab w:val="left" w:pos="314"/>
              </w:tabs>
              <w:spacing w:after="0" w:line="240" w:lineRule="auto"/>
              <w:ind w:left="0" w:firstLine="0"/>
              <w:jc w:val="both"/>
              <w:rPr>
                <w:szCs w:val="24"/>
              </w:rPr>
            </w:pPr>
            <w:r w:rsidRPr="001476FB">
              <w:rPr>
                <w:szCs w:val="24"/>
              </w:rPr>
              <w:t xml:space="preserve">Максимальное количество этажей – </w:t>
            </w:r>
            <w:r w:rsidRPr="001476FB">
              <w:rPr>
                <w:b/>
                <w:szCs w:val="24"/>
              </w:rPr>
              <w:t xml:space="preserve">4 </w:t>
            </w:r>
            <w:r w:rsidRPr="001476FB">
              <w:rPr>
                <w:szCs w:val="24"/>
              </w:rPr>
              <w:t>надземных этажа, включая мансардный.</w:t>
            </w:r>
          </w:p>
          <w:p w:rsidR="00B66336" w:rsidRPr="001476FB" w:rsidRDefault="00B66336" w:rsidP="001E3878">
            <w:pPr>
              <w:pStyle w:val="a8"/>
              <w:widowControl w:val="0"/>
              <w:numPr>
                <w:ilvl w:val="0"/>
                <w:numId w:val="40"/>
              </w:numPr>
              <w:tabs>
                <w:tab w:val="left" w:pos="314"/>
              </w:tabs>
              <w:spacing w:after="0" w:line="240" w:lineRule="auto"/>
              <w:ind w:left="0" w:firstLine="0"/>
              <w:jc w:val="both"/>
              <w:rPr>
                <w:szCs w:val="24"/>
              </w:rPr>
            </w:pPr>
            <w:r w:rsidRPr="001476FB">
              <w:rPr>
                <w:szCs w:val="24"/>
              </w:rPr>
              <w:t xml:space="preserve">Минимальное количество этажей – </w:t>
            </w:r>
            <w:r w:rsidRPr="001476FB">
              <w:rPr>
                <w:b/>
                <w:szCs w:val="24"/>
              </w:rPr>
              <w:t>1.</w:t>
            </w:r>
          </w:p>
          <w:p w:rsidR="00B66336" w:rsidRPr="001476FB" w:rsidRDefault="00B66336" w:rsidP="001E3878">
            <w:pPr>
              <w:pStyle w:val="a8"/>
              <w:widowControl w:val="0"/>
              <w:numPr>
                <w:ilvl w:val="0"/>
                <w:numId w:val="40"/>
              </w:numPr>
              <w:tabs>
                <w:tab w:val="left" w:pos="314"/>
              </w:tabs>
              <w:spacing w:after="0" w:line="240" w:lineRule="auto"/>
              <w:ind w:left="0" w:firstLine="0"/>
              <w:jc w:val="both"/>
              <w:rPr>
                <w:szCs w:val="24"/>
              </w:rPr>
            </w:pPr>
            <w:r w:rsidRPr="001476FB">
              <w:rPr>
                <w:szCs w:val="24"/>
              </w:rPr>
              <w:t>Предельная высота зданий, строений, сооружений – не нормируется.</w:t>
            </w:r>
          </w:p>
          <w:p w:rsidR="00B66336" w:rsidRPr="001476FB" w:rsidRDefault="00B66336" w:rsidP="001E3878">
            <w:pPr>
              <w:pStyle w:val="a8"/>
              <w:widowControl w:val="0"/>
              <w:numPr>
                <w:ilvl w:val="0"/>
                <w:numId w:val="40"/>
              </w:numPr>
              <w:tabs>
                <w:tab w:val="left" w:pos="314"/>
              </w:tabs>
              <w:spacing w:after="0" w:line="240" w:lineRule="auto"/>
              <w:ind w:left="0" w:firstLine="0"/>
              <w:jc w:val="both"/>
              <w:rPr>
                <w:szCs w:val="24"/>
              </w:rPr>
            </w:pPr>
            <w:r w:rsidRPr="001476FB">
              <w:rPr>
                <w:szCs w:val="24"/>
              </w:rPr>
              <w:t xml:space="preserve">Максимальный процент застройки </w:t>
            </w:r>
            <w:r w:rsidRPr="000E7FC0">
              <w:rPr>
                <w:color w:val="FF0000"/>
                <w:szCs w:val="24"/>
              </w:rPr>
              <w:t>–</w:t>
            </w:r>
            <w:r w:rsidRPr="000E35B1">
              <w:rPr>
                <w:szCs w:val="24"/>
              </w:rPr>
              <w:t xml:space="preserve"> </w:t>
            </w:r>
            <w:r w:rsidRPr="000E35B1">
              <w:rPr>
                <w:b/>
                <w:szCs w:val="24"/>
              </w:rPr>
              <w:t>50 %.</w:t>
            </w:r>
          </w:p>
          <w:p w:rsidR="00B66336" w:rsidRPr="001476FB" w:rsidRDefault="00B66336" w:rsidP="001E3878">
            <w:pPr>
              <w:pStyle w:val="a8"/>
              <w:widowControl w:val="0"/>
              <w:numPr>
                <w:ilvl w:val="0"/>
                <w:numId w:val="40"/>
              </w:numPr>
              <w:tabs>
                <w:tab w:val="left" w:pos="314"/>
              </w:tabs>
              <w:spacing w:after="0" w:line="240" w:lineRule="auto"/>
              <w:ind w:left="0" w:firstLine="0"/>
              <w:jc w:val="both"/>
              <w:rPr>
                <w:szCs w:val="24"/>
              </w:rPr>
            </w:pPr>
            <w:r w:rsidRPr="001476FB">
              <w:rPr>
                <w:szCs w:val="24"/>
              </w:rPr>
              <w:t xml:space="preserve">От красных линий улиц и проездов расстояние до хозяйственных построек – не менее </w:t>
            </w:r>
            <w:r w:rsidRPr="001476FB">
              <w:rPr>
                <w:b/>
                <w:szCs w:val="24"/>
              </w:rPr>
              <w:t>5 м.</w:t>
            </w:r>
          </w:p>
          <w:p w:rsidR="00B66336" w:rsidRPr="001476FB" w:rsidRDefault="00B66336" w:rsidP="001E3878">
            <w:pPr>
              <w:pStyle w:val="a8"/>
              <w:widowControl w:val="0"/>
              <w:numPr>
                <w:ilvl w:val="0"/>
                <w:numId w:val="40"/>
              </w:numPr>
              <w:tabs>
                <w:tab w:val="left" w:pos="314"/>
              </w:tabs>
              <w:spacing w:after="0" w:line="240" w:lineRule="auto"/>
              <w:ind w:left="0" w:firstLine="0"/>
              <w:jc w:val="both"/>
              <w:rPr>
                <w:szCs w:val="24"/>
              </w:rPr>
            </w:pPr>
            <w:r w:rsidRPr="001476FB">
              <w:rPr>
                <w:szCs w:val="24"/>
              </w:rPr>
              <w:t>По красной линии допускается размещать жилые здания со встроенными в первые этажи или пристроенными помещениями общественного назначения, кроме учреждений образования и просвещения, а на жилых улицах в условиях реконструкции сложившейся застройки – жилые здания с квартирами в первых этажах.</w:t>
            </w:r>
          </w:p>
          <w:p w:rsidR="00B66336" w:rsidRPr="001E3878" w:rsidRDefault="00B66336" w:rsidP="001E3878">
            <w:pPr>
              <w:pStyle w:val="af"/>
              <w:widowControl w:val="0"/>
              <w:numPr>
                <w:ilvl w:val="0"/>
                <w:numId w:val="40"/>
              </w:numPr>
              <w:tabs>
                <w:tab w:val="left" w:pos="314"/>
              </w:tabs>
              <w:spacing w:before="0" w:beforeAutospacing="0" w:after="0" w:afterAutospacing="0"/>
              <w:ind w:left="0" w:firstLine="0"/>
              <w:contextualSpacing/>
              <w:jc w:val="both"/>
            </w:pPr>
            <w:r w:rsidRPr="001E3878">
              <w:t xml:space="preserve">Высота гаража от уровня земли до верха плоской кровли – не более </w:t>
            </w:r>
            <w:r w:rsidRPr="001E3878">
              <w:rPr>
                <w:b/>
              </w:rPr>
              <w:t>3,2 м</w:t>
            </w:r>
            <w:r w:rsidRPr="001E3878">
              <w:t xml:space="preserve">, до конька скатной кровли – не более </w:t>
            </w:r>
            <w:r w:rsidRPr="001E3878">
              <w:rPr>
                <w:b/>
              </w:rPr>
              <w:t>4,5 м</w:t>
            </w:r>
            <w:r w:rsidRPr="001E3878">
              <w:t xml:space="preserve">, максимальное количество этажей – </w:t>
            </w:r>
            <w:r w:rsidRPr="001E3878">
              <w:rPr>
                <w:b/>
              </w:rPr>
              <w:t>1</w:t>
            </w:r>
            <w:r w:rsidRPr="001E3878">
              <w:t>.</w:t>
            </w:r>
          </w:p>
        </w:tc>
      </w:tr>
      <w:tr w:rsidR="00B66336" w:rsidRPr="00B1297D" w:rsidTr="00E94F4F">
        <w:trPr>
          <w:trHeight w:val="843"/>
        </w:trPr>
        <w:tc>
          <w:tcPr>
            <w:tcW w:w="927" w:type="dxa"/>
          </w:tcPr>
          <w:p w:rsidR="00B66336" w:rsidRPr="00B1297D" w:rsidRDefault="00B66336" w:rsidP="001E3878">
            <w:pPr>
              <w:numPr>
                <w:ilvl w:val="0"/>
                <w:numId w:val="3"/>
              </w:numPr>
              <w:spacing w:after="0" w:line="240" w:lineRule="auto"/>
              <w:contextualSpacing/>
              <w:jc w:val="center"/>
              <w:rPr>
                <w:color w:val="FF0000"/>
                <w:szCs w:val="24"/>
              </w:rPr>
            </w:pPr>
          </w:p>
        </w:tc>
        <w:tc>
          <w:tcPr>
            <w:tcW w:w="3038" w:type="dxa"/>
          </w:tcPr>
          <w:p w:rsidR="00B66336" w:rsidRPr="003629A6" w:rsidRDefault="00B66336" w:rsidP="001E3878">
            <w:pPr>
              <w:spacing w:after="0" w:line="240" w:lineRule="auto"/>
              <w:contextualSpacing/>
              <w:rPr>
                <w:szCs w:val="24"/>
              </w:rPr>
            </w:pPr>
            <w:r>
              <w:t>3.8</w:t>
            </w:r>
          </w:p>
        </w:tc>
        <w:tc>
          <w:tcPr>
            <w:tcW w:w="2802" w:type="dxa"/>
            <w:gridSpan w:val="2"/>
          </w:tcPr>
          <w:p w:rsidR="00B66336" w:rsidRPr="003629A6" w:rsidRDefault="00B66336" w:rsidP="001E3878">
            <w:pPr>
              <w:spacing w:after="0" w:line="240" w:lineRule="auto"/>
              <w:contextualSpacing/>
              <w:rPr>
                <w:szCs w:val="24"/>
              </w:rPr>
            </w:pPr>
            <w:r w:rsidRPr="003629A6">
              <w:rPr>
                <w:szCs w:val="24"/>
              </w:rPr>
              <w:t>Общественное управление</w:t>
            </w:r>
          </w:p>
        </w:tc>
        <w:tc>
          <w:tcPr>
            <w:tcW w:w="2626" w:type="dxa"/>
            <w:gridSpan w:val="2"/>
          </w:tcPr>
          <w:p w:rsidR="00B66336" w:rsidRPr="005D3740" w:rsidRDefault="00B66336" w:rsidP="001E3878">
            <w:pPr>
              <w:autoSpaceDE w:val="0"/>
              <w:autoSpaceDN w:val="0"/>
              <w:adjustRightInd w:val="0"/>
              <w:spacing w:after="0" w:line="240" w:lineRule="auto"/>
              <w:jc w:val="both"/>
              <w:rPr>
                <w:szCs w:val="24"/>
              </w:rPr>
            </w:pPr>
            <w:r>
              <w:rPr>
                <w:szCs w:val="24"/>
              </w:rPr>
              <w:t>Здания, предназначенные для размещения организаций общественного управления,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c>
          <w:tcPr>
            <w:tcW w:w="6338" w:type="dxa"/>
          </w:tcPr>
          <w:p w:rsidR="00B66336" w:rsidRPr="003629A6" w:rsidRDefault="00B66336" w:rsidP="001E3878">
            <w:pPr>
              <w:pStyle w:val="a8"/>
              <w:numPr>
                <w:ilvl w:val="3"/>
                <w:numId w:val="32"/>
              </w:numPr>
              <w:tabs>
                <w:tab w:val="left" w:pos="314"/>
                <w:tab w:val="left" w:pos="428"/>
              </w:tabs>
              <w:spacing w:after="0" w:line="240" w:lineRule="auto"/>
              <w:ind w:left="0" w:firstLine="0"/>
              <w:rPr>
                <w:szCs w:val="24"/>
              </w:rPr>
            </w:pPr>
            <w:r w:rsidRPr="003629A6">
              <w:rPr>
                <w:iCs/>
                <w:szCs w:val="24"/>
              </w:rPr>
              <w:t>Предельные (минимальные и (или) максимальные) размеры земельных участков, в том числе их площадь – не нормируется</w:t>
            </w:r>
            <w:r w:rsidRPr="003629A6">
              <w:rPr>
                <w:szCs w:val="24"/>
              </w:rPr>
              <w:t>.</w:t>
            </w:r>
          </w:p>
          <w:p w:rsidR="00B66336" w:rsidRPr="003629A6" w:rsidRDefault="00B66336" w:rsidP="001E3878">
            <w:pPr>
              <w:pStyle w:val="a8"/>
              <w:numPr>
                <w:ilvl w:val="3"/>
                <w:numId w:val="32"/>
              </w:numPr>
              <w:tabs>
                <w:tab w:val="left" w:pos="314"/>
                <w:tab w:val="left" w:pos="428"/>
              </w:tabs>
              <w:spacing w:after="0" w:line="240" w:lineRule="auto"/>
              <w:ind w:left="0" w:firstLine="0"/>
              <w:rPr>
                <w:szCs w:val="24"/>
              </w:rPr>
            </w:pPr>
            <w:r w:rsidRPr="003629A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3629A6">
              <w:rPr>
                <w:szCs w:val="24"/>
              </w:rPr>
              <w:t>.</w:t>
            </w:r>
          </w:p>
          <w:p w:rsidR="00B66336" w:rsidRPr="003629A6" w:rsidRDefault="00B66336" w:rsidP="001E3878">
            <w:pPr>
              <w:pStyle w:val="a8"/>
              <w:numPr>
                <w:ilvl w:val="3"/>
                <w:numId w:val="32"/>
              </w:numPr>
              <w:tabs>
                <w:tab w:val="left" w:pos="314"/>
                <w:tab w:val="left" w:pos="428"/>
              </w:tabs>
              <w:spacing w:after="0" w:line="240" w:lineRule="auto"/>
              <w:ind w:left="0" w:firstLine="0"/>
              <w:rPr>
                <w:szCs w:val="24"/>
              </w:rPr>
            </w:pPr>
            <w:r w:rsidRPr="003629A6">
              <w:rPr>
                <w:iCs/>
                <w:szCs w:val="24"/>
              </w:rPr>
              <w:t>Предельное количество этажей или предельная высота зданий, строений, сооружений – не нормируется</w:t>
            </w:r>
            <w:r w:rsidRPr="003629A6">
              <w:rPr>
                <w:szCs w:val="24"/>
              </w:rPr>
              <w:t>.</w:t>
            </w:r>
          </w:p>
          <w:p w:rsidR="00B66336" w:rsidRPr="003629A6" w:rsidRDefault="00B66336" w:rsidP="001E3878">
            <w:pPr>
              <w:pStyle w:val="a8"/>
              <w:numPr>
                <w:ilvl w:val="3"/>
                <w:numId w:val="32"/>
              </w:numPr>
              <w:tabs>
                <w:tab w:val="left" w:pos="314"/>
                <w:tab w:val="left" w:pos="428"/>
              </w:tabs>
              <w:spacing w:after="0" w:line="240" w:lineRule="auto"/>
              <w:ind w:left="0" w:firstLine="0"/>
              <w:jc w:val="both"/>
              <w:rPr>
                <w:szCs w:val="24"/>
              </w:rPr>
            </w:pPr>
            <w:r w:rsidRPr="003629A6">
              <w:rPr>
                <w:iCs/>
                <w:szCs w:val="24"/>
              </w:rPr>
              <w:t xml:space="preserve">Максимальный процент застройки </w:t>
            </w:r>
            <w:r w:rsidRPr="003629A6">
              <w:rPr>
                <w:szCs w:val="24"/>
              </w:rPr>
              <w:t xml:space="preserve">– </w:t>
            </w:r>
            <w:r w:rsidRPr="003629A6">
              <w:rPr>
                <w:b/>
                <w:szCs w:val="24"/>
              </w:rPr>
              <w:t>85%.</w:t>
            </w:r>
          </w:p>
          <w:p w:rsidR="00B66336" w:rsidRPr="003629A6" w:rsidRDefault="00B66336" w:rsidP="001E3878">
            <w:pPr>
              <w:pStyle w:val="afe"/>
              <w:numPr>
                <w:ilvl w:val="3"/>
                <w:numId w:val="32"/>
              </w:numPr>
              <w:tabs>
                <w:tab w:val="left" w:pos="314"/>
                <w:tab w:val="left" w:pos="428"/>
              </w:tabs>
              <w:ind w:left="0" w:firstLine="0"/>
              <w:rPr>
                <w:rFonts w:ascii="Times New Roman" w:hAnsi="Times New Roman" w:cs="Times New Roman"/>
              </w:rPr>
            </w:pPr>
            <w:r w:rsidRPr="003629A6">
              <w:rPr>
                <w:rFonts w:ascii="Times New Roman" w:hAnsi="Times New Roman" w:cs="Times New Roman"/>
              </w:rPr>
              <w:t>В зонах жилой застройки административные здания следует размещать по линии застройки, выходящей на красные линии квартала (микрорайона).</w:t>
            </w:r>
          </w:p>
          <w:p w:rsidR="00B66336" w:rsidRPr="003C02CA" w:rsidRDefault="00B66336" w:rsidP="001E3878">
            <w:pPr>
              <w:pStyle w:val="a8"/>
              <w:numPr>
                <w:ilvl w:val="3"/>
                <w:numId w:val="32"/>
              </w:numPr>
              <w:tabs>
                <w:tab w:val="left" w:pos="314"/>
                <w:tab w:val="left" w:pos="428"/>
              </w:tabs>
              <w:spacing w:after="0" w:line="240" w:lineRule="auto"/>
              <w:ind w:left="0" w:firstLine="0"/>
              <w:jc w:val="both"/>
              <w:rPr>
                <w:szCs w:val="24"/>
              </w:rPr>
            </w:pPr>
            <w:r w:rsidRPr="003C02CA">
              <w:rPr>
                <w:szCs w:val="24"/>
              </w:rPr>
              <w:t xml:space="preserve">Хозяйственные постройки, за исключением гаражей, размещать со стороны улиц не допускается. </w:t>
            </w:r>
          </w:p>
          <w:p w:rsidR="00B66336" w:rsidRPr="003C02CA" w:rsidRDefault="00B66336" w:rsidP="001E3878">
            <w:pPr>
              <w:pStyle w:val="a8"/>
              <w:numPr>
                <w:ilvl w:val="3"/>
                <w:numId w:val="32"/>
              </w:numPr>
              <w:tabs>
                <w:tab w:val="left" w:pos="314"/>
                <w:tab w:val="left" w:pos="428"/>
              </w:tabs>
              <w:spacing w:after="0" w:line="240" w:lineRule="auto"/>
              <w:ind w:left="0" w:firstLine="0"/>
              <w:jc w:val="both"/>
              <w:rPr>
                <w:szCs w:val="24"/>
              </w:rPr>
            </w:pPr>
            <w:r w:rsidRPr="003C02CA">
              <w:rPr>
                <w:szCs w:val="24"/>
              </w:rPr>
              <w:t xml:space="preserve">Высота гаража от уровня земли до верха плоской кровли – не более </w:t>
            </w:r>
            <w:r w:rsidRPr="003C02CA">
              <w:rPr>
                <w:b/>
                <w:szCs w:val="24"/>
              </w:rPr>
              <w:t>3,2 м</w:t>
            </w:r>
            <w:r w:rsidRPr="003C02CA">
              <w:rPr>
                <w:szCs w:val="24"/>
              </w:rPr>
              <w:t xml:space="preserve">, до конька скатной кровли – не более </w:t>
            </w:r>
            <w:r w:rsidRPr="003C02CA">
              <w:rPr>
                <w:b/>
                <w:szCs w:val="24"/>
              </w:rPr>
              <w:t>4,5 м</w:t>
            </w:r>
            <w:r w:rsidRPr="003C02CA">
              <w:rPr>
                <w:szCs w:val="24"/>
              </w:rPr>
              <w:t xml:space="preserve">, максимальное количество этажей – </w:t>
            </w:r>
            <w:r w:rsidRPr="003C02CA">
              <w:rPr>
                <w:b/>
                <w:szCs w:val="24"/>
              </w:rPr>
              <w:t>1.</w:t>
            </w:r>
          </w:p>
          <w:p w:rsidR="00B66336" w:rsidRPr="003C02CA" w:rsidRDefault="00B66336" w:rsidP="001E3878">
            <w:pPr>
              <w:pStyle w:val="a8"/>
              <w:numPr>
                <w:ilvl w:val="3"/>
                <w:numId w:val="32"/>
              </w:numPr>
              <w:tabs>
                <w:tab w:val="left" w:pos="314"/>
                <w:tab w:val="left" w:pos="428"/>
              </w:tabs>
              <w:spacing w:after="0" w:line="240" w:lineRule="auto"/>
              <w:ind w:left="0" w:firstLine="0"/>
              <w:jc w:val="both"/>
              <w:rPr>
                <w:szCs w:val="24"/>
              </w:rPr>
            </w:pPr>
            <w:r w:rsidRPr="003C02CA">
              <w:rPr>
                <w:szCs w:val="24"/>
              </w:rPr>
              <w:t xml:space="preserve">Отдельно стоящие хозяйственные постройки высота – не более </w:t>
            </w:r>
            <w:r w:rsidRPr="003C02CA">
              <w:rPr>
                <w:b/>
                <w:szCs w:val="24"/>
              </w:rPr>
              <w:t>5 м</w:t>
            </w:r>
            <w:r w:rsidRPr="003C02CA">
              <w:rPr>
                <w:szCs w:val="24"/>
              </w:rPr>
              <w:t xml:space="preserve"> (до конька), максимальное количество этажей – </w:t>
            </w:r>
            <w:r w:rsidRPr="003C02CA">
              <w:rPr>
                <w:b/>
                <w:szCs w:val="24"/>
              </w:rPr>
              <w:t>1.</w:t>
            </w:r>
          </w:p>
          <w:p w:rsidR="00B66336" w:rsidRPr="003C02CA" w:rsidRDefault="00B66336" w:rsidP="001E3878">
            <w:pPr>
              <w:pStyle w:val="a8"/>
              <w:tabs>
                <w:tab w:val="left" w:pos="314"/>
                <w:tab w:val="left" w:pos="428"/>
              </w:tabs>
              <w:spacing w:after="0" w:line="240" w:lineRule="auto"/>
              <w:ind w:left="0"/>
              <w:jc w:val="both"/>
              <w:rPr>
                <w:szCs w:val="24"/>
              </w:rPr>
            </w:pPr>
            <w:r w:rsidRPr="003C02CA">
              <w:rPr>
                <w:szCs w:val="24"/>
              </w:rPr>
              <w:t xml:space="preserve">9. Расстояние от границ смежного земельного участка до хозяйственных построек – не менее </w:t>
            </w:r>
            <w:r w:rsidRPr="003C02CA">
              <w:rPr>
                <w:b/>
                <w:szCs w:val="24"/>
              </w:rPr>
              <w:t>1 м.</w:t>
            </w:r>
          </w:p>
          <w:p w:rsidR="00B66336" w:rsidRPr="003629A6" w:rsidRDefault="00B66336" w:rsidP="001E3878">
            <w:pPr>
              <w:pStyle w:val="a8"/>
              <w:tabs>
                <w:tab w:val="left" w:pos="290"/>
                <w:tab w:val="left" w:pos="428"/>
              </w:tabs>
              <w:spacing w:after="0" w:line="240" w:lineRule="auto"/>
              <w:ind w:left="290" w:hanging="290"/>
              <w:jc w:val="both"/>
              <w:rPr>
                <w:szCs w:val="24"/>
              </w:rPr>
            </w:pPr>
            <w:r w:rsidRPr="003629A6">
              <w:rPr>
                <w:szCs w:val="24"/>
              </w:rPr>
              <w:t>В пределах участка запрещается размещение автостоянок для грузового транспорта.</w:t>
            </w:r>
          </w:p>
        </w:tc>
      </w:tr>
      <w:tr w:rsidR="00B66336" w:rsidRPr="00B1297D" w:rsidTr="00E94F4F">
        <w:trPr>
          <w:trHeight w:val="843"/>
        </w:trPr>
        <w:tc>
          <w:tcPr>
            <w:tcW w:w="927" w:type="dxa"/>
            <w:vMerge w:val="restart"/>
          </w:tcPr>
          <w:p w:rsidR="00B66336" w:rsidRDefault="00B66336" w:rsidP="001E3878">
            <w:pPr>
              <w:spacing w:after="0" w:line="240" w:lineRule="auto"/>
              <w:ind w:left="290"/>
              <w:contextualSpacing/>
              <w:rPr>
                <w:szCs w:val="24"/>
              </w:rPr>
            </w:pPr>
            <w:r>
              <w:rPr>
                <w:szCs w:val="24"/>
              </w:rPr>
              <w:t>3.</w:t>
            </w:r>
          </w:p>
          <w:p w:rsidR="00B66336" w:rsidRDefault="00B66336" w:rsidP="001E3878">
            <w:pPr>
              <w:spacing w:after="0" w:line="240" w:lineRule="auto"/>
              <w:ind w:left="290"/>
              <w:contextualSpacing/>
              <w:rPr>
                <w:szCs w:val="24"/>
              </w:rPr>
            </w:pPr>
          </w:p>
          <w:p w:rsidR="00B66336" w:rsidRDefault="00B66336" w:rsidP="001E3878">
            <w:pPr>
              <w:spacing w:after="0" w:line="240" w:lineRule="auto"/>
              <w:ind w:left="290"/>
              <w:contextualSpacing/>
              <w:rPr>
                <w:szCs w:val="24"/>
              </w:rPr>
            </w:pPr>
          </w:p>
          <w:p w:rsidR="00B66336" w:rsidRDefault="00B66336" w:rsidP="001E3878">
            <w:pPr>
              <w:spacing w:after="0" w:line="240" w:lineRule="auto"/>
              <w:ind w:left="290"/>
              <w:contextualSpacing/>
              <w:rPr>
                <w:szCs w:val="24"/>
              </w:rPr>
            </w:pPr>
          </w:p>
          <w:p w:rsidR="00B66336" w:rsidRDefault="00B66336" w:rsidP="001E3878">
            <w:pPr>
              <w:spacing w:after="0" w:line="240" w:lineRule="auto"/>
              <w:ind w:left="290"/>
              <w:contextualSpacing/>
              <w:rPr>
                <w:szCs w:val="24"/>
              </w:rPr>
            </w:pPr>
          </w:p>
          <w:p w:rsidR="00B66336" w:rsidRPr="007C1FE0" w:rsidRDefault="00B66336" w:rsidP="001E3878">
            <w:pPr>
              <w:spacing w:after="0" w:line="240" w:lineRule="auto"/>
              <w:ind w:left="290"/>
              <w:contextualSpacing/>
              <w:rPr>
                <w:szCs w:val="24"/>
              </w:rPr>
            </w:pPr>
          </w:p>
        </w:tc>
        <w:tc>
          <w:tcPr>
            <w:tcW w:w="3038" w:type="dxa"/>
          </w:tcPr>
          <w:p w:rsidR="00B66336" w:rsidRPr="005E49F4" w:rsidRDefault="00B66336" w:rsidP="001E3878">
            <w:pPr>
              <w:spacing w:after="0" w:line="240" w:lineRule="auto"/>
              <w:contextualSpacing/>
              <w:rPr>
                <w:szCs w:val="24"/>
              </w:rPr>
            </w:pPr>
            <w:r>
              <w:t>3.5.1</w:t>
            </w:r>
          </w:p>
        </w:tc>
        <w:tc>
          <w:tcPr>
            <w:tcW w:w="2802" w:type="dxa"/>
            <w:gridSpan w:val="2"/>
            <w:vMerge w:val="restart"/>
          </w:tcPr>
          <w:p w:rsidR="00B66336" w:rsidRDefault="00B66336" w:rsidP="001E3878">
            <w:pPr>
              <w:spacing w:after="0" w:line="240" w:lineRule="auto"/>
              <w:contextualSpacing/>
              <w:rPr>
                <w:szCs w:val="24"/>
              </w:rPr>
            </w:pPr>
            <w:r w:rsidRPr="005E49F4">
              <w:rPr>
                <w:szCs w:val="24"/>
              </w:rPr>
              <w:t xml:space="preserve">Дошкольное, начальное и среднее общее образование </w:t>
            </w:r>
          </w:p>
          <w:p w:rsidR="00B66336" w:rsidRDefault="00B66336" w:rsidP="001E3878">
            <w:pPr>
              <w:spacing w:after="0" w:line="240" w:lineRule="auto"/>
              <w:contextualSpacing/>
              <w:rPr>
                <w:szCs w:val="24"/>
              </w:rPr>
            </w:pPr>
          </w:p>
          <w:p w:rsidR="00B66336" w:rsidRDefault="00B66336" w:rsidP="001E3878">
            <w:pPr>
              <w:spacing w:after="0" w:line="240" w:lineRule="auto"/>
              <w:contextualSpacing/>
              <w:rPr>
                <w:szCs w:val="24"/>
              </w:rPr>
            </w:pPr>
          </w:p>
          <w:p w:rsidR="00B66336" w:rsidRPr="005E49F4" w:rsidRDefault="00B66336" w:rsidP="001E3878">
            <w:pPr>
              <w:spacing w:after="0" w:line="240" w:lineRule="auto"/>
              <w:contextualSpacing/>
              <w:rPr>
                <w:szCs w:val="24"/>
              </w:rPr>
            </w:pPr>
          </w:p>
          <w:p w:rsidR="00B66336" w:rsidRPr="005E49F4" w:rsidRDefault="00B66336" w:rsidP="001E3878">
            <w:pPr>
              <w:spacing w:after="0" w:line="240" w:lineRule="auto"/>
              <w:contextualSpacing/>
              <w:rPr>
                <w:szCs w:val="24"/>
              </w:rPr>
            </w:pPr>
          </w:p>
        </w:tc>
        <w:tc>
          <w:tcPr>
            <w:tcW w:w="2626" w:type="dxa"/>
            <w:gridSpan w:val="2"/>
          </w:tcPr>
          <w:p w:rsidR="00B66336" w:rsidRPr="008F32A2" w:rsidRDefault="00B66336" w:rsidP="001E3878">
            <w:pPr>
              <w:autoSpaceDE w:val="0"/>
              <w:autoSpaceDN w:val="0"/>
              <w:adjustRightInd w:val="0"/>
              <w:spacing w:after="0" w:line="240" w:lineRule="auto"/>
              <w:jc w:val="both"/>
              <w:rPr>
                <w:bCs/>
                <w:szCs w:val="24"/>
              </w:rPr>
            </w:pPr>
            <w:r w:rsidRPr="005E49F4">
              <w:rPr>
                <w:szCs w:val="24"/>
              </w:rPr>
              <w:t>Детские ясли, детский сад</w:t>
            </w:r>
            <w:r>
              <w:rPr>
                <w:szCs w:val="24"/>
              </w:rPr>
              <w:t xml:space="preserve">, </w:t>
            </w:r>
            <w:r w:rsidRPr="008F32A2">
              <w:rPr>
                <w:bCs/>
                <w:szCs w:val="24"/>
              </w:rPr>
              <w:t>в том числе зданий, спортивных сооружений, предназначенных для занятия обучающихся физической культурой и спортом</w:t>
            </w:r>
          </w:p>
          <w:p w:rsidR="00B66336" w:rsidRPr="005E49F4" w:rsidRDefault="00B66336" w:rsidP="001E3878">
            <w:pPr>
              <w:spacing w:after="0" w:line="240" w:lineRule="auto"/>
              <w:contextualSpacing/>
              <w:rPr>
                <w:szCs w:val="24"/>
              </w:rPr>
            </w:pPr>
          </w:p>
          <w:p w:rsidR="00B66336" w:rsidRPr="005E49F4" w:rsidRDefault="00B66336" w:rsidP="001E3878">
            <w:pPr>
              <w:spacing w:after="0" w:line="240" w:lineRule="auto"/>
              <w:contextualSpacing/>
              <w:rPr>
                <w:szCs w:val="24"/>
              </w:rPr>
            </w:pPr>
          </w:p>
        </w:tc>
        <w:tc>
          <w:tcPr>
            <w:tcW w:w="6338" w:type="dxa"/>
          </w:tcPr>
          <w:p w:rsidR="00B66336" w:rsidRPr="00A2509F" w:rsidRDefault="00B66336" w:rsidP="001E3878">
            <w:pPr>
              <w:pStyle w:val="a8"/>
              <w:widowControl w:val="0"/>
              <w:numPr>
                <w:ilvl w:val="0"/>
                <w:numId w:val="45"/>
              </w:numPr>
              <w:tabs>
                <w:tab w:val="left" w:pos="0"/>
                <w:tab w:val="left" w:pos="145"/>
                <w:tab w:val="left" w:pos="287"/>
              </w:tabs>
              <w:spacing w:after="0" w:line="240" w:lineRule="auto"/>
              <w:ind w:left="0" w:firstLine="0"/>
              <w:jc w:val="both"/>
              <w:rPr>
                <w:b/>
                <w:szCs w:val="24"/>
              </w:rPr>
            </w:pPr>
            <w:r w:rsidRPr="00A2509F">
              <w:rPr>
                <w:iCs/>
                <w:szCs w:val="24"/>
              </w:rPr>
              <w:t>Предельные (минимальные и (или) максимальные) размеры земельных участков, в том числе их площадь – не нормируется</w:t>
            </w:r>
            <w:r w:rsidRPr="00A2509F">
              <w:rPr>
                <w:szCs w:val="24"/>
              </w:rPr>
              <w:t>.</w:t>
            </w:r>
          </w:p>
          <w:p w:rsidR="00B66336" w:rsidRPr="00A2509F" w:rsidRDefault="00B66336" w:rsidP="001E3878">
            <w:pPr>
              <w:pStyle w:val="a8"/>
              <w:widowControl w:val="0"/>
              <w:numPr>
                <w:ilvl w:val="0"/>
                <w:numId w:val="45"/>
              </w:numPr>
              <w:tabs>
                <w:tab w:val="left" w:pos="0"/>
                <w:tab w:val="left" w:pos="145"/>
                <w:tab w:val="left" w:pos="287"/>
              </w:tabs>
              <w:spacing w:after="0" w:line="240" w:lineRule="auto"/>
              <w:ind w:left="0" w:firstLine="0"/>
              <w:jc w:val="both"/>
              <w:rPr>
                <w:szCs w:val="24"/>
              </w:rPr>
            </w:pPr>
            <w:r w:rsidRPr="00A2509F">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A2509F" w:rsidRDefault="00B66336" w:rsidP="001E3878">
            <w:pPr>
              <w:pStyle w:val="a8"/>
              <w:widowControl w:val="0"/>
              <w:numPr>
                <w:ilvl w:val="0"/>
                <w:numId w:val="45"/>
              </w:numPr>
              <w:tabs>
                <w:tab w:val="left" w:pos="0"/>
                <w:tab w:val="left" w:pos="145"/>
                <w:tab w:val="left" w:pos="287"/>
              </w:tabs>
              <w:spacing w:after="0" w:line="240" w:lineRule="auto"/>
              <w:ind w:left="0" w:firstLine="0"/>
              <w:jc w:val="both"/>
              <w:rPr>
                <w:szCs w:val="24"/>
              </w:rPr>
            </w:pPr>
            <w:r w:rsidRPr="00A2509F">
              <w:rPr>
                <w:szCs w:val="24"/>
              </w:rPr>
              <w:t>Предельная высота зданий, строений, сооружений – не нормируется.</w:t>
            </w:r>
          </w:p>
          <w:p w:rsidR="00B66336" w:rsidRPr="00A2509F" w:rsidRDefault="00B66336" w:rsidP="001E3878">
            <w:pPr>
              <w:pStyle w:val="a8"/>
              <w:widowControl w:val="0"/>
              <w:numPr>
                <w:ilvl w:val="0"/>
                <w:numId w:val="45"/>
              </w:numPr>
              <w:tabs>
                <w:tab w:val="left" w:pos="0"/>
                <w:tab w:val="left" w:pos="145"/>
                <w:tab w:val="left" w:pos="287"/>
              </w:tabs>
              <w:spacing w:after="0" w:line="240" w:lineRule="auto"/>
              <w:ind w:left="0" w:firstLine="0"/>
              <w:jc w:val="both"/>
              <w:rPr>
                <w:b/>
                <w:szCs w:val="24"/>
              </w:rPr>
            </w:pPr>
            <w:r w:rsidRPr="00A2509F">
              <w:rPr>
                <w:szCs w:val="24"/>
              </w:rPr>
              <w:t xml:space="preserve">Максимальное количество этажей – </w:t>
            </w:r>
            <w:r w:rsidRPr="00A2509F">
              <w:rPr>
                <w:b/>
                <w:szCs w:val="24"/>
              </w:rPr>
              <w:t>3.</w:t>
            </w:r>
          </w:p>
          <w:p w:rsidR="00B66336" w:rsidRPr="00A2509F" w:rsidRDefault="00B66336" w:rsidP="001E3878">
            <w:pPr>
              <w:pStyle w:val="a8"/>
              <w:widowControl w:val="0"/>
              <w:numPr>
                <w:ilvl w:val="0"/>
                <w:numId w:val="45"/>
              </w:numPr>
              <w:tabs>
                <w:tab w:val="left" w:pos="0"/>
                <w:tab w:val="left" w:pos="145"/>
                <w:tab w:val="left" w:pos="287"/>
              </w:tabs>
              <w:spacing w:after="0" w:line="240" w:lineRule="auto"/>
              <w:ind w:left="0" w:firstLine="0"/>
              <w:jc w:val="both"/>
              <w:rPr>
                <w:b/>
                <w:szCs w:val="24"/>
              </w:rPr>
            </w:pPr>
            <w:r w:rsidRPr="00A2509F">
              <w:rPr>
                <w:szCs w:val="24"/>
              </w:rPr>
              <w:t xml:space="preserve">Минимальное количество этажей – </w:t>
            </w:r>
            <w:r w:rsidRPr="00A2509F">
              <w:rPr>
                <w:b/>
                <w:szCs w:val="24"/>
              </w:rPr>
              <w:t>1.</w:t>
            </w:r>
          </w:p>
          <w:p w:rsidR="00B66336" w:rsidRPr="00A2509F" w:rsidRDefault="00B66336" w:rsidP="001E3878">
            <w:pPr>
              <w:pStyle w:val="a8"/>
              <w:widowControl w:val="0"/>
              <w:numPr>
                <w:ilvl w:val="0"/>
                <w:numId w:val="45"/>
              </w:numPr>
              <w:tabs>
                <w:tab w:val="left" w:pos="0"/>
                <w:tab w:val="left" w:pos="145"/>
                <w:tab w:val="left" w:pos="287"/>
              </w:tabs>
              <w:spacing w:after="0" w:line="240" w:lineRule="auto"/>
              <w:ind w:left="0" w:firstLine="0"/>
              <w:jc w:val="both"/>
              <w:rPr>
                <w:szCs w:val="24"/>
              </w:rPr>
            </w:pPr>
            <w:r w:rsidRPr="00A2509F">
              <w:rPr>
                <w:szCs w:val="24"/>
              </w:rPr>
              <w:t xml:space="preserve">Максимальный процент застройки – </w:t>
            </w:r>
            <w:r w:rsidRPr="00A2509F">
              <w:rPr>
                <w:b/>
                <w:szCs w:val="24"/>
              </w:rPr>
              <w:t>40%.</w:t>
            </w:r>
          </w:p>
          <w:p w:rsidR="00B66336" w:rsidRPr="00A2509F" w:rsidRDefault="00B66336" w:rsidP="001E3878">
            <w:pPr>
              <w:pStyle w:val="a8"/>
              <w:widowControl w:val="0"/>
              <w:numPr>
                <w:ilvl w:val="0"/>
                <w:numId w:val="45"/>
              </w:numPr>
              <w:tabs>
                <w:tab w:val="left" w:pos="0"/>
                <w:tab w:val="left" w:pos="145"/>
                <w:tab w:val="left" w:pos="287"/>
              </w:tabs>
              <w:spacing w:after="0" w:line="240" w:lineRule="auto"/>
              <w:ind w:left="0" w:firstLine="0"/>
              <w:jc w:val="both"/>
              <w:rPr>
                <w:szCs w:val="24"/>
              </w:rPr>
            </w:pPr>
            <w:r w:rsidRPr="00A2509F">
              <w:rPr>
                <w:szCs w:val="24"/>
              </w:rPr>
              <w:t>Участки дошкольных образовательных организаций не должны примыкать непосредственно к магистральным улицам.</w:t>
            </w:r>
          </w:p>
          <w:p w:rsidR="00B66336" w:rsidRPr="00A2509F" w:rsidRDefault="00B66336" w:rsidP="001E3878">
            <w:pPr>
              <w:pStyle w:val="a8"/>
              <w:widowControl w:val="0"/>
              <w:numPr>
                <w:ilvl w:val="0"/>
                <w:numId w:val="45"/>
              </w:numPr>
              <w:tabs>
                <w:tab w:val="left" w:pos="0"/>
                <w:tab w:val="left" w:pos="145"/>
                <w:tab w:val="left" w:pos="287"/>
              </w:tabs>
              <w:spacing w:after="0" w:line="240" w:lineRule="auto"/>
              <w:ind w:left="0" w:firstLine="0"/>
              <w:jc w:val="both"/>
              <w:rPr>
                <w:szCs w:val="24"/>
              </w:rPr>
            </w:pPr>
            <w:r w:rsidRPr="00A2509F">
              <w:rPr>
                <w:szCs w:val="24"/>
              </w:rPr>
              <w:t xml:space="preserve">Расстояния от зданий (границ участков) организаций до красной линии – </w:t>
            </w:r>
            <w:r w:rsidRPr="00A2509F">
              <w:rPr>
                <w:b/>
                <w:szCs w:val="24"/>
              </w:rPr>
              <w:t>25 м</w:t>
            </w:r>
            <w:r w:rsidRPr="00A2509F">
              <w:rPr>
                <w:szCs w:val="24"/>
              </w:rPr>
              <w:t>.</w:t>
            </w:r>
          </w:p>
          <w:p w:rsidR="00B66336" w:rsidRPr="00A2509F" w:rsidRDefault="00B66336" w:rsidP="001E3878">
            <w:pPr>
              <w:pStyle w:val="a8"/>
              <w:widowControl w:val="0"/>
              <w:numPr>
                <w:ilvl w:val="0"/>
                <w:numId w:val="45"/>
              </w:numPr>
              <w:tabs>
                <w:tab w:val="left" w:pos="0"/>
                <w:tab w:val="left" w:pos="145"/>
                <w:tab w:val="left" w:pos="287"/>
              </w:tabs>
              <w:spacing w:after="0" w:line="240" w:lineRule="auto"/>
              <w:ind w:left="0" w:firstLine="0"/>
              <w:jc w:val="both"/>
              <w:rPr>
                <w:szCs w:val="24"/>
              </w:rPr>
            </w:pPr>
            <w:r w:rsidRPr="00A2509F">
              <w:rPr>
                <w:szCs w:val="24"/>
              </w:rPr>
              <w:t>Хозяйственные постройки не допускается размещать со стороны улиц.</w:t>
            </w:r>
          </w:p>
          <w:p w:rsidR="00B66336" w:rsidRPr="00A2509F" w:rsidRDefault="00B66336" w:rsidP="001E3878">
            <w:pPr>
              <w:pStyle w:val="a8"/>
              <w:widowControl w:val="0"/>
              <w:numPr>
                <w:ilvl w:val="0"/>
                <w:numId w:val="45"/>
              </w:numPr>
              <w:tabs>
                <w:tab w:val="left" w:pos="0"/>
                <w:tab w:val="left" w:pos="145"/>
                <w:tab w:val="left" w:pos="287"/>
                <w:tab w:val="left" w:pos="429"/>
              </w:tabs>
              <w:spacing w:after="0" w:line="240" w:lineRule="auto"/>
              <w:ind w:left="0" w:firstLine="0"/>
              <w:jc w:val="both"/>
              <w:rPr>
                <w:szCs w:val="24"/>
              </w:rPr>
            </w:pPr>
            <w:r w:rsidRPr="00A2509F">
              <w:rPr>
                <w:szCs w:val="24"/>
              </w:rPr>
              <w:t xml:space="preserve">Отдельно стоящие хозяйственные постройки высота – не более </w:t>
            </w:r>
            <w:r w:rsidRPr="00A2509F">
              <w:rPr>
                <w:b/>
                <w:szCs w:val="24"/>
              </w:rPr>
              <w:t>5 м</w:t>
            </w:r>
            <w:r w:rsidRPr="00A2509F">
              <w:rPr>
                <w:szCs w:val="24"/>
              </w:rPr>
              <w:t xml:space="preserve"> (до конька), максимальное количество этажей – </w:t>
            </w:r>
            <w:r w:rsidRPr="00A2509F">
              <w:rPr>
                <w:b/>
                <w:szCs w:val="24"/>
              </w:rPr>
              <w:t>1.</w:t>
            </w:r>
          </w:p>
          <w:p w:rsidR="00B66336" w:rsidRPr="00A2509F" w:rsidRDefault="00B66336" w:rsidP="001E3878">
            <w:pPr>
              <w:pStyle w:val="a8"/>
              <w:widowControl w:val="0"/>
              <w:numPr>
                <w:ilvl w:val="0"/>
                <w:numId w:val="45"/>
              </w:numPr>
              <w:tabs>
                <w:tab w:val="left" w:pos="0"/>
                <w:tab w:val="left" w:pos="145"/>
                <w:tab w:val="left" w:pos="287"/>
                <w:tab w:val="left" w:pos="429"/>
              </w:tabs>
              <w:spacing w:after="0" w:line="240" w:lineRule="auto"/>
              <w:ind w:left="0" w:firstLine="0"/>
              <w:jc w:val="both"/>
              <w:rPr>
                <w:szCs w:val="24"/>
              </w:rPr>
            </w:pPr>
            <w:r w:rsidRPr="00A2509F">
              <w:rPr>
                <w:szCs w:val="24"/>
              </w:rPr>
              <w:t xml:space="preserve">Расстояние от границ смежного земельного участка до хозяйственных построек – не менее </w:t>
            </w:r>
            <w:r w:rsidRPr="00A2509F">
              <w:rPr>
                <w:b/>
                <w:szCs w:val="24"/>
              </w:rPr>
              <w:t>1 м.</w:t>
            </w:r>
          </w:p>
          <w:p w:rsidR="00B66336" w:rsidRPr="00A2509F" w:rsidRDefault="00B66336" w:rsidP="001E3878">
            <w:pPr>
              <w:pStyle w:val="a8"/>
              <w:widowControl w:val="0"/>
              <w:numPr>
                <w:ilvl w:val="0"/>
                <w:numId w:val="45"/>
              </w:numPr>
              <w:tabs>
                <w:tab w:val="left" w:pos="0"/>
                <w:tab w:val="left" w:pos="145"/>
                <w:tab w:val="left" w:pos="287"/>
                <w:tab w:val="left" w:pos="429"/>
              </w:tabs>
              <w:spacing w:after="0" w:line="240" w:lineRule="auto"/>
              <w:ind w:left="0" w:firstLine="0"/>
              <w:jc w:val="both"/>
              <w:rPr>
                <w:szCs w:val="24"/>
              </w:rPr>
            </w:pPr>
            <w:r w:rsidRPr="00A2509F">
              <w:rPr>
                <w:szCs w:val="24"/>
              </w:rPr>
              <w:t>В пределах участка запрещается размещение автостоянок для грузового транспорта.</w:t>
            </w:r>
          </w:p>
        </w:tc>
      </w:tr>
      <w:tr w:rsidR="00B66336" w:rsidRPr="00B1297D" w:rsidTr="00E94F4F">
        <w:trPr>
          <w:trHeight w:val="843"/>
        </w:trPr>
        <w:tc>
          <w:tcPr>
            <w:tcW w:w="927" w:type="dxa"/>
            <w:vMerge/>
          </w:tcPr>
          <w:p w:rsidR="00B66336" w:rsidRPr="00B1297D" w:rsidRDefault="00B66336" w:rsidP="001E3878">
            <w:pPr>
              <w:numPr>
                <w:ilvl w:val="0"/>
                <w:numId w:val="4"/>
              </w:numPr>
              <w:spacing w:after="0" w:line="240" w:lineRule="auto"/>
              <w:contextualSpacing/>
              <w:jc w:val="center"/>
              <w:rPr>
                <w:color w:val="FF0000"/>
                <w:szCs w:val="24"/>
              </w:rPr>
            </w:pPr>
          </w:p>
        </w:tc>
        <w:tc>
          <w:tcPr>
            <w:tcW w:w="3038" w:type="dxa"/>
          </w:tcPr>
          <w:p w:rsidR="00B66336" w:rsidRPr="005E49F4" w:rsidRDefault="00B66336" w:rsidP="001E3878">
            <w:pPr>
              <w:tabs>
                <w:tab w:val="left" w:pos="720"/>
              </w:tabs>
              <w:spacing w:after="0" w:line="240" w:lineRule="auto"/>
              <w:contextualSpacing/>
              <w:rPr>
                <w:szCs w:val="24"/>
              </w:rPr>
            </w:pPr>
          </w:p>
        </w:tc>
        <w:tc>
          <w:tcPr>
            <w:tcW w:w="2802" w:type="dxa"/>
            <w:gridSpan w:val="2"/>
            <w:vMerge/>
          </w:tcPr>
          <w:p w:rsidR="00B66336" w:rsidRPr="005E49F4" w:rsidRDefault="00B66336" w:rsidP="001E3878">
            <w:pPr>
              <w:tabs>
                <w:tab w:val="left" w:pos="720"/>
              </w:tabs>
              <w:spacing w:after="0" w:line="240" w:lineRule="auto"/>
              <w:contextualSpacing/>
              <w:rPr>
                <w:szCs w:val="24"/>
              </w:rPr>
            </w:pPr>
          </w:p>
        </w:tc>
        <w:tc>
          <w:tcPr>
            <w:tcW w:w="2626" w:type="dxa"/>
            <w:gridSpan w:val="2"/>
          </w:tcPr>
          <w:p w:rsidR="00B66336" w:rsidRPr="008F32A2" w:rsidRDefault="00B66336" w:rsidP="001E3878">
            <w:pPr>
              <w:autoSpaceDE w:val="0"/>
              <w:autoSpaceDN w:val="0"/>
              <w:adjustRightInd w:val="0"/>
              <w:spacing w:after="0" w:line="240" w:lineRule="auto"/>
              <w:jc w:val="both"/>
              <w:rPr>
                <w:bCs/>
                <w:szCs w:val="24"/>
              </w:rPr>
            </w:pPr>
            <w:r w:rsidRPr="005E49F4">
              <w:rPr>
                <w:szCs w:val="24"/>
              </w:rPr>
              <w:t>Школа, лицей, гимназия</w:t>
            </w:r>
            <w:r>
              <w:rPr>
                <w:szCs w:val="24"/>
              </w:rPr>
              <w:t xml:space="preserve">, </w:t>
            </w:r>
            <w:r w:rsidRPr="008F32A2">
              <w:rPr>
                <w:bCs/>
                <w:szCs w:val="24"/>
              </w:rPr>
              <w:t>в том числе зданий, спортивных сооружений, предназначенных для занятия обучающихся физической культурой и спортом</w:t>
            </w:r>
          </w:p>
          <w:p w:rsidR="00B66336" w:rsidRPr="005E49F4" w:rsidRDefault="00B66336" w:rsidP="001E3878">
            <w:pPr>
              <w:spacing w:after="0" w:line="240" w:lineRule="auto"/>
              <w:contextualSpacing/>
              <w:rPr>
                <w:szCs w:val="24"/>
              </w:rPr>
            </w:pPr>
          </w:p>
          <w:p w:rsidR="00B66336" w:rsidRPr="005E49F4" w:rsidRDefault="00B66336" w:rsidP="001E3878">
            <w:pPr>
              <w:tabs>
                <w:tab w:val="left" w:pos="720"/>
              </w:tabs>
              <w:spacing w:after="0" w:line="240" w:lineRule="auto"/>
              <w:contextualSpacing/>
              <w:rPr>
                <w:szCs w:val="24"/>
              </w:rPr>
            </w:pPr>
          </w:p>
        </w:tc>
        <w:tc>
          <w:tcPr>
            <w:tcW w:w="6338" w:type="dxa"/>
          </w:tcPr>
          <w:p w:rsidR="00B66336" w:rsidRPr="00A2509F" w:rsidRDefault="00B66336" w:rsidP="001E3878">
            <w:pPr>
              <w:pStyle w:val="a8"/>
              <w:numPr>
                <w:ilvl w:val="0"/>
                <w:numId w:val="46"/>
              </w:numPr>
              <w:tabs>
                <w:tab w:val="left" w:pos="235"/>
              </w:tabs>
              <w:spacing w:after="0" w:line="240" w:lineRule="auto"/>
              <w:ind w:left="4" w:firstLine="0"/>
              <w:jc w:val="both"/>
              <w:rPr>
                <w:szCs w:val="24"/>
              </w:rPr>
            </w:pPr>
            <w:r w:rsidRPr="00A2509F">
              <w:rPr>
                <w:iCs/>
                <w:szCs w:val="24"/>
              </w:rPr>
              <w:t>Предельные (минимальные и (или) максимальные) размеры земельных участков, в том числе их площадь – не нормируется</w:t>
            </w:r>
            <w:r w:rsidRPr="00A2509F">
              <w:rPr>
                <w:szCs w:val="24"/>
              </w:rPr>
              <w:t>.</w:t>
            </w:r>
          </w:p>
          <w:p w:rsidR="00B66336" w:rsidRPr="00A2509F" w:rsidRDefault="00B66336" w:rsidP="001E3878">
            <w:pPr>
              <w:pStyle w:val="a8"/>
              <w:numPr>
                <w:ilvl w:val="0"/>
                <w:numId w:val="46"/>
              </w:numPr>
              <w:tabs>
                <w:tab w:val="left" w:pos="235"/>
              </w:tabs>
              <w:spacing w:after="0" w:line="240" w:lineRule="auto"/>
              <w:ind w:left="4" w:firstLine="0"/>
              <w:jc w:val="both"/>
              <w:rPr>
                <w:szCs w:val="24"/>
              </w:rPr>
            </w:pPr>
            <w:r w:rsidRPr="00A2509F">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A2509F" w:rsidRDefault="00B66336" w:rsidP="001E3878">
            <w:pPr>
              <w:pStyle w:val="a8"/>
              <w:numPr>
                <w:ilvl w:val="0"/>
                <w:numId w:val="46"/>
              </w:numPr>
              <w:tabs>
                <w:tab w:val="left" w:pos="235"/>
              </w:tabs>
              <w:spacing w:after="0" w:line="240" w:lineRule="auto"/>
              <w:ind w:left="4" w:firstLine="0"/>
              <w:jc w:val="both"/>
              <w:rPr>
                <w:szCs w:val="24"/>
              </w:rPr>
            </w:pPr>
            <w:r w:rsidRPr="00A2509F">
              <w:rPr>
                <w:szCs w:val="24"/>
              </w:rPr>
              <w:t>Предельная высота зданий, строений, сооружений – не нормируется.</w:t>
            </w:r>
          </w:p>
          <w:p w:rsidR="00B66336" w:rsidRPr="00A2509F" w:rsidRDefault="00B66336" w:rsidP="001E3878">
            <w:pPr>
              <w:pStyle w:val="a8"/>
              <w:numPr>
                <w:ilvl w:val="0"/>
                <w:numId w:val="46"/>
              </w:numPr>
              <w:tabs>
                <w:tab w:val="left" w:pos="235"/>
              </w:tabs>
              <w:spacing w:after="0" w:line="240" w:lineRule="auto"/>
              <w:ind w:left="4" w:firstLine="0"/>
              <w:jc w:val="both"/>
              <w:rPr>
                <w:szCs w:val="24"/>
              </w:rPr>
            </w:pPr>
            <w:r w:rsidRPr="00A2509F">
              <w:rPr>
                <w:szCs w:val="24"/>
              </w:rPr>
              <w:t xml:space="preserve">Максимальное количество этажей – </w:t>
            </w:r>
            <w:r w:rsidRPr="00A2509F">
              <w:rPr>
                <w:b/>
                <w:szCs w:val="24"/>
              </w:rPr>
              <w:t>4.</w:t>
            </w:r>
          </w:p>
          <w:p w:rsidR="00B66336" w:rsidRPr="00A2509F" w:rsidRDefault="00B66336" w:rsidP="001E3878">
            <w:pPr>
              <w:pStyle w:val="a8"/>
              <w:numPr>
                <w:ilvl w:val="0"/>
                <w:numId w:val="46"/>
              </w:numPr>
              <w:tabs>
                <w:tab w:val="left" w:pos="235"/>
              </w:tabs>
              <w:spacing w:after="0" w:line="240" w:lineRule="auto"/>
              <w:ind w:left="4" w:firstLine="0"/>
              <w:jc w:val="both"/>
              <w:rPr>
                <w:szCs w:val="24"/>
              </w:rPr>
            </w:pPr>
            <w:r w:rsidRPr="00A2509F">
              <w:rPr>
                <w:szCs w:val="24"/>
              </w:rPr>
              <w:t>Минимальное количество этажей –</w:t>
            </w:r>
            <w:r w:rsidRPr="00A2509F">
              <w:rPr>
                <w:b/>
                <w:szCs w:val="24"/>
              </w:rPr>
              <w:t xml:space="preserve"> 1.</w:t>
            </w:r>
          </w:p>
          <w:p w:rsidR="00B66336" w:rsidRPr="00A2509F" w:rsidRDefault="00B66336" w:rsidP="001E3878">
            <w:pPr>
              <w:pStyle w:val="a8"/>
              <w:numPr>
                <w:ilvl w:val="0"/>
                <w:numId w:val="46"/>
              </w:numPr>
              <w:tabs>
                <w:tab w:val="left" w:pos="235"/>
              </w:tabs>
              <w:spacing w:after="0" w:line="240" w:lineRule="auto"/>
              <w:ind w:left="4" w:firstLine="0"/>
              <w:jc w:val="both"/>
              <w:rPr>
                <w:szCs w:val="24"/>
              </w:rPr>
            </w:pPr>
            <w:r w:rsidRPr="00A2509F">
              <w:rPr>
                <w:szCs w:val="24"/>
              </w:rPr>
              <w:t xml:space="preserve">Максимальный процент застройки – </w:t>
            </w:r>
            <w:r w:rsidRPr="00A2509F">
              <w:rPr>
                <w:b/>
                <w:szCs w:val="24"/>
              </w:rPr>
              <w:t>40%.</w:t>
            </w:r>
          </w:p>
          <w:p w:rsidR="00B66336" w:rsidRPr="00A2509F" w:rsidRDefault="00B66336" w:rsidP="001E3878">
            <w:pPr>
              <w:pStyle w:val="a8"/>
              <w:numPr>
                <w:ilvl w:val="0"/>
                <w:numId w:val="46"/>
              </w:numPr>
              <w:tabs>
                <w:tab w:val="left" w:pos="235"/>
              </w:tabs>
              <w:spacing w:after="0" w:line="240" w:lineRule="auto"/>
              <w:ind w:left="4" w:firstLine="0"/>
              <w:jc w:val="both"/>
              <w:rPr>
                <w:szCs w:val="24"/>
              </w:rPr>
            </w:pPr>
            <w:r w:rsidRPr="00A2509F">
              <w:rPr>
                <w:szCs w:val="24"/>
              </w:rPr>
              <w:t xml:space="preserve">Расстояния от зданий (границ участков) учреждений до красной линии – </w:t>
            </w:r>
            <w:r w:rsidRPr="00A2509F">
              <w:rPr>
                <w:b/>
                <w:szCs w:val="24"/>
              </w:rPr>
              <w:t>25 м</w:t>
            </w:r>
            <w:r w:rsidRPr="00A2509F">
              <w:rPr>
                <w:szCs w:val="24"/>
              </w:rPr>
              <w:t>.</w:t>
            </w:r>
          </w:p>
          <w:p w:rsidR="00B66336" w:rsidRPr="00A2509F" w:rsidRDefault="00B66336" w:rsidP="001E3878">
            <w:pPr>
              <w:pStyle w:val="a8"/>
              <w:numPr>
                <w:ilvl w:val="0"/>
                <w:numId w:val="46"/>
              </w:numPr>
              <w:tabs>
                <w:tab w:val="left" w:pos="235"/>
              </w:tabs>
              <w:spacing w:after="0" w:line="240" w:lineRule="auto"/>
              <w:ind w:left="4" w:firstLine="0"/>
              <w:rPr>
                <w:szCs w:val="24"/>
              </w:rPr>
            </w:pPr>
            <w:r w:rsidRPr="00A2509F">
              <w:rPr>
                <w:szCs w:val="24"/>
              </w:rPr>
              <w:t>Хозяйственные постройки не допускается размещать со стороны улиц.</w:t>
            </w:r>
          </w:p>
          <w:p w:rsidR="00B66336" w:rsidRPr="00A2509F" w:rsidRDefault="00B66336" w:rsidP="001E3878">
            <w:pPr>
              <w:pStyle w:val="a8"/>
              <w:numPr>
                <w:ilvl w:val="0"/>
                <w:numId w:val="46"/>
              </w:numPr>
              <w:tabs>
                <w:tab w:val="left" w:pos="235"/>
              </w:tabs>
              <w:spacing w:after="0" w:line="240" w:lineRule="auto"/>
              <w:ind w:left="4" w:firstLine="0"/>
              <w:rPr>
                <w:szCs w:val="24"/>
              </w:rPr>
            </w:pPr>
            <w:r w:rsidRPr="00A2509F">
              <w:rPr>
                <w:szCs w:val="24"/>
              </w:rPr>
              <w:t xml:space="preserve">Отдельно стоящие хозяйственные постройки высота – не более </w:t>
            </w:r>
            <w:r w:rsidRPr="00A2509F">
              <w:rPr>
                <w:b/>
                <w:szCs w:val="24"/>
              </w:rPr>
              <w:t>5 м</w:t>
            </w:r>
            <w:r w:rsidRPr="00A2509F">
              <w:rPr>
                <w:szCs w:val="24"/>
              </w:rPr>
              <w:t xml:space="preserve"> (до конька), максимальное количество этажей – </w:t>
            </w:r>
            <w:r w:rsidRPr="00A2509F">
              <w:rPr>
                <w:b/>
                <w:szCs w:val="24"/>
              </w:rPr>
              <w:t>1.</w:t>
            </w:r>
          </w:p>
          <w:p w:rsidR="00B66336" w:rsidRPr="00A2509F" w:rsidRDefault="00B66336" w:rsidP="001E3878">
            <w:pPr>
              <w:pStyle w:val="a8"/>
              <w:numPr>
                <w:ilvl w:val="0"/>
                <w:numId w:val="46"/>
              </w:numPr>
              <w:tabs>
                <w:tab w:val="left" w:pos="235"/>
                <w:tab w:val="left" w:pos="287"/>
                <w:tab w:val="left" w:pos="429"/>
              </w:tabs>
              <w:spacing w:after="0" w:line="240" w:lineRule="auto"/>
              <w:ind w:left="4" w:firstLine="0"/>
              <w:rPr>
                <w:szCs w:val="24"/>
              </w:rPr>
            </w:pPr>
            <w:r w:rsidRPr="00A2509F">
              <w:rPr>
                <w:szCs w:val="24"/>
              </w:rPr>
              <w:t xml:space="preserve">Расстояние от границ смежного земельного участка до хозяйственных построек – не менее </w:t>
            </w:r>
            <w:r w:rsidRPr="00A2509F">
              <w:rPr>
                <w:b/>
                <w:szCs w:val="24"/>
              </w:rPr>
              <w:t>1 м.</w:t>
            </w:r>
          </w:p>
          <w:p w:rsidR="00B66336" w:rsidRPr="00A2509F" w:rsidRDefault="00B66336" w:rsidP="001E3878">
            <w:pPr>
              <w:pStyle w:val="a8"/>
              <w:numPr>
                <w:ilvl w:val="0"/>
                <w:numId w:val="46"/>
              </w:numPr>
              <w:tabs>
                <w:tab w:val="left" w:pos="235"/>
                <w:tab w:val="left" w:pos="287"/>
                <w:tab w:val="left" w:pos="429"/>
              </w:tabs>
              <w:spacing w:after="0" w:line="240" w:lineRule="auto"/>
              <w:ind w:left="4" w:firstLine="0"/>
              <w:rPr>
                <w:szCs w:val="24"/>
              </w:rPr>
            </w:pPr>
            <w:r w:rsidRPr="00A2509F">
              <w:rPr>
                <w:szCs w:val="24"/>
              </w:rPr>
              <w:t>В пределах участка запрещается размещение автостоянок для грузового транспорта.</w:t>
            </w:r>
          </w:p>
        </w:tc>
      </w:tr>
      <w:tr w:rsidR="00B66336" w:rsidRPr="00B1297D" w:rsidTr="00E94F4F">
        <w:trPr>
          <w:trHeight w:val="4393"/>
        </w:trPr>
        <w:tc>
          <w:tcPr>
            <w:tcW w:w="927" w:type="dxa"/>
            <w:vMerge/>
          </w:tcPr>
          <w:p w:rsidR="00B66336" w:rsidRPr="00B1297D" w:rsidRDefault="00B66336" w:rsidP="001E3878">
            <w:pPr>
              <w:numPr>
                <w:ilvl w:val="0"/>
                <w:numId w:val="4"/>
              </w:numPr>
              <w:spacing w:after="0" w:line="240" w:lineRule="auto"/>
              <w:contextualSpacing/>
              <w:jc w:val="center"/>
              <w:rPr>
                <w:color w:val="FF0000"/>
                <w:szCs w:val="24"/>
              </w:rPr>
            </w:pPr>
          </w:p>
        </w:tc>
        <w:tc>
          <w:tcPr>
            <w:tcW w:w="3038" w:type="dxa"/>
          </w:tcPr>
          <w:p w:rsidR="00B66336" w:rsidRPr="005E49F4" w:rsidRDefault="00B66336" w:rsidP="001E3878">
            <w:pPr>
              <w:tabs>
                <w:tab w:val="left" w:pos="720"/>
              </w:tabs>
              <w:spacing w:after="0" w:line="240" w:lineRule="auto"/>
              <w:contextualSpacing/>
              <w:rPr>
                <w:szCs w:val="24"/>
              </w:rPr>
            </w:pPr>
          </w:p>
        </w:tc>
        <w:tc>
          <w:tcPr>
            <w:tcW w:w="2802" w:type="dxa"/>
            <w:gridSpan w:val="2"/>
            <w:vMerge/>
          </w:tcPr>
          <w:p w:rsidR="00B66336" w:rsidRPr="005E49F4" w:rsidRDefault="00B66336" w:rsidP="001E3878">
            <w:pPr>
              <w:tabs>
                <w:tab w:val="left" w:pos="720"/>
              </w:tabs>
              <w:spacing w:after="0" w:line="240" w:lineRule="auto"/>
              <w:contextualSpacing/>
              <w:rPr>
                <w:szCs w:val="24"/>
              </w:rPr>
            </w:pPr>
          </w:p>
        </w:tc>
        <w:tc>
          <w:tcPr>
            <w:tcW w:w="2626" w:type="dxa"/>
            <w:gridSpan w:val="2"/>
          </w:tcPr>
          <w:p w:rsidR="00B66336" w:rsidRPr="005E49F4" w:rsidRDefault="00B66336" w:rsidP="001E3878">
            <w:pPr>
              <w:tabs>
                <w:tab w:val="left" w:pos="720"/>
              </w:tabs>
              <w:spacing w:after="0" w:line="240" w:lineRule="auto"/>
              <w:contextualSpacing/>
              <w:rPr>
                <w:szCs w:val="24"/>
              </w:rPr>
            </w:pPr>
            <w:r w:rsidRPr="005E49F4">
              <w:rPr>
                <w:szCs w:val="24"/>
              </w:rPr>
              <w:t>Художественная и музыкальная школы, образовательные кружки иные организации дополнительного образования</w:t>
            </w:r>
          </w:p>
          <w:p w:rsidR="00B66336" w:rsidRPr="005E49F4" w:rsidRDefault="00B66336" w:rsidP="001E3878">
            <w:pPr>
              <w:tabs>
                <w:tab w:val="left" w:pos="720"/>
              </w:tabs>
              <w:spacing w:after="0" w:line="240" w:lineRule="auto"/>
              <w:contextualSpacing/>
              <w:rPr>
                <w:szCs w:val="24"/>
              </w:rPr>
            </w:pPr>
            <w:r w:rsidRPr="005E49F4">
              <w:rPr>
                <w:szCs w:val="24"/>
              </w:rPr>
              <w:t>Иные организации, осуществляющие деятельность по воспитанию, образованию и просвещению</w:t>
            </w:r>
          </w:p>
        </w:tc>
        <w:tc>
          <w:tcPr>
            <w:tcW w:w="6338" w:type="dxa"/>
          </w:tcPr>
          <w:p w:rsidR="00B66336" w:rsidRPr="00A2509F" w:rsidRDefault="00B66336" w:rsidP="001E3878">
            <w:pPr>
              <w:pStyle w:val="a8"/>
              <w:numPr>
                <w:ilvl w:val="3"/>
                <w:numId w:val="47"/>
              </w:numPr>
              <w:tabs>
                <w:tab w:val="left" w:pos="224"/>
              </w:tabs>
              <w:spacing w:after="0" w:line="240" w:lineRule="auto"/>
              <w:ind w:left="4" w:firstLine="0"/>
              <w:jc w:val="both"/>
              <w:rPr>
                <w:szCs w:val="24"/>
              </w:rPr>
            </w:pPr>
            <w:r w:rsidRPr="00A2509F">
              <w:rPr>
                <w:iCs/>
                <w:szCs w:val="24"/>
              </w:rPr>
              <w:t>Предельные (минимальные и (или) максимальные) размеры земельных участков, в том числе их площадь – не нормируется</w:t>
            </w:r>
            <w:r w:rsidRPr="00A2509F">
              <w:rPr>
                <w:szCs w:val="24"/>
              </w:rPr>
              <w:t>.</w:t>
            </w:r>
          </w:p>
          <w:p w:rsidR="00B66336" w:rsidRPr="00A2509F" w:rsidRDefault="00B66336" w:rsidP="001E3878">
            <w:pPr>
              <w:pStyle w:val="a8"/>
              <w:numPr>
                <w:ilvl w:val="3"/>
                <w:numId w:val="47"/>
              </w:numPr>
              <w:tabs>
                <w:tab w:val="left" w:pos="224"/>
              </w:tabs>
              <w:spacing w:after="0" w:line="240" w:lineRule="auto"/>
              <w:ind w:left="4" w:firstLine="0"/>
              <w:jc w:val="both"/>
              <w:rPr>
                <w:b/>
                <w:szCs w:val="24"/>
              </w:rPr>
            </w:pPr>
            <w:r w:rsidRPr="00A2509F">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A2509F" w:rsidRDefault="00B66336" w:rsidP="001E3878">
            <w:pPr>
              <w:pStyle w:val="a8"/>
              <w:numPr>
                <w:ilvl w:val="3"/>
                <w:numId w:val="47"/>
              </w:numPr>
              <w:tabs>
                <w:tab w:val="left" w:pos="224"/>
              </w:tabs>
              <w:spacing w:after="0" w:line="240" w:lineRule="auto"/>
              <w:ind w:left="4" w:firstLine="0"/>
              <w:jc w:val="both"/>
              <w:rPr>
                <w:szCs w:val="24"/>
              </w:rPr>
            </w:pPr>
            <w:r w:rsidRPr="00A2509F">
              <w:rPr>
                <w:szCs w:val="24"/>
              </w:rPr>
              <w:t>Предельная высота зданий, строений, сооружений – не нормируется.</w:t>
            </w:r>
          </w:p>
          <w:p w:rsidR="00B66336" w:rsidRPr="00A2509F" w:rsidRDefault="00B66336" w:rsidP="001E3878">
            <w:pPr>
              <w:pStyle w:val="a8"/>
              <w:numPr>
                <w:ilvl w:val="3"/>
                <w:numId w:val="47"/>
              </w:numPr>
              <w:tabs>
                <w:tab w:val="left" w:pos="224"/>
              </w:tabs>
              <w:spacing w:after="0" w:line="240" w:lineRule="auto"/>
              <w:ind w:left="4" w:firstLine="0"/>
              <w:jc w:val="both"/>
              <w:rPr>
                <w:b/>
                <w:szCs w:val="24"/>
              </w:rPr>
            </w:pPr>
            <w:r w:rsidRPr="00A2509F">
              <w:rPr>
                <w:szCs w:val="24"/>
              </w:rPr>
              <w:t xml:space="preserve">Максимальное количество этажей – </w:t>
            </w:r>
            <w:r w:rsidRPr="00A2509F">
              <w:rPr>
                <w:b/>
                <w:szCs w:val="24"/>
              </w:rPr>
              <w:t>3.</w:t>
            </w:r>
          </w:p>
          <w:p w:rsidR="00B66336" w:rsidRPr="00A2509F" w:rsidRDefault="00B66336" w:rsidP="001E3878">
            <w:pPr>
              <w:pStyle w:val="a8"/>
              <w:numPr>
                <w:ilvl w:val="3"/>
                <w:numId w:val="47"/>
              </w:numPr>
              <w:tabs>
                <w:tab w:val="left" w:pos="224"/>
              </w:tabs>
              <w:spacing w:after="0" w:line="240" w:lineRule="auto"/>
              <w:ind w:left="4" w:firstLine="0"/>
              <w:jc w:val="both"/>
              <w:rPr>
                <w:b/>
                <w:szCs w:val="24"/>
              </w:rPr>
            </w:pPr>
            <w:r w:rsidRPr="00A2509F">
              <w:rPr>
                <w:szCs w:val="24"/>
              </w:rPr>
              <w:t>Минимальное количество этажей –</w:t>
            </w:r>
            <w:r w:rsidRPr="00A2509F">
              <w:rPr>
                <w:b/>
                <w:szCs w:val="24"/>
              </w:rPr>
              <w:t xml:space="preserve"> 1.</w:t>
            </w:r>
          </w:p>
          <w:p w:rsidR="00B66336" w:rsidRPr="00A2509F" w:rsidRDefault="00B66336" w:rsidP="001E3878">
            <w:pPr>
              <w:widowControl w:val="0"/>
              <w:numPr>
                <w:ilvl w:val="3"/>
                <w:numId w:val="47"/>
              </w:numPr>
              <w:tabs>
                <w:tab w:val="left" w:pos="224"/>
              </w:tabs>
              <w:spacing w:after="0" w:line="240" w:lineRule="auto"/>
              <w:ind w:left="4" w:firstLine="0"/>
              <w:contextualSpacing/>
              <w:jc w:val="both"/>
              <w:rPr>
                <w:szCs w:val="24"/>
              </w:rPr>
            </w:pPr>
            <w:r w:rsidRPr="00A2509F">
              <w:rPr>
                <w:szCs w:val="24"/>
              </w:rPr>
              <w:t xml:space="preserve">Максимальный процент застройки – </w:t>
            </w:r>
            <w:r w:rsidRPr="00A2509F">
              <w:rPr>
                <w:b/>
                <w:szCs w:val="24"/>
              </w:rPr>
              <w:t>80 %.</w:t>
            </w:r>
          </w:p>
          <w:p w:rsidR="00B66336" w:rsidRPr="00A2509F" w:rsidRDefault="00B66336" w:rsidP="001E3878">
            <w:pPr>
              <w:widowControl w:val="0"/>
              <w:numPr>
                <w:ilvl w:val="3"/>
                <w:numId w:val="47"/>
              </w:numPr>
              <w:tabs>
                <w:tab w:val="left" w:pos="224"/>
              </w:tabs>
              <w:spacing w:after="0" w:line="240" w:lineRule="auto"/>
              <w:ind w:left="4" w:firstLine="0"/>
              <w:contextualSpacing/>
              <w:jc w:val="both"/>
              <w:rPr>
                <w:szCs w:val="24"/>
              </w:rPr>
            </w:pPr>
            <w:r w:rsidRPr="00A2509F">
              <w:rPr>
                <w:szCs w:val="24"/>
              </w:rPr>
              <w:t>Хозяйственные постройки не допускается размещать со стороны улиц.</w:t>
            </w:r>
          </w:p>
          <w:p w:rsidR="00B66336" w:rsidRPr="00A2509F" w:rsidRDefault="00B66336" w:rsidP="001E3878">
            <w:pPr>
              <w:widowControl w:val="0"/>
              <w:numPr>
                <w:ilvl w:val="3"/>
                <w:numId w:val="47"/>
              </w:numPr>
              <w:tabs>
                <w:tab w:val="left" w:pos="224"/>
              </w:tabs>
              <w:spacing w:after="0" w:line="240" w:lineRule="auto"/>
              <w:ind w:left="4" w:firstLine="0"/>
              <w:contextualSpacing/>
              <w:jc w:val="both"/>
              <w:rPr>
                <w:szCs w:val="24"/>
              </w:rPr>
            </w:pPr>
            <w:r w:rsidRPr="00A2509F">
              <w:rPr>
                <w:szCs w:val="24"/>
              </w:rPr>
              <w:t xml:space="preserve">Отдельно стоящие хозяйственные постройки высота – не более </w:t>
            </w:r>
            <w:r w:rsidRPr="00A2509F">
              <w:rPr>
                <w:b/>
                <w:szCs w:val="24"/>
              </w:rPr>
              <w:t>5 м</w:t>
            </w:r>
            <w:r w:rsidRPr="00A2509F">
              <w:rPr>
                <w:szCs w:val="24"/>
              </w:rPr>
              <w:t xml:space="preserve"> (до конька), максимальное количество этажей – </w:t>
            </w:r>
            <w:r w:rsidRPr="00A2509F">
              <w:rPr>
                <w:b/>
                <w:szCs w:val="24"/>
              </w:rPr>
              <w:t>1.</w:t>
            </w:r>
          </w:p>
          <w:p w:rsidR="00B66336" w:rsidRPr="00A2509F" w:rsidRDefault="00B66336" w:rsidP="001E3878">
            <w:pPr>
              <w:widowControl w:val="0"/>
              <w:numPr>
                <w:ilvl w:val="3"/>
                <w:numId w:val="47"/>
              </w:numPr>
              <w:tabs>
                <w:tab w:val="left" w:pos="224"/>
              </w:tabs>
              <w:spacing w:after="0" w:line="240" w:lineRule="auto"/>
              <w:ind w:left="4" w:firstLine="0"/>
              <w:contextualSpacing/>
              <w:jc w:val="both"/>
              <w:rPr>
                <w:szCs w:val="24"/>
              </w:rPr>
            </w:pPr>
            <w:r w:rsidRPr="00A2509F">
              <w:rPr>
                <w:szCs w:val="24"/>
              </w:rPr>
              <w:t xml:space="preserve">Расстояние от границ смежного земельного участка до хозяйственных построек – не менее </w:t>
            </w:r>
            <w:r w:rsidRPr="00A2509F">
              <w:rPr>
                <w:b/>
                <w:szCs w:val="24"/>
              </w:rPr>
              <w:t>1 м.</w:t>
            </w:r>
          </w:p>
          <w:p w:rsidR="00B66336" w:rsidRPr="00A2509F" w:rsidRDefault="00B66336" w:rsidP="001E3878">
            <w:pPr>
              <w:widowControl w:val="0"/>
              <w:numPr>
                <w:ilvl w:val="3"/>
                <w:numId w:val="47"/>
              </w:numPr>
              <w:tabs>
                <w:tab w:val="left" w:pos="134"/>
                <w:tab w:val="left" w:pos="276"/>
                <w:tab w:val="left" w:pos="418"/>
              </w:tabs>
              <w:spacing w:after="0" w:line="240" w:lineRule="auto"/>
              <w:ind w:left="4" w:firstLine="0"/>
              <w:contextualSpacing/>
              <w:jc w:val="both"/>
              <w:rPr>
                <w:szCs w:val="24"/>
              </w:rPr>
            </w:pPr>
            <w:r w:rsidRPr="00A2509F">
              <w:rPr>
                <w:szCs w:val="24"/>
              </w:rPr>
              <w:t>В пределах участка запрещается размещение автостоянок для грузового транспорта.</w:t>
            </w:r>
          </w:p>
        </w:tc>
      </w:tr>
      <w:tr w:rsidR="00B66336" w:rsidRPr="00B1297D" w:rsidTr="00E94F4F">
        <w:trPr>
          <w:trHeight w:val="843"/>
        </w:trPr>
        <w:tc>
          <w:tcPr>
            <w:tcW w:w="927" w:type="dxa"/>
          </w:tcPr>
          <w:p w:rsidR="00B66336" w:rsidRPr="00EA2C27" w:rsidRDefault="00B66336" w:rsidP="001E3878">
            <w:pPr>
              <w:spacing w:after="0" w:line="240" w:lineRule="auto"/>
              <w:contextualSpacing/>
              <w:jc w:val="center"/>
              <w:rPr>
                <w:szCs w:val="24"/>
              </w:rPr>
            </w:pPr>
            <w:r w:rsidRPr="00EA2C27">
              <w:rPr>
                <w:szCs w:val="24"/>
              </w:rPr>
              <w:t>4.</w:t>
            </w:r>
          </w:p>
        </w:tc>
        <w:tc>
          <w:tcPr>
            <w:tcW w:w="3038" w:type="dxa"/>
          </w:tcPr>
          <w:p w:rsidR="00B66336" w:rsidRPr="00EA2C27" w:rsidRDefault="00B66336" w:rsidP="001E3878">
            <w:pPr>
              <w:pStyle w:val="afd"/>
              <w:rPr>
                <w:rFonts w:ascii="Times New Roman" w:hAnsi="Times New Roman" w:cs="Times New Roman"/>
              </w:rPr>
            </w:pPr>
            <w:r w:rsidRPr="00EA2C27">
              <w:rPr>
                <w:rFonts w:ascii="Times New Roman" w:hAnsi="Times New Roman" w:cs="Times New Roman"/>
              </w:rPr>
              <w:t>3.4.2</w:t>
            </w:r>
          </w:p>
        </w:tc>
        <w:tc>
          <w:tcPr>
            <w:tcW w:w="2802" w:type="dxa"/>
            <w:gridSpan w:val="2"/>
          </w:tcPr>
          <w:p w:rsidR="00B66336" w:rsidRPr="00DA2899" w:rsidRDefault="00B66336" w:rsidP="001E3878">
            <w:pPr>
              <w:pStyle w:val="afd"/>
              <w:rPr>
                <w:rFonts w:ascii="Times New Roman" w:hAnsi="Times New Roman" w:cs="Times New Roman"/>
              </w:rPr>
            </w:pPr>
            <w:r w:rsidRPr="00DA2899">
              <w:rPr>
                <w:rFonts w:ascii="Times New Roman" w:hAnsi="Times New Roman" w:cs="Times New Roman"/>
              </w:rPr>
              <w:t>Стационарное медицинское обслуживание</w:t>
            </w:r>
          </w:p>
        </w:tc>
        <w:tc>
          <w:tcPr>
            <w:tcW w:w="2626" w:type="dxa"/>
            <w:gridSpan w:val="2"/>
          </w:tcPr>
          <w:p w:rsidR="00B66336" w:rsidRDefault="00B66336" w:rsidP="001E3878">
            <w:pPr>
              <w:autoSpaceDE w:val="0"/>
              <w:autoSpaceDN w:val="0"/>
              <w:adjustRightInd w:val="0"/>
              <w:spacing w:after="0" w:line="240" w:lineRule="auto"/>
              <w:jc w:val="both"/>
              <w:rPr>
                <w:szCs w:val="24"/>
              </w:rPr>
            </w:pPr>
            <w:r w:rsidRPr="00853999">
              <w:t>Больницы, прочие объекты, обеспечивающие оказание услуги по лечению в стационаре</w:t>
            </w:r>
            <w:r>
              <w:t xml:space="preserve">, </w:t>
            </w:r>
            <w:r w:rsidRPr="00853999">
              <w:t xml:space="preserve"> размещение станций скорой помощи</w:t>
            </w:r>
            <w:r>
              <w:t xml:space="preserve">,  </w:t>
            </w:r>
            <w:r>
              <w:rPr>
                <w:szCs w:val="24"/>
              </w:rPr>
              <w:t>площадок санитарной авиации</w:t>
            </w:r>
          </w:p>
          <w:p w:rsidR="00B66336" w:rsidRPr="00853999" w:rsidRDefault="00B66336" w:rsidP="001E3878">
            <w:pPr>
              <w:pStyle w:val="afd"/>
              <w:rPr>
                <w:rFonts w:ascii="Times New Roman" w:hAnsi="Times New Roman" w:cs="Times New Roman"/>
              </w:rPr>
            </w:pPr>
          </w:p>
        </w:tc>
        <w:tc>
          <w:tcPr>
            <w:tcW w:w="6338" w:type="dxa"/>
          </w:tcPr>
          <w:p w:rsidR="00B66336" w:rsidRPr="00DA2899" w:rsidRDefault="00B66336" w:rsidP="001E3878">
            <w:pPr>
              <w:pStyle w:val="afe"/>
              <w:rPr>
                <w:rFonts w:ascii="Times New Roman" w:hAnsi="Times New Roman" w:cs="Times New Roman"/>
              </w:rPr>
            </w:pPr>
            <w:r w:rsidRPr="00DA2899">
              <w:rPr>
                <w:rFonts w:ascii="Times New Roman" w:hAnsi="Times New Roman" w:cs="Times New Roman"/>
              </w:rPr>
              <w:t>1. Предельные (минимальные и (или) максимальные) размеры земельных участков - не ограничено.</w:t>
            </w:r>
          </w:p>
          <w:p w:rsidR="00B66336" w:rsidRPr="00DA2899" w:rsidRDefault="00B66336" w:rsidP="001E3878">
            <w:pPr>
              <w:pStyle w:val="afe"/>
              <w:rPr>
                <w:rFonts w:ascii="Times New Roman" w:hAnsi="Times New Roman" w:cs="Times New Roman"/>
              </w:rPr>
            </w:pPr>
            <w:r w:rsidRPr="00DA2899">
              <w:rPr>
                <w:rFonts w:ascii="Times New Roman" w:hAnsi="Times New Roman" w:cs="Times New Roman"/>
              </w:rPr>
              <w:t>2. Предельная высота зданий, строений, сооружений - не ограничено.</w:t>
            </w:r>
          </w:p>
          <w:p w:rsidR="00B66336" w:rsidRPr="00DA2899" w:rsidRDefault="00B66336" w:rsidP="001E3878">
            <w:pPr>
              <w:pStyle w:val="afe"/>
              <w:rPr>
                <w:rFonts w:ascii="Times New Roman" w:hAnsi="Times New Roman" w:cs="Times New Roman"/>
              </w:rPr>
            </w:pPr>
            <w:r w:rsidRPr="00DA2899">
              <w:rPr>
                <w:rFonts w:ascii="Times New Roman" w:hAnsi="Times New Roman" w:cs="Times New Roman"/>
              </w:rPr>
              <w:t>3. Минимальные отступы от границ земельных участков в целях определения мест допустимого размещения</w:t>
            </w:r>
            <w:r>
              <w:rPr>
                <w:rFonts w:ascii="Times New Roman" w:hAnsi="Times New Roman" w:cs="Times New Roman"/>
              </w:rPr>
              <w:t xml:space="preserve"> </w:t>
            </w:r>
            <w:r w:rsidRPr="00DA2899">
              <w:rPr>
                <w:rFonts w:ascii="Times New Roman" w:hAnsi="Times New Roman" w:cs="Times New Roman"/>
              </w:rPr>
              <w:t>зданий, строений, сооружений, за пределами которых запрещено строительство зданий, строений, сооружений - не ограничено.</w:t>
            </w:r>
          </w:p>
          <w:p w:rsidR="00B66336" w:rsidRPr="00DA2899" w:rsidRDefault="00B66336" w:rsidP="001E3878">
            <w:pPr>
              <w:pStyle w:val="afe"/>
              <w:rPr>
                <w:rFonts w:ascii="Times New Roman" w:hAnsi="Times New Roman" w:cs="Times New Roman"/>
              </w:rPr>
            </w:pPr>
            <w:r w:rsidRPr="00DA2899">
              <w:rPr>
                <w:rFonts w:ascii="Times New Roman" w:hAnsi="Times New Roman" w:cs="Times New Roman"/>
              </w:rPr>
              <w:t xml:space="preserve">4. Максимальное количество этажей - </w:t>
            </w:r>
            <w:r w:rsidRPr="00DA2899">
              <w:rPr>
                <w:rFonts w:ascii="Times New Roman" w:hAnsi="Times New Roman" w:cs="Times New Roman"/>
                <w:b/>
              </w:rPr>
              <w:t xml:space="preserve">3 </w:t>
            </w:r>
            <w:r w:rsidRPr="00DA2899">
              <w:rPr>
                <w:rFonts w:ascii="Times New Roman" w:hAnsi="Times New Roman" w:cs="Times New Roman"/>
              </w:rPr>
              <w:t>надземных этажа.</w:t>
            </w:r>
          </w:p>
          <w:p w:rsidR="00B66336" w:rsidRPr="00DA2899" w:rsidRDefault="00B66336" w:rsidP="001E3878">
            <w:pPr>
              <w:pStyle w:val="afe"/>
              <w:rPr>
                <w:rFonts w:ascii="Times New Roman" w:hAnsi="Times New Roman" w:cs="Times New Roman"/>
              </w:rPr>
            </w:pPr>
            <w:r w:rsidRPr="00DA2899">
              <w:rPr>
                <w:rFonts w:ascii="Times New Roman" w:hAnsi="Times New Roman" w:cs="Times New Roman"/>
              </w:rPr>
              <w:t xml:space="preserve">5. Максимальный процент застройки </w:t>
            </w:r>
            <w:r w:rsidRPr="00DA2899">
              <w:rPr>
                <w:rFonts w:ascii="Times New Roman" w:hAnsi="Times New Roman" w:cs="Times New Roman"/>
                <w:b/>
              </w:rPr>
              <w:t>- 85%.</w:t>
            </w:r>
          </w:p>
          <w:p w:rsidR="00B66336" w:rsidRPr="00DA2899" w:rsidRDefault="00B66336" w:rsidP="001E3878">
            <w:pPr>
              <w:pStyle w:val="afe"/>
              <w:rPr>
                <w:rFonts w:ascii="Times New Roman" w:hAnsi="Times New Roman" w:cs="Times New Roman"/>
              </w:rPr>
            </w:pPr>
            <w:r w:rsidRPr="00DA2899">
              <w:rPr>
                <w:rFonts w:ascii="Times New Roman" w:hAnsi="Times New Roman" w:cs="Times New Roman"/>
              </w:rPr>
              <w:t>6. Минимальный размер земельного участка - не ограничено</w:t>
            </w:r>
          </w:p>
          <w:p w:rsidR="00B66336" w:rsidRPr="00DA2899" w:rsidRDefault="00B66336" w:rsidP="001E3878">
            <w:pPr>
              <w:pStyle w:val="afe"/>
              <w:rPr>
                <w:rFonts w:ascii="Times New Roman" w:hAnsi="Times New Roman" w:cs="Times New Roman"/>
              </w:rPr>
            </w:pPr>
            <w:r w:rsidRPr="00DA2899">
              <w:rPr>
                <w:rFonts w:ascii="Times New Roman" w:hAnsi="Times New Roman" w:cs="Times New Roman"/>
              </w:rPr>
              <w:t>7. Территория лечебных учреждений должна быть благоустроена, озеленена и ограждена.</w:t>
            </w:r>
          </w:p>
          <w:p w:rsidR="00B66336" w:rsidRPr="00DA2899" w:rsidRDefault="00B66336" w:rsidP="001E3878">
            <w:pPr>
              <w:pStyle w:val="afe"/>
              <w:rPr>
                <w:rFonts w:ascii="Times New Roman" w:hAnsi="Times New Roman" w:cs="Times New Roman"/>
              </w:rPr>
            </w:pPr>
            <w:r w:rsidRPr="00DA2899">
              <w:rPr>
                <w:rFonts w:ascii="Times New Roman" w:hAnsi="Times New Roman" w:cs="Times New Roman"/>
              </w:rPr>
              <w:t xml:space="preserve">8. Площадь зеленых насаждений и газонов должна составлять не менее </w:t>
            </w:r>
            <w:r w:rsidRPr="00DA2899">
              <w:rPr>
                <w:rFonts w:ascii="Times New Roman" w:hAnsi="Times New Roman" w:cs="Times New Roman"/>
                <w:b/>
              </w:rPr>
              <w:t>60%</w:t>
            </w:r>
            <w:r w:rsidRPr="00DA2899">
              <w:rPr>
                <w:rFonts w:ascii="Times New Roman" w:hAnsi="Times New Roman" w:cs="Times New Roman"/>
              </w:rPr>
              <w:t xml:space="preserve"> общей площади участка.</w:t>
            </w:r>
          </w:p>
          <w:p w:rsidR="00B66336" w:rsidRDefault="00B66336" w:rsidP="001E3878">
            <w:pPr>
              <w:pStyle w:val="a8"/>
              <w:widowControl w:val="0"/>
              <w:tabs>
                <w:tab w:val="left" w:pos="314"/>
              </w:tabs>
              <w:spacing w:after="0" w:line="240" w:lineRule="auto"/>
              <w:ind w:left="0"/>
              <w:jc w:val="both"/>
            </w:pPr>
            <w:r w:rsidRPr="00DA2899">
              <w:t xml:space="preserve">9. Деревья должны размещаться на расстоянии не менее </w:t>
            </w:r>
            <w:r w:rsidRPr="00DA2899">
              <w:rPr>
                <w:b/>
              </w:rPr>
              <w:t>15</w:t>
            </w:r>
            <w:r w:rsidRPr="00DA2899">
              <w:t xml:space="preserve"> метров от здания, кустарник - не менее 5 метров.</w:t>
            </w:r>
          </w:p>
          <w:p w:rsidR="00B66336" w:rsidRPr="00B1297D" w:rsidRDefault="00B66336" w:rsidP="001E3878">
            <w:pPr>
              <w:pStyle w:val="a8"/>
              <w:widowControl w:val="0"/>
              <w:tabs>
                <w:tab w:val="left" w:pos="314"/>
              </w:tabs>
              <w:spacing w:after="0" w:line="240" w:lineRule="auto"/>
              <w:ind w:left="0"/>
              <w:jc w:val="both"/>
              <w:rPr>
                <w:color w:val="FF0000"/>
                <w:szCs w:val="24"/>
              </w:rPr>
            </w:pPr>
            <w:r>
              <w:t xml:space="preserve">10. Санитарно-защитная зона в соответствии с </w:t>
            </w:r>
            <w:proofErr w:type="spellStart"/>
            <w:r>
              <w:t>СанПин</w:t>
            </w:r>
            <w:proofErr w:type="spellEnd"/>
            <w:r>
              <w:t>.</w:t>
            </w:r>
          </w:p>
        </w:tc>
      </w:tr>
      <w:tr w:rsidR="00B66336" w:rsidRPr="00B1297D" w:rsidTr="00E94F4F">
        <w:trPr>
          <w:trHeight w:val="843"/>
        </w:trPr>
        <w:tc>
          <w:tcPr>
            <w:tcW w:w="927" w:type="dxa"/>
            <w:vMerge w:val="restart"/>
          </w:tcPr>
          <w:p w:rsidR="00B66336" w:rsidRPr="007C1FE0" w:rsidRDefault="00B66336" w:rsidP="001E3878">
            <w:pPr>
              <w:spacing w:after="0" w:line="240" w:lineRule="auto"/>
              <w:ind w:left="360"/>
              <w:contextualSpacing/>
              <w:rPr>
                <w:szCs w:val="24"/>
              </w:rPr>
            </w:pPr>
            <w:r w:rsidRPr="007C1FE0">
              <w:rPr>
                <w:szCs w:val="24"/>
              </w:rPr>
              <w:t>5.</w:t>
            </w:r>
          </w:p>
        </w:tc>
        <w:tc>
          <w:tcPr>
            <w:tcW w:w="3038" w:type="dxa"/>
            <w:vMerge w:val="restart"/>
          </w:tcPr>
          <w:p w:rsidR="00B66336" w:rsidRPr="007C1FE0" w:rsidRDefault="00B66336" w:rsidP="001E3878">
            <w:pPr>
              <w:spacing w:after="0" w:line="240" w:lineRule="auto"/>
              <w:contextualSpacing/>
              <w:rPr>
                <w:szCs w:val="24"/>
              </w:rPr>
            </w:pPr>
            <w:r>
              <w:t>3.4.1</w:t>
            </w:r>
          </w:p>
        </w:tc>
        <w:tc>
          <w:tcPr>
            <w:tcW w:w="2802" w:type="dxa"/>
            <w:gridSpan w:val="2"/>
            <w:vMerge w:val="restart"/>
          </w:tcPr>
          <w:p w:rsidR="00B66336" w:rsidRPr="007C1FE0" w:rsidRDefault="00B66336" w:rsidP="001E3878">
            <w:pPr>
              <w:spacing w:after="0" w:line="240" w:lineRule="auto"/>
              <w:contextualSpacing/>
              <w:rPr>
                <w:szCs w:val="24"/>
              </w:rPr>
            </w:pPr>
            <w:r w:rsidRPr="007C1FE0">
              <w:rPr>
                <w:szCs w:val="24"/>
              </w:rPr>
              <w:t>Амбулаторно -</w:t>
            </w:r>
            <w:r>
              <w:rPr>
                <w:szCs w:val="24"/>
              </w:rPr>
              <w:t xml:space="preserve"> </w:t>
            </w:r>
            <w:r w:rsidRPr="007C1FE0">
              <w:rPr>
                <w:szCs w:val="24"/>
              </w:rPr>
              <w:t>поликлиническое обслуживание</w:t>
            </w:r>
          </w:p>
        </w:tc>
        <w:tc>
          <w:tcPr>
            <w:tcW w:w="2626" w:type="dxa"/>
            <w:gridSpan w:val="2"/>
          </w:tcPr>
          <w:p w:rsidR="00B66336" w:rsidRPr="005E49F4" w:rsidRDefault="00B66336" w:rsidP="001E3878">
            <w:pPr>
              <w:spacing w:after="0" w:line="240" w:lineRule="auto"/>
              <w:contextualSpacing/>
              <w:rPr>
                <w:szCs w:val="24"/>
              </w:rPr>
            </w:pPr>
            <w:r>
              <w:rPr>
                <w:szCs w:val="24"/>
              </w:rPr>
              <w:t>Поликлиника, пункт здравоохранения</w:t>
            </w:r>
          </w:p>
        </w:tc>
        <w:tc>
          <w:tcPr>
            <w:tcW w:w="6338" w:type="dxa"/>
          </w:tcPr>
          <w:p w:rsidR="00B66336" w:rsidRPr="005E49F4" w:rsidRDefault="00B66336" w:rsidP="001E3878">
            <w:pPr>
              <w:pStyle w:val="a8"/>
              <w:numPr>
                <w:ilvl w:val="0"/>
                <w:numId w:val="29"/>
              </w:numPr>
              <w:tabs>
                <w:tab w:val="left" w:pos="314"/>
              </w:tabs>
              <w:spacing w:after="0" w:line="240" w:lineRule="auto"/>
              <w:ind w:left="0" w:firstLine="0"/>
              <w:jc w:val="both"/>
              <w:rPr>
                <w:szCs w:val="24"/>
              </w:rPr>
            </w:pPr>
            <w:r w:rsidRPr="005E49F4">
              <w:rPr>
                <w:iCs/>
                <w:szCs w:val="24"/>
              </w:rPr>
              <w:t>Предельные (минимальные и (или) максимальные) размеры земельных участков, в том числе их площадь – не нормируется</w:t>
            </w:r>
            <w:r w:rsidRPr="005E49F4">
              <w:rPr>
                <w:szCs w:val="24"/>
              </w:rPr>
              <w:t>.</w:t>
            </w:r>
          </w:p>
          <w:p w:rsidR="00B66336" w:rsidRPr="005E49F4" w:rsidRDefault="00B66336" w:rsidP="001E3878">
            <w:pPr>
              <w:pStyle w:val="a8"/>
              <w:numPr>
                <w:ilvl w:val="0"/>
                <w:numId w:val="29"/>
              </w:numPr>
              <w:tabs>
                <w:tab w:val="left" w:pos="314"/>
              </w:tabs>
              <w:spacing w:after="0" w:line="240" w:lineRule="auto"/>
              <w:ind w:left="0" w:firstLine="0"/>
              <w:jc w:val="both"/>
              <w:rPr>
                <w:szCs w:val="24"/>
              </w:rPr>
            </w:pPr>
            <w:r w:rsidRPr="005E49F4">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5E49F4" w:rsidRDefault="00B66336" w:rsidP="001E3878">
            <w:pPr>
              <w:pStyle w:val="a8"/>
              <w:numPr>
                <w:ilvl w:val="0"/>
                <w:numId w:val="29"/>
              </w:numPr>
              <w:tabs>
                <w:tab w:val="left" w:pos="314"/>
              </w:tabs>
              <w:spacing w:after="0" w:line="240" w:lineRule="auto"/>
              <w:ind w:left="0" w:firstLine="0"/>
              <w:jc w:val="both"/>
              <w:rPr>
                <w:szCs w:val="24"/>
              </w:rPr>
            </w:pPr>
            <w:r w:rsidRPr="005E49F4">
              <w:rPr>
                <w:iCs/>
                <w:szCs w:val="24"/>
              </w:rPr>
              <w:t>Предельная высота зданий, строений, сооружений – не нормируется.</w:t>
            </w:r>
          </w:p>
          <w:p w:rsidR="00B66336" w:rsidRPr="005E49F4" w:rsidRDefault="00B66336" w:rsidP="001E3878">
            <w:pPr>
              <w:pStyle w:val="a8"/>
              <w:numPr>
                <w:ilvl w:val="0"/>
                <w:numId w:val="29"/>
              </w:numPr>
              <w:tabs>
                <w:tab w:val="left" w:pos="314"/>
              </w:tabs>
              <w:spacing w:after="0" w:line="240" w:lineRule="auto"/>
              <w:ind w:left="0" w:firstLine="0"/>
              <w:jc w:val="both"/>
              <w:rPr>
                <w:szCs w:val="24"/>
              </w:rPr>
            </w:pPr>
            <w:r w:rsidRPr="005E49F4">
              <w:rPr>
                <w:iCs/>
                <w:szCs w:val="24"/>
              </w:rPr>
              <w:t>Предельн</w:t>
            </w:r>
            <w:r>
              <w:rPr>
                <w:iCs/>
                <w:szCs w:val="24"/>
              </w:rPr>
              <w:t>ое</w:t>
            </w:r>
            <w:r w:rsidRPr="005E49F4">
              <w:rPr>
                <w:iCs/>
                <w:szCs w:val="24"/>
              </w:rPr>
              <w:t xml:space="preserve"> (минимальн</w:t>
            </w:r>
            <w:r>
              <w:rPr>
                <w:iCs/>
                <w:szCs w:val="24"/>
              </w:rPr>
              <w:t>ое</w:t>
            </w:r>
            <w:r w:rsidRPr="005E49F4">
              <w:rPr>
                <w:iCs/>
                <w:szCs w:val="24"/>
              </w:rPr>
              <w:t xml:space="preserve"> и (или) максимальн</w:t>
            </w:r>
            <w:r>
              <w:rPr>
                <w:iCs/>
                <w:szCs w:val="24"/>
              </w:rPr>
              <w:t>ое</w:t>
            </w:r>
            <w:r w:rsidRPr="005E49F4">
              <w:rPr>
                <w:iCs/>
                <w:szCs w:val="24"/>
              </w:rPr>
              <w:t>)</w:t>
            </w:r>
            <w:r>
              <w:rPr>
                <w:iCs/>
                <w:szCs w:val="24"/>
              </w:rPr>
              <w:t xml:space="preserve"> количество этажей - не нормируется.</w:t>
            </w:r>
            <w:r w:rsidRPr="005E49F4">
              <w:rPr>
                <w:iCs/>
                <w:szCs w:val="24"/>
              </w:rPr>
              <w:t xml:space="preserve"> </w:t>
            </w:r>
          </w:p>
          <w:p w:rsidR="00B66336" w:rsidRPr="005E49F4" w:rsidRDefault="00B66336" w:rsidP="001E3878">
            <w:pPr>
              <w:pStyle w:val="a8"/>
              <w:numPr>
                <w:ilvl w:val="0"/>
                <w:numId w:val="29"/>
              </w:numPr>
              <w:tabs>
                <w:tab w:val="left" w:pos="314"/>
              </w:tabs>
              <w:spacing w:after="0" w:line="240" w:lineRule="auto"/>
              <w:ind w:left="0" w:firstLine="0"/>
              <w:jc w:val="both"/>
              <w:rPr>
                <w:szCs w:val="24"/>
              </w:rPr>
            </w:pPr>
            <w:r w:rsidRPr="005E49F4">
              <w:rPr>
                <w:szCs w:val="24"/>
              </w:rPr>
              <w:t xml:space="preserve">Максимальный процент застройки – </w:t>
            </w:r>
            <w:r w:rsidRPr="005E49F4">
              <w:rPr>
                <w:b/>
                <w:szCs w:val="24"/>
              </w:rPr>
              <w:t>8</w:t>
            </w:r>
            <w:r>
              <w:rPr>
                <w:b/>
                <w:szCs w:val="24"/>
              </w:rPr>
              <w:t>5</w:t>
            </w:r>
            <w:r w:rsidRPr="005E49F4">
              <w:rPr>
                <w:b/>
                <w:szCs w:val="24"/>
              </w:rPr>
              <w:t>%.</w:t>
            </w:r>
          </w:p>
          <w:p w:rsidR="00B66336" w:rsidRPr="005E49F4" w:rsidRDefault="00B66336" w:rsidP="001E3878">
            <w:pPr>
              <w:pStyle w:val="a8"/>
              <w:numPr>
                <w:ilvl w:val="0"/>
                <w:numId w:val="29"/>
              </w:numPr>
              <w:tabs>
                <w:tab w:val="left" w:pos="314"/>
              </w:tabs>
              <w:spacing w:after="0" w:line="240" w:lineRule="auto"/>
              <w:ind w:left="0" w:firstLine="0"/>
              <w:jc w:val="both"/>
              <w:rPr>
                <w:szCs w:val="24"/>
              </w:rPr>
            </w:pPr>
            <w:r w:rsidRPr="005E49F4">
              <w:rPr>
                <w:szCs w:val="24"/>
              </w:rPr>
              <w:t>Территория лечебных учреждений должна быть благоустроена, озеленена и ограждена.</w:t>
            </w:r>
          </w:p>
          <w:p w:rsidR="00B66336" w:rsidRPr="005E49F4" w:rsidRDefault="00B66336" w:rsidP="001E3878">
            <w:pPr>
              <w:pStyle w:val="a8"/>
              <w:numPr>
                <w:ilvl w:val="0"/>
                <w:numId w:val="29"/>
              </w:numPr>
              <w:tabs>
                <w:tab w:val="left" w:pos="314"/>
              </w:tabs>
              <w:spacing w:after="0" w:line="240" w:lineRule="auto"/>
              <w:ind w:left="0" w:firstLine="0"/>
              <w:jc w:val="both"/>
              <w:rPr>
                <w:szCs w:val="24"/>
              </w:rPr>
            </w:pPr>
            <w:r w:rsidRPr="005E49F4">
              <w:rPr>
                <w:szCs w:val="24"/>
              </w:rPr>
              <w:t xml:space="preserve">Площадь зеленых насаждений и газонов </w:t>
            </w:r>
            <w:r>
              <w:rPr>
                <w:szCs w:val="24"/>
              </w:rPr>
              <w:t>не нормируется</w:t>
            </w:r>
            <w:r w:rsidRPr="005E49F4">
              <w:rPr>
                <w:szCs w:val="24"/>
              </w:rPr>
              <w:t xml:space="preserve">. Деревья должны размещаться на расстоянии не менее </w:t>
            </w:r>
            <w:r w:rsidRPr="005E49F4">
              <w:rPr>
                <w:b/>
                <w:szCs w:val="24"/>
              </w:rPr>
              <w:t>15 метров</w:t>
            </w:r>
            <w:r w:rsidRPr="005E49F4">
              <w:rPr>
                <w:szCs w:val="24"/>
              </w:rPr>
              <w:t xml:space="preserve"> от здания, кустарник – не менее </w:t>
            </w:r>
            <w:r w:rsidRPr="005E49F4">
              <w:rPr>
                <w:b/>
                <w:szCs w:val="24"/>
              </w:rPr>
              <w:t>5 метров.</w:t>
            </w:r>
          </w:p>
        </w:tc>
      </w:tr>
      <w:tr w:rsidR="00B66336" w:rsidRPr="00B1297D" w:rsidTr="00E94F4F">
        <w:trPr>
          <w:trHeight w:val="251"/>
        </w:trPr>
        <w:tc>
          <w:tcPr>
            <w:tcW w:w="927" w:type="dxa"/>
            <w:vMerge/>
          </w:tcPr>
          <w:p w:rsidR="00B66336" w:rsidRPr="00B1297D" w:rsidRDefault="00B66336" w:rsidP="001E3878">
            <w:pPr>
              <w:spacing w:after="0" w:line="240" w:lineRule="auto"/>
              <w:ind w:left="360"/>
              <w:contextualSpacing/>
              <w:rPr>
                <w:color w:val="FF0000"/>
                <w:szCs w:val="24"/>
              </w:rPr>
            </w:pPr>
          </w:p>
        </w:tc>
        <w:tc>
          <w:tcPr>
            <w:tcW w:w="3038" w:type="dxa"/>
            <w:vMerge/>
          </w:tcPr>
          <w:p w:rsidR="00B66336" w:rsidRPr="005E49F4" w:rsidRDefault="00B66336" w:rsidP="001E3878">
            <w:pPr>
              <w:spacing w:after="0" w:line="240" w:lineRule="auto"/>
              <w:contextualSpacing/>
              <w:rPr>
                <w:szCs w:val="24"/>
              </w:rPr>
            </w:pPr>
          </w:p>
        </w:tc>
        <w:tc>
          <w:tcPr>
            <w:tcW w:w="2802" w:type="dxa"/>
            <w:gridSpan w:val="2"/>
            <w:vMerge/>
          </w:tcPr>
          <w:p w:rsidR="00B66336" w:rsidRPr="005E49F4" w:rsidRDefault="00B66336" w:rsidP="001E3878">
            <w:pPr>
              <w:spacing w:after="0" w:line="240" w:lineRule="auto"/>
              <w:contextualSpacing/>
              <w:rPr>
                <w:szCs w:val="24"/>
              </w:rPr>
            </w:pPr>
          </w:p>
        </w:tc>
        <w:tc>
          <w:tcPr>
            <w:tcW w:w="2626" w:type="dxa"/>
            <w:gridSpan w:val="2"/>
          </w:tcPr>
          <w:p w:rsidR="00B66336" w:rsidRPr="005E49F4" w:rsidRDefault="00B66336" w:rsidP="001E3878">
            <w:pPr>
              <w:contextualSpacing/>
              <w:rPr>
                <w:szCs w:val="24"/>
              </w:rPr>
            </w:pPr>
            <w:r w:rsidRPr="005E49F4">
              <w:rPr>
                <w:szCs w:val="24"/>
              </w:rPr>
              <w:t>Фельдшерский пункт</w:t>
            </w:r>
          </w:p>
          <w:p w:rsidR="00B66336" w:rsidRPr="005E49F4" w:rsidRDefault="00B66336" w:rsidP="001E3878">
            <w:pPr>
              <w:spacing w:after="0" w:line="240" w:lineRule="auto"/>
              <w:contextualSpacing/>
              <w:rPr>
                <w:szCs w:val="24"/>
              </w:rPr>
            </w:pPr>
          </w:p>
        </w:tc>
        <w:tc>
          <w:tcPr>
            <w:tcW w:w="6338" w:type="dxa"/>
          </w:tcPr>
          <w:p w:rsidR="00B66336" w:rsidRPr="00DA7925" w:rsidRDefault="00B66336" w:rsidP="001E3878">
            <w:pPr>
              <w:numPr>
                <w:ilvl w:val="0"/>
                <w:numId w:val="27"/>
              </w:numPr>
              <w:tabs>
                <w:tab w:val="clear" w:pos="720"/>
                <w:tab w:val="left" w:pos="314"/>
                <w:tab w:val="num" w:pos="435"/>
              </w:tabs>
              <w:spacing w:after="0" w:line="240" w:lineRule="auto"/>
              <w:ind w:left="0" w:firstLine="0"/>
              <w:jc w:val="both"/>
              <w:rPr>
                <w:szCs w:val="24"/>
              </w:rPr>
            </w:pPr>
            <w:r w:rsidRPr="005E49F4">
              <w:rPr>
                <w:szCs w:val="24"/>
              </w:rPr>
              <w:t xml:space="preserve">Максимальная площадь земельного участка – </w:t>
            </w:r>
            <w:r w:rsidRPr="00DA7925">
              <w:rPr>
                <w:szCs w:val="24"/>
              </w:rPr>
              <w:t>не нормируется</w:t>
            </w:r>
            <w:r w:rsidRPr="00DA7925">
              <w:rPr>
                <w:b/>
                <w:szCs w:val="24"/>
              </w:rPr>
              <w:t>.</w:t>
            </w:r>
          </w:p>
          <w:p w:rsidR="00B66336" w:rsidRPr="005E49F4" w:rsidRDefault="00B66336" w:rsidP="001E3878">
            <w:pPr>
              <w:numPr>
                <w:ilvl w:val="0"/>
                <w:numId w:val="27"/>
              </w:numPr>
              <w:tabs>
                <w:tab w:val="clear" w:pos="720"/>
                <w:tab w:val="left" w:pos="314"/>
                <w:tab w:val="num" w:pos="435"/>
              </w:tabs>
              <w:spacing w:after="0" w:line="240" w:lineRule="auto"/>
              <w:ind w:left="0" w:firstLine="0"/>
              <w:jc w:val="both"/>
              <w:rPr>
                <w:szCs w:val="24"/>
              </w:rPr>
            </w:pPr>
            <w:r w:rsidRPr="005E49F4">
              <w:rPr>
                <w:szCs w:val="24"/>
              </w:rPr>
              <w:t>Минимальная площадь земельного участка – не нормируется.</w:t>
            </w:r>
          </w:p>
          <w:p w:rsidR="00B66336" w:rsidRPr="005E49F4" w:rsidRDefault="00B66336" w:rsidP="001E3878">
            <w:pPr>
              <w:numPr>
                <w:ilvl w:val="0"/>
                <w:numId w:val="27"/>
              </w:numPr>
              <w:tabs>
                <w:tab w:val="clear" w:pos="720"/>
                <w:tab w:val="left" w:pos="314"/>
                <w:tab w:val="num" w:pos="435"/>
              </w:tabs>
              <w:spacing w:after="0" w:line="240" w:lineRule="auto"/>
              <w:ind w:left="0" w:firstLine="0"/>
              <w:jc w:val="both"/>
              <w:rPr>
                <w:szCs w:val="24"/>
              </w:rPr>
            </w:pPr>
            <w:r w:rsidRPr="005E49F4">
              <w:rPr>
                <w:szCs w:val="24"/>
              </w:rPr>
              <w:t>Предельные (минимальные и (или) максимальные) размеры земельных участков – не нормируется.</w:t>
            </w:r>
          </w:p>
          <w:p w:rsidR="00B66336" w:rsidRPr="005E49F4" w:rsidRDefault="00B66336" w:rsidP="001E3878">
            <w:pPr>
              <w:numPr>
                <w:ilvl w:val="0"/>
                <w:numId w:val="27"/>
              </w:numPr>
              <w:tabs>
                <w:tab w:val="clear" w:pos="720"/>
                <w:tab w:val="left" w:pos="314"/>
                <w:tab w:val="num" w:pos="435"/>
              </w:tabs>
              <w:spacing w:after="0" w:line="240" w:lineRule="auto"/>
              <w:ind w:left="0" w:firstLine="0"/>
              <w:jc w:val="both"/>
              <w:rPr>
                <w:szCs w:val="24"/>
              </w:rPr>
            </w:pPr>
            <w:r w:rsidRPr="005E49F4">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5E49F4">
              <w:rPr>
                <w:szCs w:val="24"/>
              </w:rPr>
              <w:t>.</w:t>
            </w:r>
          </w:p>
          <w:p w:rsidR="00B66336" w:rsidRPr="005E49F4" w:rsidRDefault="00B66336" w:rsidP="001E3878">
            <w:pPr>
              <w:numPr>
                <w:ilvl w:val="0"/>
                <w:numId w:val="27"/>
              </w:numPr>
              <w:tabs>
                <w:tab w:val="clear" w:pos="720"/>
                <w:tab w:val="left" w:pos="314"/>
                <w:tab w:val="num" w:pos="435"/>
              </w:tabs>
              <w:spacing w:after="0" w:line="240" w:lineRule="auto"/>
              <w:ind w:left="0" w:firstLine="0"/>
              <w:jc w:val="both"/>
              <w:rPr>
                <w:szCs w:val="24"/>
              </w:rPr>
            </w:pPr>
            <w:r w:rsidRPr="005E49F4">
              <w:rPr>
                <w:szCs w:val="24"/>
              </w:rPr>
              <w:t>Предельная высота зданий, строений, сооружений – не нормируется.</w:t>
            </w:r>
          </w:p>
          <w:p w:rsidR="00B66336" w:rsidRPr="005E49F4" w:rsidRDefault="00B66336" w:rsidP="001E3878">
            <w:pPr>
              <w:numPr>
                <w:ilvl w:val="0"/>
                <w:numId w:val="27"/>
              </w:numPr>
              <w:tabs>
                <w:tab w:val="clear" w:pos="720"/>
                <w:tab w:val="left" w:pos="314"/>
                <w:tab w:val="num" w:pos="435"/>
              </w:tabs>
              <w:spacing w:after="0" w:line="240" w:lineRule="auto"/>
              <w:ind w:left="0" w:firstLine="0"/>
              <w:jc w:val="both"/>
              <w:rPr>
                <w:szCs w:val="24"/>
              </w:rPr>
            </w:pPr>
            <w:r w:rsidRPr="005E49F4">
              <w:rPr>
                <w:iCs/>
                <w:szCs w:val="24"/>
              </w:rPr>
              <w:t>Предельн</w:t>
            </w:r>
            <w:r>
              <w:rPr>
                <w:iCs/>
                <w:szCs w:val="24"/>
              </w:rPr>
              <w:t>ое</w:t>
            </w:r>
            <w:r w:rsidRPr="005E49F4">
              <w:rPr>
                <w:iCs/>
                <w:szCs w:val="24"/>
              </w:rPr>
              <w:t xml:space="preserve"> (минимальн</w:t>
            </w:r>
            <w:r>
              <w:rPr>
                <w:iCs/>
                <w:szCs w:val="24"/>
              </w:rPr>
              <w:t>ое</w:t>
            </w:r>
            <w:r w:rsidRPr="005E49F4">
              <w:rPr>
                <w:iCs/>
                <w:szCs w:val="24"/>
              </w:rPr>
              <w:t xml:space="preserve"> и (или) максимальн</w:t>
            </w:r>
            <w:r>
              <w:rPr>
                <w:iCs/>
                <w:szCs w:val="24"/>
              </w:rPr>
              <w:t>ое</w:t>
            </w:r>
            <w:r w:rsidRPr="005E49F4">
              <w:rPr>
                <w:iCs/>
                <w:szCs w:val="24"/>
              </w:rPr>
              <w:t>)</w:t>
            </w:r>
            <w:r>
              <w:rPr>
                <w:iCs/>
                <w:szCs w:val="24"/>
              </w:rPr>
              <w:t xml:space="preserve"> количество этажей - не нормируется</w:t>
            </w:r>
          </w:p>
          <w:p w:rsidR="00B66336" w:rsidRPr="005E49F4" w:rsidRDefault="00B66336" w:rsidP="001E3878">
            <w:pPr>
              <w:pStyle w:val="a8"/>
              <w:tabs>
                <w:tab w:val="left" w:pos="0"/>
                <w:tab w:val="left" w:pos="314"/>
              </w:tabs>
              <w:spacing w:after="0" w:line="240" w:lineRule="auto"/>
              <w:ind w:left="0"/>
              <w:rPr>
                <w:iCs/>
                <w:szCs w:val="24"/>
              </w:rPr>
            </w:pPr>
            <w:r>
              <w:rPr>
                <w:szCs w:val="24"/>
              </w:rPr>
              <w:t xml:space="preserve">7. </w:t>
            </w:r>
            <w:r w:rsidRPr="005E49F4">
              <w:rPr>
                <w:szCs w:val="24"/>
              </w:rPr>
              <w:t xml:space="preserve">Максимальный процент застройки – </w:t>
            </w:r>
            <w:r>
              <w:rPr>
                <w:b/>
                <w:szCs w:val="24"/>
              </w:rPr>
              <w:t>85</w:t>
            </w:r>
            <w:r w:rsidRPr="005E49F4">
              <w:rPr>
                <w:b/>
                <w:szCs w:val="24"/>
              </w:rPr>
              <w:t xml:space="preserve"> %.</w:t>
            </w:r>
          </w:p>
        </w:tc>
      </w:tr>
      <w:tr w:rsidR="00B66336" w:rsidRPr="00B1297D" w:rsidTr="00E94F4F">
        <w:trPr>
          <w:trHeight w:val="843"/>
        </w:trPr>
        <w:tc>
          <w:tcPr>
            <w:tcW w:w="927" w:type="dxa"/>
            <w:vMerge/>
          </w:tcPr>
          <w:p w:rsidR="00B66336" w:rsidRPr="00B1297D" w:rsidRDefault="00B66336" w:rsidP="001E3878">
            <w:pPr>
              <w:spacing w:after="0" w:line="240" w:lineRule="auto"/>
              <w:ind w:left="360"/>
              <w:contextualSpacing/>
              <w:rPr>
                <w:color w:val="FF0000"/>
                <w:szCs w:val="24"/>
              </w:rPr>
            </w:pPr>
          </w:p>
        </w:tc>
        <w:tc>
          <w:tcPr>
            <w:tcW w:w="3038" w:type="dxa"/>
            <w:vMerge/>
          </w:tcPr>
          <w:p w:rsidR="00B66336" w:rsidRPr="005E49F4" w:rsidRDefault="00B66336" w:rsidP="001E3878">
            <w:pPr>
              <w:spacing w:after="0" w:line="240" w:lineRule="auto"/>
              <w:contextualSpacing/>
              <w:rPr>
                <w:szCs w:val="24"/>
              </w:rPr>
            </w:pPr>
          </w:p>
        </w:tc>
        <w:tc>
          <w:tcPr>
            <w:tcW w:w="2802" w:type="dxa"/>
            <w:gridSpan w:val="2"/>
            <w:vMerge/>
          </w:tcPr>
          <w:p w:rsidR="00B66336" w:rsidRPr="005E49F4" w:rsidRDefault="00B66336" w:rsidP="001E3878">
            <w:pPr>
              <w:spacing w:after="0" w:line="240" w:lineRule="auto"/>
              <w:contextualSpacing/>
              <w:rPr>
                <w:szCs w:val="24"/>
              </w:rPr>
            </w:pPr>
          </w:p>
        </w:tc>
        <w:tc>
          <w:tcPr>
            <w:tcW w:w="2626" w:type="dxa"/>
            <w:gridSpan w:val="2"/>
          </w:tcPr>
          <w:p w:rsidR="00B66336" w:rsidRPr="005E49F4" w:rsidRDefault="00B66336" w:rsidP="001E3878">
            <w:pPr>
              <w:contextualSpacing/>
              <w:rPr>
                <w:szCs w:val="24"/>
              </w:rPr>
            </w:pPr>
            <w:r w:rsidRPr="005E49F4">
              <w:rPr>
                <w:szCs w:val="24"/>
              </w:rPr>
              <w:t>Аптека</w:t>
            </w:r>
          </w:p>
          <w:p w:rsidR="00B66336" w:rsidRPr="005E49F4" w:rsidRDefault="00B66336" w:rsidP="001E3878">
            <w:pPr>
              <w:spacing w:after="0" w:line="240" w:lineRule="auto"/>
              <w:contextualSpacing/>
              <w:rPr>
                <w:szCs w:val="24"/>
              </w:rPr>
            </w:pPr>
          </w:p>
        </w:tc>
        <w:tc>
          <w:tcPr>
            <w:tcW w:w="6338" w:type="dxa"/>
          </w:tcPr>
          <w:p w:rsidR="00B66336" w:rsidRPr="00DA7925" w:rsidRDefault="00B66336" w:rsidP="001E3878">
            <w:pPr>
              <w:pStyle w:val="a8"/>
              <w:numPr>
                <w:ilvl w:val="0"/>
                <w:numId w:val="191"/>
              </w:numPr>
              <w:tabs>
                <w:tab w:val="left" w:pos="314"/>
              </w:tabs>
              <w:spacing w:after="0" w:line="240" w:lineRule="auto"/>
              <w:ind w:left="-7" w:firstLine="0"/>
              <w:jc w:val="both"/>
              <w:rPr>
                <w:szCs w:val="24"/>
              </w:rPr>
            </w:pPr>
            <w:r w:rsidRPr="00AD21DD">
              <w:rPr>
                <w:szCs w:val="24"/>
              </w:rPr>
              <w:t xml:space="preserve">Максимальная площадь земельных участков – </w:t>
            </w:r>
            <w:r w:rsidRPr="00DA7925">
              <w:rPr>
                <w:szCs w:val="24"/>
              </w:rPr>
              <w:t>не нормируется</w:t>
            </w:r>
            <w:r w:rsidRPr="00DA7925">
              <w:rPr>
                <w:b/>
                <w:szCs w:val="24"/>
              </w:rPr>
              <w:t xml:space="preserve">. </w:t>
            </w:r>
          </w:p>
          <w:p w:rsidR="00B66336" w:rsidRPr="005E49F4" w:rsidRDefault="00B66336" w:rsidP="001E3878">
            <w:pPr>
              <w:pStyle w:val="a8"/>
              <w:numPr>
                <w:ilvl w:val="0"/>
                <w:numId w:val="191"/>
              </w:numPr>
              <w:tabs>
                <w:tab w:val="left" w:pos="314"/>
              </w:tabs>
              <w:spacing w:after="0" w:line="240" w:lineRule="auto"/>
              <w:ind w:left="0" w:firstLine="0"/>
              <w:jc w:val="both"/>
              <w:rPr>
                <w:szCs w:val="24"/>
              </w:rPr>
            </w:pPr>
            <w:r w:rsidRPr="005E49F4">
              <w:rPr>
                <w:szCs w:val="24"/>
              </w:rPr>
              <w:t>Минимальная площадь земельного участка - не нормируется.</w:t>
            </w:r>
          </w:p>
          <w:p w:rsidR="00B66336" w:rsidRPr="005E49F4" w:rsidRDefault="00B66336" w:rsidP="001E3878">
            <w:pPr>
              <w:pStyle w:val="ConsPlusNormal"/>
              <w:numPr>
                <w:ilvl w:val="0"/>
                <w:numId w:val="191"/>
              </w:numPr>
              <w:tabs>
                <w:tab w:val="left" w:pos="314"/>
              </w:tabs>
              <w:ind w:left="0" w:firstLine="0"/>
              <w:jc w:val="both"/>
              <w:rPr>
                <w:rFonts w:ascii="Times New Roman" w:hAnsi="Times New Roman" w:cs="Times New Roman"/>
                <w:b/>
                <w:sz w:val="24"/>
                <w:szCs w:val="24"/>
              </w:rPr>
            </w:pPr>
            <w:r w:rsidRPr="005E49F4">
              <w:rPr>
                <w:rFonts w:ascii="Times New Roman" w:hAnsi="Times New Roman" w:cs="Times New Roman"/>
                <w:sz w:val="24"/>
                <w:szCs w:val="24"/>
              </w:rPr>
              <w:t>Предельные (минимальные и (или) максимальные) размеры земельных участков – не нормируется.</w:t>
            </w:r>
          </w:p>
          <w:p w:rsidR="00B66336" w:rsidRPr="005E49F4" w:rsidRDefault="00B66336" w:rsidP="001E3878">
            <w:pPr>
              <w:numPr>
                <w:ilvl w:val="0"/>
                <w:numId w:val="191"/>
              </w:numPr>
              <w:tabs>
                <w:tab w:val="left" w:pos="314"/>
              </w:tabs>
              <w:spacing w:after="0" w:line="240" w:lineRule="auto"/>
              <w:ind w:left="0" w:firstLine="0"/>
              <w:jc w:val="both"/>
              <w:rPr>
                <w:szCs w:val="24"/>
              </w:rPr>
            </w:pPr>
            <w:r w:rsidRPr="005E49F4">
              <w:rPr>
                <w:iCs/>
                <w:szCs w:val="24"/>
              </w:rPr>
              <w:t>Предельн</w:t>
            </w:r>
            <w:r>
              <w:rPr>
                <w:iCs/>
                <w:szCs w:val="24"/>
              </w:rPr>
              <w:t>ое</w:t>
            </w:r>
            <w:r w:rsidRPr="005E49F4">
              <w:rPr>
                <w:iCs/>
                <w:szCs w:val="24"/>
              </w:rPr>
              <w:t xml:space="preserve"> (минимальн</w:t>
            </w:r>
            <w:r>
              <w:rPr>
                <w:iCs/>
                <w:szCs w:val="24"/>
              </w:rPr>
              <w:t>ое</w:t>
            </w:r>
            <w:r w:rsidRPr="005E49F4">
              <w:rPr>
                <w:iCs/>
                <w:szCs w:val="24"/>
              </w:rPr>
              <w:t xml:space="preserve"> и (или) максимальн</w:t>
            </w:r>
            <w:r>
              <w:rPr>
                <w:iCs/>
                <w:szCs w:val="24"/>
              </w:rPr>
              <w:t>ое</w:t>
            </w:r>
            <w:r w:rsidRPr="005E49F4">
              <w:rPr>
                <w:iCs/>
                <w:szCs w:val="24"/>
              </w:rPr>
              <w:t>)</w:t>
            </w:r>
            <w:r>
              <w:rPr>
                <w:iCs/>
                <w:szCs w:val="24"/>
              </w:rPr>
              <w:t xml:space="preserve"> количество этажей - не нормируется</w:t>
            </w:r>
            <w:r w:rsidRPr="005E49F4">
              <w:rPr>
                <w:szCs w:val="24"/>
              </w:rPr>
              <w:t xml:space="preserve"> </w:t>
            </w:r>
          </w:p>
          <w:p w:rsidR="00B66336" w:rsidRPr="005E49F4" w:rsidRDefault="00B66336" w:rsidP="001E3878">
            <w:pPr>
              <w:numPr>
                <w:ilvl w:val="0"/>
                <w:numId w:val="191"/>
              </w:numPr>
              <w:tabs>
                <w:tab w:val="left" w:pos="314"/>
              </w:tabs>
              <w:spacing w:after="0" w:line="240" w:lineRule="auto"/>
              <w:ind w:left="0" w:firstLine="0"/>
              <w:jc w:val="both"/>
              <w:rPr>
                <w:szCs w:val="24"/>
              </w:rPr>
            </w:pPr>
            <w:r w:rsidRPr="005E49F4">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5E49F4" w:rsidRDefault="00B66336" w:rsidP="001E3878">
            <w:pPr>
              <w:numPr>
                <w:ilvl w:val="0"/>
                <w:numId w:val="191"/>
              </w:numPr>
              <w:tabs>
                <w:tab w:val="left" w:pos="314"/>
              </w:tabs>
              <w:spacing w:after="0" w:line="240" w:lineRule="auto"/>
              <w:ind w:left="0" w:firstLine="0"/>
              <w:jc w:val="both"/>
              <w:rPr>
                <w:szCs w:val="24"/>
              </w:rPr>
            </w:pPr>
            <w:r w:rsidRPr="005E49F4">
              <w:rPr>
                <w:iCs/>
                <w:szCs w:val="24"/>
              </w:rPr>
              <w:t>Предельное количество этажей или предельная высота зданий, строений, сооружений – не нормируется</w:t>
            </w:r>
            <w:r w:rsidRPr="005E49F4">
              <w:rPr>
                <w:szCs w:val="24"/>
              </w:rPr>
              <w:t>.</w:t>
            </w:r>
          </w:p>
          <w:p w:rsidR="00B66336" w:rsidRPr="00AD21DD" w:rsidRDefault="00B66336" w:rsidP="001E3878">
            <w:pPr>
              <w:numPr>
                <w:ilvl w:val="0"/>
                <w:numId w:val="191"/>
              </w:numPr>
              <w:tabs>
                <w:tab w:val="left" w:pos="314"/>
              </w:tabs>
              <w:spacing w:after="0" w:line="240" w:lineRule="auto"/>
              <w:ind w:left="0" w:firstLine="0"/>
              <w:jc w:val="both"/>
              <w:rPr>
                <w:szCs w:val="24"/>
              </w:rPr>
            </w:pPr>
            <w:r w:rsidRPr="00AD21DD">
              <w:rPr>
                <w:szCs w:val="24"/>
              </w:rPr>
              <w:t xml:space="preserve">Максимальный процент застройки – </w:t>
            </w:r>
            <w:r w:rsidRPr="00AD21DD">
              <w:rPr>
                <w:b/>
                <w:szCs w:val="24"/>
              </w:rPr>
              <w:t>85%.</w:t>
            </w:r>
          </w:p>
          <w:p w:rsidR="00B66336" w:rsidRPr="005E49F4" w:rsidRDefault="00B66336" w:rsidP="001E3878">
            <w:pPr>
              <w:pStyle w:val="a8"/>
              <w:numPr>
                <w:ilvl w:val="0"/>
                <w:numId w:val="191"/>
              </w:numPr>
              <w:tabs>
                <w:tab w:val="left" w:pos="314"/>
                <w:tab w:val="left" w:pos="429"/>
              </w:tabs>
              <w:spacing w:after="0" w:line="240" w:lineRule="auto"/>
              <w:ind w:left="0" w:firstLine="0"/>
              <w:rPr>
                <w:iCs/>
                <w:szCs w:val="24"/>
              </w:rPr>
            </w:pPr>
            <w:r w:rsidRPr="00AD21DD">
              <w:rPr>
                <w:szCs w:val="24"/>
              </w:rPr>
              <w:t>Аптеки могут размещаться в отдельно стоящих малоэтажных здания</w:t>
            </w:r>
            <w:r w:rsidRPr="005E49F4">
              <w:rPr>
                <w:szCs w:val="24"/>
              </w:rPr>
              <w:t>х, быть встроенными и встроенно-пристроенными к первым этажам многоквартирных жилых и общественных зданий. Размещение аптек допускается по линии застройки, выходящей на красные линии.</w:t>
            </w:r>
          </w:p>
        </w:tc>
      </w:tr>
      <w:tr w:rsidR="00B66336" w:rsidRPr="00B1297D" w:rsidTr="00E94F4F">
        <w:trPr>
          <w:trHeight w:val="843"/>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Pr="00A36462" w:rsidRDefault="00B66336" w:rsidP="001E3878">
            <w:pPr>
              <w:spacing w:after="0" w:line="240" w:lineRule="auto"/>
              <w:contextualSpacing/>
              <w:rPr>
                <w:szCs w:val="24"/>
              </w:rPr>
            </w:pPr>
            <w:r>
              <w:t>4.1</w:t>
            </w:r>
          </w:p>
        </w:tc>
        <w:tc>
          <w:tcPr>
            <w:tcW w:w="2802" w:type="dxa"/>
            <w:gridSpan w:val="2"/>
          </w:tcPr>
          <w:p w:rsidR="00B66336" w:rsidRPr="00A36462" w:rsidRDefault="00B66336" w:rsidP="001E3878">
            <w:pPr>
              <w:spacing w:after="0" w:line="240" w:lineRule="auto"/>
              <w:contextualSpacing/>
              <w:rPr>
                <w:szCs w:val="24"/>
              </w:rPr>
            </w:pPr>
            <w:r w:rsidRPr="00A36462">
              <w:rPr>
                <w:szCs w:val="24"/>
              </w:rPr>
              <w:t>Деловое управление</w:t>
            </w:r>
          </w:p>
        </w:tc>
        <w:tc>
          <w:tcPr>
            <w:tcW w:w="2626" w:type="dxa"/>
            <w:gridSpan w:val="2"/>
          </w:tcPr>
          <w:p w:rsidR="00B66336" w:rsidRPr="00A36462" w:rsidRDefault="00B66336" w:rsidP="001E3878">
            <w:pPr>
              <w:spacing w:after="0" w:line="240" w:lineRule="auto"/>
              <w:contextualSpacing/>
              <w:rPr>
                <w:szCs w:val="24"/>
              </w:rPr>
            </w:pPr>
            <w:r>
              <w:rPr>
                <w:szCs w:val="24"/>
              </w:rPr>
              <w:t>Здания, предназначенные для р</w:t>
            </w:r>
            <w:r w:rsidRPr="00A36462">
              <w:rPr>
                <w:szCs w:val="24"/>
              </w:rPr>
              <w:t xml:space="preserve">азмещения объектов </w:t>
            </w:r>
            <w:r w:rsidRPr="00A36462">
              <w:t>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6338" w:type="dxa"/>
          </w:tcPr>
          <w:p w:rsidR="00B66336" w:rsidRPr="003C02CA" w:rsidRDefault="00B66336" w:rsidP="001E3878">
            <w:pPr>
              <w:pStyle w:val="a8"/>
              <w:numPr>
                <w:ilvl w:val="3"/>
                <w:numId w:val="191"/>
              </w:numPr>
              <w:tabs>
                <w:tab w:val="left" w:pos="314"/>
                <w:tab w:val="left" w:pos="429"/>
                <w:tab w:val="left" w:pos="632"/>
              </w:tabs>
              <w:spacing w:after="0" w:line="240" w:lineRule="auto"/>
              <w:ind w:left="0" w:firstLine="0"/>
              <w:rPr>
                <w:szCs w:val="24"/>
              </w:rPr>
            </w:pPr>
            <w:r w:rsidRPr="003C02CA">
              <w:rPr>
                <w:iCs/>
                <w:szCs w:val="24"/>
              </w:rPr>
              <w:t>Предельные (минимальные и (или) максимальные) размеры земельных участков, в том числе их площадь – не нормируется</w:t>
            </w:r>
            <w:r w:rsidRPr="003C02CA">
              <w:rPr>
                <w:szCs w:val="24"/>
              </w:rPr>
              <w:t>.</w:t>
            </w:r>
          </w:p>
          <w:p w:rsidR="00B66336" w:rsidRPr="003C02CA" w:rsidRDefault="00B66336" w:rsidP="001E3878">
            <w:pPr>
              <w:pStyle w:val="a8"/>
              <w:numPr>
                <w:ilvl w:val="3"/>
                <w:numId w:val="191"/>
              </w:numPr>
              <w:tabs>
                <w:tab w:val="left" w:pos="314"/>
                <w:tab w:val="left" w:pos="429"/>
                <w:tab w:val="left" w:pos="632"/>
              </w:tabs>
              <w:spacing w:after="0" w:line="240" w:lineRule="auto"/>
              <w:ind w:left="0" w:firstLine="0"/>
              <w:rPr>
                <w:szCs w:val="24"/>
              </w:rPr>
            </w:pPr>
            <w:r w:rsidRPr="003C02CA">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3C02CA">
              <w:rPr>
                <w:szCs w:val="24"/>
              </w:rPr>
              <w:t>.</w:t>
            </w:r>
          </w:p>
          <w:p w:rsidR="00B66336" w:rsidRPr="003C02CA" w:rsidRDefault="00B66336" w:rsidP="001E3878">
            <w:pPr>
              <w:pStyle w:val="a8"/>
              <w:numPr>
                <w:ilvl w:val="0"/>
                <w:numId w:val="115"/>
              </w:numPr>
              <w:tabs>
                <w:tab w:val="left" w:pos="314"/>
                <w:tab w:val="left" w:pos="429"/>
                <w:tab w:val="left" w:pos="632"/>
              </w:tabs>
              <w:spacing w:after="0" w:line="240" w:lineRule="auto"/>
              <w:ind w:left="0" w:firstLine="0"/>
              <w:rPr>
                <w:szCs w:val="24"/>
              </w:rPr>
            </w:pPr>
            <w:r w:rsidRPr="003C02CA">
              <w:rPr>
                <w:iCs/>
                <w:szCs w:val="24"/>
              </w:rPr>
              <w:t>Предельное количество этажей или предельная высота зданий, строений, сооружений – не нормируется</w:t>
            </w:r>
            <w:r w:rsidRPr="003C02CA">
              <w:rPr>
                <w:szCs w:val="24"/>
              </w:rPr>
              <w:t>.</w:t>
            </w:r>
          </w:p>
          <w:p w:rsidR="00B66336" w:rsidRPr="003C02CA" w:rsidRDefault="00B66336" w:rsidP="001E3878">
            <w:pPr>
              <w:pStyle w:val="a8"/>
              <w:numPr>
                <w:ilvl w:val="0"/>
                <w:numId w:val="115"/>
              </w:numPr>
              <w:tabs>
                <w:tab w:val="left" w:pos="314"/>
                <w:tab w:val="left" w:pos="632"/>
              </w:tabs>
              <w:spacing w:after="0" w:line="240" w:lineRule="auto"/>
              <w:ind w:left="0" w:firstLine="0"/>
              <w:jc w:val="both"/>
              <w:rPr>
                <w:szCs w:val="24"/>
              </w:rPr>
            </w:pPr>
            <w:r w:rsidRPr="003C02CA">
              <w:rPr>
                <w:iCs/>
                <w:szCs w:val="24"/>
              </w:rPr>
              <w:t xml:space="preserve">Максимальный процент застройки </w:t>
            </w:r>
            <w:r w:rsidRPr="003C02CA">
              <w:rPr>
                <w:szCs w:val="24"/>
              </w:rPr>
              <w:t xml:space="preserve">– </w:t>
            </w:r>
            <w:r w:rsidRPr="003C02CA">
              <w:rPr>
                <w:b/>
                <w:szCs w:val="24"/>
              </w:rPr>
              <w:t>85%.</w:t>
            </w:r>
          </w:p>
          <w:p w:rsidR="00B66336" w:rsidRPr="003C02CA" w:rsidRDefault="00B66336" w:rsidP="001E3878">
            <w:pPr>
              <w:pStyle w:val="afe"/>
              <w:numPr>
                <w:ilvl w:val="0"/>
                <w:numId w:val="115"/>
              </w:numPr>
              <w:tabs>
                <w:tab w:val="left" w:pos="314"/>
                <w:tab w:val="left" w:pos="632"/>
              </w:tabs>
              <w:ind w:left="0" w:firstLine="0"/>
              <w:rPr>
                <w:rFonts w:ascii="Times New Roman" w:hAnsi="Times New Roman" w:cs="Times New Roman"/>
              </w:rPr>
            </w:pPr>
            <w:r w:rsidRPr="003C02CA">
              <w:rPr>
                <w:rFonts w:ascii="Times New Roman" w:hAnsi="Times New Roman" w:cs="Times New Roman"/>
              </w:rPr>
              <w:t xml:space="preserve">В зонах жилой </w:t>
            </w:r>
            <w:r>
              <w:rPr>
                <w:rFonts w:ascii="Times New Roman" w:hAnsi="Times New Roman" w:cs="Times New Roman"/>
              </w:rPr>
              <w:t xml:space="preserve">застройки </w:t>
            </w:r>
            <w:r w:rsidRPr="003C02CA">
              <w:rPr>
                <w:rFonts w:ascii="Times New Roman" w:hAnsi="Times New Roman" w:cs="Times New Roman"/>
              </w:rPr>
              <w:t>объекты управленческой деятельности следует размещать по линии застройки, выходящей на красные линии квартала (микрорайона).</w:t>
            </w:r>
          </w:p>
          <w:p w:rsidR="00B66336" w:rsidRPr="003C02CA" w:rsidRDefault="00B66336" w:rsidP="001E3878">
            <w:pPr>
              <w:pStyle w:val="a8"/>
              <w:numPr>
                <w:ilvl w:val="0"/>
                <w:numId w:val="115"/>
              </w:numPr>
              <w:tabs>
                <w:tab w:val="left" w:pos="314"/>
                <w:tab w:val="left" w:pos="632"/>
              </w:tabs>
              <w:spacing w:after="0" w:line="240" w:lineRule="auto"/>
              <w:ind w:left="0" w:firstLine="0"/>
              <w:jc w:val="both"/>
              <w:rPr>
                <w:szCs w:val="24"/>
              </w:rPr>
            </w:pPr>
            <w:r w:rsidRPr="003C02CA">
              <w:rPr>
                <w:szCs w:val="24"/>
              </w:rPr>
              <w:t xml:space="preserve">Хозяйственные постройки, за исключением гаражей, размещать со стороны улиц не допускается. </w:t>
            </w:r>
          </w:p>
          <w:p w:rsidR="00B66336" w:rsidRPr="003C02CA" w:rsidRDefault="00B66336" w:rsidP="001E3878">
            <w:pPr>
              <w:pStyle w:val="a8"/>
              <w:numPr>
                <w:ilvl w:val="0"/>
                <w:numId w:val="115"/>
              </w:numPr>
              <w:tabs>
                <w:tab w:val="left" w:pos="314"/>
                <w:tab w:val="left" w:pos="632"/>
              </w:tabs>
              <w:spacing w:after="0" w:line="240" w:lineRule="auto"/>
              <w:ind w:left="0" w:firstLine="0"/>
              <w:jc w:val="both"/>
              <w:rPr>
                <w:szCs w:val="24"/>
              </w:rPr>
            </w:pPr>
            <w:r w:rsidRPr="003C02CA">
              <w:rPr>
                <w:szCs w:val="24"/>
              </w:rPr>
              <w:t xml:space="preserve">Высота гаража от уровня земли до верха плоской кровли – не более </w:t>
            </w:r>
            <w:r w:rsidRPr="003C02CA">
              <w:rPr>
                <w:b/>
                <w:szCs w:val="24"/>
              </w:rPr>
              <w:t>3,2 м</w:t>
            </w:r>
            <w:r w:rsidRPr="003C02CA">
              <w:rPr>
                <w:szCs w:val="24"/>
              </w:rPr>
              <w:t xml:space="preserve">, до конька скатной кровли – не более </w:t>
            </w:r>
            <w:r w:rsidRPr="003C02CA">
              <w:rPr>
                <w:b/>
                <w:szCs w:val="24"/>
              </w:rPr>
              <w:t>4,5 м</w:t>
            </w:r>
            <w:r w:rsidRPr="003C02CA">
              <w:rPr>
                <w:szCs w:val="24"/>
              </w:rPr>
              <w:t xml:space="preserve">, максимальное количество этажей – </w:t>
            </w:r>
            <w:r w:rsidRPr="003C02CA">
              <w:rPr>
                <w:b/>
                <w:szCs w:val="24"/>
              </w:rPr>
              <w:t>1.</w:t>
            </w:r>
          </w:p>
          <w:p w:rsidR="00B66336" w:rsidRPr="003C02CA" w:rsidRDefault="00B66336" w:rsidP="001E3878">
            <w:pPr>
              <w:pStyle w:val="a8"/>
              <w:numPr>
                <w:ilvl w:val="0"/>
                <w:numId w:val="115"/>
              </w:numPr>
              <w:tabs>
                <w:tab w:val="left" w:pos="314"/>
                <w:tab w:val="left" w:pos="632"/>
              </w:tabs>
              <w:spacing w:after="0" w:line="240" w:lineRule="auto"/>
              <w:ind w:left="0" w:firstLine="0"/>
              <w:jc w:val="both"/>
              <w:rPr>
                <w:szCs w:val="24"/>
              </w:rPr>
            </w:pPr>
            <w:r w:rsidRPr="003C02CA">
              <w:rPr>
                <w:szCs w:val="24"/>
              </w:rPr>
              <w:t xml:space="preserve">Отдельно стоящие хозяйственные постройки высота – не более </w:t>
            </w:r>
            <w:r w:rsidRPr="003C02CA">
              <w:rPr>
                <w:b/>
                <w:szCs w:val="24"/>
              </w:rPr>
              <w:t>5 м</w:t>
            </w:r>
            <w:r w:rsidRPr="003C02CA">
              <w:rPr>
                <w:szCs w:val="24"/>
              </w:rPr>
              <w:t xml:space="preserve"> (до конька), максимальное количество этажей – </w:t>
            </w:r>
            <w:r w:rsidRPr="003C02CA">
              <w:rPr>
                <w:b/>
                <w:szCs w:val="24"/>
              </w:rPr>
              <w:t>1.</w:t>
            </w:r>
          </w:p>
          <w:p w:rsidR="00B66336" w:rsidRPr="003C02CA" w:rsidRDefault="00B66336" w:rsidP="001E3878">
            <w:pPr>
              <w:pStyle w:val="a8"/>
              <w:numPr>
                <w:ilvl w:val="0"/>
                <w:numId w:val="115"/>
              </w:numPr>
              <w:tabs>
                <w:tab w:val="left" w:pos="314"/>
                <w:tab w:val="left" w:pos="632"/>
              </w:tabs>
              <w:spacing w:after="0" w:line="240" w:lineRule="auto"/>
              <w:ind w:left="0" w:firstLine="0"/>
              <w:jc w:val="both"/>
              <w:rPr>
                <w:szCs w:val="24"/>
              </w:rPr>
            </w:pPr>
            <w:r w:rsidRPr="003C02CA">
              <w:rPr>
                <w:szCs w:val="24"/>
              </w:rPr>
              <w:t xml:space="preserve">Расстояние от границ смежного земельного участка до хозяйственных построек – не менее </w:t>
            </w:r>
            <w:r w:rsidRPr="003C02CA">
              <w:rPr>
                <w:b/>
                <w:szCs w:val="24"/>
              </w:rPr>
              <w:t>1 м.</w:t>
            </w:r>
          </w:p>
          <w:p w:rsidR="00B66336" w:rsidRPr="00C14DBD" w:rsidRDefault="00B66336" w:rsidP="001E3878">
            <w:pPr>
              <w:pStyle w:val="a8"/>
              <w:numPr>
                <w:ilvl w:val="0"/>
                <w:numId w:val="115"/>
              </w:numPr>
              <w:tabs>
                <w:tab w:val="left" w:pos="314"/>
                <w:tab w:val="left" w:pos="429"/>
                <w:tab w:val="left" w:pos="632"/>
              </w:tabs>
              <w:spacing w:after="0" w:line="240" w:lineRule="auto"/>
              <w:ind w:left="0" w:firstLine="0"/>
              <w:rPr>
                <w:szCs w:val="24"/>
              </w:rPr>
            </w:pPr>
            <w:r w:rsidRPr="003C02CA">
              <w:rPr>
                <w:szCs w:val="24"/>
              </w:rPr>
              <w:t>В пределах участка запрещается размещение автостоянок для грузового транспорта.</w:t>
            </w:r>
          </w:p>
        </w:tc>
      </w:tr>
      <w:tr w:rsidR="00B66336" w:rsidRPr="00B1297D" w:rsidTr="00E94F4F">
        <w:trPr>
          <w:trHeight w:val="58"/>
        </w:trPr>
        <w:tc>
          <w:tcPr>
            <w:tcW w:w="927" w:type="dxa"/>
            <w:vMerge w:val="restart"/>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vMerge w:val="restart"/>
          </w:tcPr>
          <w:p w:rsidR="00B66336" w:rsidRPr="007C1FE0" w:rsidRDefault="00B66336" w:rsidP="001E3878">
            <w:pPr>
              <w:spacing w:after="0" w:line="240" w:lineRule="auto"/>
              <w:contextualSpacing/>
              <w:rPr>
                <w:szCs w:val="24"/>
              </w:rPr>
            </w:pPr>
            <w:r>
              <w:t>3.2</w:t>
            </w:r>
          </w:p>
        </w:tc>
        <w:tc>
          <w:tcPr>
            <w:tcW w:w="2802" w:type="dxa"/>
            <w:gridSpan w:val="2"/>
            <w:vMerge w:val="restart"/>
          </w:tcPr>
          <w:p w:rsidR="00B66336" w:rsidRPr="007C1FE0" w:rsidRDefault="00B66336" w:rsidP="001E3878">
            <w:pPr>
              <w:spacing w:after="0" w:line="240" w:lineRule="auto"/>
              <w:contextualSpacing/>
              <w:rPr>
                <w:szCs w:val="24"/>
              </w:rPr>
            </w:pPr>
            <w:r w:rsidRPr="007C1FE0">
              <w:rPr>
                <w:szCs w:val="24"/>
              </w:rPr>
              <w:t>Социальное обслуживание</w:t>
            </w:r>
          </w:p>
        </w:tc>
        <w:tc>
          <w:tcPr>
            <w:tcW w:w="2626" w:type="dxa"/>
            <w:gridSpan w:val="2"/>
          </w:tcPr>
          <w:p w:rsidR="00B66336" w:rsidRPr="00734B0F" w:rsidRDefault="00B66336" w:rsidP="001E3878">
            <w:pPr>
              <w:pStyle w:val="afd"/>
              <w:rPr>
                <w:rFonts w:ascii="Times New Roman" w:hAnsi="Times New Roman" w:cs="Times New Roman"/>
              </w:rPr>
            </w:pPr>
            <w:r w:rsidRPr="00734B0F">
              <w:rPr>
                <w:rFonts w:ascii="Times New Roman" w:hAnsi="Times New Roman" w:cs="Times New Roman"/>
              </w:rPr>
              <w:t>Объекты капитального строительства, предназначенные для оказания гражданам социальной помощи</w:t>
            </w:r>
          </w:p>
        </w:tc>
        <w:tc>
          <w:tcPr>
            <w:tcW w:w="6338" w:type="dxa"/>
          </w:tcPr>
          <w:p w:rsidR="00B66336" w:rsidRPr="00495C2C" w:rsidRDefault="00B66336" w:rsidP="001E3878">
            <w:pPr>
              <w:pStyle w:val="a8"/>
              <w:numPr>
                <w:ilvl w:val="0"/>
                <w:numId w:val="43"/>
              </w:numPr>
              <w:tabs>
                <w:tab w:val="left" w:pos="0"/>
                <w:tab w:val="left" w:pos="276"/>
              </w:tabs>
              <w:spacing w:after="0" w:line="240" w:lineRule="auto"/>
              <w:ind w:left="-7" w:firstLine="0"/>
              <w:rPr>
                <w:szCs w:val="24"/>
              </w:rPr>
            </w:pPr>
            <w:r w:rsidRPr="00495C2C">
              <w:rPr>
                <w:iCs/>
                <w:szCs w:val="24"/>
              </w:rPr>
              <w:t>Предельные (минимальные и (или) максимальные) размеры земельных участков, в том числе их площадь – не нормируется</w:t>
            </w:r>
            <w:r w:rsidRPr="00495C2C">
              <w:rPr>
                <w:szCs w:val="24"/>
              </w:rPr>
              <w:t>.</w:t>
            </w:r>
          </w:p>
          <w:p w:rsidR="00B66336" w:rsidRPr="00495C2C" w:rsidRDefault="00B66336" w:rsidP="001E3878">
            <w:pPr>
              <w:pStyle w:val="a8"/>
              <w:numPr>
                <w:ilvl w:val="0"/>
                <w:numId w:val="43"/>
              </w:numPr>
              <w:tabs>
                <w:tab w:val="left" w:pos="0"/>
                <w:tab w:val="left" w:pos="276"/>
              </w:tabs>
              <w:spacing w:after="0" w:line="240" w:lineRule="auto"/>
              <w:ind w:left="-7" w:firstLine="0"/>
              <w:rPr>
                <w:szCs w:val="24"/>
              </w:rPr>
            </w:pPr>
            <w:r w:rsidRPr="00495C2C">
              <w:rPr>
                <w:szCs w:val="24"/>
              </w:rPr>
              <w:t xml:space="preserve">Предельное количество этажей или предельная высота зданий, строений, сооружений – </w:t>
            </w:r>
            <w:r w:rsidRPr="00495C2C">
              <w:rPr>
                <w:iCs/>
                <w:szCs w:val="24"/>
              </w:rPr>
              <w:t>не нормируется</w:t>
            </w:r>
            <w:r w:rsidRPr="00495C2C">
              <w:rPr>
                <w:szCs w:val="24"/>
              </w:rPr>
              <w:t>.</w:t>
            </w:r>
          </w:p>
          <w:p w:rsidR="00B66336" w:rsidRPr="00495C2C" w:rsidRDefault="00B66336" w:rsidP="001E3878">
            <w:pPr>
              <w:pStyle w:val="a8"/>
              <w:numPr>
                <w:ilvl w:val="0"/>
                <w:numId w:val="43"/>
              </w:numPr>
              <w:tabs>
                <w:tab w:val="left" w:pos="0"/>
                <w:tab w:val="left" w:pos="276"/>
              </w:tabs>
              <w:spacing w:after="0" w:line="240" w:lineRule="auto"/>
              <w:ind w:left="-7" w:firstLine="0"/>
              <w:rPr>
                <w:szCs w:val="24"/>
              </w:rPr>
            </w:pPr>
            <w:r w:rsidRPr="00495C2C">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495C2C">
              <w:rPr>
                <w:iCs/>
                <w:szCs w:val="24"/>
              </w:rPr>
              <w:t>не нормируется</w:t>
            </w:r>
            <w:r w:rsidRPr="00495C2C">
              <w:rPr>
                <w:szCs w:val="24"/>
              </w:rPr>
              <w:t>.</w:t>
            </w:r>
          </w:p>
          <w:p w:rsidR="00B66336" w:rsidRPr="00495C2C" w:rsidRDefault="00B66336" w:rsidP="001E3878">
            <w:pPr>
              <w:pStyle w:val="1a"/>
              <w:numPr>
                <w:ilvl w:val="0"/>
                <w:numId w:val="43"/>
              </w:numPr>
              <w:tabs>
                <w:tab w:val="left" w:pos="0"/>
                <w:tab w:val="left" w:pos="276"/>
              </w:tabs>
              <w:spacing w:after="0" w:line="240" w:lineRule="auto"/>
              <w:ind w:left="-7" w:firstLine="0"/>
              <w:jc w:val="both"/>
              <w:rPr>
                <w:b/>
                <w:szCs w:val="24"/>
              </w:rPr>
            </w:pPr>
            <w:r w:rsidRPr="00495C2C">
              <w:rPr>
                <w:bCs/>
                <w:szCs w:val="24"/>
              </w:rPr>
              <w:t xml:space="preserve">Максимальный процент застройки – </w:t>
            </w:r>
            <w:r w:rsidRPr="00495C2C">
              <w:rPr>
                <w:b/>
                <w:bCs/>
                <w:szCs w:val="24"/>
              </w:rPr>
              <w:t>8</w:t>
            </w:r>
            <w:r>
              <w:rPr>
                <w:b/>
                <w:bCs/>
                <w:szCs w:val="24"/>
              </w:rPr>
              <w:t>5</w:t>
            </w:r>
            <w:r w:rsidRPr="00495C2C">
              <w:rPr>
                <w:b/>
                <w:bCs/>
                <w:szCs w:val="24"/>
              </w:rPr>
              <w:t>%.</w:t>
            </w:r>
          </w:p>
          <w:p w:rsidR="00B66336" w:rsidRPr="00495C2C" w:rsidRDefault="00B66336" w:rsidP="001E3878">
            <w:pPr>
              <w:pStyle w:val="1a"/>
              <w:numPr>
                <w:ilvl w:val="0"/>
                <w:numId w:val="43"/>
              </w:numPr>
              <w:tabs>
                <w:tab w:val="left" w:pos="0"/>
                <w:tab w:val="left" w:pos="276"/>
              </w:tabs>
              <w:spacing w:after="0" w:line="240" w:lineRule="auto"/>
              <w:ind w:left="-7" w:firstLine="0"/>
              <w:jc w:val="both"/>
              <w:rPr>
                <w:szCs w:val="24"/>
              </w:rPr>
            </w:pPr>
            <w:r w:rsidRPr="00495C2C">
              <w:rPr>
                <w:szCs w:val="24"/>
              </w:rPr>
              <w:t>В зонах жилой застройки административные здания следует размещать по линии застройки, выходящей на красные линии квартала (микрорайона).</w:t>
            </w:r>
          </w:p>
          <w:p w:rsidR="00B66336" w:rsidRPr="003A6C8B" w:rsidRDefault="00B66336" w:rsidP="001E3878">
            <w:pPr>
              <w:pStyle w:val="a8"/>
              <w:numPr>
                <w:ilvl w:val="0"/>
                <w:numId w:val="43"/>
              </w:numPr>
              <w:tabs>
                <w:tab w:val="left" w:pos="314"/>
              </w:tabs>
              <w:spacing w:after="0" w:line="240" w:lineRule="auto"/>
              <w:ind w:left="-7" w:firstLine="0"/>
              <w:jc w:val="both"/>
              <w:rPr>
                <w:strike/>
                <w:szCs w:val="24"/>
              </w:rPr>
            </w:pPr>
            <w:r w:rsidRPr="00495C2C">
              <w:rPr>
                <w:szCs w:val="24"/>
              </w:rPr>
              <w:t xml:space="preserve">В жилых зданиях не допускается размещать </w:t>
            </w:r>
            <w:r w:rsidRPr="00734B0F">
              <w:t>службы занятости населения, дома престарелых, дома ребенка, детские дома, пункты питания малоимущих граждан, пункты</w:t>
            </w:r>
            <w:r>
              <w:t xml:space="preserve"> ночлега для бездомных граждан</w:t>
            </w:r>
          </w:p>
        </w:tc>
      </w:tr>
      <w:tr w:rsidR="00B66336" w:rsidRPr="00B1297D" w:rsidTr="00E94F4F">
        <w:trPr>
          <w:trHeight w:val="99"/>
        </w:trPr>
        <w:tc>
          <w:tcPr>
            <w:tcW w:w="927" w:type="dxa"/>
            <w:vMerge/>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vMerge/>
          </w:tcPr>
          <w:p w:rsidR="00B66336" w:rsidRPr="007C1FE0" w:rsidRDefault="00B66336" w:rsidP="001E3878">
            <w:pPr>
              <w:spacing w:after="0" w:line="240" w:lineRule="auto"/>
              <w:contextualSpacing/>
              <w:rPr>
                <w:szCs w:val="24"/>
              </w:rPr>
            </w:pPr>
          </w:p>
        </w:tc>
        <w:tc>
          <w:tcPr>
            <w:tcW w:w="2802" w:type="dxa"/>
            <w:gridSpan w:val="2"/>
            <w:vMerge/>
          </w:tcPr>
          <w:p w:rsidR="00B66336" w:rsidRPr="007C1FE0" w:rsidRDefault="00B66336" w:rsidP="001E3878">
            <w:pPr>
              <w:spacing w:after="0" w:line="240" w:lineRule="auto"/>
              <w:contextualSpacing/>
              <w:rPr>
                <w:szCs w:val="24"/>
              </w:rPr>
            </w:pPr>
          </w:p>
        </w:tc>
        <w:tc>
          <w:tcPr>
            <w:tcW w:w="2626" w:type="dxa"/>
            <w:gridSpan w:val="2"/>
          </w:tcPr>
          <w:p w:rsidR="00B66336" w:rsidRDefault="00B66336" w:rsidP="001E3878">
            <w:pPr>
              <w:autoSpaceDE w:val="0"/>
              <w:autoSpaceDN w:val="0"/>
              <w:adjustRightInd w:val="0"/>
              <w:spacing w:after="0" w:line="240" w:lineRule="auto"/>
              <w:jc w:val="both"/>
              <w:rPr>
                <w:szCs w:val="24"/>
              </w:rPr>
            </w:pPr>
            <w:r>
              <w:rPr>
                <w:szCs w:val="24"/>
              </w:rPr>
              <w:t>Здания, предназначенные для размещения пунктов оказания услуг почтовой, телеграфной, междугородней и международной телефонной связи</w:t>
            </w:r>
          </w:p>
          <w:p w:rsidR="00B66336" w:rsidRPr="00734B0F" w:rsidRDefault="00B66336" w:rsidP="001E3878">
            <w:pPr>
              <w:pStyle w:val="afd"/>
              <w:rPr>
                <w:rFonts w:ascii="Times New Roman" w:hAnsi="Times New Roman" w:cs="Times New Roman"/>
              </w:rPr>
            </w:pPr>
          </w:p>
        </w:tc>
        <w:tc>
          <w:tcPr>
            <w:tcW w:w="6338" w:type="dxa"/>
          </w:tcPr>
          <w:p w:rsidR="00B66336" w:rsidRPr="003A6C8B" w:rsidRDefault="00B66336" w:rsidP="001E3878">
            <w:pPr>
              <w:pStyle w:val="a8"/>
              <w:numPr>
                <w:ilvl w:val="0"/>
                <w:numId w:val="33"/>
              </w:numPr>
              <w:tabs>
                <w:tab w:val="left" w:pos="314"/>
              </w:tabs>
              <w:spacing w:after="0" w:line="240" w:lineRule="auto"/>
              <w:ind w:left="0" w:firstLine="0"/>
              <w:jc w:val="both"/>
              <w:rPr>
                <w:szCs w:val="24"/>
              </w:rPr>
            </w:pPr>
            <w:r w:rsidRPr="003A6C8B">
              <w:rPr>
                <w:iCs/>
                <w:szCs w:val="24"/>
              </w:rPr>
              <w:t>Предельные (минимальные и (или) максимальные) размеры земельных участков, в том числе их площадь – не нормируется</w:t>
            </w:r>
            <w:r w:rsidRPr="003A6C8B">
              <w:rPr>
                <w:szCs w:val="24"/>
              </w:rPr>
              <w:t>.</w:t>
            </w:r>
          </w:p>
          <w:p w:rsidR="00B66336" w:rsidRPr="003A6C8B" w:rsidRDefault="00B66336" w:rsidP="001E3878">
            <w:pPr>
              <w:numPr>
                <w:ilvl w:val="0"/>
                <w:numId w:val="33"/>
              </w:numPr>
              <w:tabs>
                <w:tab w:val="left" w:pos="314"/>
              </w:tabs>
              <w:spacing w:after="0" w:line="240" w:lineRule="auto"/>
              <w:ind w:left="0" w:firstLine="0"/>
              <w:rPr>
                <w:szCs w:val="24"/>
              </w:rPr>
            </w:pPr>
            <w:r w:rsidRPr="003A6C8B">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3A6C8B" w:rsidRDefault="00B66336" w:rsidP="001E3878">
            <w:pPr>
              <w:numPr>
                <w:ilvl w:val="0"/>
                <w:numId w:val="33"/>
              </w:numPr>
              <w:tabs>
                <w:tab w:val="left" w:pos="314"/>
              </w:tabs>
              <w:spacing w:after="0" w:line="240" w:lineRule="auto"/>
              <w:ind w:left="0" w:firstLine="0"/>
              <w:rPr>
                <w:szCs w:val="24"/>
              </w:rPr>
            </w:pPr>
            <w:r w:rsidRPr="003A6C8B">
              <w:rPr>
                <w:szCs w:val="24"/>
              </w:rPr>
              <w:t>Предельное количество этажей или предельная высота зданий, строений, сооружений – не нормируется.</w:t>
            </w:r>
          </w:p>
          <w:p w:rsidR="00B66336" w:rsidRPr="003A6C8B" w:rsidRDefault="00B66336" w:rsidP="001E3878">
            <w:pPr>
              <w:numPr>
                <w:ilvl w:val="0"/>
                <w:numId w:val="33"/>
              </w:numPr>
              <w:tabs>
                <w:tab w:val="left" w:pos="314"/>
              </w:tabs>
              <w:spacing w:after="0" w:line="240" w:lineRule="auto"/>
              <w:ind w:left="0" w:firstLine="0"/>
              <w:rPr>
                <w:szCs w:val="24"/>
              </w:rPr>
            </w:pPr>
            <w:r w:rsidRPr="003A6C8B">
              <w:rPr>
                <w:szCs w:val="24"/>
              </w:rPr>
              <w:t>Расстояния от зданий городских почтамтов, городских и районных узлов связи, агентств печати следует принимать:</w:t>
            </w:r>
          </w:p>
          <w:p w:rsidR="00B66336" w:rsidRPr="003A6C8B" w:rsidRDefault="00B66336" w:rsidP="001E3878">
            <w:pPr>
              <w:tabs>
                <w:tab w:val="left" w:pos="314"/>
              </w:tabs>
              <w:spacing w:after="0" w:line="240" w:lineRule="auto"/>
              <w:rPr>
                <w:szCs w:val="24"/>
              </w:rPr>
            </w:pPr>
            <w:r w:rsidRPr="003A6C8B">
              <w:rPr>
                <w:szCs w:val="24"/>
              </w:rPr>
              <w:t xml:space="preserve">- до границ земельных участков детских яслей-садов, школ, школ-интернатов, лечебно-профилактических учреждений не менее </w:t>
            </w:r>
            <w:r w:rsidRPr="003A6C8B">
              <w:rPr>
                <w:b/>
                <w:szCs w:val="24"/>
              </w:rPr>
              <w:t>50 м</w:t>
            </w:r>
            <w:r w:rsidRPr="003A6C8B">
              <w:rPr>
                <w:szCs w:val="24"/>
              </w:rPr>
              <w:t>,</w:t>
            </w:r>
          </w:p>
          <w:p w:rsidR="00B66336" w:rsidRPr="003A6C8B" w:rsidRDefault="00B66336" w:rsidP="001E3878">
            <w:pPr>
              <w:tabs>
                <w:tab w:val="left" w:pos="314"/>
              </w:tabs>
              <w:spacing w:after="0" w:line="240" w:lineRule="auto"/>
              <w:rPr>
                <w:szCs w:val="24"/>
              </w:rPr>
            </w:pPr>
            <w:r w:rsidRPr="003A6C8B">
              <w:rPr>
                <w:szCs w:val="24"/>
              </w:rPr>
              <w:t xml:space="preserve">- до стен жилых и общественных зданий не менее </w:t>
            </w:r>
            <w:r w:rsidRPr="003A6C8B">
              <w:rPr>
                <w:b/>
                <w:szCs w:val="24"/>
              </w:rPr>
              <w:t>25 м.</w:t>
            </w:r>
          </w:p>
          <w:p w:rsidR="00B66336" w:rsidRPr="003A6C8B" w:rsidRDefault="00B66336" w:rsidP="001E3878">
            <w:pPr>
              <w:pStyle w:val="a8"/>
              <w:numPr>
                <w:ilvl w:val="0"/>
                <w:numId w:val="33"/>
              </w:numPr>
              <w:tabs>
                <w:tab w:val="left" w:pos="314"/>
              </w:tabs>
              <w:spacing w:after="0" w:line="240" w:lineRule="auto"/>
              <w:ind w:left="0" w:firstLine="0"/>
              <w:jc w:val="both"/>
              <w:rPr>
                <w:szCs w:val="24"/>
              </w:rPr>
            </w:pPr>
            <w:r w:rsidRPr="003A6C8B">
              <w:rPr>
                <w:szCs w:val="24"/>
              </w:rPr>
              <w:t xml:space="preserve">Максимальный процент застройки – </w:t>
            </w:r>
            <w:r>
              <w:rPr>
                <w:b/>
                <w:szCs w:val="24"/>
              </w:rPr>
              <w:t>85</w:t>
            </w:r>
            <w:r w:rsidRPr="003A6C8B">
              <w:rPr>
                <w:b/>
                <w:szCs w:val="24"/>
              </w:rPr>
              <w:t>%.</w:t>
            </w:r>
          </w:p>
          <w:p w:rsidR="00B66336" w:rsidRPr="003A6C8B" w:rsidRDefault="00B66336" w:rsidP="001E3878">
            <w:pPr>
              <w:pStyle w:val="a8"/>
              <w:numPr>
                <w:ilvl w:val="0"/>
                <w:numId w:val="33"/>
              </w:numPr>
              <w:tabs>
                <w:tab w:val="left" w:pos="314"/>
              </w:tabs>
              <w:spacing w:after="0" w:line="240" w:lineRule="auto"/>
              <w:ind w:left="0" w:firstLine="0"/>
              <w:jc w:val="both"/>
              <w:rPr>
                <w:szCs w:val="24"/>
              </w:rPr>
            </w:pPr>
            <w:r w:rsidRPr="003A6C8B">
              <w:rPr>
                <w:szCs w:val="24"/>
              </w:rPr>
              <w:t>Хозяйственные постройки не допускается размещать со стороны улиц.</w:t>
            </w:r>
          </w:p>
          <w:p w:rsidR="00B66336" w:rsidRPr="003A6C8B" w:rsidRDefault="00B66336" w:rsidP="001E3878">
            <w:pPr>
              <w:pStyle w:val="a8"/>
              <w:numPr>
                <w:ilvl w:val="0"/>
                <w:numId w:val="33"/>
              </w:numPr>
              <w:tabs>
                <w:tab w:val="left" w:pos="314"/>
              </w:tabs>
              <w:spacing w:after="0" w:line="240" w:lineRule="auto"/>
              <w:ind w:left="0" w:firstLine="0"/>
              <w:jc w:val="both"/>
              <w:rPr>
                <w:szCs w:val="24"/>
              </w:rPr>
            </w:pPr>
            <w:r w:rsidRPr="003A6C8B">
              <w:rPr>
                <w:szCs w:val="24"/>
              </w:rPr>
              <w:t xml:space="preserve">Отдельно стоящие хозяйственные постройки высота – не более </w:t>
            </w:r>
            <w:r w:rsidRPr="003A6C8B">
              <w:rPr>
                <w:b/>
                <w:szCs w:val="24"/>
              </w:rPr>
              <w:t>5 м</w:t>
            </w:r>
            <w:r w:rsidRPr="003A6C8B">
              <w:rPr>
                <w:szCs w:val="24"/>
              </w:rPr>
              <w:t xml:space="preserve"> (до конька), максимальное количество этажей – </w:t>
            </w:r>
            <w:r w:rsidRPr="003A6C8B">
              <w:rPr>
                <w:b/>
                <w:szCs w:val="24"/>
              </w:rPr>
              <w:t>1.</w:t>
            </w:r>
          </w:p>
          <w:p w:rsidR="00B66336" w:rsidRPr="003A6C8B" w:rsidRDefault="00B66336" w:rsidP="001E3878">
            <w:pPr>
              <w:pStyle w:val="a8"/>
              <w:numPr>
                <w:ilvl w:val="0"/>
                <w:numId w:val="33"/>
              </w:numPr>
              <w:tabs>
                <w:tab w:val="left" w:pos="314"/>
              </w:tabs>
              <w:spacing w:after="0" w:line="240" w:lineRule="auto"/>
              <w:ind w:left="0" w:firstLine="0"/>
              <w:jc w:val="both"/>
              <w:rPr>
                <w:szCs w:val="24"/>
              </w:rPr>
            </w:pPr>
            <w:r w:rsidRPr="003A6C8B">
              <w:rPr>
                <w:szCs w:val="24"/>
              </w:rPr>
              <w:t xml:space="preserve">Расстояние от границ смежного земельного участка до хозяйственных построек – не менее </w:t>
            </w:r>
            <w:r w:rsidRPr="003A6C8B">
              <w:rPr>
                <w:b/>
                <w:szCs w:val="24"/>
              </w:rPr>
              <w:t>1 м.</w:t>
            </w:r>
          </w:p>
          <w:p w:rsidR="00B66336" w:rsidRPr="00734B0F" w:rsidRDefault="00B66336" w:rsidP="001E3878">
            <w:pPr>
              <w:pStyle w:val="a8"/>
              <w:numPr>
                <w:ilvl w:val="0"/>
                <w:numId w:val="33"/>
              </w:numPr>
              <w:tabs>
                <w:tab w:val="left" w:pos="314"/>
              </w:tabs>
              <w:spacing w:after="0" w:line="240" w:lineRule="auto"/>
              <w:ind w:left="0" w:firstLine="0"/>
              <w:jc w:val="both"/>
              <w:rPr>
                <w:strike/>
                <w:szCs w:val="24"/>
              </w:rPr>
            </w:pPr>
            <w:r w:rsidRPr="003A6C8B">
              <w:rPr>
                <w:szCs w:val="24"/>
              </w:rPr>
              <w:t>В пределах участка запрещается размещение автостоянок для грузового транспорта.</w:t>
            </w:r>
          </w:p>
        </w:tc>
      </w:tr>
      <w:tr w:rsidR="00B66336" w:rsidRPr="00B1297D" w:rsidTr="00E94F4F">
        <w:trPr>
          <w:trHeight w:val="843"/>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Pr="00495C2C" w:rsidRDefault="00B66336" w:rsidP="001E3878">
            <w:pPr>
              <w:spacing w:after="0" w:line="240" w:lineRule="auto"/>
              <w:contextualSpacing/>
              <w:rPr>
                <w:szCs w:val="24"/>
              </w:rPr>
            </w:pPr>
            <w:r>
              <w:t>4.5</w:t>
            </w:r>
          </w:p>
        </w:tc>
        <w:tc>
          <w:tcPr>
            <w:tcW w:w="2802" w:type="dxa"/>
            <w:gridSpan w:val="2"/>
          </w:tcPr>
          <w:p w:rsidR="00B66336" w:rsidRPr="00495C2C" w:rsidRDefault="00B66336" w:rsidP="001E3878">
            <w:pPr>
              <w:spacing w:after="0" w:line="240" w:lineRule="auto"/>
              <w:contextualSpacing/>
              <w:rPr>
                <w:szCs w:val="24"/>
              </w:rPr>
            </w:pPr>
            <w:r w:rsidRPr="00495C2C">
              <w:rPr>
                <w:szCs w:val="24"/>
              </w:rPr>
              <w:t>Банковская и страховая деятельность</w:t>
            </w:r>
          </w:p>
        </w:tc>
        <w:tc>
          <w:tcPr>
            <w:tcW w:w="2626" w:type="dxa"/>
            <w:gridSpan w:val="2"/>
          </w:tcPr>
          <w:p w:rsidR="00B66336" w:rsidRPr="00495C2C" w:rsidRDefault="00B66336" w:rsidP="001E3878">
            <w:pPr>
              <w:spacing w:after="0" w:line="240" w:lineRule="auto"/>
              <w:contextualSpacing/>
              <w:rPr>
                <w:szCs w:val="24"/>
              </w:rPr>
            </w:pPr>
            <w:r w:rsidRPr="00495C2C">
              <w:rPr>
                <w:szCs w:val="24"/>
              </w:rPr>
              <w:t>Здания</w:t>
            </w:r>
            <w:r>
              <w:rPr>
                <w:szCs w:val="24"/>
              </w:rPr>
              <w:t>,</w:t>
            </w:r>
            <w:r w:rsidRPr="00495C2C">
              <w:rPr>
                <w:szCs w:val="24"/>
              </w:rPr>
              <w:t xml:space="preserve"> п</w:t>
            </w:r>
            <w:r w:rsidRPr="00495C2C">
              <w:t>редназначенные для размещения организаций, оказывающих банковские и страховые услуги</w:t>
            </w:r>
          </w:p>
          <w:p w:rsidR="00B66336" w:rsidRPr="00495C2C" w:rsidRDefault="00B66336" w:rsidP="001E3878">
            <w:pPr>
              <w:spacing w:after="0" w:line="240" w:lineRule="auto"/>
              <w:contextualSpacing/>
              <w:rPr>
                <w:szCs w:val="24"/>
              </w:rPr>
            </w:pPr>
          </w:p>
        </w:tc>
        <w:tc>
          <w:tcPr>
            <w:tcW w:w="6338" w:type="dxa"/>
          </w:tcPr>
          <w:p w:rsidR="00B66336" w:rsidRPr="00495C2C" w:rsidRDefault="00B66336" w:rsidP="001E3878">
            <w:pPr>
              <w:pStyle w:val="a8"/>
              <w:numPr>
                <w:ilvl w:val="0"/>
                <w:numId w:val="186"/>
              </w:numPr>
              <w:tabs>
                <w:tab w:val="left" w:pos="0"/>
                <w:tab w:val="left" w:pos="276"/>
              </w:tabs>
              <w:spacing w:after="0" w:line="240" w:lineRule="auto"/>
              <w:ind w:left="0" w:hanging="7"/>
              <w:rPr>
                <w:szCs w:val="24"/>
              </w:rPr>
            </w:pPr>
            <w:r w:rsidRPr="00495C2C">
              <w:rPr>
                <w:iCs/>
                <w:szCs w:val="24"/>
              </w:rPr>
              <w:t>Предельные (минимальные и (или) максимальные) размеры земельных участков, в том числе их площадь – не нормируется</w:t>
            </w:r>
            <w:r w:rsidRPr="00495C2C">
              <w:rPr>
                <w:szCs w:val="24"/>
              </w:rPr>
              <w:t>.</w:t>
            </w:r>
          </w:p>
          <w:p w:rsidR="00B66336" w:rsidRPr="00495C2C" w:rsidRDefault="00B66336" w:rsidP="001E3878">
            <w:pPr>
              <w:pStyle w:val="a8"/>
              <w:numPr>
                <w:ilvl w:val="0"/>
                <w:numId w:val="186"/>
              </w:numPr>
              <w:tabs>
                <w:tab w:val="left" w:pos="0"/>
                <w:tab w:val="left" w:pos="276"/>
              </w:tabs>
              <w:spacing w:after="0" w:line="240" w:lineRule="auto"/>
              <w:ind w:left="0" w:hanging="7"/>
              <w:rPr>
                <w:szCs w:val="24"/>
              </w:rPr>
            </w:pPr>
            <w:r w:rsidRPr="00495C2C">
              <w:rPr>
                <w:szCs w:val="24"/>
              </w:rPr>
              <w:t xml:space="preserve">Предельное количество этажей или предельная высота зданий, строений, сооружений – </w:t>
            </w:r>
            <w:r w:rsidRPr="00495C2C">
              <w:rPr>
                <w:iCs/>
                <w:szCs w:val="24"/>
              </w:rPr>
              <w:t>не нормируется</w:t>
            </w:r>
            <w:r w:rsidRPr="00495C2C">
              <w:rPr>
                <w:szCs w:val="24"/>
              </w:rPr>
              <w:t>.</w:t>
            </w:r>
          </w:p>
          <w:p w:rsidR="00B66336" w:rsidRPr="00495C2C" w:rsidRDefault="00B66336" w:rsidP="001E3878">
            <w:pPr>
              <w:pStyle w:val="a8"/>
              <w:numPr>
                <w:ilvl w:val="0"/>
                <w:numId w:val="186"/>
              </w:numPr>
              <w:tabs>
                <w:tab w:val="left" w:pos="0"/>
                <w:tab w:val="left" w:pos="276"/>
              </w:tabs>
              <w:spacing w:after="0" w:line="240" w:lineRule="auto"/>
              <w:ind w:left="0" w:hanging="7"/>
              <w:rPr>
                <w:szCs w:val="24"/>
              </w:rPr>
            </w:pPr>
            <w:r w:rsidRPr="00495C2C">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495C2C">
              <w:rPr>
                <w:iCs/>
                <w:szCs w:val="24"/>
              </w:rPr>
              <w:t>не нормируется</w:t>
            </w:r>
            <w:r w:rsidRPr="00495C2C">
              <w:rPr>
                <w:szCs w:val="24"/>
              </w:rPr>
              <w:t>.</w:t>
            </w:r>
          </w:p>
          <w:p w:rsidR="00B66336" w:rsidRPr="00495C2C" w:rsidRDefault="00B66336" w:rsidP="001E3878">
            <w:pPr>
              <w:pStyle w:val="1a"/>
              <w:numPr>
                <w:ilvl w:val="0"/>
                <w:numId w:val="186"/>
              </w:numPr>
              <w:tabs>
                <w:tab w:val="left" w:pos="0"/>
                <w:tab w:val="left" w:pos="276"/>
              </w:tabs>
              <w:spacing w:after="0" w:line="240" w:lineRule="auto"/>
              <w:ind w:left="0" w:hanging="7"/>
              <w:jc w:val="both"/>
              <w:rPr>
                <w:b/>
                <w:szCs w:val="24"/>
              </w:rPr>
            </w:pPr>
            <w:r w:rsidRPr="00495C2C">
              <w:rPr>
                <w:bCs/>
                <w:szCs w:val="24"/>
              </w:rPr>
              <w:t xml:space="preserve">Максимальный процент застройки – </w:t>
            </w:r>
            <w:r w:rsidRPr="00495C2C">
              <w:rPr>
                <w:b/>
                <w:bCs/>
                <w:szCs w:val="24"/>
              </w:rPr>
              <w:t>8</w:t>
            </w:r>
            <w:r>
              <w:rPr>
                <w:b/>
                <w:bCs/>
                <w:szCs w:val="24"/>
              </w:rPr>
              <w:t>5</w:t>
            </w:r>
            <w:r w:rsidRPr="00495C2C">
              <w:rPr>
                <w:b/>
                <w:bCs/>
                <w:szCs w:val="24"/>
              </w:rPr>
              <w:t>%.</w:t>
            </w:r>
          </w:p>
          <w:p w:rsidR="00B66336" w:rsidRPr="00495C2C" w:rsidRDefault="00B66336" w:rsidP="001E3878">
            <w:pPr>
              <w:pStyle w:val="1a"/>
              <w:numPr>
                <w:ilvl w:val="0"/>
                <w:numId w:val="186"/>
              </w:numPr>
              <w:tabs>
                <w:tab w:val="left" w:pos="0"/>
                <w:tab w:val="left" w:pos="276"/>
              </w:tabs>
              <w:spacing w:after="0" w:line="240" w:lineRule="auto"/>
              <w:ind w:left="0" w:hanging="7"/>
              <w:jc w:val="both"/>
              <w:rPr>
                <w:szCs w:val="24"/>
              </w:rPr>
            </w:pPr>
            <w:r w:rsidRPr="00495C2C">
              <w:rPr>
                <w:szCs w:val="24"/>
              </w:rPr>
              <w:t>В зонах жилой застройки административные здания следует размещать по линии застройки, выходящей на красные линии квартала (микрорайона).</w:t>
            </w:r>
          </w:p>
          <w:p w:rsidR="00B66336" w:rsidRPr="00495C2C" w:rsidRDefault="00B66336" w:rsidP="001E3878">
            <w:pPr>
              <w:pStyle w:val="1a"/>
              <w:numPr>
                <w:ilvl w:val="0"/>
                <w:numId w:val="186"/>
              </w:numPr>
              <w:tabs>
                <w:tab w:val="left" w:pos="0"/>
                <w:tab w:val="left" w:pos="276"/>
              </w:tabs>
              <w:spacing w:after="0" w:line="240" w:lineRule="auto"/>
              <w:ind w:left="0" w:hanging="7"/>
              <w:jc w:val="both"/>
              <w:rPr>
                <w:szCs w:val="24"/>
              </w:rPr>
            </w:pPr>
            <w:r w:rsidRPr="00495C2C">
              <w:rPr>
                <w:szCs w:val="24"/>
              </w:rPr>
              <w:t>В жилых зданиях не допускается размещать административные учреждения городского значения.</w:t>
            </w:r>
          </w:p>
        </w:tc>
      </w:tr>
      <w:tr w:rsidR="00B66336" w:rsidRPr="00B1297D" w:rsidTr="00E94F4F">
        <w:trPr>
          <w:trHeight w:val="1926"/>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Default="00B66336" w:rsidP="001E3878">
            <w:pPr>
              <w:spacing w:after="0" w:line="240" w:lineRule="auto"/>
              <w:contextualSpacing/>
              <w:rPr>
                <w:szCs w:val="24"/>
              </w:rPr>
            </w:pPr>
            <w:r>
              <w:t>4.9</w:t>
            </w:r>
          </w:p>
        </w:tc>
        <w:tc>
          <w:tcPr>
            <w:tcW w:w="2802" w:type="dxa"/>
            <w:gridSpan w:val="2"/>
          </w:tcPr>
          <w:p w:rsidR="00B66336" w:rsidRPr="001476FB" w:rsidRDefault="00B66336" w:rsidP="001E3878">
            <w:pPr>
              <w:spacing w:after="0" w:line="240" w:lineRule="auto"/>
              <w:contextualSpacing/>
              <w:rPr>
                <w:szCs w:val="24"/>
              </w:rPr>
            </w:pPr>
            <w:r>
              <w:rPr>
                <w:szCs w:val="24"/>
              </w:rPr>
              <w:t>Служебные гаражи</w:t>
            </w:r>
          </w:p>
          <w:p w:rsidR="00B66336" w:rsidRPr="001476FB" w:rsidRDefault="00B66336" w:rsidP="001E3878">
            <w:pPr>
              <w:spacing w:after="0" w:line="240" w:lineRule="auto"/>
              <w:contextualSpacing/>
              <w:rPr>
                <w:szCs w:val="24"/>
              </w:rPr>
            </w:pPr>
          </w:p>
        </w:tc>
        <w:tc>
          <w:tcPr>
            <w:tcW w:w="2626" w:type="dxa"/>
            <w:gridSpan w:val="2"/>
          </w:tcPr>
          <w:p w:rsidR="00B66336" w:rsidRDefault="00B66336" w:rsidP="001E3878">
            <w:pPr>
              <w:autoSpaceDE w:val="0"/>
              <w:autoSpaceDN w:val="0"/>
              <w:adjustRightInd w:val="0"/>
              <w:spacing w:after="0" w:line="240" w:lineRule="auto"/>
              <w:jc w:val="both"/>
              <w:rPr>
                <w:szCs w:val="24"/>
              </w:rPr>
            </w:pPr>
            <w:r>
              <w:rPr>
                <w:szCs w:val="24"/>
              </w:rPr>
              <w:t>Постоянные или временные гаражи, стоянки для хранения служебного автотранспорта,</w:t>
            </w:r>
          </w:p>
          <w:p w:rsidR="00B66336" w:rsidRPr="001476FB" w:rsidRDefault="00B66336" w:rsidP="001E3878">
            <w:pPr>
              <w:spacing w:after="0" w:line="240" w:lineRule="auto"/>
              <w:contextualSpacing/>
              <w:rPr>
                <w:szCs w:val="24"/>
              </w:rPr>
            </w:pPr>
          </w:p>
        </w:tc>
        <w:tc>
          <w:tcPr>
            <w:tcW w:w="6338" w:type="dxa"/>
          </w:tcPr>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1. Предельные (минимальные и (или) максимальные) размеры земельных участков - не ограничено.</w:t>
            </w:r>
          </w:p>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Default="00B66336" w:rsidP="001E3878">
            <w:pPr>
              <w:pStyle w:val="a8"/>
              <w:tabs>
                <w:tab w:val="left" w:pos="314"/>
                <w:tab w:val="left" w:pos="435"/>
              </w:tabs>
              <w:spacing w:after="0" w:line="240" w:lineRule="auto"/>
              <w:ind w:left="0"/>
              <w:jc w:val="both"/>
            </w:pPr>
            <w:r w:rsidRPr="001476FB">
              <w:t xml:space="preserve">4. Гаражи-автостоянки на территории жилой застройки (встроенные, встроенно-пристроенные, подземные) предназначены для хранения автомобилей населения, проживающего на данной территории. </w:t>
            </w:r>
          </w:p>
          <w:p w:rsidR="00B66336" w:rsidRPr="001476FB" w:rsidRDefault="00B66336" w:rsidP="001E3878">
            <w:pPr>
              <w:pStyle w:val="a8"/>
              <w:tabs>
                <w:tab w:val="left" w:pos="314"/>
                <w:tab w:val="left" w:pos="435"/>
              </w:tabs>
              <w:spacing w:after="0" w:line="240" w:lineRule="auto"/>
              <w:ind w:left="0"/>
              <w:jc w:val="both"/>
              <w:rPr>
                <w:szCs w:val="24"/>
              </w:rPr>
            </w:pPr>
            <w:r>
              <w:t xml:space="preserve">5. </w:t>
            </w:r>
            <w:r w:rsidRPr="001476FB">
              <w:t>Подъезды к гаражам-автостоянкам должны быть изолированы от площадок отдыха и игр детей, спортивных площадок.</w:t>
            </w:r>
          </w:p>
        </w:tc>
      </w:tr>
      <w:tr w:rsidR="00B66336" w:rsidRPr="00B1297D" w:rsidTr="00E94F4F">
        <w:trPr>
          <w:trHeight w:val="241"/>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Default="00B66336" w:rsidP="001E3878">
            <w:pPr>
              <w:spacing w:after="0" w:line="240" w:lineRule="auto"/>
              <w:contextualSpacing/>
              <w:rPr>
                <w:szCs w:val="24"/>
              </w:rPr>
            </w:pPr>
            <w:r>
              <w:t>2.7.1</w:t>
            </w:r>
          </w:p>
        </w:tc>
        <w:tc>
          <w:tcPr>
            <w:tcW w:w="2802" w:type="dxa"/>
            <w:gridSpan w:val="2"/>
          </w:tcPr>
          <w:p w:rsidR="00B66336" w:rsidRPr="001476FB" w:rsidRDefault="00B66336" w:rsidP="001E3878">
            <w:pPr>
              <w:spacing w:after="0" w:line="240" w:lineRule="auto"/>
              <w:contextualSpacing/>
              <w:rPr>
                <w:szCs w:val="24"/>
              </w:rPr>
            </w:pPr>
            <w:r>
              <w:rPr>
                <w:szCs w:val="24"/>
              </w:rPr>
              <w:t>Хранение автотранспорта</w:t>
            </w:r>
          </w:p>
        </w:tc>
        <w:tc>
          <w:tcPr>
            <w:tcW w:w="2626" w:type="dxa"/>
            <w:gridSpan w:val="2"/>
          </w:tcPr>
          <w:p w:rsidR="00B66336" w:rsidRDefault="00B66336" w:rsidP="001E3878">
            <w:pPr>
              <w:autoSpaceDE w:val="0"/>
              <w:autoSpaceDN w:val="0"/>
              <w:adjustRightInd w:val="0"/>
              <w:spacing w:after="0" w:line="240" w:lineRule="auto"/>
              <w:jc w:val="both"/>
              <w:rPr>
                <w:szCs w:val="24"/>
              </w:rPr>
            </w:pPr>
            <w:r>
              <w:rPr>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Pr>
                <w:szCs w:val="24"/>
              </w:rPr>
              <w:t>машино-места</w:t>
            </w:r>
            <w:proofErr w:type="spellEnd"/>
            <w:r>
              <w:rPr>
                <w:szCs w:val="24"/>
              </w:rPr>
              <w:t>, за исключением служебных гаражей.</w:t>
            </w:r>
          </w:p>
          <w:p w:rsidR="00B66336" w:rsidRPr="00041293" w:rsidRDefault="00B66336" w:rsidP="001E3878">
            <w:pPr>
              <w:contextualSpacing/>
              <w:rPr>
                <w:szCs w:val="24"/>
              </w:rPr>
            </w:pPr>
            <w:r w:rsidRPr="00041293">
              <w:rPr>
                <w:szCs w:val="24"/>
              </w:rPr>
              <w:t>Стоянка (парковка)</w:t>
            </w:r>
          </w:p>
        </w:tc>
        <w:tc>
          <w:tcPr>
            <w:tcW w:w="6338" w:type="dxa"/>
          </w:tcPr>
          <w:p w:rsidR="00B66336" w:rsidRPr="00041293" w:rsidRDefault="00B66336" w:rsidP="001E3878">
            <w:pPr>
              <w:pStyle w:val="a8"/>
              <w:numPr>
                <w:ilvl w:val="0"/>
                <w:numId w:val="41"/>
              </w:numPr>
              <w:tabs>
                <w:tab w:val="clear" w:pos="502"/>
                <w:tab w:val="left" w:pos="420"/>
              </w:tabs>
              <w:spacing w:after="0" w:line="240" w:lineRule="auto"/>
              <w:ind w:left="0" w:firstLine="0"/>
              <w:rPr>
                <w:szCs w:val="24"/>
              </w:rPr>
            </w:pPr>
            <w:r w:rsidRPr="00041293">
              <w:rPr>
                <w:iCs/>
                <w:szCs w:val="24"/>
              </w:rPr>
              <w:t>Предельные (минимальные и (или) максимальные) размеры земельных участков, в том числе их площадь – не нормируется</w:t>
            </w:r>
            <w:r w:rsidRPr="00041293">
              <w:rPr>
                <w:szCs w:val="24"/>
              </w:rPr>
              <w:t>.</w:t>
            </w:r>
          </w:p>
          <w:p w:rsidR="00B66336" w:rsidRPr="00041293" w:rsidRDefault="00B66336" w:rsidP="001E3878">
            <w:pPr>
              <w:pStyle w:val="a8"/>
              <w:numPr>
                <w:ilvl w:val="0"/>
                <w:numId w:val="41"/>
              </w:numPr>
              <w:tabs>
                <w:tab w:val="clear" w:pos="502"/>
                <w:tab w:val="left" w:pos="420"/>
              </w:tabs>
              <w:spacing w:after="0" w:line="240" w:lineRule="auto"/>
              <w:ind w:left="0" w:firstLine="0"/>
              <w:rPr>
                <w:szCs w:val="24"/>
              </w:rPr>
            </w:pPr>
            <w:r w:rsidRPr="00041293">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041293">
              <w:rPr>
                <w:szCs w:val="24"/>
              </w:rPr>
              <w:t>.</w:t>
            </w:r>
          </w:p>
          <w:p w:rsidR="00B66336" w:rsidRPr="00041293" w:rsidRDefault="00B66336" w:rsidP="001E3878">
            <w:pPr>
              <w:pStyle w:val="a8"/>
              <w:numPr>
                <w:ilvl w:val="0"/>
                <w:numId w:val="41"/>
              </w:numPr>
              <w:tabs>
                <w:tab w:val="clear" w:pos="502"/>
                <w:tab w:val="left" w:pos="420"/>
              </w:tabs>
              <w:spacing w:after="0" w:line="240" w:lineRule="auto"/>
              <w:ind w:left="0" w:firstLine="0"/>
              <w:rPr>
                <w:szCs w:val="24"/>
              </w:rPr>
            </w:pPr>
            <w:r w:rsidRPr="00041293">
              <w:rPr>
                <w:iCs/>
                <w:szCs w:val="24"/>
              </w:rPr>
              <w:t>Предельное количество этажей или предельная высота зданий, строений, сооружений – не нормируется</w:t>
            </w:r>
            <w:r w:rsidRPr="00041293">
              <w:rPr>
                <w:szCs w:val="24"/>
              </w:rPr>
              <w:t>.</w:t>
            </w:r>
          </w:p>
          <w:p w:rsidR="00B66336" w:rsidRPr="009C51BA" w:rsidRDefault="00B66336" w:rsidP="001E3878">
            <w:pPr>
              <w:pStyle w:val="a8"/>
              <w:numPr>
                <w:ilvl w:val="0"/>
                <w:numId w:val="41"/>
              </w:numPr>
              <w:tabs>
                <w:tab w:val="clear" w:pos="502"/>
                <w:tab w:val="left" w:pos="420"/>
              </w:tabs>
              <w:spacing w:after="0" w:line="240" w:lineRule="auto"/>
              <w:ind w:left="0" w:firstLine="0"/>
              <w:jc w:val="both"/>
              <w:rPr>
                <w:szCs w:val="24"/>
              </w:rPr>
            </w:pPr>
            <w:r w:rsidRPr="00041293">
              <w:rPr>
                <w:iCs/>
                <w:szCs w:val="24"/>
              </w:rPr>
              <w:t xml:space="preserve">Максимальный процент застройки </w:t>
            </w:r>
            <w:r w:rsidRPr="00041293">
              <w:rPr>
                <w:szCs w:val="24"/>
              </w:rPr>
              <w:t xml:space="preserve">– </w:t>
            </w:r>
            <w:r>
              <w:rPr>
                <w:szCs w:val="24"/>
              </w:rPr>
              <w:t>не нормируется</w:t>
            </w:r>
            <w:r w:rsidRPr="00041293">
              <w:rPr>
                <w:szCs w:val="24"/>
              </w:rPr>
              <w:t>.</w:t>
            </w:r>
          </w:p>
        </w:tc>
      </w:tr>
      <w:tr w:rsidR="00B66336" w:rsidRPr="00B1297D" w:rsidTr="00E94F4F">
        <w:trPr>
          <w:trHeight w:val="3084"/>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Pr="00C14DBD" w:rsidRDefault="00B66336" w:rsidP="001E3878">
            <w:pPr>
              <w:spacing w:after="0"/>
              <w:contextualSpacing/>
              <w:rPr>
                <w:szCs w:val="24"/>
              </w:rPr>
            </w:pPr>
            <w:r>
              <w:t>4.4</w:t>
            </w:r>
          </w:p>
        </w:tc>
        <w:tc>
          <w:tcPr>
            <w:tcW w:w="2802" w:type="dxa"/>
            <w:gridSpan w:val="2"/>
          </w:tcPr>
          <w:p w:rsidR="00B66336" w:rsidRPr="00C14DBD" w:rsidRDefault="00B66336" w:rsidP="001E3878">
            <w:pPr>
              <w:spacing w:after="0"/>
              <w:contextualSpacing/>
              <w:rPr>
                <w:szCs w:val="24"/>
              </w:rPr>
            </w:pPr>
            <w:r w:rsidRPr="00C14DBD">
              <w:rPr>
                <w:szCs w:val="24"/>
              </w:rPr>
              <w:t xml:space="preserve">Магазины </w:t>
            </w:r>
          </w:p>
          <w:p w:rsidR="00B66336" w:rsidRPr="00C14DBD" w:rsidRDefault="00B66336" w:rsidP="001E3878">
            <w:pPr>
              <w:spacing w:after="0"/>
              <w:contextualSpacing/>
              <w:rPr>
                <w:i/>
                <w:szCs w:val="24"/>
              </w:rPr>
            </w:pPr>
          </w:p>
        </w:tc>
        <w:tc>
          <w:tcPr>
            <w:tcW w:w="2626" w:type="dxa"/>
            <w:gridSpan w:val="2"/>
          </w:tcPr>
          <w:p w:rsidR="00B66336" w:rsidRPr="00C14DBD" w:rsidRDefault="00B66336" w:rsidP="001E3878">
            <w:pPr>
              <w:spacing w:after="0"/>
              <w:contextualSpacing/>
              <w:rPr>
                <w:szCs w:val="24"/>
              </w:rPr>
            </w:pPr>
            <w:r w:rsidRPr="00C14DBD">
              <w:rPr>
                <w:szCs w:val="24"/>
              </w:rPr>
              <w:t xml:space="preserve">Магазин </w:t>
            </w:r>
          </w:p>
        </w:tc>
        <w:tc>
          <w:tcPr>
            <w:tcW w:w="6338" w:type="dxa"/>
          </w:tcPr>
          <w:p w:rsidR="00B66336" w:rsidRPr="007318B7" w:rsidRDefault="00B66336" w:rsidP="001E3878">
            <w:pPr>
              <w:pStyle w:val="a8"/>
              <w:numPr>
                <w:ilvl w:val="0"/>
                <w:numId w:val="116"/>
              </w:numPr>
              <w:tabs>
                <w:tab w:val="left" w:pos="314"/>
                <w:tab w:val="left" w:pos="463"/>
              </w:tabs>
              <w:spacing w:after="0" w:line="240" w:lineRule="auto"/>
              <w:ind w:left="0" w:firstLine="0"/>
              <w:jc w:val="both"/>
              <w:rPr>
                <w:szCs w:val="24"/>
              </w:rPr>
            </w:pPr>
            <w:r w:rsidRPr="007318B7">
              <w:rPr>
                <w:szCs w:val="24"/>
              </w:rPr>
              <w:t>Размещение  объектов капитального строительства, предназначенных для продажи товаров, торговая площадь которых составляет до 5000 кв.м.</w:t>
            </w:r>
          </w:p>
          <w:p w:rsidR="00B66336" w:rsidRPr="004800BD" w:rsidRDefault="00B66336" w:rsidP="001E3878">
            <w:pPr>
              <w:pStyle w:val="a8"/>
              <w:numPr>
                <w:ilvl w:val="0"/>
                <w:numId w:val="116"/>
              </w:numPr>
              <w:tabs>
                <w:tab w:val="left" w:pos="314"/>
                <w:tab w:val="left" w:pos="463"/>
              </w:tabs>
              <w:spacing w:after="0" w:line="240" w:lineRule="auto"/>
              <w:ind w:left="0" w:firstLine="0"/>
              <w:jc w:val="both"/>
              <w:rPr>
                <w:szCs w:val="24"/>
              </w:rPr>
            </w:pPr>
            <w:r w:rsidRPr="004800BD">
              <w:rPr>
                <w:szCs w:val="24"/>
              </w:rPr>
              <w:t xml:space="preserve">Максимальная площадь земельного участка – </w:t>
            </w:r>
            <w:r>
              <w:rPr>
                <w:szCs w:val="24"/>
              </w:rPr>
              <w:t>не нормируется</w:t>
            </w:r>
            <w:r w:rsidRPr="004800BD">
              <w:rPr>
                <w:szCs w:val="24"/>
              </w:rPr>
              <w:t>.</w:t>
            </w:r>
            <w:r w:rsidRPr="008A76B7">
              <w:rPr>
                <w:color w:val="C00000"/>
                <w:szCs w:val="24"/>
              </w:rPr>
              <w:t xml:space="preserve"> </w:t>
            </w:r>
          </w:p>
          <w:p w:rsidR="00B66336" w:rsidRPr="004800BD" w:rsidRDefault="00B66336" w:rsidP="001E3878">
            <w:pPr>
              <w:pStyle w:val="a8"/>
              <w:numPr>
                <w:ilvl w:val="0"/>
                <w:numId w:val="116"/>
              </w:numPr>
              <w:tabs>
                <w:tab w:val="left" w:pos="314"/>
                <w:tab w:val="left" w:pos="463"/>
              </w:tabs>
              <w:spacing w:after="0" w:line="240" w:lineRule="auto"/>
              <w:ind w:left="0" w:firstLine="0"/>
              <w:jc w:val="both"/>
              <w:rPr>
                <w:szCs w:val="24"/>
              </w:rPr>
            </w:pPr>
            <w:r w:rsidRPr="004800BD">
              <w:rPr>
                <w:szCs w:val="24"/>
              </w:rPr>
              <w:t>Минимальная площадь земельного участка – не нормируется.</w:t>
            </w:r>
          </w:p>
          <w:p w:rsidR="00B66336" w:rsidRPr="004800BD" w:rsidRDefault="00B66336" w:rsidP="001E3878">
            <w:pPr>
              <w:pStyle w:val="a8"/>
              <w:numPr>
                <w:ilvl w:val="0"/>
                <w:numId w:val="116"/>
              </w:numPr>
              <w:tabs>
                <w:tab w:val="left" w:pos="314"/>
                <w:tab w:val="left" w:pos="463"/>
              </w:tabs>
              <w:spacing w:after="0" w:line="240" w:lineRule="auto"/>
              <w:ind w:left="0" w:firstLine="0"/>
              <w:jc w:val="both"/>
              <w:rPr>
                <w:szCs w:val="24"/>
              </w:rPr>
            </w:pPr>
            <w:r w:rsidRPr="004800BD">
              <w:rPr>
                <w:szCs w:val="24"/>
              </w:rPr>
              <w:t>Предельные (минимальные и (или) максимальные) размеры земельных участков – не нормируется.</w:t>
            </w:r>
          </w:p>
          <w:p w:rsidR="00B66336" w:rsidRPr="004800BD" w:rsidRDefault="00B66336" w:rsidP="001E3878">
            <w:pPr>
              <w:pStyle w:val="a8"/>
              <w:numPr>
                <w:ilvl w:val="0"/>
                <w:numId w:val="116"/>
              </w:numPr>
              <w:tabs>
                <w:tab w:val="left" w:pos="314"/>
                <w:tab w:val="left" w:pos="463"/>
              </w:tabs>
              <w:spacing w:after="0" w:line="240" w:lineRule="auto"/>
              <w:ind w:left="0" w:firstLine="0"/>
              <w:jc w:val="both"/>
              <w:rPr>
                <w:szCs w:val="24"/>
              </w:rPr>
            </w:pPr>
            <w:r w:rsidRPr="004800BD">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4800BD" w:rsidRDefault="00B66336" w:rsidP="001E3878">
            <w:pPr>
              <w:pStyle w:val="a8"/>
              <w:numPr>
                <w:ilvl w:val="0"/>
                <w:numId w:val="116"/>
              </w:numPr>
              <w:tabs>
                <w:tab w:val="left" w:pos="314"/>
                <w:tab w:val="left" w:pos="463"/>
              </w:tabs>
              <w:spacing w:after="0" w:line="240" w:lineRule="auto"/>
              <w:ind w:left="0" w:firstLine="0"/>
              <w:jc w:val="both"/>
              <w:rPr>
                <w:szCs w:val="24"/>
              </w:rPr>
            </w:pPr>
            <w:r w:rsidRPr="004800BD">
              <w:rPr>
                <w:szCs w:val="24"/>
              </w:rPr>
              <w:t>Предельная высота зданий, строений, сооружений – не нормируется.</w:t>
            </w:r>
          </w:p>
          <w:p w:rsidR="00B66336" w:rsidRPr="004800BD" w:rsidRDefault="00B66336" w:rsidP="001E3878">
            <w:pPr>
              <w:pStyle w:val="a8"/>
              <w:numPr>
                <w:ilvl w:val="0"/>
                <w:numId w:val="116"/>
              </w:numPr>
              <w:tabs>
                <w:tab w:val="left" w:pos="314"/>
                <w:tab w:val="left" w:pos="463"/>
              </w:tabs>
              <w:spacing w:after="0" w:line="240" w:lineRule="auto"/>
              <w:ind w:left="0" w:firstLine="0"/>
              <w:jc w:val="both"/>
              <w:rPr>
                <w:szCs w:val="24"/>
              </w:rPr>
            </w:pPr>
            <w:r w:rsidRPr="004800BD">
              <w:rPr>
                <w:szCs w:val="24"/>
              </w:rPr>
              <w:t xml:space="preserve">Максимальное количество этажей – </w:t>
            </w:r>
            <w:r w:rsidRPr="004800BD">
              <w:rPr>
                <w:b/>
                <w:szCs w:val="24"/>
              </w:rPr>
              <w:t>2</w:t>
            </w:r>
            <w:r w:rsidRPr="004800BD">
              <w:rPr>
                <w:szCs w:val="24"/>
              </w:rPr>
              <w:t>.</w:t>
            </w:r>
          </w:p>
          <w:p w:rsidR="00B66336" w:rsidRPr="004800BD" w:rsidRDefault="00B66336" w:rsidP="001E3878">
            <w:pPr>
              <w:pStyle w:val="a8"/>
              <w:numPr>
                <w:ilvl w:val="0"/>
                <w:numId w:val="116"/>
              </w:numPr>
              <w:tabs>
                <w:tab w:val="left" w:pos="314"/>
                <w:tab w:val="left" w:pos="463"/>
              </w:tabs>
              <w:spacing w:after="0" w:line="240" w:lineRule="auto"/>
              <w:ind w:left="0" w:firstLine="0"/>
              <w:jc w:val="both"/>
              <w:rPr>
                <w:szCs w:val="24"/>
              </w:rPr>
            </w:pPr>
            <w:r w:rsidRPr="004800BD">
              <w:rPr>
                <w:szCs w:val="24"/>
              </w:rPr>
              <w:t xml:space="preserve">Минимальное количество этажей – </w:t>
            </w:r>
            <w:r w:rsidRPr="004800BD">
              <w:rPr>
                <w:b/>
                <w:szCs w:val="24"/>
              </w:rPr>
              <w:t>1.</w:t>
            </w:r>
          </w:p>
          <w:p w:rsidR="00B66336" w:rsidRPr="004800BD" w:rsidRDefault="00B66336" w:rsidP="001E3878">
            <w:pPr>
              <w:pStyle w:val="a8"/>
              <w:numPr>
                <w:ilvl w:val="0"/>
                <w:numId w:val="116"/>
              </w:numPr>
              <w:tabs>
                <w:tab w:val="left" w:pos="314"/>
                <w:tab w:val="left" w:pos="463"/>
              </w:tabs>
              <w:spacing w:after="0" w:line="240" w:lineRule="auto"/>
              <w:ind w:left="0" w:firstLine="0"/>
              <w:jc w:val="both"/>
              <w:rPr>
                <w:szCs w:val="24"/>
              </w:rPr>
            </w:pPr>
            <w:r w:rsidRPr="004800BD">
              <w:rPr>
                <w:szCs w:val="24"/>
              </w:rPr>
              <w:t xml:space="preserve">Максимальный процент застройки земельных участков – </w:t>
            </w:r>
            <w:r w:rsidRPr="004800BD">
              <w:rPr>
                <w:b/>
                <w:szCs w:val="24"/>
              </w:rPr>
              <w:t>85%.</w:t>
            </w:r>
          </w:p>
          <w:p w:rsidR="00B66336" w:rsidRPr="00B1297D" w:rsidRDefault="00B66336" w:rsidP="001E3878">
            <w:pPr>
              <w:pStyle w:val="a8"/>
              <w:numPr>
                <w:ilvl w:val="0"/>
                <w:numId w:val="116"/>
              </w:numPr>
              <w:tabs>
                <w:tab w:val="left" w:pos="314"/>
                <w:tab w:val="left" w:pos="463"/>
              </w:tabs>
              <w:spacing w:after="0" w:line="240" w:lineRule="auto"/>
              <w:ind w:left="0" w:firstLine="0"/>
              <w:jc w:val="both"/>
              <w:rPr>
                <w:color w:val="FF0000"/>
                <w:szCs w:val="24"/>
              </w:rPr>
            </w:pPr>
            <w:r w:rsidRPr="004800BD">
              <w:rPr>
                <w:szCs w:val="24"/>
              </w:rPr>
              <w:t xml:space="preserve">Отдельно стоящие объекты торговли рекомендуется размещать с минимальным отступом от красной линии </w:t>
            </w:r>
            <w:r w:rsidRPr="004800BD">
              <w:rPr>
                <w:b/>
                <w:szCs w:val="24"/>
              </w:rPr>
              <w:t xml:space="preserve">5 м </w:t>
            </w:r>
            <w:r w:rsidRPr="004800BD">
              <w:rPr>
                <w:szCs w:val="24"/>
              </w:rPr>
              <w:t xml:space="preserve">и </w:t>
            </w:r>
            <w:r w:rsidRPr="004800BD">
              <w:rPr>
                <w:b/>
                <w:szCs w:val="24"/>
              </w:rPr>
              <w:t>50 м</w:t>
            </w:r>
            <w:r w:rsidRPr="004800BD">
              <w:rPr>
                <w:szCs w:val="24"/>
              </w:rPr>
              <w:t xml:space="preserve"> до жилых зданий.</w:t>
            </w:r>
          </w:p>
        </w:tc>
      </w:tr>
      <w:tr w:rsidR="00B66336" w:rsidRPr="00B1297D" w:rsidTr="00E94F4F">
        <w:trPr>
          <w:trHeight w:val="3084"/>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Pr="006D4627" w:rsidRDefault="00B66336" w:rsidP="001E3878">
            <w:pPr>
              <w:spacing w:after="0" w:line="240" w:lineRule="auto"/>
              <w:contextualSpacing/>
              <w:rPr>
                <w:szCs w:val="24"/>
              </w:rPr>
            </w:pPr>
            <w:r>
              <w:t>4.6</w:t>
            </w:r>
          </w:p>
        </w:tc>
        <w:tc>
          <w:tcPr>
            <w:tcW w:w="2802" w:type="dxa"/>
            <w:gridSpan w:val="2"/>
          </w:tcPr>
          <w:p w:rsidR="00B66336" w:rsidRPr="006D4627" w:rsidRDefault="00B66336" w:rsidP="001E3878">
            <w:pPr>
              <w:spacing w:after="0" w:line="240" w:lineRule="auto"/>
              <w:contextualSpacing/>
              <w:rPr>
                <w:szCs w:val="24"/>
              </w:rPr>
            </w:pPr>
            <w:r w:rsidRPr="006D4627">
              <w:rPr>
                <w:szCs w:val="24"/>
              </w:rPr>
              <w:t xml:space="preserve">Общественное питание </w:t>
            </w:r>
          </w:p>
        </w:tc>
        <w:tc>
          <w:tcPr>
            <w:tcW w:w="2626" w:type="dxa"/>
            <w:gridSpan w:val="2"/>
          </w:tcPr>
          <w:p w:rsidR="00B66336" w:rsidRPr="006D4627" w:rsidRDefault="00B66336" w:rsidP="001E3878">
            <w:pPr>
              <w:spacing w:after="0" w:line="240" w:lineRule="auto"/>
              <w:contextualSpacing/>
              <w:rPr>
                <w:szCs w:val="24"/>
              </w:rPr>
            </w:pPr>
            <w:r w:rsidRPr="006D4627">
              <w:rPr>
                <w:szCs w:val="24"/>
              </w:rPr>
              <w:t>Объекты капитального строительства в целях устройства мест общественного питания (рестораны, кафе, столовые, закусочные, бары)</w:t>
            </w:r>
          </w:p>
        </w:tc>
        <w:tc>
          <w:tcPr>
            <w:tcW w:w="6338" w:type="dxa"/>
          </w:tcPr>
          <w:p w:rsidR="00B66336" w:rsidRPr="006D4627" w:rsidRDefault="00B66336" w:rsidP="001E3878">
            <w:pPr>
              <w:pStyle w:val="a8"/>
              <w:numPr>
                <w:ilvl w:val="0"/>
                <w:numId w:val="23"/>
              </w:numPr>
              <w:tabs>
                <w:tab w:val="left" w:pos="314"/>
              </w:tabs>
              <w:spacing w:after="0" w:line="240" w:lineRule="auto"/>
              <w:ind w:left="0" w:firstLine="0"/>
              <w:jc w:val="both"/>
              <w:rPr>
                <w:szCs w:val="24"/>
              </w:rPr>
            </w:pPr>
            <w:r w:rsidRPr="006D4627">
              <w:rPr>
                <w:iCs/>
                <w:szCs w:val="24"/>
              </w:rPr>
              <w:t>Предельные (минимальные и (или) максимальные) размеры земельных участков, в том числе их площадь – не нормируется</w:t>
            </w:r>
            <w:r w:rsidRPr="006D4627">
              <w:rPr>
                <w:szCs w:val="24"/>
              </w:rPr>
              <w:t>.</w:t>
            </w:r>
          </w:p>
          <w:p w:rsidR="00B66336" w:rsidRPr="006D4627" w:rsidRDefault="00B66336" w:rsidP="001E3878">
            <w:pPr>
              <w:pStyle w:val="a8"/>
              <w:numPr>
                <w:ilvl w:val="0"/>
                <w:numId w:val="23"/>
              </w:numPr>
              <w:tabs>
                <w:tab w:val="left" w:pos="314"/>
              </w:tabs>
              <w:spacing w:after="0" w:line="240" w:lineRule="auto"/>
              <w:ind w:left="0" w:firstLine="0"/>
              <w:jc w:val="both"/>
              <w:rPr>
                <w:szCs w:val="24"/>
              </w:rPr>
            </w:pPr>
            <w:r w:rsidRPr="006D4627">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6D4627" w:rsidRDefault="00B66336" w:rsidP="001E3878">
            <w:pPr>
              <w:numPr>
                <w:ilvl w:val="0"/>
                <w:numId w:val="23"/>
              </w:numPr>
              <w:tabs>
                <w:tab w:val="left" w:pos="314"/>
              </w:tabs>
              <w:spacing w:after="0" w:line="240" w:lineRule="auto"/>
              <w:ind w:left="0" w:firstLine="0"/>
              <w:jc w:val="both"/>
              <w:rPr>
                <w:b/>
                <w:szCs w:val="24"/>
              </w:rPr>
            </w:pPr>
            <w:r w:rsidRPr="006D4627">
              <w:rPr>
                <w:szCs w:val="24"/>
              </w:rPr>
              <w:t>Предельная высота зданий, строений, сооружений – не нормируется.</w:t>
            </w:r>
          </w:p>
          <w:p w:rsidR="00B66336" w:rsidRPr="006D4627" w:rsidRDefault="00B66336" w:rsidP="001E3878">
            <w:pPr>
              <w:pStyle w:val="a8"/>
              <w:numPr>
                <w:ilvl w:val="0"/>
                <w:numId w:val="23"/>
              </w:numPr>
              <w:tabs>
                <w:tab w:val="left" w:pos="314"/>
              </w:tabs>
              <w:spacing w:after="0" w:line="240" w:lineRule="auto"/>
              <w:ind w:left="0" w:firstLine="0"/>
              <w:jc w:val="both"/>
              <w:rPr>
                <w:szCs w:val="24"/>
              </w:rPr>
            </w:pPr>
            <w:r w:rsidRPr="006D4627">
              <w:rPr>
                <w:szCs w:val="24"/>
              </w:rPr>
              <w:t xml:space="preserve">Максимальное количество этажей – </w:t>
            </w:r>
            <w:r w:rsidRPr="006D4627">
              <w:rPr>
                <w:b/>
                <w:szCs w:val="24"/>
              </w:rPr>
              <w:t>2</w:t>
            </w:r>
            <w:r w:rsidRPr="006D4627">
              <w:rPr>
                <w:szCs w:val="24"/>
              </w:rPr>
              <w:t>.</w:t>
            </w:r>
          </w:p>
          <w:p w:rsidR="00B66336" w:rsidRPr="006D4627" w:rsidRDefault="00B66336" w:rsidP="001E3878">
            <w:pPr>
              <w:numPr>
                <w:ilvl w:val="0"/>
                <w:numId w:val="23"/>
              </w:numPr>
              <w:tabs>
                <w:tab w:val="left" w:pos="314"/>
              </w:tabs>
              <w:spacing w:after="0" w:line="240" w:lineRule="auto"/>
              <w:ind w:left="0" w:firstLine="0"/>
              <w:jc w:val="both"/>
              <w:rPr>
                <w:b/>
                <w:szCs w:val="24"/>
              </w:rPr>
            </w:pPr>
            <w:r w:rsidRPr="006D4627">
              <w:rPr>
                <w:szCs w:val="24"/>
              </w:rPr>
              <w:t xml:space="preserve">Минимальное количество этажей – </w:t>
            </w:r>
            <w:r w:rsidRPr="006D4627">
              <w:rPr>
                <w:b/>
                <w:szCs w:val="24"/>
              </w:rPr>
              <w:t>1.</w:t>
            </w:r>
          </w:p>
          <w:p w:rsidR="00B66336" w:rsidRPr="006D4627" w:rsidRDefault="00B66336" w:rsidP="001E3878">
            <w:pPr>
              <w:pStyle w:val="a8"/>
              <w:numPr>
                <w:ilvl w:val="0"/>
                <w:numId w:val="23"/>
              </w:numPr>
              <w:tabs>
                <w:tab w:val="left" w:pos="314"/>
              </w:tabs>
              <w:spacing w:after="0" w:line="240" w:lineRule="auto"/>
              <w:ind w:left="0" w:firstLine="0"/>
              <w:jc w:val="both"/>
              <w:rPr>
                <w:szCs w:val="24"/>
              </w:rPr>
            </w:pPr>
            <w:r w:rsidRPr="006D4627">
              <w:rPr>
                <w:szCs w:val="24"/>
              </w:rPr>
              <w:t xml:space="preserve">Максимальный процент застройки – </w:t>
            </w:r>
            <w:r w:rsidRPr="006D4627">
              <w:rPr>
                <w:b/>
                <w:szCs w:val="24"/>
              </w:rPr>
              <w:t>85%.</w:t>
            </w:r>
          </w:p>
          <w:p w:rsidR="00B66336" w:rsidRPr="006D4627" w:rsidRDefault="00B66336" w:rsidP="001E3878">
            <w:pPr>
              <w:pStyle w:val="a8"/>
              <w:numPr>
                <w:ilvl w:val="0"/>
                <w:numId w:val="23"/>
              </w:numPr>
              <w:tabs>
                <w:tab w:val="left" w:pos="314"/>
              </w:tabs>
              <w:spacing w:after="0" w:line="240" w:lineRule="auto"/>
              <w:ind w:left="0" w:firstLine="0"/>
              <w:jc w:val="both"/>
              <w:rPr>
                <w:szCs w:val="24"/>
              </w:rPr>
            </w:pPr>
            <w:r w:rsidRPr="006D4627">
              <w:rPr>
                <w:szCs w:val="24"/>
              </w:rPr>
              <w:t xml:space="preserve">Отдельно стоящие объекты общественного питания рекомендуется размещать с минимальным отступом от красной линии </w:t>
            </w:r>
            <w:r w:rsidRPr="006D4627">
              <w:rPr>
                <w:b/>
                <w:szCs w:val="24"/>
              </w:rPr>
              <w:t>5 м</w:t>
            </w:r>
            <w:r w:rsidRPr="006D4627">
              <w:rPr>
                <w:szCs w:val="24"/>
              </w:rPr>
              <w:t xml:space="preserve"> и </w:t>
            </w:r>
            <w:r w:rsidRPr="006D4627">
              <w:rPr>
                <w:b/>
                <w:szCs w:val="24"/>
              </w:rPr>
              <w:t>50 м</w:t>
            </w:r>
            <w:r w:rsidRPr="006D4627">
              <w:rPr>
                <w:szCs w:val="24"/>
              </w:rPr>
              <w:t xml:space="preserve"> до жилых зданий.</w:t>
            </w:r>
          </w:p>
        </w:tc>
      </w:tr>
      <w:tr w:rsidR="00B66336" w:rsidRPr="00B1297D" w:rsidTr="00E94F4F">
        <w:trPr>
          <w:trHeight w:val="684"/>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Pr="006D4627" w:rsidRDefault="00B66336" w:rsidP="001E3878">
            <w:pPr>
              <w:spacing w:after="0" w:line="240" w:lineRule="auto"/>
              <w:contextualSpacing/>
              <w:rPr>
                <w:szCs w:val="24"/>
              </w:rPr>
            </w:pPr>
            <w:r>
              <w:t>3.3</w:t>
            </w:r>
          </w:p>
        </w:tc>
        <w:tc>
          <w:tcPr>
            <w:tcW w:w="2802" w:type="dxa"/>
            <w:gridSpan w:val="2"/>
          </w:tcPr>
          <w:p w:rsidR="00B66336" w:rsidRPr="006D4627" w:rsidRDefault="00B66336" w:rsidP="001E3878">
            <w:pPr>
              <w:spacing w:after="0" w:line="240" w:lineRule="auto"/>
              <w:contextualSpacing/>
              <w:rPr>
                <w:szCs w:val="24"/>
              </w:rPr>
            </w:pPr>
            <w:r w:rsidRPr="006D4627">
              <w:rPr>
                <w:szCs w:val="24"/>
              </w:rPr>
              <w:t>Бытовое обслуживание</w:t>
            </w:r>
          </w:p>
          <w:p w:rsidR="00B66336" w:rsidRPr="006D4627" w:rsidRDefault="00B66336" w:rsidP="001E3878">
            <w:pPr>
              <w:spacing w:after="0"/>
              <w:contextualSpacing/>
              <w:rPr>
                <w:szCs w:val="24"/>
              </w:rPr>
            </w:pPr>
          </w:p>
        </w:tc>
        <w:tc>
          <w:tcPr>
            <w:tcW w:w="2626" w:type="dxa"/>
            <w:gridSpan w:val="2"/>
          </w:tcPr>
          <w:p w:rsidR="00B66336" w:rsidRPr="006D4627" w:rsidRDefault="00B66336" w:rsidP="001E3878">
            <w:pPr>
              <w:spacing w:after="0" w:line="240" w:lineRule="auto"/>
              <w:contextualSpacing/>
              <w:rPr>
                <w:szCs w:val="24"/>
              </w:rPr>
            </w:pPr>
            <w:r w:rsidRPr="006D4627">
              <w:t>Объекты капитального строительства, предназначенны</w:t>
            </w:r>
            <w:r>
              <w:t>е</w:t>
            </w:r>
            <w:r w:rsidRPr="006D4627">
              <w:t xml:space="preserve">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338" w:type="dxa"/>
          </w:tcPr>
          <w:p w:rsidR="00B66336" w:rsidRPr="006D4627" w:rsidRDefault="00B66336" w:rsidP="001E3878">
            <w:pPr>
              <w:pStyle w:val="a8"/>
              <w:numPr>
                <w:ilvl w:val="0"/>
                <w:numId w:val="38"/>
              </w:numPr>
              <w:tabs>
                <w:tab w:val="left" w:pos="314"/>
                <w:tab w:val="left" w:pos="429"/>
              </w:tabs>
              <w:spacing w:after="0" w:line="240" w:lineRule="auto"/>
              <w:ind w:left="0" w:firstLine="0"/>
              <w:rPr>
                <w:szCs w:val="24"/>
              </w:rPr>
            </w:pPr>
            <w:r w:rsidRPr="006D4627">
              <w:rPr>
                <w:iCs/>
                <w:szCs w:val="24"/>
              </w:rPr>
              <w:t>Предельные (минимальные и (или) максимальные) размеры земельных участков, в том числе их площадь – не нормируется</w:t>
            </w:r>
            <w:r w:rsidRPr="006D4627">
              <w:rPr>
                <w:szCs w:val="24"/>
              </w:rPr>
              <w:t>.</w:t>
            </w:r>
          </w:p>
          <w:p w:rsidR="00B66336" w:rsidRPr="006D4627" w:rsidRDefault="00B66336" w:rsidP="001E3878">
            <w:pPr>
              <w:pStyle w:val="a8"/>
              <w:numPr>
                <w:ilvl w:val="0"/>
                <w:numId w:val="38"/>
              </w:numPr>
              <w:tabs>
                <w:tab w:val="left" w:pos="314"/>
                <w:tab w:val="left" w:pos="429"/>
              </w:tabs>
              <w:spacing w:after="0" w:line="240" w:lineRule="auto"/>
              <w:ind w:left="0" w:firstLine="0"/>
              <w:rPr>
                <w:szCs w:val="24"/>
              </w:rPr>
            </w:pPr>
            <w:r w:rsidRPr="006D4627">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6D4627">
              <w:rPr>
                <w:szCs w:val="24"/>
              </w:rPr>
              <w:t>.</w:t>
            </w:r>
          </w:p>
          <w:p w:rsidR="00B66336" w:rsidRPr="006D4627" w:rsidRDefault="00B66336" w:rsidP="001E3878">
            <w:pPr>
              <w:pStyle w:val="a8"/>
              <w:numPr>
                <w:ilvl w:val="0"/>
                <w:numId w:val="38"/>
              </w:numPr>
              <w:tabs>
                <w:tab w:val="left" w:pos="314"/>
                <w:tab w:val="left" w:pos="429"/>
              </w:tabs>
              <w:spacing w:after="0" w:line="240" w:lineRule="auto"/>
              <w:ind w:left="0" w:firstLine="0"/>
              <w:rPr>
                <w:b/>
                <w:szCs w:val="24"/>
              </w:rPr>
            </w:pPr>
            <w:r w:rsidRPr="006D4627">
              <w:rPr>
                <w:iCs/>
                <w:szCs w:val="24"/>
              </w:rPr>
              <w:t xml:space="preserve">Максимальное количество этажей – </w:t>
            </w:r>
            <w:r w:rsidRPr="006D4627">
              <w:rPr>
                <w:b/>
                <w:iCs/>
                <w:szCs w:val="24"/>
              </w:rPr>
              <w:t>3.</w:t>
            </w:r>
          </w:p>
          <w:p w:rsidR="00B66336" w:rsidRPr="006D4627" w:rsidRDefault="00B66336" w:rsidP="001E3878">
            <w:pPr>
              <w:pStyle w:val="a8"/>
              <w:numPr>
                <w:ilvl w:val="0"/>
                <w:numId w:val="38"/>
              </w:numPr>
              <w:tabs>
                <w:tab w:val="left" w:pos="314"/>
                <w:tab w:val="left" w:pos="429"/>
              </w:tabs>
              <w:spacing w:after="0" w:line="240" w:lineRule="auto"/>
              <w:ind w:left="0" w:firstLine="0"/>
              <w:rPr>
                <w:b/>
                <w:szCs w:val="24"/>
              </w:rPr>
            </w:pPr>
            <w:r w:rsidRPr="006D4627">
              <w:rPr>
                <w:iCs/>
                <w:szCs w:val="24"/>
              </w:rPr>
              <w:t xml:space="preserve">Минимальное количество этажей – </w:t>
            </w:r>
            <w:r w:rsidRPr="006D4627">
              <w:rPr>
                <w:b/>
                <w:iCs/>
                <w:szCs w:val="24"/>
              </w:rPr>
              <w:t xml:space="preserve">1. </w:t>
            </w:r>
          </w:p>
          <w:p w:rsidR="00B66336" w:rsidRPr="006D4627" w:rsidRDefault="00B66336" w:rsidP="001E3878">
            <w:pPr>
              <w:pStyle w:val="a8"/>
              <w:numPr>
                <w:ilvl w:val="0"/>
                <w:numId w:val="38"/>
              </w:numPr>
              <w:tabs>
                <w:tab w:val="left" w:pos="314"/>
                <w:tab w:val="left" w:pos="429"/>
              </w:tabs>
              <w:spacing w:after="0" w:line="240" w:lineRule="auto"/>
              <w:ind w:left="0" w:firstLine="0"/>
              <w:rPr>
                <w:szCs w:val="24"/>
              </w:rPr>
            </w:pPr>
            <w:r w:rsidRPr="006D4627">
              <w:rPr>
                <w:iCs/>
                <w:szCs w:val="24"/>
              </w:rPr>
              <w:t>Предельная высота зданий, строений, сооружений – не нормируется</w:t>
            </w:r>
            <w:r w:rsidRPr="006D4627">
              <w:rPr>
                <w:szCs w:val="24"/>
              </w:rPr>
              <w:t>.</w:t>
            </w:r>
          </w:p>
          <w:p w:rsidR="00B66336" w:rsidRPr="006D4627" w:rsidRDefault="00B66336" w:rsidP="001E3878">
            <w:pPr>
              <w:pStyle w:val="a8"/>
              <w:numPr>
                <w:ilvl w:val="0"/>
                <w:numId w:val="38"/>
              </w:numPr>
              <w:tabs>
                <w:tab w:val="left" w:pos="314"/>
              </w:tabs>
              <w:spacing w:after="0" w:line="240" w:lineRule="auto"/>
              <w:ind w:left="0" w:firstLine="0"/>
              <w:jc w:val="both"/>
              <w:rPr>
                <w:szCs w:val="24"/>
              </w:rPr>
            </w:pPr>
            <w:r w:rsidRPr="006D4627">
              <w:rPr>
                <w:iCs/>
                <w:szCs w:val="24"/>
              </w:rPr>
              <w:t xml:space="preserve">Максимальный процент застройки </w:t>
            </w:r>
            <w:r w:rsidRPr="006D4627">
              <w:rPr>
                <w:szCs w:val="24"/>
              </w:rPr>
              <w:t xml:space="preserve">– </w:t>
            </w:r>
            <w:r w:rsidRPr="006D4627">
              <w:rPr>
                <w:b/>
                <w:szCs w:val="24"/>
              </w:rPr>
              <w:t>85%.</w:t>
            </w:r>
            <w:r w:rsidRPr="006D4627">
              <w:rPr>
                <w:szCs w:val="24"/>
              </w:rPr>
              <w:t xml:space="preserve"> </w:t>
            </w:r>
          </w:p>
          <w:p w:rsidR="00B66336" w:rsidRPr="006D4627" w:rsidRDefault="00B66336" w:rsidP="001E3878">
            <w:pPr>
              <w:pStyle w:val="a8"/>
              <w:numPr>
                <w:ilvl w:val="0"/>
                <w:numId w:val="38"/>
              </w:numPr>
              <w:tabs>
                <w:tab w:val="left" w:pos="314"/>
              </w:tabs>
              <w:spacing w:after="0" w:line="240" w:lineRule="auto"/>
              <w:ind w:left="0" w:firstLine="0"/>
              <w:jc w:val="both"/>
              <w:rPr>
                <w:szCs w:val="24"/>
              </w:rPr>
            </w:pPr>
            <w:r w:rsidRPr="006D4627">
              <w:rPr>
                <w:szCs w:val="24"/>
              </w:rPr>
              <w:t>В жилой зоне допускается размещать объекты бытового обслуживания населения, не имеющие санитарно-защитной зоны, преимущественно встроенные и встроенно-пристроенные.</w:t>
            </w:r>
          </w:p>
        </w:tc>
      </w:tr>
      <w:tr w:rsidR="00B66336" w:rsidRPr="00B1297D" w:rsidTr="00E94F4F">
        <w:trPr>
          <w:trHeight w:val="685"/>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Pr="006D4627" w:rsidRDefault="00B66336" w:rsidP="001E3878">
            <w:pPr>
              <w:spacing w:after="0" w:line="240" w:lineRule="auto"/>
              <w:contextualSpacing/>
              <w:rPr>
                <w:szCs w:val="24"/>
              </w:rPr>
            </w:pPr>
            <w:r>
              <w:t>4.3</w:t>
            </w:r>
          </w:p>
        </w:tc>
        <w:tc>
          <w:tcPr>
            <w:tcW w:w="2802" w:type="dxa"/>
            <w:gridSpan w:val="2"/>
          </w:tcPr>
          <w:p w:rsidR="00B66336" w:rsidRPr="006D4627" w:rsidRDefault="00B66336" w:rsidP="001E3878">
            <w:pPr>
              <w:spacing w:after="0" w:line="240" w:lineRule="auto"/>
              <w:contextualSpacing/>
              <w:rPr>
                <w:szCs w:val="24"/>
              </w:rPr>
            </w:pPr>
            <w:r w:rsidRPr="006D4627">
              <w:rPr>
                <w:szCs w:val="24"/>
              </w:rPr>
              <w:t>Рынки</w:t>
            </w:r>
          </w:p>
        </w:tc>
        <w:tc>
          <w:tcPr>
            <w:tcW w:w="2626" w:type="dxa"/>
            <w:gridSpan w:val="2"/>
          </w:tcPr>
          <w:p w:rsidR="00B66336" w:rsidRDefault="00B66336" w:rsidP="001E3878">
            <w:pPr>
              <w:spacing w:after="0" w:line="240" w:lineRule="auto"/>
              <w:contextualSpacing/>
              <w:rPr>
                <w:szCs w:val="24"/>
              </w:rPr>
            </w:pPr>
            <w:r w:rsidRPr="00DF411F">
              <w:rPr>
                <w:szCs w:val="24"/>
              </w:rPr>
              <w:t>Рынок, базар</w:t>
            </w:r>
            <w:r>
              <w:rPr>
                <w:szCs w:val="24"/>
              </w:rPr>
              <w:t>, ярмарка</w:t>
            </w:r>
          </w:p>
          <w:p w:rsidR="00B66336" w:rsidRPr="00DF411F" w:rsidRDefault="00B66336" w:rsidP="001E3878">
            <w:pPr>
              <w:spacing w:after="0" w:line="240" w:lineRule="auto"/>
              <w:contextualSpacing/>
              <w:rPr>
                <w:szCs w:val="24"/>
              </w:rPr>
            </w:pPr>
          </w:p>
        </w:tc>
        <w:tc>
          <w:tcPr>
            <w:tcW w:w="6338" w:type="dxa"/>
          </w:tcPr>
          <w:p w:rsidR="00B66336" w:rsidRPr="006D4627" w:rsidRDefault="00B66336" w:rsidP="001E3878">
            <w:pPr>
              <w:pStyle w:val="a8"/>
              <w:numPr>
                <w:ilvl w:val="3"/>
                <w:numId w:val="42"/>
              </w:numPr>
              <w:tabs>
                <w:tab w:val="left" w:pos="314"/>
              </w:tabs>
              <w:spacing w:after="0" w:line="240" w:lineRule="auto"/>
              <w:ind w:left="0" w:firstLine="0"/>
              <w:jc w:val="both"/>
              <w:rPr>
                <w:szCs w:val="24"/>
              </w:rPr>
            </w:pPr>
            <w:r w:rsidRPr="006D4627">
              <w:rPr>
                <w:szCs w:val="24"/>
              </w:rPr>
              <w:t xml:space="preserve">Размещение объектов капитального строительства, сооружений, предназначенных для организации постоянной или временной торговли с учетом того, что каждое из торговых мест не располагает торговой площадью более </w:t>
            </w:r>
            <w:r w:rsidRPr="00DA2899">
              <w:rPr>
                <w:b/>
                <w:szCs w:val="24"/>
              </w:rPr>
              <w:t>200 кв. м.</w:t>
            </w:r>
          </w:p>
          <w:p w:rsidR="00B66336" w:rsidRPr="006D4627" w:rsidRDefault="00B66336" w:rsidP="001E3878">
            <w:pPr>
              <w:pStyle w:val="a8"/>
              <w:numPr>
                <w:ilvl w:val="3"/>
                <w:numId w:val="42"/>
              </w:numPr>
              <w:tabs>
                <w:tab w:val="left" w:pos="314"/>
              </w:tabs>
              <w:spacing w:after="0" w:line="240" w:lineRule="auto"/>
              <w:ind w:left="0" w:firstLine="0"/>
              <w:jc w:val="both"/>
              <w:rPr>
                <w:szCs w:val="24"/>
              </w:rPr>
            </w:pPr>
            <w:r w:rsidRPr="006D4627">
              <w:rPr>
                <w:iCs/>
                <w:szCs w:val="24"/>
              </w:rPr>
              <w:t>Предельные (минимальные и (или) максимальные) размеры земельных участков, в том числе их площадь – не нормируется</w:t>
            </w:r>
            <w:r w:rsidRPr="006D4627">
              <w:rPr>
                <w:szCs w:val="24"/>
              </w:rPr>
              <w:t>.</w:t>
            </w:r>
          </w:p>
          <w:p w:rsidR="00B66336" w:rsidRPr="006D4627" w:rsidRDefault="00B66336" w:rsidP="001E3878">
            <w:pPr>
              <w:pStyle w:val="a8"/>
              <w:numPr>
                <w:ilvl w:val="3"/>
                <w:numId w:val="42"/>
              </w:numPr>
              <w:tabs>
                <w:tab w:val="left" w:pos="314"/>
              </w:tabs>
              <w:spacing w:after="0" w:line="240" w:lineRule="auto"/>
              <w:ind w:left="0" w:firstLine="0"/>
              <w:jc w:val="both"/>
              <w:rPr>
                <w:szCs w:val="24"/>
              </w:rPr>
            </w:pPr>
            <w:r w:rsidRPr="006D4627">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6D4627">
              <w:rPr>
                <w:szCs w:val="24"/>
              </w:rPr>
              <w:t>.</w:t>
            </w:r>
          </w:p>
          <w:p w:rsidR="00B66336" w:rsidRPr="006D4627" w:rsidRDefault="00B66336" w:rsidP="001E3878">
            <w:pPr>
              <w:pStyle w:val="a8"/>
              <w:numPr>
                <w:ilvl w:val="3"/>
                <w:numId w:val="42"/>
              </w:numPr>
              <w:tabs>
                <w:tab w:val="left" w:pos="314"/>
              </w:tabs>
              <w:spacing w:after="0" w:line="240" w:lineRule="auto"/>
              <w:ind w:left="0" w:firstLine="0"/>
              <w:jc w:val="both"/>
              <w:rPr>
                <w:szCs w:val="24"/>
              </w:rPr>
            </w:pPr>
            <w:r w:rsidRPr="006D4627">
              <w:rPr>
                <w:iCs/>
                <w:szCs w:val="24"/>
              </w:rPr>
              <w:t>Предельное количество этажей или предельная высота зданий, строений, сооружений – не нормируется</w:t>
            </w:r>
            <w:r w:rsidRPr="006D4627">
              <w:rPr>
                <w:szCs w:val="24"/>
              </w:rPr>
              <w:t>.</w:t>
            </w:r>
          </w:p>
          <w:p w:rsidR="00B66336" w:rsidRPr="006D4627" w:rsidRDefault="00B66336" w:rsidP="001E3878">
            <w:pPr>
              <w:pStyle w:val="a8"/>
              <w:numPr>
                <w:ilvl w:val="3"/>
                <w:numId w:val="42"/>
              </w:numPr>
              <w:tabs>
                <w:tab w:val="left" w:pos="314"/>
              </w:tabs>
              <w:spacing w:after="0" w:line="240" w:lineRule="auto"/>
              <w:ind w:left="0" w:firstLine="0"/>
              <w:jc w:val="both"/>
              <w:rPr>
                <w:szCs w:val="24"/>
              </w:rPr>
            </w:pPr>
            <w:r w:rsidRPr="006D4627">
              <w:rPr>
                <w:iCs/>
                <w:szCs w:val="24"/>
              </w:rPr>
              <w:t xml:space="preserve">Максимальный процент застройки – </w:t>
            </w:r>
            <w:r w:rsidRPr="006D4627">
              <w:rPr>
                <w:b/>
                <w:szCs w:val="24"/>
              </w:rPr>
              <w:t>50 %.</w:t>
            </w:r>
          </w:p>
          <w:p w:rsidR="00B66336" w:rsidRPr="006D4627" w:rsidRDefault="00B66336" w:rsidP="001E3878">
            <w:pPr>
              <w:pStyle w:val="a8"/>
              <w:numPr>
                <w:ilvl w:val="3"/>
                <w:numId w:val="42"/>
              </w:numPr>
              <w:tabs>
                <w:tab w:val="left" w:pos="314"/>
              </w:tabs>
              <w:spacing w:after="0" w:line="240" w:lineRule="auto"/>
              <w:ind w:left="0" w:firstLine="0"/>
              <w:jc w:val="both"/>
              <w:rPr>
                <w:szCs w:val="24"/>
              </w:rPr>
            </w:pPr>
            <w:r w:rsidRPr="006D4627">
              <w:rPr>
                <w:szCs w:val="24"/>
              </w:rPr>
              <w:t>На территории рынков для торговли и оказания прочих услуг должны использоваться капитальные здания, строения, сооружения (гаражи и (или) стоянки для автомобилей сотрудников и посетителей рынка).</w:t>
            </w:r>
          </w:p>
          <w:p w:rsidR="00B66336" w:rsidRPr="006D4627" w:rsidRDefault="00B66336" w:rsidP="001E3878">
            <w:pPr>
              <w:pStyle w:val="a8"/>
              <w:numPr>
                <w:ilvl w:val="3"/>
                <w:numId w:val="42"/>
              </w:numPr>
              <w:tabs>
                <w:tab w:val="left" w:pos="314"/>
              </w:tabs>
              <w:spacing w:after="0" w:line="240" w:lineRule="auto"/>
              <w:ind w:left="0" w:firstLine="0"/>
              <w:jc w:val="both"/>
              <w:rPr>
                <w:szCs w:val="24"/>
              </w:rPr>
            </w:pPr>
            <w:r w:rsidRPr="006D4627">
              <w:rPr>
                <w:szCs w:val="24"/>
              </w:rPr>
              <w:t>На территории производственной зоны допускается размещать рынки только промышленных товаров.</w:t>
            </w:r>
          </w:p>
        </w:tc>
      </w:tr>
      <w:tr w:rsidR="00B66336" w:rsidRPr="00B1297D" w:rsidTr="00E94F4F">
        <w:trPr>
          <w:trHeight w:val="2934"/>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Pr="003A6C8B" w:rsidRDefault="00B66336" w:rsidP="001E3878">
            <w:pPr>
              <w:spacing w:after="0" w:line="240" w:lineRule="auto"/>
              <w:contextualSpacing/>
              <w:rPr>
                <w:szCs w:val="24"/>
              </w:rPr>
            </w:pPr>
            <w:r>
              <w:t>5.0</w:t>
            </w:r>
          </w:p>
        </w:tc>
        <w:tc>
          <w:tcPr>
            <w:tcW w:w="2802" w:type="dxa"/>
            <w:gridSpan w:val="2"/>
          </w:tcPr>
          <w:p w:rsidR="00B66336" w:rsidRPr="003A6C8B" w:rsidRDefault="00B66336" w:rsidP="001E3878">
            <w:pPr>
              <w:spacing w:after="0" w:line="240" w:lineRule="auto"/>
              <w:contextualSpacing/>
              <w:rPr>
                <w:szCs w:val="24"/>
              </w:rPr>
            </w:pPr>
            <w:r w:rsidRPr="003A6C8B">
              <w:rPr>
                <w:szCs w:val="24"/>
              </w:rPr>
              <w:t>Отдых (рекреация)</w:t>
            </w:r>
          </w:p>
        </w:tc>
        <w:tc>
          <w:tcPr>
            <w:tcW w:w="2626" w:type="dxa"/>
            <w:gridSpan w:val="2"/>
          </w:tcPr>
          <w:p w:rsidR="00B66336" w:rsidRPr="003A6C8B" w:rsidRDefault="00B66336" w:rsidP="001E3878">
            <w:pPr>
              <w:spacing w:after="0" w:line="240" w:lineRule="auto"/>
              <w:contextualSpacing/>
              <w:rPr>
                <w:szCs w:val="24"/>
              </w:rPr>
            </w:pPr>
            <w:r>
              <w:rPr>
                <w:szCs w:val="24"/>
              </w:rPr>
              <w:t>М</w:t>
            </w:r>
            <w:r w:rsidRPr="00274B7B">
              <w:rPr>
                <w:szCs w:val="24"/>
              </w:rPr>
              <w:t>ест</w:t>
            </w:r>
            <w:r>
              <w:rPr>
                <w:szCs w:val="24"/>
              </w:rPr>
              <w:t>а</w:t>
            </w:r>
            <w:r w:rsidRPr="00274B7B">
              <w:rPr>
                <w:szCs w:val="24"/>
              </w:rPr>
              <w:t xml:space="preserve"> для занятия спортом, физической культурой</w:t>
            </w:r>
          </w:p>
        </w:tc>
        <w:tc>
          <w:tcPr>
            <w:tcW w:w="6338" w:type="dxa"/>
          </w:tcPr>
          <w:p w:rsidR="00B66336" w:rsidRPr="003A6C8B" w:rsidRDefault="00B66336" w:rsidP="001E3878">
            <w:pPr>
              <w:pStyle w:val="a8"/>
              <w:numPr>
                <w:ilvl w:val="0"/>
                <w:numId w:val="24"/>
              </w:numPr>
              <w:tabs>
                <w:tab w:val="left" w:pos="314"/>
                <w:tab w:val="left" w:pos="429"/>
              </w:tabs>
              <w:spacing w:after="0" w:line="240" w:lineRule="auto"/>
              <w:ind w:left="0" w:firstLine="0"/>
              <w:rPr>
                <w:szCs w:val="24"/>
              </w:rPr>
            </w:pPr>
            <w:r w:rsidRPr="003A6C8B">
              <w:rPr>
                <w:iCs/>
                <w:szCs w:val="24"/>
              </w:rPr>
              <w:t>Предельные (минимальные и (или) максимальные) размеры земельных участков, в том числе их площадь – не нормируется</w:t>
            </w:r>
            <w:r w:rsidRPr="003A6C8B">
              <w:rPr>
                <w:szCs w:val="24"/>
              </w:rPr>
              <w:t>.</w:t>
            </w:r>
          </w:p>
          <w:p w:rsidR="00B66336" w:rsidRPr="003A6C8B" w:rsidRDefault="00B66336" w:rsidP="001E3878">
            <w:pPr>
              <w:pStyle w:val="a8"/>
              <w:numPr>
                <w:ilvl w:val="0"/>
                <w:numId w:val="24"/>
              </w:numPr>
              <w:tabs>
                <w:tab w:val="left" w:pos="314"/>
                <w:tab w:val="left" w:pos="429"/>
              </w:tabs>
              <w:spacing w:after="0" w:line="240" w:lineRule="auto"/>
              <w:ind w:left="0" w:firstLine="0"/>
              <w:rPr>
                <w:szCs w:val="24"/>
              </w:rPr>
            </w:pPr>
            <w:r w:rsidRPr="003A6C8B">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3A6C8B">
              <w:rPr>
                <w:szCs w:val="24"/>
              </w:rPr>
              <w:t>.</w:t>
            </w:r>
          </w:p>
          <w:p w:rsidR="00B66336" w:rsidRPr="003A6C8B" w:rsidRDefault="00B66336" w:rsidP="001E3878">
            <w:pPr>
              <w:pStyle w:val="a8"/>
              <w:numPr>
                <w:ilvl w:val="0"/>
                <w:numId w:val="24"/>
              </w:numPr>
              <w:tabs>
                <w:tab w:val="left" w:pos="314"/>
                <w:tab w:val="left" w:pos="429"/>
              </w:tabs>
              <w:spacing w:after="0" w:line="240" w:lineRule="auto"/>
              <w:ind w:left="0" w:firstLine="0"/>
              <w:rPr>
                <w:szCs w:val="24"/>
              </w:rPr>
            </w:pPr>
            <w:r w:rsidRPr="003A6C8B">
              <w:rPr>
                <w:iCs/>
                <w:szCs w:val="24"/>
              </w:rPr>
              <w:t>Предельное количество этажей или предельная высота зданий, строений, сооружений – не нормируется</w:t>
            </w:r>
            <w:r w:rsidRPr="003A6C8B">
              <w:rPr>
                <w:szCs w:val="24"/>
              </w:rPr>
              <w:t>.</w:t>
            </w:r>
          </w:p>
          <w:p w:rsidR="00B66336" w:rsidRPr="003A6C8B" w:rsidRDefault="00B66336" w:rsidP="001E3878">
            <w:pPr>
              <w:pStyle w:val="a8"/>
              <w:numPr>
                <w:ilvl w:val="0"/>
                <w:numId w:val="24"/>
              </w:numPr>
              <w:tabs>
                <w:tab w:val="left" w:pos="314"/>
              </w:tabs>
              <w:spacing w:after="0" w:line="240" w:lineRule="auto"/>
              <w:ind w:left="0" w:firstLine="0"/>
              <w:jc w:val="both"/>
              <w:rPr>
                <w:szCs w:val="24"/>
              </w:rPr>
            </w:pPr>
            <w:r w:rsidRPr="003A6C8B">
              <w:rPr>
                <w:iCs/>
                <w:szCs w:val="24"/>
              </w:rPr>
              <w:t>Максимальный процент застройки</w:t>
            </w:r>
            <w:r w:rsidRPr="003A6C8B">
              <w:rPr>
                <w:szCs w:val="24"/>
              </w:rPr>
              <w:t xml:space="preserve"> – </w:t>
            </w:r>
            <w:r w:rsidRPr="003A6C8B">
              <w:rPr>
                <w:b/>
                <w:szCs w:val="24"/>
              </w:rPr>
              <w:t>30 %</w:t>
            </w:r>
          </w:p>
          <w:p w:rsidR="00B66336" w:rsidRPr="003A6C8B" w:rsidRDefault="00B66336" w:rsidP="001E3878">
            <w:pPr>
              <w:pStyle w:val="a8"/>
              <w:numPr>
                <w:ilvl w:val="0"/>
                <w:numId w:val="24"/>
              </w:numPr>
              <w:tabs>
                <w:tab w:val="left" w:pos="314"/>
              </w:tabs>
              <w:spacing w:after="0" w:line="240" w:lineRule="auto"/>
              <w:ind w:left="0" w:firstLine="0"/>
              <w:jc w:val="both"/>
              <w:rPr>
                <w:szCs w:val="24"/>
              </w:rPr>
            </w:pPr>
            <w:r w:rsidRPr="003A6C8B">
              <w:rPr>
                <w:szCs w:val="24"/>
              </w:rPr>
              <w:t xml:space="preserve">Удельные размеры площадок </w:t>
            </w:r>
            <w:r w:rsidRPr="003A6C8B">
              <w:rPr>
                <w:b/>
                <w:szCs w:val="24"/>
              </w:rPr>
              <w:t>2 м</w:t>
            </w:r>
            <w:r w:rsidRPr="003A6C8B">
              <w:rPr>
                <w:b/>
                <w:szCs w:val="24"/>
                <w:vertAlign w:val="superscript"/>
              </w:rPr>
              <w:t>2</w:t>
            </w:r>
            <w:r w:rsidRPr="003A6C8B">
              <w:rPr>
                <w:b/>
                <w:szCs w:val="24"/>
              </w:rPr>
              <w:t xml:space="preserve">/чел. </w:t>
            </w:r>
          </w:p>
          <w:p w:rsidR="00B66336" w:rsidRPr="003A6C8B" w:rsidRDefault="00B66336" w:rsidP="001E3878">
            <w:pPr>
              <w:pStyle w:val="a8"/>
              <w:numPr>
                <w:ilvl w:val="0"/>
                <w:numId w:val="24"/>
              </w:numPr>
              <w:tabs>
                <w:tab w:val="left" w:pos="314"/>
              </w:tabs>
              <w:spacing w:after="0" w:line="240" w:lineRule="auto"/>
              <w:ind w:left="0" w:firstLine="0"/>
              <w:jc w:val="both"/>
              <w:rPr>
                <w:szCs w:val="24"/>
              </w:rPr>
            </w:pPr>
            <w:r w:rsidRPr="003A6C8B">
              <w:rPr>
                <w:szCs w:val="24"/>
              </w:rPr>
              <w:t xml:space="preserve">Расстояние от окон жилых и общественных зданий – не менее </w:t>
            </w:r>
            <w:r w:rsidRPr="003A6C8B">
              <w:rPr>
                <w:b/>
                <w:szCs w:val="24"/>
              </w:rPr>
              <w:t>10-40 м</w:t>
            </w:r>
            <w:r w:rsidRPr="003A6C8B">
              <w:rPr>
                <w:szCs w:val="24"/>
              </w:rPr>
              <w:t xml:space="preserve"> в зависимости от шумовых характеристик.</w:t>
            </w:r>
            <w:r>
              <w:rPr>
                <w:szCs w:val="24"/>
              </w:rPr>
              <w:t xml:space="preserve">  </w:t>
            </w:r>
          </w:p>
        </w:tc>
      </w:tr>
      <w:tr w:rsidR="00B66336" w:rsidRPr="00B1297D" w:rsidTr="00E94F4F">
        <w:trPr>
          <w:trHeight w:val="401"/>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Pr="00916D90" w:rsidRDefault="00B66336" w:rsidP="001E3878">
            <w:pPr>
              <w:spacing w:after="0" w:line="240" w:lineRule="auto"/>
              <w:contextualSpacing/>
              <w:rPr>
                <w:szCs w:val="24"/>
              </w:rPr>
            </w:pPr>
            <w:r>
              <w:t>3.7</w:t>
            </w:r>
          </w:p>
        </w:tc>
        <w:tc>
          <w:tcPr>
            <w:tcW w:w="2802" w:type="dxa"/>
            <w:gridSpan w:val="2"/>
          </w:tcPr>
          <w:p w:rsidR="00B66336" w:rsidRPr="00916D90" w:rsidRDefault="00B66336" w:rsidP="001E3878">
            <w:pPr>
              <w:spacing w:after="0" w:line="240" w:lineRule="auto"/>
              <w:contextualSpacing/>
              <w:rPr>
                <w:szCs w:val="24"/>
              </w:rPr>
            </w:pPr>
            <w:r w:rsidRPr="00916D90">
              <w:rPr>
                <w:szCs w:val="24"/>
              </w:rPr>
              <w:t>Религиозное использование</w:t>
            </w:r>
          </w:p>
        </w:tc>
        <w:tc>
          <w:tcPr>
            <w:tcW w:w="2626" w:type="dxa"/>
            <w:gridSpan w:val="2"/>
          </w:tcPr>
          <w:p w:rsidR="00B66336" w:rsidRDefault="00B66336" w:rsidP="001E3878">
            <w:pPr>
              <w:autoSpaceDE w:val="0"/>
              <w:autoSpaceDN w:val="0"/>
              <w:adjustRightInd w:val="0"/>
              <w:spacing w:after="0" w:line="240" w:lineRule="auto"/>
              <w:jc w:val="both"/>
              <w:rPr>
                <w:szCs w:val="24"/>
              </w:rPr>
            </w:pPr>
            <w:r>
              <w:rPr>
                <w:szCs w:val="24"/>
              </w:rPr>
              <w:t>Здания и сооружения религиозного использования.</w:t>
            </w:r>
          </w:p>
          <w:p w:rsidR="00B66336" w:rsidRPr="00916D90" w:rsidRDefault="00B66336" w:rsidP="001E3878">
            <w:pPr>
              <w:spacing w:after="0" w:line="240" w:lineRule="auto"/>
              <w:contextualSpacing/>
            </w:pPr>
          </w:p>
        </w:tc>
        <w:tc>
          <w:tcPr>
            <w:tcW w:w="6338" w:type="dxa"/>
          </w:tcPr>
          <w:p w:rsidR="00B66336" w:rsidRPr="00E83D6D" w:rsidRDefault="00B66336" w:rsidP="001E3878">
            <w:pPr>
              <w:pStyle w:val="a8"/>
              <w:numPr>
                <w:ilvl w:val="0"/>
                <w:numId w:val="37"/>
              </w:numPr>
              <w:tabs>
                <w:tab w:val="left" w:pos="267"/>
                <w:tab w:val="left" w:pos="429"/>
              </w:tabs>
              <w:spacing w:after="0" w:line="240" w:lineRule="auto"/>
              <w:ind w:left="-7" w:firstLine="0"/>
              <w:rPr>
                <w:szCs w:val="24"/>
              </w:rPr>
            </w:pPr>
            <w:r w:rsidRPr="00E83D6D">
              <w:rPr>
                <w:iCs/>
                <w:szCs w:val="24"/>
              </w:rPr>
              <w:t>Предельные (минимальные и (или) максимальные) размеры земельных участков, в том числе их площадь – не нормируется</w:t>
            </w:r>
            <w:r w:rsidRPr="00E83D6D">
              <w:rPr>
                <w:szCs w:val="24"/>
              </w:rPr>
              <w:t>.</w:t>
            </w:r>
          </w:p>
          <w:p w:rsidR="00B66336" w:rsidRPr="00E83D6D" w:rsidRDefault="00B66336" w:rsidP="001E3878">
            <w:pPr>
              <w:pStyle w:val="a8"/>
              <w:numPr>
                <w:ilvl w:val="0"/>
                <w:numId w:val="37"/>
              </w:numPr>
              <w:tabs>
                <w:tab w:val="left" w:pos="267"/>
                <w:tab w:val="left" w:pos="429"/>
              </w:tabs>
              <w:spacing w:after="0" w:line="240" w:lineRule="auto"/>
              <w:ind w:left="-7" w:firstLine="0"/>
              <w:rPr>
                <w:szCs w:val="24"/>
              </w:rPr>
            </w:pPr>
            <w:r w:rsidRPr="00E83D6D">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83D6D">
              <w:rPr>
                <w:szCs w:val="24"/>
              </w:rPr>
              <w:t>.</w:t>
            </w:r>
          </w:p>
          <w:p w:rsidR="00B66336" w:rsidRPr="00E83D6D" w:rsidRDefault="00B66336" w:rsidP="001E3878">
            <w:pPr>
              <w:pStyle w:val="a8"/>
              <w:numPr>
                <w:ilvl w:val="0"/>
                <w:numId w:val="37"/>
              </w:numPr>
              <w:tabs>
                <w:tab w:val="left" w:pos="267"/>
                <w:tab w:val="left" w:pos="429"/>
              </w:tabs>
              <w:spacing w:after="0" w:line="240" w:lineRule="auto"/>
              <w:ind w:left="-7" w:firstLine="0"/>
              <w:rPr>
                <w:szCs w:val="24"/>
              </w:rPr>
            </w:pPr>
            <w:r w:rsidRPr="00E83D6D">
              <w:rPr>
                <w:iCs/>
                <w:szCs w:val="24"/>
              </w:rPr>
              <w:t>Предельное количество этажей или предельная высота зданий, строений, сооружений – не нормируется</w:t>
            </w:r>
            <w:r w:rsidRPr="00E83D6D">
              <w:rPr>
                <w:szCs w:val="24"/>
              </w:rPr>
              <w:t>.</w:t>
            </w:r>
          </w:p>
          <w:p w:rsidR="00B66336" w:rsidRPr="00E83D6D" w:rsidRDefault="00B66336" w:rsidP="001E3878">
            <w:pPr>
              <w:pStyle w:val="a8"/>
              <w:numPr>
                <w:ilvl w:val="0"/>
                <w:numId w:val="37"/>
              </w:numPr>
              <w:tabs>
                <w:tab w:val="left" w:pos="267"/>
                <w:tab w:val="left" w:pos="429"/>
              </w:tabs>
              <w:spacing w:after="0" w:line="240" w:lineRule="auto"/>
              <w:ind w:left="-7" w:firstLine="0"/>
              <w:jc w:val="both"/>
              <w:rPr>
                <w:szCs w:val="24"/>
              </w:rPr>
            </w:pPr>
            <w:r w:rsidRPr="00E83D6D">
              <w:rPr>
                <w:iCs/>
                <w:szCs w:val="24"/>
              </w:rPr>
              <w:t xml:space="preserve">Максимальный процент застройки – </w:t>
            </w:r>
            <w:r w:rsidRPr="00E83D6D">
              <w:rPr>
                <w:b/>
                <w:szCs w:val="24"/>
              </w:rPr>
              <w:t>85%.</w:t>
            </w:r>
          </w:p>
          <w:p w:rsidR="00B66336" w:rsidRPr="00E83D6D" w:rsidRDefault="00B66336" w:rsidP="001E3878">
            <w:pPr>
              <w:pStyle w:val="a8"/>
              <w:numPr>
                <w:ilvl w:val="0"/>
                <w:numId w:val="37"/>
              </w:numPr>
              <w:tabs>
                <w:tab w:val="left" w:pos="267"/>
                <w:tab w:val="left" w:pos="429"/>
              </w:tabs>
              <w:spacing w:after="0" w:line="240" w:lineRule="auto"/>
              <w:ind w:left="-7" w:firstLine="0"/>
              <w:jc w:val="both"/>
              <w:rPr>
                <w:szCs w:val="24"/>
              </w:rPr>
            </w:pPr>
            <w:r w:rsidRPr="00E83D6D">
              <w:rPr>
                <w:szCs w:val="24"/>
              </w:rPr>
              <w:t xml:space="preserve">Объекты религиозного </w:t>
            </w:r>
            <w:r>
              <w:rPr>
                <w:szCs w:val="24"/>
              </w:rPr>
              <w:t>использования</w:t>
            </w:r>
            <w:r w:rsidRPr="00E83D6D">
              <w:rPr>
                <w:szCs w:val="24"/>
              </w:rPr>
              <w:t xml:space="preserve"> следует размещать с отступом от красных линий. </w:t>
            </w:r>
          </w:p>
          <w:p w:rsidR="00B66336" w:rsidRPr="00E83D6D" w:rsidRDefault="00B66336" w:rsidP="001E3878">
            <w:pPr>
              <w:pStyle w:val="a8"/>
              <w:numPr>
                <w:ilvl w:val="0"/>
                <w:numId w:val="37"/>
              </w:numPr>
              <w:tabs>
                <w:tab w:val="left" w:pos="267"/>
                <w:tab w:val="left" w:pos="429"/>
              </w:tabs>
              <w:spacing w:after="0" w:line="240" w:lineRule="auto"/>
              <w:ind w:left="-7" w:firstLine="0"/>
              <w:jc w:val="both"/>
              <w:rPr>
                <w:szCs w:val="24"/>
              </w:rPr>
            </w:pPr>
            <w:r w:rsidRPr="00E83D6D">
              <w:rPr>
                <w:szCs w:val="24"/>
              </w:rPr>
              <w:t>Приходские храмы рекомендуется проектировать одноэтажными, одноэтажными с цокольным этажом или двухэтажными.</w:t>
            </w:r>
          </w:p>
          <w:p w:rsidR="00B66336" w:rsidRPr="00916D90" w:rsidRDefault="00B66336" w:rsidP="001E3878">
            <w:pPr>
              <w:pStyle w:val="a8"/>
              <w:numPr>
                <w:ilvl w:val="0"/>
                <w:numId w:val="37"/>
              </w:numPr>
              <w:tabs>
                <w:tab w:val="left" w:pos="267"/>
                <w:tab w:val="left" w:pos="429"/>
              </w:tabs>
              <w:spacing w:after="0" w:line="240" w:lineRule="auto"/>
              <w:ind w:left="-7" w:firstLine="0"/>
              <w:jc w:val="both"/>
              <w:rPr>
                <w:szCs w:val="24"/>
              </w:rPr>
            </w:pPr>
            <w:r w:rsidRPr="00E83D6D">
              <w:rPr>
                <w:szCs w:val="24"/>
              </w:rPr>
              <w:t>Возможно строительство встроенных и встроенно-пристроенных храмов.</w:t>
            </w:r>
          </w:p>
        </w:tc>
      </w:tr>
      <w:tr w:rsidR="00B66336" w:rsidRPr="00B1297D" w:rsidTr="00E94F4F">
        <w:trPr>
          <w:trHeight w:val="2970"/>
        </w:trPr>
        <w:tc>
          <w:tcPr>
            <w:tcW w:w="927" w:type="dxa"/>
          </w:tcPr>
          <w:p w:rsidR="00B66336" w:rsidRPr="00B1297D" w:rsidRDefault="00B66336" w:rsidP="001E3878">
            <w:pPr>
              <w:numPr>
                <w:ilvl w:val="0"/>
                <w:numId w:val="196"/>
              </w:numPr>
              <w:spacing w:after="0" w:line="240" w:lineRule="auto"/>
              <w:contextualSpacing/>
              <w:jc w:val="center"/>
              <w:rPr>
                <w:color w:val="FF0000"/>
                <w:szCs w:val="24"/>
              </w:rPr>
            </w:pPr>
          </w:p>
        </w:tc>
        <w:tc>
          <w:tcPr>
            <w:tcW w:w="3038" w:type="dxa"/>
          </w:tcPr>
          <w:p w:rsidR="00B66336" w:rsidRPr="001326F7" w:rsidRDefault="00B66336" w:rsidP="001E3878">
            <w:pPr>
              <w:tabs>
                <w:tab w:val="left" w:pos="720"/>
              </w:tabs>
              <w:spacing w:after="0" w:line="240" w:lineRule="auto"/>
              <w:contextualSpacing/>
              <w:rPr>
                <w:szCs w:val="24"/>
              </w:rPr>
            </w:pPr>
            <w:r>
              <w:t>4.9.1</w:t>
            </w:r>
          </w:p>
        </w:tc>
        <w:tc>
          <w:tcPr>
            <w:tcW w:w="2802" w:type="dxa"/>
            <w:gridSpan w:val="2"/>
          </w:tcPr>
          <w:p w:rsidR="00B66336" w:rsidRPr="001326F7" w:rsidRDefault="00B66336" w:rsidP="001E3878">
            <w:pPr>
              <w:tabs>
                <w:tab w:val="left" w:pos="720"/>
              </w:tabs>
              <w:spacing w:after="0" w:line="240" w:lineRule="auto"/>
              <w:contextualSpacing/>
              <w:rPr>
                <w:szCs w:val="24"/>
              </w:rPr>
            </w:pPr>
            <w:r w:rsidRPr="001326F7">
              <w:rPr>
                <w:szCs w:val="24"/>
              </w:rPr>
              <w:t>Объекты дорожного сервиса</w:t>
            </w:r>
          </w:p>
          <w:p w:rsidR="00B66336" w:rsidRPr="001326F7" w:rsidRDefault="00B66336" w:rsidP="001E3878">
            <w:pPr>
              <w:tabs>
                <w:tab w:val="left" w:pos="720"/>
              </w:tabs>
              <w:spacing w:after="0" w:line="240" w:lineRule="auto"/>
              <w:contextualSpacing/>
              <w:rPr>
                <w:szCs w:val="24"/>
              </w:rPr>
            </w:pPr>
          </w:p>
        </w:tc>
        <w:tc>
          <w:tcPr>
            <w:tcW w:w="2626" w:type="dxa"/>
            <w:gridSpan w:val="2"/>
          </w:tcPr>
          <w:p w:rsidR="00B66336" w:rsidRDefault="00B66336" w:rsidP="001E3878">
            <w:pPr>
              <w:autoSpaceDE w:val="0"/>
              <w:autoSpaceDN w:val="0"/>
              <w:adjustRightInd w:val="0"/>
              <w:spacing w:after="0" w:line="240" w:lineRule="auto"/>
              <w:jc w:val="both"/>
              <w:rPr>
                <w:szCs w:val="24"/>
              </w:rPr>
            </w:pPr>
            <w:r>
              <w:rPr>
                <w:szCs w:val="24"/>
              </w:rPr>
              <w:t>Автозаправочные станции; магазины сопутствующей торговли, здания для организации общественного питания в качестве объектов дорожного сервиса.</w:t>
            </w:r>
          </w:p>
          <w:p w:rsidR="00B66336" w:rsidRDefault="00B66336" w:rsidP="001E3878">
            <w:pPr>
              <w:autoSpaceDE w:val="0"/>
              <w:autoSpaceDN w:val="0"/>
              <w:adjustRightInd w:val="0"/>
              <w:spacing w:after="0" w:line="240" w:lineRule="auto"/>
              <w:jc w:val="both"/>
              <w:rPr>
                <w:szCs w:val="24"/>
              </w:rPr>
            </w:pPr>
            <w:r>
              <w:rPr>
                <w:szCs w:val="24"/>
              </w:rPr>
              <w:t>Здания для предоставления гостиничных услуг в качестве дорожного сервиса (мотелей).</w:t>
            </w:r>
          </w:p>
          <w:p w:rsidR="00B66336" w:rsidRDefault="00B66336" w:rsidP="001E3878">
            <w:pPr>
              <w:autoSpaceDE w:val="0"/>
              <w:autoSpaceDN w:val="0"/>
              <w:adjustRightInd w:val="0"/>
              <w:spacing w:after="0" w:line="240" w:lineRule="auto"/>
              <w:jc w:val="both"/>
              <w:rPr>
                <w:szCs w:val="24"/>
              </w:rPr>
            </w:pPr>
            <w:r>
              <w:rPr>
                <w:szCs w:val="24"/>
              </w:rPr>
              <w:t>Автомобильные мойки.</w:t>
            </w:r>
          </w:p>
          <w:p w:rsidR="00B66336" w:rsidRPr="001326F7" w:rsidRDefault="00B66336" w:rsidP="001E3878">
            <w:pPr>
              <w:autoSpaceDE w:val="0"/>
              <w:autoSpaceDN w:val="0"/>
              <w:adjustRightInd w:val="0"/>
              <w:spacing w:after="0" w:line="240" w:lineRule="auto"/>
              <w:jc w:val="both"/>
              <w:rPr>
                <w:szCs w:val="24"/>
              </w:rPr>
            </w:pPr>
            <w:r>
              <w:rPr>
                <w:szCs w:val="24"/>
              </w:rPr>
              <w:t>Мастерские, предназначенные для ремонта и обслуживания автомобилей, и прочих объектов дорожного сервиса</w:t>
            </w:r>
          </w:p>
        </w:tc>
        <w:tc>
          <w:tcPr>
            <w:tcW w:w="6338" w:type="dxa"/>
          </w:tcPr>
          <w:p w:rsidR="00B66336" w:rsidRPr="001326F7" w:rsidRDefault="00B66336" w:rsidP="001E3878">
            <w:pPr>
              <w:pStyle w:val="afe"/>
              <w:tabs>
                <w:tab w:val="left" w:pos="314"/>
              </w:tabs>
              <w:rPr>
                <w:rFonts w:ascii="Times New Roman" w:hAnsi="Times New Roman" w:cs="Times New Roman"/>
              </w:rPr>
            </w:pPr>
            <w:r w:rsidRPr="001326F7">
              <w:rPr>
                <w:rFonts w:ascii="Times New Roman" w:hAnsi="Times New Roman" w:cs="Times New Roman"/>
              </w:rPr>
              <w:t>1. Предельные (минимальные и (или) максимальные) размеры земельных участков - не ограничено.</w:t>
            </w:r>
          </w:p>
          <w:p w:rsidR="00B66336" w:rsidRPr="001326F7" w:rsidRDefault="00B66336" w:rsidP="001E3878">
            <w:pPr>
              <w:pStyle w:val="afe"/>
              <w:tabs>
                <w:tab w:val="left" w:pos="314"/>
              </w:tabs>
              <w:rPr>
                <w:rFonts w:ascii="Times New Roman" w:hAnsi="Times New Roman" w:cs="Times New Roman"/>
              </w:rPr>
            </w:pPr>
            <w:r w:rsidRPr="001326F7">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1326F7" w:rsidRDefault="00B66336" w:rsidP="001E3878">
            <w:pPr>
              <w:pStyle w:val="afe"/>
              <w:tabs>
                <w:tab w:val="left" w:pos="314"/>
              </w:tabs>
              <w:rPr>
                <w:rFonts w:ascii="Times New Roman" w:hAnsi="Times New Roman" w:cs="Times New Roman"/>
              </w:rPr>
            </w:pPr>
            <w:r w:rsidRPr="001326F7">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1326F7" w:rsidRDefault="00B66336" w:rsidP="001E3878">
            <w:pPr>
              <w:pStyle w:val="afe"/>
              <w:tabs>
                <w:tab w:val="left" w:pos="314"/>
              </w:tabs>
              <w:rPr>
                <w:rFonts w:ascii="Times New Roman" w:hAnsi="Times New Roman" w:cs="Times New Roman"/>
              </w:rPr>
            </w:pPr>
            <w:r w:rsidRPr="001326F7">
              <w:rPr>
                <w:rFonts w:ascii="Times New Roman" w:hAnsi="Times New Roman" w:cs="Times New Roman"/>
              </w:rPr>
              <w:t>4. На территории жилой застройки допускается размещать только предприятия автосервиса с санитарно-защитной зоной не более 50 м.</w:t>
            </w:r>
          </w:p>
          <w:p w:rsidR="00B66336" w:rsidRPr="001326F7" w:rsidRDefault="00B66336" w:rsidP="001E3878">
            <w:pPr>
              <w:pStyle w:val="a8"/>
              <w:tabs>
                <w:tab w:val="left" w:pos="314"/>
                <w:tab w:val="left" w:pos="435"/>
                <w:tab w:val="left" w:pos="577"/>
              </w:tabs>
              <w:spacing w:after="0" w:line="240" w:lineRule="auto"/>
              <w:ind w:left="0"/>
              <w:jc w:val="both"/>
              <w:rPr>
                <w:szCs w:val="24"/>
              </w:rPr>
            </w:pPr>
            <w:r w:rsidRPr="001326F7">
              <w:rPr>
                <w:szCs w:val="24"/>
              </w:rPr>
              <w:t xml:space="preserve">5. Максимальный процент застройки - </w:t>
            </w:r>
            <w:r w:rsidRPr="001326F7">
              <w:rPr>
                <w:b/>
                <w:szCs w:val="24"/>
              </w:rPr>
              <w:t>85%.</w:t>
            </w:r>
          </w:p>
        </w:tc>
      </w:tr>
      <w:tr w:rsidR="00B66336" w:rsidRPr="00B1297D" w:rsidTr="00E94F4F">
        <w:trPr>
          <w:trHeight w:val="1883"/>
        </w:trPr>
        <w:tc>
          <w:tcPr>
            <w:tcW w:w="927" w:type="dxa"/>
            <w:vMerge w:val="restart"/>
          </w:tcPr>
          <w:p w:rsidR="00B66336" w:rsidRPr="00B1297D" w:rsidRDefault="00B66336" w:rsidP="001E3878">
            <w:pPr>
              <w:numPr>
                <w:ilvl w:val="0"/>
                <w:numId w:val="196"/>
              </w:numPr>
              <w:spacing w:after="0" w:line="240" w:lineRule="auto"/>
              <w:contextualSpacing/>
              <w:jc w:val="center"/>
              <w:rPr>
                <w:color w:val="FF0000"/>
                <w:szCs w:val="24"/>
              </w:rPr>
            </w:pPr>
          </w:p>
          <w:p w:rsidR="00B66336" w:rsidRPr="00B1297D" w:rsidRDefault="00B66336" w:rsidP="001E3878">
            <w:pPr>
              <w:spacing w:after="0" w:line="240" w:lineRule="auto"/>
              <w:ind w:left="501"/>
              <w:contextualSpacing/>
              <w:rPr>
                <w:color w:val="FF0000"/>
                <w:szCs w:val="24"/>
              </w:rPr>
            </w:pPr>
          </w:p>
        </w:tc>
        <w:tc>
          <w:tcPr>
            <w:tcW w:w="3038" w:type="dxa"/>
            <w:vMerge w:val="restart"/>
          </w:tcPr>
          <w:p w:rsidR="00B66336" w:rsidRPr="000156FE" w:rsidRDefault="00B66336" w:rsidP="001E3878">
            <w:pPr>
              <w:spacing w:after="0" w:line="240" w:lineRule="auto"/>
              <w:contextualSpacing/>
              <w:rPr>
                <w:szCs w:val="24"/>
              </w:rPr>
            </w:pPr>
            <w:r>
              <w:t>3.10</w:t>
            </w:r>
          </w:p>
        </w:tc>
        <w:tc>
          <w:tcPr>
            <w:tcW w:w="2802" w:type="dxa"/>
            <w:gridSpan w:val="2"/>
            <w:vMerge w:val="restart"/>
          </w:tcPr>
          <w:p w:rsidR="00B66336" w:rsidRPr="000156FE" w:rsidRDefault="00B66336" w:rsidP="001E3878">
            <w:pPr>
              <w:spacing w:after="0" w:line="240" w:lineRule="auto"/>
              <w:contextualSpacing/>
              <w:rPr>
                <w:szCs w:val="24"/>
              </w:rPr>
            </w:pPr>
            <w:r w:rsidRPr="000156FE">
              <w:rPr>
                <w:szCs w:val="24"/>
              </w:rPr>
              <w:t>Ветеринарное обслуживание</w:t>
            </w:r>
          </w:p>
        </w:tc>
        <w:tc>
          <w:tcPr>
            <w:tcW w:w="2626" w:type="dxa"/>
            <w:gridSpan w:val="2"/>
          </w:tcPr>
          <w:p w:rsidR="00B66336" w:rsidRPr="000156FE" w:rsidRDefault="00B66336" w:rsidP="001E3878">
            <w:pPr>
              <w:spacing w:after="0" w:line="240" w:lineRule="auto"/>
              <w:contextualSpacing/>
              <w:rPr>
                <w:szCs w:val="24"/>
              </w:rPr>
            </w:pPr>
            <w:r w:rsidRPr="000156FE">
              <w:rPr>
                <w:szCs w:val="24"/>
              </w:rPr>
              <w:t>Здания для оказания ветеринарных услуг без содержания животных</w:t>
            </w:r>
          </w:p>
        </w:tc>
        <w:tc>
          <w:tcPr>
            <w:tcW w:w="6338" w:type="dxa"/>
          </w:tcPr>
          <w:p w:rsidR="00B66336" w:rsidRPr="000156FE" w:rsidRDefault="00B66336" w:rsidP="001E3878">
            <w:pPr>
              <w:pStyle w:val="a8"/>
              <w:numPr>
                <w:ilvl w:val="0"/>
                <w:numId w:val="36"/>
              </w:numPr>
              <w:tabs>
                <w:tab w:val="left" w:pos="314"/>
                <w:tab w:val="left" w:pos="435"/>
              </w:tabs>
              <w:spacing w:after="0" w:line="240" w:lineRule="auto"/>
              <w:ind w:left="0" w:firstLine="0"/>
              <w:rPr>
                <w:szCs w:val="24"/>
              </w:rPr>
            </w:pPr>
            <w:r w:rsidRPr="000156FE">
              <w:rPr>
                <w:iCs/>
                <w:szCs w:val="24"/>
              </w:rPr>
              <w:t>Предельные (минимальные и (или) максимальные) размеры земельных участков, в том числе их площадь – не нормируется</w:t>
            </w:r>
            <w:r w:rsidRPr="000156FE">
              <w:rPr>
                <w:szCs w:val="24"/>
              </w:rPr>
              <w:t>.</w:t>
            </w:r>
          </w:p>
          <w:p w:rsidR="00B66336" w:rsidRPr="000156FE" w:rsidRDefault="00B66336" w:rsidP="001E3878">
            <w:pPr>
              <w:pStyle w:val="a8"/>
              <w:numPr>
                <w:ilvl w:val="0"/>
                <w:numId w:val="36"/>
              </w:numPr>
              <w:tabs>
                <w:tab w:val="left" w:pos="314"/>
                <w:tab w:val="left" w:pos="435"/>
              </w:tabs>
              <w:spacing w:after="0" w:line="240" w:lineRule="auto"/>
              <w:ind w:left="0" w:firstLine="0"/>
              <w:rPr>
                <w:szCs w:val="24"/>
              </w:rPr>
            </w:pPr>
            <w:r w:rsidRPr="000156FE">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0156FE">
              <w:rPr>
                <w:szCs w:val="24"/>
              </w:rPr>
              <w:t>.</w:t>
            </w:r>
          </w:p>
          <w:p w:rsidR="00B66336" w:rsidRPr="000156FE" w:rsidRDefault="00B66336" w:rsidP="001E3878">
            <w:pPr>
              <w:pStyle w:val="a8"/>
              <w:numPr>
                <w:ilvl w:val="0"/>
                <w:numId w:val="36"/>
              </w:numPr>
              <w:tabs>
                <w:tab w:val="left" w:pos="314"/>
                <w:tab w:val="left" w:pos="435"/>
              </w:tabs>
              <w:spacing w:after="0" w:line="240" w:lineRule="auto"/>
              <w:ind w:left="0" w:firstLine="0"/>
              <w:rPr>
                <w:szCs w:val="24"/>
              </w:rPr>
            </w:pPr>
            <w:r w:rsidRPr="000156FE">
              <w:rPr>
                <w:iCs/>
                <w:szCs w:val="24"/>
              </w:rPr>
              <w:t>Предельное количество этажей или предельная высота зданий, строений, сооружений – не нормируется</w:t>
            </w:r>
            <w:r w:rsidRPr="000156FE">
              <w:rPr>
                <w:szCs w:val="24"/>
              </w:rPr>
              <w:t>.</w:t>
            </w:r>
          </w:p>
          <w:p w:rsidR="00B66336" w:rsidRPr="000156FE" w:rsidRDefault="00B66336" w:rsidP="001E3878">
            <w:pPr>
              <w:pStyle w:val="a8"/>
              <w:numPr>
                <w:ilvl w:val="0"/>
                <w:numId w:val="36"/>
              </w:numPr>
              <w:tabs>
                <w:tab w:val="left" w:pos="314"/>
                <w:tab w:val="left" w:pos="435"/>
              </w:tabs>
              <w:spacing w:after="0" w:line="240" w:lineRule="auto"/>
              <w:ind w:left="0" w:firstLine="0"/>
              <w:rPr>
                <w:szCs w:val="24"/>
              </w:rPr>
            </w:pPr>
            <w:r w:rsidRPr="000156FE">
              <w:rPr>
                <w:iCs/>
                <w:szCs w:val="24"/>
              </w:rPr>
              <w:t>Максимальный процент застройки</w:t>
            </w:r>
            <w:r w:rsidRPr="000156FE">
              <w:rPr>
                <w:szCs w:val="24"/>
              </w:rPr>
              <w:t xml:space="preserve"> – </w:t>
            </w:r>
            <w:r w:rsidRPr="000156FE">
              <w:rPr>
                <w:b/>
                <w:szCs w:val="24"/>
              </w:rPr>
              <w:t>85%.</w:t>
            </w:r>
          </w:p>
        </w:tc>
      </w:tr>
      <w:tr w:rsidR="00B66336" w:rsidRPr="00B1297D" w:rsidTr="00E94F4F">
        <w:trPr>
          <w:trHeight w:val="1317"/>
        </w:trPr>
        <w:tc>
          <w:tcPr>
            <w:tcW w:w="927" w:type="dxa"/>
            <w:vMerge/>
          </w:tcPr>
          <w:p w:rsidR="00B66336" w:rsidRPr="00B1297D" w:rsidRDefault="00B66336" w:rsidP="001E3878">
            <w:pPr>
              <w:spacing w:after="0" w:line="240" w:lineRule="auto"/>
              <w:ind w:left="501"/>
              <w:contextualSpacing/>
              <w:rPr>
                <w:color w:val="FF0000"/>
                <w:szCs w:val="24"/>
              </w:rPr>
            </w:pPr>
          </w:p>
        </w:tc>
        <w:tc>
          <w:tcPr>
            <w:tcW w:w="3038" w:type="dxa"/>
            <w:vMerge/>
          </w:tcPr>
          <w:p w:rsidR="00B66336" w:rsidRPr="000156FE" w:rsidRDefault="00B66336" w:rsidP="001E3878">
            <w:pPr>
              <w:spacing w:after="0" w:line="240" w:lineRule="auto"/>
              <w:contextualSpacing/>
              <w:rPr>
                <w:szCs w:val="24"/>
              </w:rPr>
            </w:pPr>
          </w:p>
        </w:tc>
        <w:tc>
          <w:tcPr>
            <w:tcW w:w="2802" w:type="dxa"/>
            <w:gridSpan w:val="2"/>
            <w:vMerge/>
          </w:tcPr>
          <w:p w:rsidR="00B66336" w:rsidRPr="000156FE" w:rsidRDefault="00B66336" w:rsidP="001E3878">
            <w:pPr>
              <w:spacing w:after="0" w:line="240" w:lineRule="auto"/>
              <w:contextualSpacing/>
              <w:rPr>
                <w:szCs w:val="24"/>
              </w:rPr>
            </w:pPr>
          </w:p>
        </w:tc>
        <w:tc>
          <w:tcPr>
            <w:tcW w:w="2626" w:type="dxa"/>
            <w:gridSpan w:val="2"/>
          </w:tcPr>
          <w:p w:rsidR="00B66336" w:rsidRPr="000156FE" w:rsidRDefault="00B66336" w:rsidP="001E3878">
            <w:pPr>
              <w:spacing w:after="0" w:line="240" w:lineRule="auto"/>
              <w:contextualSpacing/>
              <w:rPr>
                <w:szCs w:val="24"/>
              </w:rPr>
            </w:pPr>
            <w:r w:rsidRPr="000156FE">
              <w:rPr>
                <w:szCs w:val="24"/>
              </w:rPr>
              <w:t>Площадки для выгула собак</w:t>
            </w:r>
          </w:p>
        </w:tc>
        <w:tc>
          <w:tcPr>
            <w:tcW w:w="6338" w:type="dxa"/>
          </w:tcPr>
          <w:p w:rsidR="00B66336" w:rsidRPr="000156FE" w:rsidRDefault="00B66336" w:rsidP="001E3878">
            <w:pPr>
              <w:pStyle w:val="afe"/>
              <w:tabs>
                <w:tab w:val="left" w:pos="314"/>
              </w:tabs>
              <w:rPr>
                <w:rFonts w:ascii="Times New Roman" w:hAnsi="Times New Roman" w:cs="Times New Roman"/>
              </w:rPr>
            </w:pPr>
            <w:r w:rsidRPr="000156FE">
              <w:rPr>
                <w:rFonts w:ascii="Times New Roman" w:hAnsi="Times New Roman" w:cs="Times New Roman"/>
              </w:rPr>
              <w:t>1. Предельные (минимальные и (или) максимальные) размеры земельных участков - не ограничено.</w:t>
            </w:r>
          </w:p>
          <w:p w:rsidR="00B66336" w:rsidRPr="000156FE" w:rsidRDefault="00B66336" w:rsidP="001E3878">
            <w:pPr>
              <w:pStyle w:val="afe"/>
              <w:tabs>
                <w:tab w:val="left" w:pos="314"/>
              </w:tabs>
              <w:rPr>
                <w:rFonts w:ascii="Times New Roman" w:hAnsi="Times New Roman" w:cs="Times New Roman"/>
              </w:rPr>
            </w:pPr>
            <w:r w:rsidRPr="000156FE">
              <w:rPr>
                <w:rFonts w:ascii="Times New Roman" w:hAnsi="Times New Roman" w:cs="Times New Roman"/>
              </w:rPr>
              <w:t>2. Минимальные отступы от границ земельных участков - 40 м до окон жилых и общественных зданий.</w:t>
            </w:r>
          </w:p>
          <w:p w:rsidR="00B66336" w:rsidRPr="000156FE" w:rsidRDefault="00B66336" w:rsidP="001E3878">
            <w:pPr>
              <w:pStyle w:val="a8"/>
              <w:tabs>
                <w:tab w:val="left" w:pos="145"/>
                <w:tab w:val="left" w:pos="314"/>
              </w:tabs>
              <w:spacing w:after="0" w:line="240" w:lineRule="auto"/>
              <w:ind w:left="0"/>
              <w:rPr>
                <w:iCs/>
                <w:szCs w:val="24"/>
              </w:rPr>
            </w:pPr>
            <w:r w:rsidRPr="000156FE">
              <w:rPr>
                <w:szCs w:val="24"/>
              </w:rPr>
              <w:t xml:space="preserve">3. Максимальный процент застройки - </w:t>
            </w:r>
            <w:r w:rsidRPr="000156FE">
              <w:rPr>
                <w:b/>
                <w:szCs w:val="24"/>
              </w:rPr>
              <w:t>0%.</w:t>
            </w:r>
          </w:p>
        </w:tc>
      </w:tr>
      <w:tr w:rsidR="00B66336" w:rsidRPr="00B1297D" w:rsidTr="00E94F4F">
        <w:trPr>
          <w:trHeight w:val="241"/>
        </w:trPr>
        <w:tc>
          <w:tcPr>
            <w:tcW w:w="927" w:type="dxa"/>
            <w:vMerge/>
          </w:tcPr>
          <w:p w:rsidR="00B66336" w:rsidRPr="00B1297D" w:rsidRDefault="00B66336" w:rsidP="001E3878">
            <w:pPr>
              <w:spacing w:after="0" w:line="240" w:lineRule="auto"/>
              <w:ind w:left="501"/>
              <w:contextualSpacing/>
              <w:rPr>
                <w:color w:val="FF0000"/>
                <w:szCs w:val="24"/>
              </w:rPr>
            </w:pPr>
          </w:p>
        </w:tc>
        <w:tc>
          <w:tcPr>
            <w:tcW w:w="3038" w:type="dxa"/>
            <w:vMerge/>
          </w:tcPr>
          <w:p w:rsidR="00B66336" w:rsidRPr="000156FE" w:rsidRDefault="00B66336" w:rsidP="001E3878">
            <w:pPr>
              <w:spacing w:after="0" w:line="240" w:lineRule="auto"/>
              <w:contextualSpacing/>
              <w:rPr>
                <w:szCs w:val="24"/>
              </w:rPr>
            </w:pPr>
          </w:p>
        </w:tc>
        <w:tc>
          <w:tcPr>
            <w:tcW w:w="2802" w:type="dxa"/>
            <w:gridSpan w:val="2"/>
            <w:vMerge/>
          </w:tcPr>
          <w:p w:rsidR="00B66336" w:rsidRPr="000156FE" w:rsidRDefault="00B66336" w:rsidP="001E3878">
            <w:pPr>
              <w:spacing w:after="0" w:line="240" w:lineRule="auto"/>
              <w:contextualSpacing/>
              <w:rPr>
                <w:szCs w:val="24"/>
              </w:rPr>
            </w:pPr>
          </w:p>
        </w:tc>
        <w:tc>
          <w:tcPr>
            <w:tcW w:w="2626" w:type="dxa"/>
            <w:gridSpan w:val="2"/>
          </w:tcPr>
          <w:p w:rsidR="00B66336" w:rsidRPr="000156FE" w:rsidRDefault="00B66336" w:rsidP="001E3878">
            <w:pPr>
              <w:spacing w:after="0" w:line="240" w:lineRule="auto"/>
              <w:contextualSpacing/>
              <w:rPr>
                <w:szCs w:val="24"/>
              </w:rPr>
            </w:pPr>
            <w:r w:rsidRPr="000156FE">
              <w:rPr>
                <w:szCs w:val="24"/>
              </w:rPr>
              <w:t>Площадки для дрессировки собак</w:t>
            </w:r>
          </w:p>
        </w:tc>
        <w:tc>
          <w:tcPr>
            <w:tcW w:w="6338" w:type="dxa"/>
          </w:tcPr>
          <w:p w:rsidR="00B66336" w:rsidRPr="000156FE" w:rsidRDefault="00B66336" w:rsidP="001E3878">
            <w:pPr>
              <w:pStyle w:val="afe"/>
              <w:tabs>
                <w:tab w:val="left" w:pos="314"/>
              </w:tabs>
              <w:rPr>
                <w:rFonts w:ascii="Times New Roman" w:hAnsi="Times New Roman" w:cs="Times New Roman"/>
              </w:rPr>
            </w:pPr>
            <w:r w:rsidRPr="000156FE">
              <w:rPr>
                <w:rFonts w:ascii="Times New Roman" w:hAnsi="Times New Roman" w:cs="Times New Roman"/>
              </w:rPr>
              <w:t>1. Предельные (минимальные и (или) максимальные) размеры земельных участков - не ограничено.</w:t>
            </w:r>
          </w:p>
          <w:p w:rsidR="00B66336" w:rsidRPr="000156FE" w:rsidRDefault="00B66336" w:rsidP="001E3878">
            <w:pPr>
              <w:pStyle w:val="afe"/>
              <w:tabs>
                <w:tab w:val="left" w:pos="314"/>
              </w:tabs>
              <w:rPr>
                <w:rFonts w:ascii="Times New Roman" w:hAnsi="Times New Roman" w:cs="Times New Roman"/>
              </w:rPr>
            </w:pPr>
            <w:r w:rsidRPr="000156FE">
              <w:rPr>
                <w:rFonts w:ascii="Times New Roman" w:hAnsi="Times New Roman" w:cs="Times New Roman"/>
              </w:rPr>
              <w:t>2. Минимальные отступы от границ земельных участков - 50 м до окон жилых и общественных зданий.</w:t>
            </w:r>
          </w:p>
          <w:p w:rsidR="00B66336" w:rsidRPr="000156FE" w:rsidRDefault="00B66336" w:rsidP="001E3878">
            <w:pPr>
              <w:pStyle w:val="a8"/>
              <w:tabs>
                <w:tab w:val="left" w:pos="314"/>
              </w:tabs>
              <w:spacing w:after="0" w:line="240" w:lineRule="auto"/>
              <w:ind w:left="0"/>
              <w:rPr>
                <w:iCs/>
                <w:szCs w:val="24"/>
              </w:rPr>
            </w:pPr>
            <w:r w:rsidRPr="000156FE">
              <w:rPr>
                <w:szCs w:val="24"/>
              </w:rPr>
              <w:t xml:space="preserve">3. Максимальный процент застройки - </w:t>
            </w:r>
            <w:r w:rsidRPr="000156FE">
              <w:rPr>
                <w:b/>
                <w:szCs w:val="24"/>
              </w:rPr>
              <w:t>0%.</w:t>
            </w:r>
          </w:p>
        </w:tc>
      </w:tr>
      <w:tr w:rsidR="00B66336" w:rsidRPr="00B1297D" w:rsidTr="00E94F4F">
        <w:trPr>
          <w:trHeight w:val="843"/>
        </w:trPr>
        <w:tc>
          <w:tcPr>
            <w:tcW w:w="927" w:type="dxa"/>
          </w:tcPr>
          <w:p w:rsidR="00B66336" w:rsidRPr="001476FB" w:rsidRDefault="00B66336" w:rsidP="001E3878">
            <w:pPr>
              <w:numPr>
                <w:ilvl w:val="0"/>
                <w:numId w:val="196"/>
              </w:numPr>
              <w:spacing w:after="0" w:line="240" w:lineRule="auto"/>
              <w:contextualSpacing/>
              <w:jc w:val="center"/>
              <w:rPr>
                <w:szCs w:val="24"/>
              </w:rPr>
            </w:pPr>
          </w:p>
        </w:tc>
        <w:tc>
          <w:tcPr>
            <w:tcW w:w="3038" w:type="dxa"/>
          </w:tcPr>
          <w:p w:rsidR="00B66336" w:rsidRPr="000156FE" w:rsidRDefault="00B66336" w:rsidP="001E3878">
            <w:pPr>
              <w:spacing w:after="0" w:line="240" w:lineRule="auto"/>
              <w:contextualSpacing/>
              <w:rPr>
                <w:szCs w:val="24"/>
              </w:rPr>
            </w:pPr>
            <w:r>
              <w:t>6.8</w:t>
            </w:r>
          </w:p>
        </w:tc>
        <w:tc>
          <w:tcPr>
            <w:tcW w:w="2802" w:type="dxa"/>
            <w:gridSpan w:val="2"/>
          </w:tcPr>
          <w:p w:rsidR="00B66336" w:rsidRPr="000156FE" w:rsidRDefault="00B66336" w:rsidP="001E3878">
            <w:pPr>
              <w:spacing w:after="0" w:line="240" w:lineRule="auto"/>
              <w:contextualSpacing/>
              <w:rPr>
                <w:szCs w:val="24"/>
              </w:rPr>
            </w:pPr>
            <w:r w:rsidRPr="000156FE">
              <w:rPr>
                <w:szCs w:val="24"/>
              </w:rPr>
              <w:t>Связь</w:t>
            </w:r>
          </w:p>
        </w:tc>
        <w:tc>
          <w:tcPr>
            <w:tcW w:w="2626" w:type="dxa"/>
            <w:gridSpan w:val="2"/>
          </w:tcPr>
          <w:p w:rsidR="00B66336" w:rsidRPr="000156FE" w:rsidRDefault="00B66336" w:rsidP="001E3878">
            <w:pPr>
              <w:spacing w:after="0" w:line="240" w:lineRule="auto"/>
              <w:contextualSpacing/>
              <w:rPr>
                <w:color w:val="FF0000"/>
                <w:szCs w:val="24"/>
              </w:rPr>
            </w:pPr>
            <w:r w:rsidRPr="000156FE">
              <w:rPr>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w:t>
            </w:r>
          </w:p>
        </w:tc>
        <w:tc>
          <w:tcPr>
            <w:tcW w:w="6338" w:type="dxa"/>
          </w:tcPr>
          <w:p w:rsidR="00B66336" w:rsidRPr="000156FE" w:rsidRDefault="00B66336" w:rsidP="001E3878">
            <w:pPr>
              <w:pStyle w:val="afe"/>
              <w:tabs>
                <w:tab w:val="left" w:pos="314"/>
              </w:tabs>
              <w:rPr>
                <w:rFonts w:ascii="Times New Roman" w:hAnsi="Times New Roman" w:cs="Times New Roman"/>
              </w:rPr>
            </w:pPr>
            <w:r w:rsidRPr="000156FE">
              <w:rPr>
                <w:rFonts w:ascii="Times New Roman" w:hAnsi="Times New Roman" w:cs="Times New Roman"/>
              </w:rPr>
              <w:t>1. Предельные (минимальные и (или) максимальные) размеры земельных участков - не ограничено.</w:t>
            </w:r>
          </w:p>
          <w:p w:rsidR="00B66336" w:rsidRPr="000156FE" w:rsidRDefault="00B66336" w:rsidP="001E3878">
            <w:pPr>
              <w:pStyle w:val="afe"/>
              <w:tabs>
                <w:tab w:val="left" w:pos="314"/>
              </w:tabs>
              <w:rPr>
                <w:rFonts w:ascii="Times New Roman" w:hAnsi="Times New Roman" w:cs="Times New Roman"/>
              </w:rPr>
            </w:pPr>
            <w:r w:rsidRPr="000156FE">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0156FE" w:rsidRDefault="00B66336" w:rsidP="001E3878">
            <w:pPr>
              <w:pStyle w:val="afe"/>
              <w:tabs>
                <w:tab w:val="left" w:pos="314"/>
              </w:tabs>
              <w:rPr>
                <w:rFonts w:ascii="Times New Roman" w:hAnsi="Times New Roman" w:cs="Times New Roman"/>
              </w:rPr>
            </w:pPr>
            <w:r w:rsidRPr="000156FE">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0156FE" w:rsidRDefault="00B66336" w:rsidP="001E3878">
            <w:pPr>
              <w:pStyle w:val="a8"/>
              <w:tabs>
                <w:tab w:val="left" w:pos="314"/>
                <w:tab w:val="left" w:pos="435"/>
              </w:tabs>
              <w:spacing w:after="0" w:line="240" w:lineRule="auto"/>
              <w:ind w:left="0"/>
              <w:rPr>
                <w:color w:val="FF0000"/>
                <w:szCs w:val="24"/>
              </w:rPr>
            </w:pPr>
            <w:r w:rsidRPr="000156FE">
              <w:rPr>
                <w:szCs w:val="24"/>
              </w:rPr>
              <w:t xml:space="preserve">4. Максимальный процент застройки - </w:t>
            </w:r>
            <w:r w:rsidRPr="000156FE">
              <w:rPr>
                <w:b/>
                <w:szCs w:val="24"/>
              </w:rPr>
              <w:t>80%.</w:t>
            </w:r>
          </w:p>
        </w:tc>
      </w:tr>
      <w:tr w:rsidR="007F2AA5" w:rsidRPr="00B1297D" w:rsidTr="00E94F4F">
        <w:trPr>
          <w:trHeight w:val="259"/>
        </w:trPr>
        <w:tc>
          <w:tcPr>
            <w:tcW w:w="927" w:type="dxa"/>
            <w:tcBorders>
              <w:top w:val="single" w:sz="4" w:space="0" w:color="auto"/>
              <w:left w:val="single" w:sz="4" w:space="0" w:color="auto"/>
              <w:bottom w:val="single" w:sz="4" w:space="0" w:color="auto"/>
              <w:right w:val="single" w:sz="4" w:space="0" w:color="auto"/>
            </w:tcBorders>
          </w:tcPr>
          <w:p w:rsidR="007F2AA5" w:rsidRPr="002B23D5" w:rsidRDefault="007F2AA5" w:rsidP="007F2AA5">
            <w:pPr>
              <w:tabs>
                <w:tab w:val="num" w:pos="501"/>
              </w:tabs>
              <w:spacing w:after="0" w:line="240" w:lineRule="auto"/>
              <w:ind w:left="501" w:hanging="360"/>
              <w:contextualSpacing/>
              <w:jc w:val="center"/>
              <w:rPr>
                <w:szCs w:val="24"/>
              </w:rPr>
            </w:pPr>
            <w:r w:rsidRPr="002B23D5">
              <w:rPr>
                <w:szCs w:val="24"/>
              </w:rPr>
              <w:t>20.</w:t>
            </w:r>
          </w:p>
        </w:tc>
        <w:tc>
          <w:tcPr>
            <w:tcW w:w="3038" w:type="dxa"/>
            <w:tcBorders>
              <w:top w:val="single" w:sz="4" w:space="0" w:color="auto"/>
              <w:left w:val="single" w:sz="4" w:space="0" w:color="auto"/>
              <w:bottom w:val="single" w:sz="4" w:space="0" w:color="auto"/>
              <w:right w:val="single" w:sz="4" w:space="0" w:color="auto"/>
            </w:tcBorders>
          </w:tcPr>
          <w:p w:rsidR="007F2AA5" w:rsidRPr="002B23D5" w:rsidRDefault="007F2AA5" w:rsidP="00EF057F">
            <w:pPr>
              <w:spacing w:after="0" w:line="240" w:lineRule="auto"/>
              <w:contextualSpacing/>
            </w:pPr>
            <w:r w:rsidRPr="002B23D5">
              <w:t>6.9</w:t>
            </w:r>
          </w:p>
        </w:tc>
        <w:tc>
          <w:tcPr>
            <w:tcW w:w="2802" w:type="dxa"/>
            <w:gridSpan w:val="2"/>
            <w:tcBorders>
              <w:top w:val="single" w:sz="4" w:space="0" w:color="auto"/>
              <w:left w:val="single" w:sz="4" w:space="0" w:color="auto"/>
              <w:bottom w:val="single" w:sz="4" w:space="0" w:color="auto"/>
              <w:right w:val="single" w:sz="4" w:space="0" w:color="auto"/>
            </w:tcBorders>
          </w:tcPr>
          <w:p w:rsidR="007F2AA5" w:rsidRPr="002B23D5" w:rsidRDefault="007F2AA5" w:rsidP="00EF057F">
            <w:pPr>
              <w:spacing w:after="0" w:line="240" w:lineRule="auto"/>
              <w:contextualSpacing/>
              <w:rPr>
                <w:szCs w:val="24"/>
              </w:rPr>
            </w:pPr>
            <w:r w:rsidRPr="002B23D5">
              <w:rPr>
                <w:szCs w:val="24"/>
              </w:rPr>
              <w:t>Склады</w:t>
            </w:r>
          </w:p>
        </w:tc>
        <w:tc>
          <w:tcPr>
            <w:tcW w:w="2626" w:type="dxa"/>
            <w:gridSpan w:val="2"/>
            <w:tcBorders>
              <w:top w:val="single" w:sz="4" w:space="0" w:color="auto"/>
              <w:left w:val="single" w:sz="4" w:space="0" w:color="auto"/>
              <w:bottom w:val="single" w:sz="4" w:space="0" w:color="auto"/>
              <w:right w:val="single" w:sz="4" w:space="0" w:color="auto"/>
            </w:tcBorders>
          </w:tcPr>
          <w:p w:rsidR="007F2AA5" w:rsidRPr="002B23D5" w:rsidRDefault="007F2AA5" w:rsidP="00544EC4">
            <w:pPr>
              <w:spacing w:after="0" w:line="240" w:lineRule="auto"/>
              <w:contextualSpacing/>
              <w:rPr>
                <w:szCs w:val="24"/>
              </w:rPr>
            </w:pPr>
            <w:r w:rsidRPr="002B23D5">
              <w:rPr>
                <w:szCs w:val="24"/>
              </w:rPr>
              <w:t>Промышленные базы, склады, погрузочные терминалы и доки, и продовольственные склады</w:t>
            </w:r>
          </w:p>
        </w:tc>
        <w:tc>
          <w:tcPr>
            <w:tcW w:w="6338" w:type="dxa"/>
            <w:tcBorders>
              <w:top w:val="single" w:sz="4" w:space="0" w:color="auto"/>
              <w:left w:val="single" w:sz="4" w:space="0" w:color="auto"/>
              <w:bottom w:val="single" w:sz="4" w:space="0" w:color="auto"/>
              <w:right w:val="single" w:sz="4" w:space="0" w:color="auto"/>
            </w:tcBorders>
          </w:tcPr>
          <w:p w:rsidR="00A645EA" w:rsidRPr="002B23D5" w:rsidRDefault="00A645EA" w:rsidP="00C41FBB">
            <w:pPr>
              <w:pStyle w:val="a8"/>
              <w:tabs>
                <w:tab w:val="left" w:pos="288"/>
              </w:tabs>
              <w:spacing w:after="0" w:line="240" w:lineRule="auto"/>
              <w:ind w:left="57"/>
              <w:rPr>
                <w:szCs w:val="24"/>
              </w:rPr>
            </w:pPr>
            <w:r w:rsidRPr="002B23D5">
              <w:rPr>
                <w:szCs w:val="24"/>
              </w:rPr>
              <w:t>1.</w:t>
            </w:r>
            <w:r w:rsidRPr="002B23D5">
              <w:rPr>
                <w:szCs w:val="24"/>
              </w:rPr>
              <w:tab/>
              <w:t>В зоне допускается размещать базы и склады для хранения продовольственных и промышленных товаров, имеющие санитарно-защитной зоны не более 50 м.</w:t>
            </w:r>
            <w:r w:rsidR="00C41FBB" w:rsidRPr="002B23D5">
              <w:t xml:space="preserve"> </w:t>
            </w:r>
            <w:r w:rsidR="00C41FBB" w:rsidRPr="002B23D5">
              <w:rPr>
                <w:szCs w:val="24"/>
              </w:rPr>
              <w:t>Размещение объектов капитального строительства, предназначенных для хранения продовольственных и промышленных товаров, общей площадью не более 150 кв. м.</w:t>
            </w:r>
          </w:p>
          <w:p w:rsidR="00C41FBB" w:rsidRPr="002B23D5" w:rsidRDefault="00A645EA" w:rsidP="00C41FBB">
            <w:pPr>
              <w:pStyle w:val="a8"/>
              <w:tabs>
                <w:tab w:val="left" w:pos="288"/>
              </w:tabs>
              <w:spacing w:after="0" w:line="240" w:lineRule="auto"/>
              <w:ind w:left="57"/>
              <w:rPr>
                <w:szCs w:val="24"/>
              </w:rPr>
            </w:pPr>
            <w:r w:rsidRPr="002B23D5">
              <w:rPr>
                <w:szCs w:val="24"/>
              </w:rPr>
              <w:t>2.</w:t>
            </w:r>
            <w:r w:rsidRPr="002B23D5">
              <w:rPr>
                <w:szCs w:val="24"/>
              </w:rPr>
              <w:tab/>
              <w:t>Предельные (минимальные и (или) максимальные) размеры земельных участков, в том числе их площадь</w:t>
            </w:r>
          </w:p>
          <w:p w:rsidR="00C41FBB" w:rsidRPr="002B23D5" w:rsidRDefault="00C41FBB" w:rsidP="00C41FBB">
            <w:pPr>
              <w:tabs>
                <w:tab w:val="left" w:pos="314"/>
                <w:tab w:val="left" w:pos="463"/>
              </w:tabs>
              <w:spacing w:after="0" w:line="240" w:lineRule="auto"/>
              <w:jc w:val="both"/>
              <w:rPr>
                <w:szCs w:val="24"/>
              </w:rPr>
            </w:pPr>
            <w:r w:rsidRPr="002B23D5">
              <w:rPr>
                <w:szCs w:val="24"/>
              </w:rPr>
              <w:t>Максимальная площадь земельного участка – 2000 кв. м.</w:t>
            </w:r>
          </w:p>
          <w:p w:rsidR="00C41FBB" w:rsidRPr="002B23D5" w:rsidRDefault="00C41FBB" w:rsidP="00C41FBB">
            <w:pPr>
              <w:tabs>
                <w:tab w:val="left" w:pos="314"/>
                <w:tab w:val="left" w:pos="463"/>
              </w:tabs>
              <w:spacing w:after="0" w:line="240" w:lineRule="auto"/>
              <w:jc w:val="both"/>
              <w:rPr>
                <w:szCs w:val="24"/>
              </w:rPr>
            </w:pPr>
            <w:r w:rsidRPr="002B23D5">
              <w:rPr>
                <w:szCs w:val="24"/>
              </w:rPr>
              <w:t>Минимальная площадь земельного участка – не нормируется.</w:t>
            </w:r>
          </w:p>
          <w:p w:rsidR="00A645EA" w:rsidRPr="002B23D5" w:rsidRDefault="00A645EA" w:rsidP="00C41FBB">
            <w:pPr>
              <w:pStyle w:val="a8"/>
              <w:tabs>
                <w:tab w:val="left" w:pos="288"/>
              </w:tabs>
              <w:spacing w:after="0" w:line="240" w:lineRule="auto"/>
              <w:ind w:left="57"/>
              <w:rPr>
                <w:szCs w:val="24"/>
              </w:rPr>
            </w:pPr>
            <w:r w:rsidRPr="002B23D5">
              <w:rPr>
                <w:szCs w:val="24"/>
              </w:rPr>
              <w:t>3.</w:t>
            </w:r>
            <w:r w:rsidRPr="002B23D5">
              <w:rPr>
                <w:szCs w:val="24"/>
              </w:rPr>
              <w:tab/>
              <w:t xml:space="preserve">Предельное количество этажей или предельная высота зданий, строений, сооружений – </w:t>
            </w:r>
            <w:r w:rsidR="00C41FBB" w:rsidRPr="002B23D5">
              <w:rPr>
                <w:szCs w:val="24"/>
              </w:rPr>
              <w:t xml:space="preserve">1 </w:t>
            </w:r>
            <w:proofErr w:type="spellStart"/>
            <w:r w:rsidR="00C41FBB" w:rsidRPr="002B23D5">
              <w:rPr>
                <w:szCs w:val="24"/>
              </w:rPr>
              <w:t>эт</w:t>
            </w:r>
            <w:proofErr w:type="spellEnd"/>
            <w:r w:rsidRPr="002B23D5">
              <w:rPr>
                <w:szCs w:val="24"/>
              </w:rPr>
              <w:t>.</w:t>
            </w:r>
          </w:p>
          <w:p w:rsidR="00C41FBB" w:rsidRPr="002B23D5" w:rsidRDefault="00A645EA" w:rsidP="00C41FBB">
            <w:pPr>
              <w:pStyle w:val="a8"/>
              <w:tabs>
                <w:tab w:val="left" w:pos="288"/>
              </w:tabs>
              <w:spacing w:after="0" w:line="240" w:lineRule="auto"/>
              <w:ind w:left="57"/>
              <w:rPr>
                <w:szCs w:val="24"/>
              </w:rPr>
            </w:pPr>
            <w:r w:rsidRPr="002B23D5">
              <w:rPr>
                <w:szCs w:val="24"/>
              </w:rPr>
              <w:t>4.</w:t>
            </w:r>
            <w:r w:rsidRPr="002B23D5">
              <w:rPr>
                <w:szCs w:val="24"/>
              </w:rPr>
              <w:tab/>
            </w:r>
            <w:r w:rsidR="00C41FBB" w:rsidRPr="002B23D5">
              <w:rPr>
                <w:szCs w:val="24"/>
              </w:rPr>
              <w:t>Минимальные отступы от границ земельных участков в целях определения мест допустимого размещения зданий, строений, за пределами которых запрещено строительство зданий, строений, сооружений:</w:t>
            </w:r>
          </w:p>
          <w:p w:rsidR="00C41FBB" w:rsidRPr="002B23D5" w:rsidRDefault="00C41FBB" w:rsidP="00C41FBB">
            <w:pPr>
              <w:pStyle w:val="a8"/>
              <w:tabs>
                <w:tab w:val="left" w:pos="288"/>
              </w:tabs>
              <w:spacing w:after="0" w:line="240" w:lineRule="auto"/>
              <w:ind w:left="57"/>
              <w:rPr>
                <w:szCs w:val="24"/>
              </w:rPr>
            </w:pPr>
            <w:r w:rsidRPr="002B23D5">
              <w:rPr>
                <w:szCs w:val="24"/>
              </w:rPr>
              <w:t>-  от красной линии улиц – 5м,</w:t>
            </w:r>
          </w:p>
          <w:p w:rsidR="00C41FBB" w:rsidRPr="002B23D5" w:rsidRDefault="00C41FBB" w:rsidP="00C41FBB">
            <w:pPr>
              <w:pStyle w:val="a8"/>
              <w:tabs>
                <w:tab w:val="left" w:pos="288"/>
              </w:tabs>
              <w:spacing w:after="0" w:line="240" w:lineRule="auto"/>
              <w:ind w:left="57"/>
              <w:rPr>
                <w:szCs w:val="24"/>
              </w:rPr>
            </w:pPr>
            <w:r w:rsidRPr="002B23D5">
              <w:rPr>
                <w:szCs w:val="24"/>
              </w:rPr>
              <w:t>-  от границы земельного участка – 3м.</w:t>
            </w:r>
          </w:p>
          <w:p w:rsidR="00C41FBB" w:rsidRPr="002B23D5" w:rsidRDefault="00A645EA" w:rsidP="00C41FBB">
            <w:pPr>
              <w:pStyle w:val="a8"/>
              <w:tabs>
                <w:tab w:val="left" w:pos="288"/>
              </w:tabs>
              <w:spacing w:after="0" w:line="240" w:lineRule="auto"/>
              <w:ind w:left="57"/>
              <w:rPr>
                <w:szCs w:val="24"/>
              </w:rPr>
            </w:pPr>
            <w:r w:rsidRPr="002B23D5">
              <w:rPr>
                <w:szCs w:val="24"/>
              </w:rPr>
              <w:t>5.</w:t>
            </w:r>
            <w:r w:rsidRPr="002B23D5">
              <w:rPr>
                <w:szCs w:val="24"/>
              </w:rPr>
              <w:tab/>
            </w:r>
            <w:r w:rsidR="00C41FBB" w:rsidRPr="002B23D5">
              <w:rPr>
                <w:szCs w:val="24"/>
              </w:rPr>
              <w:t>Максимальный процент застройки в границах земельного участка – 60%.</w:t>
            </w:r>
          </w:p>
          <w:p w:rsidR="00C41FBB" w:rsidRPr="002B23D5" w:rsidRDefault="00C41FBB" w:rsidP="00C41FBB">
            <w:pPr>
              <w:pStyle w:val="a8"/>
              <w:tabs>
                <w:tab w:val="left" w:pos="288"/>
              </w:tabs>
              <w:spacing w:after="0" w:line="240" w:lineRule="auto"/>
              <w:ind w:left="57"/>
              <w:rPr>
                <w:szCs w:val="24"/>
              </w:rPr>
            </w:pPr>
            <w:r w:rsidRPr="002B23D5">
              <w:rPr>
                <w:szCs w:val="24"/>
              </w:rPr>
              <w:t>Иные показатели:</w:t>
            </w:r>
          </w:p>
          <w:p w:rsidR="00C41FBB" w:rsidRPr="002B23D5" w:rsidRDefault="00C41FBB" w:rsidP="00C41FBB">
            <w:pPr>
              <w:pStyle w:val="a8"/>
              <w:tabs>
                <w:tab w:val="left" w:pos="288"/>
              </w:tabs>
              <w:spacing w:after="0" w:line="240" w:lineRule="auto"/>
              <w:ind w:left="57"/>
              <w:rPr>
                <w:szCs w:val="24"/>
              </w:rPr>
            </w:pPr>
            <w:r w:rsidRPr="002B23D5">
              <w:rPr>
                <w:szCs w:val="24"/>
              </w:rPr>
              <w:t>Общая площадь склада не более 150 кв. м.</w:t>
            </w:r>
          </w:p>
          <w:p w:rsidR="007F2AA5" w:rsidRPr="002B23D5" w:rsidRDefault="00C41FBB" w:rsidP="00C41FBB">
            <w:pPr>
              <w:pStyle w:val="a8"/>
              <w:tabs>
                <w:tab w:val="left" w:pos="296"/>
              </w:tabs>
              <w:spacing w:after="0" w:line="240" w:lineRule="auto"/>
              <w:ind w:left="57"/>
              <w:rPr>
                <w:szCs w:val="24"/>
              </w:rPr>
            </w:pPr>
            <w:r w:rsidRPr="002B23D5">
              <w:rPr>
                <w:szCs w:val="24"/>
              </w:rPr>
              <w:t>Отдельно стоящие объекты хранения рекомендуется размещать с минимальным отступом от красной линии 5 м и 50 м до жилых зданий.</w:t>
            </w:r>
          </w:p>
        </w:tc>
      </w:tr>
      <w:tr w:rsidR="00544EC4" w:rsidRPr="00B1297D" w:rsidTr="00E94F4F">
        <w:trPr>
          <w:trHeight w:val="843"/>
        </w:trPr>
        <w:tc>
          <w:tcPr>
            <w:tcW w:w="927" w:type="dxa"/>
            <w:tcBorders>
              <w:top w:val="single" w:sz="4" w:space="0" w:color="auto"/>
              <w:left w:val="single" w:sz="4" w:space="0" w:color="auto"/>
              <w:bottom w:val="single" w:sz="4" w:space="0" w:color="auto"/>
              <w:right w:val="single" w:sz="4" w:space="0" w:color="auto"/>
            </w:tcBorders>
          </w:tcPr>
          <w:p w:rsidR="00544EC4" w:rsidRPr="002B23D5" w:rsidRDefault="00544EC4" w:rsidP="00544EC4">
            <w:pPr>
              <w:tabs>
                <w:tab w:val="num" w:pos="501"/>
              </w:tabs>
              <w:spacing w:after="0" w:line="240" w:lineRule="auto"/>
              <w:ind w:left="501" w:hanging="360"/>
              <w:contextualSpacing/>
              <w:jc w:val="center"/>
              <w:rPr>
                <w:szCs w:val="24"/>
              </w:rPr>
            </w:pPr>
            <w:r w:rsidRPr="002B23D5">
              <w:rPr>
                <w:szCs w:val="24"/>
              </w:rPr>
              <w:t>21.</w:t>
            </w:r>
          </w:p>
        </w:tc>
        <w:tc>
          <w:tcPr>
            <w:tcW w:w="3038" w:type="dxa"/>
            <w:tcBorders>
              <w:top w:val="single" w:sz="4" w:space="0" w:color="auto"/>
              <w:left w:val="single" w:sz="4" w:space="0" w:color="auto"/>
              <w:bottom w:val="single" w:sz="4" w:space="0" w:color="auto"/>
              <w:right w:val="single" w:sz="4" w:space="0" w:color="auto"/>
            </w:tcBorders>
          </w:tcPr>
          <w:p w:rsidR="00544EC4" w:rsidRPr="002B23D5" w:rsidRDefault="00544EC4" w:rsidP="00544EC4">
            <w:pPr>
              <w:spacing w:after="0" w:line="240" w:lineRule="auto"/>
              <w:contextualSpacing/>
            </w:pPr>
            <w:r w:rsidRPr="002B23D5">
              <w:t>6.9.1</w:t>
            </w:r>
          </w:p>
        </w:tc>
        <w:tc>
          <w:tcPr>
            <w:tcW w:w="2802" w:type="dxa"/>
            <w:gridSpan w:val="2"/>
            <w:tcBorders>
              <w:top w:val="single" w:sz="4" w:space="0" w:color="auto"/>
              <w:left w:val="single" w:sz="4" w:space="0" w:color="auto"/>
              <w:bottom w:val="single" w:sz="4" w:space="0" w:color="auto"/>
              <w:right w:val="single" w:sz="4" w:space="0" w:color="auto"/>
            </w:tcBorders>
          </w:tcPr>
          <w:p w:rsidR="00544EC4" w:rsidRPr="002B23D5" w:rsidRDefault="00544EC4" w:rsidP="00544EC4">
            <w:pPr>
              <w:spacing w:after="0" w:line="240" w:lineRule="auto"/>
              <w:contextualSpacing/>
              <w:rPr>
                <w:szCs w:val="24"/>
              </w:rPr>
            </w:pPr>
            <w:r w:rsidRPr="002B23D5">
              <w:rPr>
                <w:szCs w:val="24"/>
              </w:rPr>
              <w:t>Складские площадки</w:t>
            </w:r>
          </w:p>
          <w:p w:rsidR="00544EC4" w:rsidRPr="002B23D5" w:rsidRDefault="00544EC4" w:rsidP="00544EC4">
            <w:pPr>
              <w:spacing w:after="0" w:line="240" w:lineRule="auto"/>
              <w:contextualSpacing/>
              <w:rPr>
                <w:szCs w:val="24"/>
              </w:rPr>
            </w:pPr>
          </w:p>
        </w:tc>
        <w:tc>
          <w:tcPr>
            <w:tcW w:w="2626" w:type="dxa"/>
            <w:gridSpan w:val="2"/>
            <w:tcBorders>
              <w:top w:val="single" w:sz="4" w:space="0" w:color="auto"/>
              <w:left w:val="single" w:sz="4" w:space="0" w:color="auto"/>
              <w:bottom w:val="single" w:sz="4" w:space="0" w:color="auto"/>
              <w:right w:val="single" w:sz="4" w:space="0" w:color="auto"/>
            </w:tcBorders>
          </w:tcPr>
          <w:p w:rsidR="00544EC4" w:rsidRPr="002B23D5" w:rsidRDefault="00544EC4" w:rsidP="00544EC4">
            <w:pPr>
              <w:spacing w:after="0" w:line="240" w:lineRule="auto"/>
              <w:contextualSpacing/>
              <w:rPr>
                <w:szCs w:val="24"/>
              </w:rPr>
            </w:pPr>
            <w:r w:rsidRPr="002B23D5">
              <w:rPr>
                <w:szCs w:val="24"/>
              </w:rPr>
              <w:t>Временное хранение, распределение и перевалка грузов (за исключением хранения стратегических запасов) на открытом воздухе</w:t>
            </w:r>
          </w:p>
        </w:tc>
        <w:tc>
          <w:tcPr>
            <w:tcW w:w="6338" w:type="dxa"/>
            <w:tcBorders>
              <w:top w:val="single" w:sz="4" w:space="0" w:color="auto"/>
              <w:left w:val="single" w:sz="4" w:space="0" w:color="auto"/>
              <w:bottom w:val="single" w:sz="4" w:space="0" w:color="auto"/>
              <w:right w:val="single" w:sz="4" w:space="0" w:color="auto"/>
            </w:tcBorders>
          </w:tcPr>
          <w:p w:rsidR="00C41FBB" w:rsidRPr="002B23D5" w:rsidRDefault="00C41FBB" w:rsidP="00C41FBB">
            <w:pPr>
              <w:pStyle w:val="a8"/>
              <w:tabs>
                <w:tab w:val="left" w:pos="0"/>
                <w:tab w:val="left" w:pos="26"/>
              </w:tabs>
              <w:spacing w:after="0" w:line="240" w:lineRule="auto"/>
              <w:ind w:left="26" w:firstLine="334"/>
              <w:jc w:val="both"/>
              <w:rPr>
                <w:szCs w:val="24"/>
              </w:rPr>
            </w:pPr>
            <w:r w:rsidRPr="002B23D5">
              <w:rPr>
                <w:szCs w:val="24"/>
              </w:rPr>
              <w:t>1.</w:t>
            </w:r>
            <w:r w:rsidRPr="002B23D5">
              <w:rPr>
                <w:szCs w:val="24"/>
              </w:rPr>
              <w:tab/>
              <w:t>Предельные (минимальные и (или) максимальные) размеры земельных участков, в том числе их площадь – не нормируется.</w:t>
            </w:r>
          </w:p>
          <w:p w:rsidR="00C41FBB" w:rsidRPr="002B23D5" w:rsidRDefault="00C41FBB" w:rsidP="00C41FBB">
            <w:pPr>
              <w:pStyle w:val="a8"/>
              <w:tabs>
                <w:tab w:val="left" w:pos="0"/>
                <w:tab w:val="left" w:pos="26"/>
              </w:tabs>
              <w:spacing w:after="0" w:line="240" w:lineRule="auto"/>
              <w:ind w:left="26" w:firstLine="334"/>
              <w:jc w:val="both"/>
              <w:rPr>
                <w:szCs w:val="24"/>
              </w:rPr>
            </w:pPr>
            <w:r w:rsidRPr="002B23D5">
              <w:rPr>
                <w:szCs w:val="24"/>
              </w:rPr>
              <w:t>2.</w:t>
            </w:r>
            <w:r w:rsidRPr="002B23D5">
              <w:rPr>
                <w:szCs w:val="24"/>
              </w:rPr>
              <w:tab/>
              <w:t>Предельные (минимальные и (или) максимальные) размеры земельных участков, в том числе их площадь</w:t>
            </w:r>
          </w:p>
          <w:p w:rsidR="00C41FBB" w:rsidRPr="002B23D5" w:rsidRDefault="00C41FBB" w:rsidP="00C41FBB">
            <w:pPr>
              <w:pStyle w:val="a8"/>
              <w:tabs>
                <w:tab w:val="left" w:pos="0"/>
                <w:tab w:val="left" w:pos="26"/>
              </w:tabs>
              <w:spacing w:after="0" w:line="240" w:lineRule="auto"/>
              <w:ind w:left="26" w:firstLine="334"/>
              <w:jc w:val="both"/>
              <w:rPr>
                <w:szCs w:val="24"/>
              </w:rPr>
            </w:pPr>
            <w:r w:rsidRPr="002B23D5">
              <w:rPr>
                <w:szCs w:val="24"/>
              </w:rPr>
              <w:t>Максимальная площадь земельного участка – 2000 кв. м.</w:t>
            </w:r>
          </w:p>
          <w:p w:rsidR="00C41FBB" w:rsidRPr="002B23D5" w:rsidRDefault="00C41FBB" w:rsidP="00C41FBB">
            <w:pPr>
              <w:pStyle w:val="a8"/>
              <w:tabs>
                <w:tab w:val="left" w:pos="0"/>
                <w:tab w:val="left" w:pos="26"/>
              </w:tabs>
              <w:spacing w:after="0" w:line="240" w:lineRule="auto"/>
              <w:ind w:left="26" w:firstLine="334"/>
              <w:jc w:val="both"/>
              <w:rPr>
                <w:szCs w:val="24"/>
              </w:rPr>
            </w:pPr>
            <w:r w:rsidRPr="002B23D5">
              <w:rPr>
                <w:szCs w:val="24"/>
              </w:rPr>
              <w:t>Минимальная площадь земельного участка – не нормируется.</w:t>
            </w:r>
          </w:p>
          <w:p w:rsidR="00C41FBB" w:rsidRPr="002B23D5" w:rsidRDefault="00C41FBB" w:rsidP="00C41FBB">
            <w:pPr>
              <w:pStyle w:val="a8"/>
              <w:tabs>
                <w:tab w:val="left" w:pos="0"/>
                <w:tab w:val="left" w:pos="26"/>
              </w:tabs>
              <w:spacing w:after="0" w:line="240" w:lineRule="auto"/>
              <w:ind w:left="26" w:firstLine="334"/>
              <w:jc w:val="both"/>
              <w:rPr>
                <w:szCs w:val="24"/>
              </w:rPr>
            </w:pPr>
            <w:r w:rsidRPr="002B23D5">
              <w:rPr>
                <w:szCs w:val="24"/>
              </w:rPr>
              <w:t>3.</w:t>
            </w:r>
            <w:r w:rsidRPr="002B23D5">
              <w:rPr>
                <w:szCs w:val="24"/>
              </w:rPr>
              <w:tab/>
              <w:t>Предельное количество этажей или предельная высота зданий, строений, сооружений – не нормируется.</w:t>
            </w:r>
          </w:p>
          <w:p w:rsidR="00544EC4" w:rsidRPr="002B23D5" w:rsidRDefault="00C41FBB" w:rsidP="00C41FBB">
            <w:pPr>
              <w:pStyle w:val="a8"/>
              <w:tabs>
                <w:tab w:val="left" w:pos="233"/>
              </w:tabs>
              <w:spacing w:after="0" w:line="240" w:lineRule="auto"/>
              <w:ind w:left="0"/>
              <w:jc w:val="both"/>
              <w:rPr>
                <w:szCs w:val="24"/>
              </w:rPr>
            </w:pPr>
            <w:r w:rsidRPr="002B23D5">
              <w:rPr>
                <w:szCs w:val="24"/>
              </w:rPr>
              <w:t>Максимальный процент застройки – не нормируется</w:t>
            </w:r>
          </w:p>
        </w:tc>
      </w:tr>
    </w:tbl>
    <w:p w:rsidR="00B66336" w:rsidRPr="00B1297D" w:rsidRDefault="00330CA6" w:rsidP="00410509">
      <w:pPr>
        <w:pStyle w:val="18"/>
        <w:rPr>
          <w:rStyle w:val="af4"/>
          <w:rFonts w:ascii="Times New Roman" w:hAnsi="Times New Roman"/>
          <w:color w:val="FF0000"/>
          <w:sz w:val="24"/>
          <w:szCs w:val="24"/>
        </w:rPr>
      </w:pPr>
      <w:r w:rsidRPr="00330CA6">
        <w:rPr>
          <w:noProof/>
        </w:rPr>
        <w:fldChar w:fldCharType="begin"/>
      </w:r>
      <w:r w:rsidR="00B66336" w:rsidRPr="00B1297D">
        <w:instrText xml:space="preserve"> TOC \o "1-3" \h \z \u </w:instrText>
      </w:r>
      <w:r w:rsidRPr="00330CA6">
        <w:rPr>
          <w:noProof/>
        </w:rPr>
        <w:fldChar w:fldCharType="separate"/>
      </w:r>
    </w:p>
    <w:p w:rsidR="00B66336" w:rsidRPr="00B1297D" w:rsidRDefault="00B66336" w:rsidP="00410509">
      <w:pPr>
        <w:pStyle w:val="18"/>
        <w:rPr>
          <w:rStyle w:val="af4"/>
          <w:rFonts w:ascii="Times New Roman" w:hAnsi="Times New Roman"/>
          <w:color w:val="FF0000"/>
          <w:sz w:val="24"/>
          <w:szCs w:val="24"/>
        </w:rPr>
      </w:pPr>
    </w:p>
    <w:p w:rsidR="00B66336" w:rsidRPr="00B1297D" w:rsidRDefault="00B66336" w:rsidP="00410509">
      <w:pPr>
        <w:pStyle w:val="18"/>
        <w:rPr>
          <w:rStyle w:val="af4"/>
          <w:rFonts w:ascii="Times New Roman" w:hAnsi="Times New Roman"/>
          <w:color w:val="FF0000"/>
          <w:sz w:val="24"/>
          <w:szCs w:val="24"/>
        </w:rPr>
        <w:sectPr w:rsidR="00B66336" w:rsidRPr="00B1297D" w:rsidSect="00031364">
          <w:headerReference w:type="default" r:id="rId22"/>
          <w:footnotePr>
            <w:numRestart w:val="eachPage"/>
          </w:footnotePr>
          <w:pgSz w:w="16838" w:h="11906" w:orient="landscape" w:code="9"/>
          <w:pgMar w:top="847" w:right="820" w:bottom="851" w:left="1134" w:header="426" w:footer="575" w:gutter="0"/>
          <w:cols w:space="720"/>
          <w:titlePg/>
          <w:docGrid w:linePitch="299"/>
        </w:sectPr>
      </w:pPr>
    </w:p>
    <w:p w:rsidR="00B66336" w:rsidRPr="00B1297D" w:rsidRDefault="00330CA6" w:rsidP="00B66336">
      <w:pPr>
        <w:spacing w:after="0" w:line="240" w:lineRule="auto"/>
        <w:rPr>
          <w:color w:val="FF0000"/>
        </w:rPr>
      </w:pPr>
      <w:r w:rsidRPr="00B1297D">
        <w:rPr>
          <w:color w:val="FF0000"/>
          <w:szCs w:val="24"/>
        </w:rPr>
        <w:fldChar w:fldCharType="end"/>
      </w:r>
      <w:bookmarkStart w:id="167" w:name="_Toc330472193"/>
    </w:p>
    <w:p w:rsidR="00B66336" w:rsidRDefault="00B66336" w:rsidP="00B66336">
      <w:pPr>
        <w:pStyle w:val="1"/>
        <w:spacing w:before="100" w:beforeAutospacing="1"/>
      </w:pPr>
      <w:bookmarkStart w:id="168" w:name="_Toc52544899"/>
      <w:bookmarkStart w:id="169" w:name="_Toc52545026"/>
      <w:bookmarkEnd w:id="167"/>
      <w:r w:rsidRPr="00F67F14">
        <w:t>ОД</w:t>
      </w:r>
      <w:r>
        <w:t>.</w:t>
      </w:r>
      <w:r w:rsidRPr="00F67F14">
        <w:t xml:space="preserve"> Зона общественно-делового назначения</w:t>
      </w:r>
      <w:bookmarkEnd w:id="168"/>
      <w:bookmarkEnd w:id="169"/>
    </w:p>
    <w:p w:rsidR="00B66336" w:rsidRDefault="00B66336" w:rsidP="00B66336">
      <w:pPr>
        <w:spacing w:after="0" w:line="240" w:lineRule="auto"/>
        <w:ind w:firstLine="993"/>
        <w:jc w:val="both"/>
        <w:rPr>
          <w:bCs/>
          <w:sz w:val="28"/>
          <w:szCs w:val="28"/>
        </w:rPr>
      </w:pPr>
      <w:r w:rsidRPr="00CB7731">
        <w:rPr>
          <w:sz w:val="28"/>
          <w:szCs w:val="28"/>
        </w:rPr>
        <w:t>Территориальная</w:t>
      </w:r>
      <w:r>
        <w:rPr>
          <w:bCs/>
          <w:sz w:val="28"/>
          <w:szCs w:val="28"/>
        </w:rPr>
        <w:t xml:space="preserve"> зона предназначена для обеспечения правовых условий формирования территории с целью размещения административных, коммерческих, физкультурно-оздоровительных, культурных и иных объектов и учреждений.</w:t>
      </w:r>
    </w:p>
    <w:p w:rsidR="00B66336" w:rsidRPr="00A85755" w:rsidRDefault="00B66336" w:rsidP="00B66336">
      <w:pPr>
        <w:spacing w:after="0" w:line="240" w:lineRule="auto"/>
        <w:ind w:firstLine="993"/>
        <w:jc w:val="both"/>
      </w:pPr>
      <w:r>
        <w:rPr>
          <w:bCs/>
          <w:sz w:val="28"/>
          <w:szCs w:val="28"/>
        </w:rPr>
        <w:t xml:space="preserve">Максимальный класс опасности объектов капитального строительства, размещаемых в данной территориальной зоне – </w:t>
      </w:r>
      <w:r>
        <w:rPr>
          <w:bCs/>
          <w:sz w:val="28"/>
          <w:szCs w:val="28"/>
          <w:lang w:val="en-US"/>
        </w:rPr>
        <w:t>V</w:t>
      </w:r>
      <w:r>
        <w:rPr>
          <w:bCs/>
          <w:sz w:val="28"/>
          <w:szCs w:val="28"/>
        </w:rPr>
        <w:t>.</w:t>
      </w:r>
    </w:p>
    <w:p w:rsidR="00B66336" w:rsidRPr="00F67F14" w:rsidRDefault="00B66336" w:rsidP="00B66336">
      <w:pPr>
        <w:spacing w:after="0" w:line="240" w:lineRule="auto"/>
        <w:jc w:val="both"/>
        <w:rPr>
          <w:sz w:val="28"/>
          <w:szCs w:val="28"/>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9"/>
        <w:gridCol w:w="2335"/>
        <w:gridCol w:w="2335"/>
        <w:gridCol w:w="2410"/>
        <w:gridCol w:w="7417"/>
      </w:tblGrid>
      <w:tr w:rsidR="00B66336" w:rsidRPr="00F67F14" w:rsidTr="001E3878">
        <w:trPr>
          <w:trHeight w:val="20"/>
          <w:tblHeader/>
        </w:trPr>
        <w:tc>
          <w:tcPr>
            <w:tcW w:w="779" w:type="dxa"/>
            <w:vAlign w:val="center"/>
          </w:tcPr>
          <w:p w:rsidR="00B66336" w:rsidRPr="00F67F14" w:rsidRDefault="00B66336" w:rsidP="001E3878">
            <w:pPr>
              <w:spacing w:after="0" w:line="240" w:lineRule="auto"/>
              <w:contextualSpacing/>
              <w:jc w:val="center"/>
              <w:rPr>
                <w:b/>
                <w:szCs w:val="24"/>
              </w:rPr>
            </w:pPr>
            <w:r w:rsidRPr="00F67F14">
              <w:rPr>
                <w:b/>
                <w:szCs w:val="24"/>
              </w:rPr>
              <w:t>№</w:t>
            </w:r>
          </w:p>
        </w:tc>
        <w:tc>
          <w:tcPr>
            <w:tcW w:w="2335" w:type="dxa"/>
          </w:tcPr>
          <w:p w:rsidR="00B66336" w:rsidRPr="00AC11A8" w:rsidRDefault="00B66336" w:rsidP="001E3878">
            <w:pPr>
              <w:spacing w:after="0" w:line="240" w:lineRule="auto"/>
              <w:contextualSpacing/>
              <w:jc w:val="center"/>
              <w:rPr>
                <w:b/>
                <w:szCs w:val="24"/>
              </w:rPr>
            </w:pPr>
            <w:r w:rsidRPr="00AC11A8">
              <w:rPr>
                <w:b/>
              </w:rPr>
              <w:t>Код (числовое обозначение) вида разрешенного использования земельного участка</w:t>
            </w:r>
          </w:p>
        </w:tc>
        <w:tc>
          <w:tcPr>
            <w:tcW w:w="2335" w:type="dxa"/>
            <w:vAlign w:val="center"/>
          </w:tcPr>
          <w:p w:rsidR="00B66336" w:rsidRPr="00F67F14" w:rsidRDefault="00B66336" w:rsidP="001E3878">
            <w:pPr>
              <w:spacing w:after="0" w:line="240" w:lineRule="auto"/>
              <w:contextualSpacing/>
              <w:jc w:val="center"/>
              <w:rPr>
                <w:b/>
                <w:szCs w:val="24"/>
              </w:rPr>
            </w:pPr>
            <w:r w:rsidRPr="00F67F14">
              <w:rPr>
                <w:b/>
                <w:szCs w:val="24"/>
              </w:rPr>
              <w:t>Вид разрешенного использования</w:t>
            </w:r>
          </w:p>
        </w:tc>
        <w:tc>
          <w:tcPr>
            <w:tcW w:w="2410" w:type="dxa"/>
            <w:vAlign w:val="center"/>
          </w:tcPr>
          <w:p w:rsidR="00B66336" w:rsidRPr="00F67F14" w:rsidRDefault="00B66336" w:rsidP="001E3878">
            <w:pPr>
              <w:spacing w:after="0" w:line="240" w:lineRule="auto"/>
              <w:contextualSpacing/>
              <w:jc w:val="center"/>
              <w:rPr>
                <w:b/>
                <w:szCs w:val="24"/>
              </w:rPr>
            </w:pPr>
            <w:r w:rsidRPr="00F67F14">
              <w:rPr>
                <w:b/>
                <w:szCs w:val="24"/>
              </w:rPr>
              <w:t>Размещаемые объекты</w:t>
            </w:r>
          </w:p>
        </w:tc>
        <w:tc>
          <w:tcPr>
            <w:tcW w:w="7417" w:type="dxa"/>
            <w:vAlign w:val="center"/>
          </w:tcPr>
          <w:p w:rsidR="00B66336" w:rsidRPr="00F67F14" w:rsidRDefault="00B66336" w:rsidP="001E3878">
            <w:pPr>
              <w:spacing w:after="0" w:line="240" w:lineRule="auto"/>
              <w:contextualSpacing/>
              <w:jc w:val="center"/>
              <w:rPr>
                <w:b/>
                <w:szCs w:val="24"/>
              </w:rPr>
            </w:pPr>
            <w:r w:rsidRPr="00F67F14">
              <w:rPr>
                <w:b/>
                <w:szCs w:val="24"/>
              </w:rPr>
              <w:t>Предельные (минимальные и (или) максимальные) размеры земельных участков и предельные</w:t>
            </w:r>
          </w:p>
          <w:p w:rsidR="00B66336" w:rsidRPr="00F67F14" w:rsidRDefault="00B66336" w:rsidP="001E3878">
            <w:pPr>
              <w:spacing w:after="0" w:line="240" w:lineRule="auto"/>
              <w:contextualSpacing/>
              <w:jc w:val="center"/>
              <w:rPr>
                <w:b/>
                <w:szCs w:val="24"/>
              </w:rPr>
            </w:pPr>
            <w:r w:rsidRPr="00F67F14">
              <w:rPr>
                <w:b/>
                <w:szCs w:val="24"/>
              </w:rPr>
              <w:t>параметры разрешенного строительства, реконструкции объектов капитального строительства</w:t>
            </w:r>
          </w:p>
        </w:tc>
      </w:tr>
      <w:tr w:rsidR="00B66336" w:rsidRPr="00F67F14" w:rsidTr="001E3878">
        <w:trPr>
          <w:trHeight w:val="20"/>
        </w:trPr>
        <w:tc>
          <w:tcPr>
            <w:tcW w:w="15276" w:type="dxa"/>
            <w:gridSpan w:val="5"/>
          </w:tcPr>
          <w:p w:rsidR="00B66336" w:rsidRPr="00F67F14" w:rsidRDefault="00B66336" w:rsidP="001E3878">
            <w:pPr>
              <w:spacing w:after="0" w:line="240" w:lineRule="auto"/>
              <w:contextualSpacing/>
              <w:jc w:val="center"/>
              <w:rPr>
                <w:b/>
                <w:szCs w:val="24"/>
              </w:rPr>
            </w:pPr>
            <w:r w:rsidRPr="00F67F14">
              <w:rPr>
                <w:b/>
                <w:szCs w:val="24"/>
              </w:rPr>
              <w:t>Основные виды разрешённого использования</w:t>
            </w:r>
          </w:p>
        </w:tc>
      </w:tr>
      <w:tr w:rsidR="00B66336" w:rsidRPr="00B1297D" w:rsidTr="001E3878">
        <w:trPr>
          <w:trHeight w:val="20"/>
        </w:trPr>
        <w:tc>
          <w:tcPr>
            <w:tcW w:w="779" w:type="dxa"/>
          </w:tcPr>
          <w:p w:rsidR="00B66336" w:rsidRPr="00C26293" w:rsidRDefault="00B66336" w:rsidP="001E3878">
            <w:pPr>
              <w:numPr>
                <w:ilvl w:val="0"/>
                <w:numId w:val="13"/>
              </w:numPr>
              <w:spacing w:after="0" w:line="240" w:lineRule="auto"/>
              <w:contextualSpacing/>
              <w:jc w:val="center"/>
              <w:rPr>
                <w:color w:val="FF0000"/>
                <w:szCs w:val="24"/>
              </w:rPr>
            </w:pPr>
          </w:p>
        </w:tc>
        <w:tc>
          <w:tcPr>
            <w:tcW w:w="2335" w:type="dxa"/>
          </w:tcPr>
          <w:p w:rsidR="00B66336" w:rsidRPr="00C26293" w:rsidRDefault="00B66336" w:rsidP="001E3878">
            <w:pPr>
              <w:pStyle w:val="afd"/>
              <w:rPr>
                <w:rFonts w:ascii="Times New Roman" w:hAnsi="Times New Roman" w:cs="Times New Roman"/>
              </w:rPr>
            </w:pPr>
            <w:r w:rsidRPr="00C26293">
              <w:rPr>
                <w:rFonts w:ascii="Times New Roman" w:hAnsi="Times New Roman" w:cs="Times New Roman"/>
              </w:rPr>
              <w:t>3.8</w:t>
            </w:r>
          </w:p>
        </w:tc>
        <w:tc>
          <w:tcPr>
            <w:tcW w:w="2335" w:type="dxa"/>
          </w:tcPr>
          <w:p w:rsidR="00B66336" w:rsidRPr="000A1239" w:rsidRDefault="00B66336" w:rsidP="001E3878">
            <w:pPr>
              <w:pStyle w:val="afd"/>
              <w:rPr>
                <w:rFonts w:ascii="Times New Roman" w:hAnsi="Times New Roman" w:cs="Times New Roman"/>
              </w:rPr>
            </w:pPr>
            <w:bookmarkStart w:id="170" w:name="sub_1038"/>
            <w:r w:rsidRPr="000A1239">
              <w:rPr>
                <w:rFonts w:ascii="Times New Roman" w:hAnsi="Times New Roman" w:cs="Times New Roman"/>
              </w:rPr>
              <w:t>Общественное управление</w:t>
            </w:r>
            <w:bookmarkEnd w:id="170"/>
          </w:p>
        </w:tc>
        <w:tc>
          <w:tcPr>
            <w:tcW w:w="2410" w:type="dxa"/>
          </w:tcPr>
          <w:p w:rsidR="00B66336" w:rsidRPr="000A1239" w:rsidRDefault="00B66336" w:rsidP="001E3878">
            <w:pPr>
              <w:pStyle w:val="afd"/>
              <w:rPr>
                <w:rFonts w:ascii="Times New Roman" w:hAnsi="Times New Roman" w:cs="Times New Roman"/>
              </w:rPr>
            </w:pPr>
            <w:r w:rsidRPr="00680AAC">
              <w:rPr>
                <w:rFonts w:ascii="Times New Roman" w:hAnsi="Times New Roman" w:cs="Times New Roman"/>
              </w:rPr>
              <w:t>Здания, предназначенные для размещения организаций общественного управления,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c>
          <w:tcPr>
            <w:tcW w:w="7417" w:type="dxa"/>
          </w:tcPr>
          <w:p w:rsidR="00B66336" w:rsidRPr="003629A6" w:rsidRDefault="00B66336" w:rsidP="001E3878">
            <w:pPr>
              <w:pStyle w:val="a8"/>
              <w:numPr>
                <w:ilvl w:val="3"/>
                <w:numId w:val="49"/>
              </w:numPr>
              <w:tabs>
                <w:tab w:val="left" w:pos="314"/>
                <w:tab w:val="left" w:pos="428"/>
              </w:tabs>
              <w:spacing w:after="0" w:line="240" w:lineRule="auto"/>
              <w:ind w:left="5" w:hanging="5"/>
              <w:rPr>
                <w:szCs w:val="24"/>
              </w:rPr>
            </w:pPr>
            <w:r w:rsidRPr="003629A6">
              <w:rPr>
                <w:iCs/>
                <w:szCs w:val="24"/>
              </w:rPr>
              <w:t>Предельные (минимальные и (или) максимальные) размеры земельных участков, в том числе их площадь – не нормируется</w:t>
            </w:r>
            <w:r w:rsidRPr="003629A6">
              <w:rPr>
                <w:szCs w:val="24"/>
              </w:rPr>
              <w:t>.</w:t>
            </w:r>
          </w:p>
          <w:p w:rsidR="00B66336" w:rsidRPr="003629A6" w:rsidRDefault="00B66336" w:rsidP="001E3878">
            <w:pPr>
              <w:pStyle w:val="a8"/>
              <w:numPr>
                <w:ilvl w:val="3"/>
                <w:numId w:val="49"/>
              </w:numPr>
              <w:tabs>
                <w:tab w:val="left" w:pos="314"/>
                <w:tab w:val="left" w:pos="428"/>
              </w:tabs>
              <w:spacing w:after="0" w:line="240" w:lineRule="auto"/>
              <w:ind w:left="5" w:hanging="5"/>
              <w:rPr>
                <w:szCs w:val="24"/>
              </w:rPr>
            </w:pPr>
            <w:r w:rsidRPr="003629A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3629A6">
              <w:rPr>
                <w:szCs w:val="24"/>
              </w:rPr>
              <w:t>.</w:t>
            </w:r>
          </w:p>
          <w:p w:rsidR="00B66336" w:rsidRPr="003629A6" w:rsidRDefault="00B66336" w:rsidP="001E3878">
            <w:pPr>
              <w:pStyle w:val="a8"/>
              <w:numPr>
                <w:ilvl w:val="3"/>
                <w:numId w:val="49"/>
              </w:numPr>
              <w:tabs>
                <w:tab w:val="left" w:pos="314"/>
                <w:tab w:val="left" w:pos="428"/>
              </w:tabs>
              <w:spacing w:after="0" w:line="240" w:lineRule="auto"/>
              <w:ind w:left="5" w:hanging="5"/>
              <w:rPr>
                <w:szCs w:val="24"/>
              </w:rPr>
            </w:pPr>
            <w:r w:rsidRPr="003629A6">
              <w:rPr>
                <w:iCs/>
                <w:szCs w:val="24"/>
              </w:rPr>
              <w:t>Предельное количество этажей или предельная высота зданий, строений, сооружений – не нормируется</w:t>
            </w:r>
            <w:r w:rsidRPr="003629A6">
              <w:rPr>
                <w:szCs w:val="24"/>
              </w:rPr>
              <w:t>.</w:t>
            </w:r>
          </w:p>
          <w:p w:rsidR="00B66336" w:rsidRPr="003629A6" w:rsidRDefault="00B66336" w:rsidP="001E3878">
            <w:pPr>
              <w:pStyle w:val="a8"/>
              <w:numPr>
                <w:ilvl w:val="3"/>
                <w:numId w:val="49"/>
              </w:numPr>
              <w:tabs>
                <w:tab w:val="left" w:pos="314"/>
                <w:tab w:val="left" w:pos="428"/>
              </w:tabs>
              <w:spacing w:after="0" w:line="240" w:lineRule="auto"/>
              <w:ind w:left="5" w:hanging="5"/>
              <w:jc w:val="both"/>
              <w:rPr>
                <w:szCs w:val="24"/>
              </w:rPr>
            </w:pPr>
            <w:r w:rsidRPr="003629A6">
              <w:rPr>
                <w:iCs/>
                <w:szCs w:val="24"/>
              </w:rPr>
              <w:t xml:space="preserve">Максимальный процент застройки </w:t>
            </w:r>
            <w:r w:rsidRPr="003629A6">
              <w:rPr>
                <w:szCs w:val="24"/>
              </w:rPr>
              <w:t xml:space="preserve">– </w:t>
            </w:r>
            <w:r w:rsidRPr="003629A6">
              <w:rPr>
                <w:b/>
                <w:szCs w:val="24"/>
              </w:rPr>
              <w:t>85%.</w:t>
            </w:r>
          </w:p>
          <w:p w:rsidR="00B66336" w:rsidRPr="003629A6" w:rsidRDefault="00B66336" w:rsidP="001E3878">
            <w:pPr>
              <w:pStyle w:val="afe"/>
              <w:numPr>
                <w:ilvl w:val="3"/>
                <w:numId w:val="49"/>
              </w:numPr>
              <w:tabs>
                <w:tab w:val="left" w:pos="314"/>
                <w:tab w:val="left" w:pos="428"/>
              </w:tabs>
              <w:ind w:left="5" w:hanging="5"/>
              <w:rPr>
                <w:rFonts w:ascii="Times New Roman" w:hAnsi="Times New Roman" w:cs="Times New Roman"/>
              </w:rPr>
            </w:pPr>
            <w:r w:rsidRPr="003629A6">
              <w:rPr>
                <w:rFonts w:ascii="Times New Roman" w:hAnsi="Times New Roman" w:cs="Times New Roman"/>
              </w:rPr>
              <w:t>В зонах жилой застройки административные здания следует размещать по линии застройки, выходящей на красные линии квартала (микрорайона).</w:t>
            </w:r>
          </w:p>
          <w:p w:rsidR="00B66336" w:rsidRPr="003C02CA" w:rsidRDefault="00B66336" w:rsidP="001E3878">
            <w:pPr>
              <w:pStyle w:val="a8"/>
              <w:numPr>
                <w:ilvl w:val="3"/>
                <w:numId w:val="49"/>
              </w:numPr>
              <w:tabs>
                <w:tab w:val="left" w:pos="314"/>
                <w:tab w:val="left" w:pos="428"/>
              </w:tabs>
              <w:spacing w:after="0" w:line="240" w:lineRule="auto"/>
              <w:ind w:left="5" w:hanging="5"/>
              <w:jc w:val="both"/>
              <w:rPr>
                <w:szCs w:val="24"/>
              </w:rPr>
            </w:pPr>
            <w:r w:rsidRPr="003C02CA">
              <w:rPr>
                <w:szCs w:val="24"/>
              </w:rPr>
              <w:t xml:space="preserve">Хозяйственные постройки, за исключением гаражей, размещать со стороны улиц не допускается. </w:t>
            </w:r>
          </w:p>
          <w:p w:rsidR="00B66336" w:rsidRPr="003C02CA" w:rsidRDefault="00B66336" w:rsidP="001E3878">
            <w:pPr>
              <w:pStyle w:val="a8"/>
              <w:numPr>
                <w:ilvl w:val="3"/>
                <w:numId w:val="49"/>
              </w:numPr>
              <w:tabs>
                <w:tab w:val="left" w:pos="314"/>
                <w:tab w:val="left" w:pos="428"/>
              </w:tabs>
              <w:spacing w:after="0" w:line="240" w:lineRule="auto"/>
              <w:ind w:left="5" w:hanging="5"/>
              <w:jc w:val="both"/>
              <w:rPr>
                <w:szCs w:val="24"/>
              </w:rPr>
            </w:pPr>
            <w:r w:rsidRPr="003C02CA">
              <w:rPr>
                <w:szCs w:val="24"/>
              </w:rPr>
              <w:t xml:space="preserve">Высота гаража от уровня земли до верха плоской кровли – не более </w:t>
            </w:r>
            <w:r w:rsidRPr="003C02CA">
              <w:rPr>
                <w:b/>
                <w:szCs w:val="24"/>
              </w:rPr>
              <w:t>3,2 м</w:t>
            </w:r>
            <w:r w:rsidRPr="003C02CA">
              <w:rPr>
                <w:szCs w:val="24"/>
              </w:rPr>
              <w:t xml:space="preserve">, до конька скатной кровли – не более </w:t>
            </w:r>
            <w:r w:rsidRPr="003C02CA">
              <w:rPr>
                <w:b/>
                <w:szCs w:val="24"/>
              </w:rPr>
              <w:t>4,5 м</w:t>
            </w:r>
            <w:r w:rsidRPr="003C02CA">
              <w:rPr>
                <w:szCs w:val="24"/>
              </w:rPr>
              <w:t xml:space="preserve">, максимальное количество этажей – </w:t>
            </w:r>
            <w:r w:rsidRPr="003C02CA">
              <w:rPr>
                <w:b/>
                <w:szCs w:val="24"/>
              </w:rPr>
              <w:t>1.</w:t>
            </w:r>
          </w:p>
          <w:p w:rsidR="00B66336" w:rsidRPr="003C02CA" w:rsidRDefault="00B66336" w:rsidP="001E3878">
            <w:pPr>
              <w:pStyle w:val="a8"/>
              <w:numPr>
                <w:ilvl w:val="3"/>
                <w:numId w:val="49"/>
              </w:numPr>
              <w:tabs>
                <w:tab w:val="left" w:pos="314"/>
                <w:tab w:val="left" w:pos="428"/>
              </w:tabs>
              <w:spacing w:after="0" w:line="240" w:lineRule="auto"/>
              <w:ind w:left="5" w:hanging="5"/>
              <w:jc w:val="both"/>
              <w:rPr>
                <w:szCs w:val="24"/>
              </w:rPr>
            </w:pPr>
            <w:r w:rsidRPr="003C02CA">
              <w:rPr>
                <w:szCs w:val="24"/>
              </w:rPr>
              <w:t xml:space="preserve">Отдельно стоящие хозяйственные постройки высота – не более </w:t>
            </w:r>
            <w:r w:rsidRPr="003C02CA">
              <w:rPr>
                <w:b/>
                <w:szCs w:val="24"/>
              </w:rPr>
              <w:t>5 м</w:t>
            </w:r>
            <w:r w:rsidRPr="003C02CA">
              <w:rPr>
                <w:szCs w:val="24"/>
              </w:rPr>
              <w:t xml:space="preserve"> (до конька), максимальное количество этажей – </w:t>
            </w:r>
            <w:r w:rsidRPr="003C02CA">
              <w:rPr>
                <w:b/>
                <w:szCs w:val="24"/>
              </w:rPr>
              <w:t>1.</w:t>
            </w:r>
          </w:p>
          <w:p w:rsidR="00B66336" w:rsidRPr="003C02CA" w:rsidRDefault="00B66336" w:rsidP="001E3878">
            <w:pPr>
              <w:pStyle w:val="a8"/>
              <w:tabs>
                <w:tab w:val="left" w:pos="314"/>
                <w:tab w:val="left" w:pos="428"/>
              </w:tabs>
              <w:spacing w:after="0" w:line="240" w:lineRule="auto"/>
              <w:ind w:left="5" w:hanging="5"/>
              <w:jc w:val="both"/>
              <w:rPr>
                <w:szCs w:val="24"/>
              </w:rPr>
            </w:pPr>
            <w:r w:rsidRPr="003C02CA">
              <w:rPr>
                <w:szCs w:val="24"/>
              </w:rPr>
              <w:t xml:space="preserve">9. Расстояние от границ смежного земельного участка до хозяйственных построек – не менее </w:t>
            </w:r>
            <w:r w:rsidRPr="003C02CA">
              <w:rPr>
                <w:b/>
                <w:szCs w:val="24"/>
              </w:rPr>
              <w:t>1 м.</w:t>
            </w:r>
          </w:p>
          <w:p w:rsidR="00B66336" w:rsidRPr="00B1297D" w:rsidRDefault="00B66336" w:rsidP="001E3878">
            <w:pPr>
              <w:pStyle w:val="a8"/>
              <w:spacing w:after="0" w:line="240" w:lineRule="auto"/>
              <w:ind w:left="5"/>
              <w:jc w:val="both"/>
              <w:rPr>
                <w:color w:val="FF0000"/>
                <w:szCs w:val="24"/>
              </w:rPr>
            </w:pPr>
            <w:r>
              <w:rPr>
                <w:szCs w:val="24"/>
              </w:rPr>
              <w:t xml:space="preserve">10. </w:t>
            </w:r>
            <w:r w:rsidRPr="003629A6">
              <w:rPr>
                <w:szCs w:val="24"/>
              </w:rPr>
              <w:t>В пределах участка запрещается размещение автостоянок для грузового транспорта.</w:t>
            </w:r>
          </w:p>
        </w:tc>
      </w:tr>
      <w:tr w:rsidR="00B66336" w:rsidRPr="00B1297D" w:rsidTr="001E3878">
        <w:trPr>
          <w:trHeight w:val="20"/>
        </w:trPr>
        <w:tc>
          <w:tcPr>
            <w:tcW w:w="779" w:type="dxa"/>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tcPr>
          <w:p w:rsidR="00B66336" w:rsidRPr="00A36462" w:rsidRDefault="00B66336" w:rsidP="001E3878">
            <w:pPr>
              <w:spacing w:after="0" w:line="240" w:lineRule="auto"/>
              <w:contextualSpacing/>
              <w:rPr>
                <w:szCs w:val="24"/>
              </w:rPr>
            </w:pPr>
            <w:r>
              <w:t>4.1</w:t>
            </w:r>
          </w:p>
        </w:tc>
        <w:tc>
          <w:tcPr>
            <w:tcW w:w="2335" w:type="dxa"/>
          </w:tcPr>
          <w:p w:rsidR="00B66336" w:rsidRPr="00A36462" w:rsidRDefault="00B66336" w:rsidP="001E3878">
            <w:pPr>
              <w:spacing w:after="0" w:line="240" w:lineRule="auto"/>
              <w:contextualSpacing/>
              <w:rPr>
                <w:szCs w:val="24"/>
              </w:rPr>
            </w:pPr>
            <w:r w:rsidRPr="00A36462">
              <w:rPr>
                <w:szCs w:val="24"/>
              </w:rPr>
              <w:t>Деловое управление</w:t>
            </w:r>
          </w:p>
        </w:tc>
        <w:tc>
          <w:tcPr>
            <w:tcW w:w="2410" w:type="dxa"/>
          </w:tcPr>
          <w:p w:rsidR="00B66336" w:rsidRPr="00A36462" w:rsidRDefault="00B66336" w:rsidP="001E3878">
            <w:pPr>
              <w:spacing w:after="0" w:line="240" w:lineRule="auto"/>
              <w:contextualSpacing/>
              <w:rPr>
                <w:szCs w:val="24"/>
              </w:rPr>
            </w:pPr>
            <w:r w:rsidRPr="00A36462">
              <w:rPr>
                <w:szCs w:val="24"/>
              </w:rPr>
              <w:t xml:space="preserve">Размещения объектов </w:t>
            </w:r>
            <w:r w:rsidRPr="00A36462">
              <w:t>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7417" w:type="dxa"/>
          </w:tcPr>
          <w:p w:rsidR="00B66336" w:rsidRPr="003C02CA" w:rsidRDefault="00B66336" w:rsidP="001E3878">
            <w:pPr>
              <w:pStyle w:val="a8"/>
              <w:numPr>
                <w:ilvl w:val="3"/>
                <w:numId w:val="37"/>
              </w:numPr>
              <w:tabs>
                <w:tab w:val="left" w:pos="314"/>
                <w:tab w:val="left" w:pos="429"/>
                <w:tab w:val="left" w:pos="632"/>
              </w:tabs>
              <w:spacing w:after="0" w:line="240" w:lineRule="auto"/>
              <w:ind w:left="5" w:firstLine="0"/>
              <w:rPr>
                <w:szCs w:val="24"/>
              </w:rPr>
            </w:pPr>
            <w:r w:rsidRPr="003C02CA">
              <w:rPr>
                <w:iCs/>
                <w:szCs w:val="24"/>
              </w:rPr>
              <w:t>Предельные (минимальные и (или) максимальные) размеры земельных участков, в том числе их площадь – не нормируется</w:t>
            </w:r>
            <w:r w:rsidRPr="003C02CA">
              <w:rPr>
                <w:szCs w:val="24"/>
              </w:rPr>
              <w:t>.</w:t>
            </w:r>
          </w:p>
          <w:p w:rsidR="00B66336" w:rsidRPr="003C02CA" w:rsidRDefault="00B66336" w:rsidP="001E3878">
            <w:pPr>
              <w:pStyle w:val="a8"/>
              <w:numPr>
                <w:ilvl w:val="3"/>
                <w:numId w:val="37"/>
              </w:numPr>
              <w:tabs>
                <w:tab w:val="left" w:pos="314"/>
                <w:tab w:val="left" w:pos="429"/>
                <w:tab w:val="left" w:pos="632"/>
              </w:tabs>
              <w:spacing w:after="0" w:line="240" w:lineRule="auto"/>
              <w:ind w:left="5" w:firstLine="0"/>
              <w:rPr>
                <w:szCs w:val="24"/>
              </w:rPr>
            </w:pPr>
            <w:r w:rsidRPr="003C02CA">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3C02CA">
              <w:rPr>
                <w:szCs w:val="24"/>
              </w:rPr>
              <w:t>.</w:t>
            </w:r>
          </w:p>
          <w:p w:rsidR="00B66336" w:rsidRPr="003C02CA" w:rsidRDefault="00B66336" w:rsidP="001E3878">
            <w:pPr>
              <w:pStyle w:val="a8"/>
              <w:numPr>
                <w:ilvl w:val="0"/>
                <w:numId w:val="184"/>
              </w:numPr>
              <w:tabs>
                <w:tab w:val="left" w:pos="314"/>
                <w:tab w:val="left" w:pos="429"/>
              </w:tabs>
              <w:spacing w:after="0" w:line="240" w:lineRule="auto"/>
              <w:ind w:left="5" w:firstLine="0"/>
              <w:rPr>
                <w:szCs w:val="24"/>
              </w:rPr>
            </w:pPr>
            <w:r w:rsidRPr="003C02CA">
              <w:rPr>
                <w:iCs/>
                <w:szCs w:val="24"/>
              </w:rPr>
              <w:t>Предельное количество этажей или предельная высота зданий, строений, сооружений – не нормируется</w:t>
            </w:r>
            <w:r w:rsidRPr="003C02CA">
              <w:rPr>
                <w:szCs w:val="24"/>
              </w:rPr>
              <w:t>.</w:t>
            </w:r>
          </w:p>
          <w:p w:rsidR="00B66336" w:rsidRPr="003C02CA" w:rsidRDefault="00B66336" w:rsidP="001E3878">
            <w:pPr>
              <w:pStyle w:val="a8"/>
              <w:numPr>
                <w:ilvl w:val="0"/>
                <w:numId w:val="184"/>
              </w:numPr>
              <w:tabs>
                <w:tab w:val="left" w:pos="314"/>
              </w:tabs>
              <w:spacing w:after="0" w:line="240" w:lineRule="auto"/>
              <w:ind w:left="5" w:firstLine="0"/>
              <w:jc w:val="both"/>
              <w:rPr>
                <w:szCs w:val="24"/>
              </w:rPr>
            </w:pPr>
            <w:r w:rsidRPr="003C02CA">
              <w:rPr>
                <w:iCs/>
                <w:szCs w:val="24"/>
              </w:rPr>
              <w:t xml:space="preserve">Максимальный процент застройки </w:t>
            </w:r>
            <w:r w:rsidRPr="003C02CA">
              <w:rPr>
                <w:szCs w:val="24"/>
              </w:rPr>
              <w:t xml:space="preserve">– </w:t>
            </w:r>
            <w:r w:rsidRPr="003C02CA">
              <w:rPr>
                <w:b/>
                <w:szCs w:val="24"/>
              </w:rPr>
              <w:t>85%.</w:t>
            </w:r>
          </w:p>
          <w:p w:rsidR="00B66336" w:rsidRPr="003C02CA" w:rsidRDefault="00B66336" w:rsidP="001E3878">
            <w:pPr>
              <w:pStyle w:val="afe"/>
              <w:numPr>
                <w:ilvl w:val="0"/>
                <w:numId w:val="184"/>
              </w:numPr>
              <w:tabs>
                <w:tab w:val="left" w:pos="314"/>
              </w:tabs>
              <w:ind w:left="5" w:firstLine="0"/>
              <w:rPr>
                <w:rFonts w:ascii="Times New Roman" w:hAnsi="Times New Roman" w:cs="Times New Roman"/>
              </w:rPr>
            </w:pPr>
            <w:r w:rsidRPr="003C02CA">
              <w:rPr>
                <w:rFonts w:ascii="Times New Roman" w:hAnsi="Times New Roman" w:cs="Times New Roman"/>
              </w:rPr>
              <w:t>В зонах жилой объекты управленческой деятельности следует размещать по линии застройки, выходящей на красные линии квартала (микрорайона).</w:t>
            </w:r>
          </w:p>
          <w:p w:rsidR="00B66336" w:rsidRPr="003C02CA" w:rsidRDefault="00B66336" w:rsidP="001E3878">
            <w:pPr>
              <w:pStyle w:val="a8"/>
              <w:numPr>
                <w:ilvl w:val="0"/>
                <w:numId w:val="184"/>
              </w:numPr>
              <w:tabs>
                <w:tab w:val="left" w:pos="314"/>
              </w:tabs>
              <w:spacing w:after="0" w:line="240" w:lineRule="auto"/>
              <w:ind w:left="5" w:firstLine="0"/>
              <w:jc w:val="both"/>
              <w:rPr>
                <w:szCs w:val="24"/>
              </w:rPr>
            </w:pPr>
            <w:r w:rsidRPr="003C02CA">
              <w:rPr>
                <w:szCs w:val="24"/>
              </w:rPr>
              <w:t xml:space="preserve">Хозяйственные постройки, за исключением гаражей, размещать со стороны улиц не допускается. </w:t>
            </w:r>
          </w:p>
          <w:p w:rsidR="00B66336" w:rsidRPr="003C02CA" w:rsidRDefault="00B66336" w:rsidP="001E3878">
            <w:pPr>
              <w:pStyle w:val="a8"/>
              <w:numPr>
                <w:ilvl w:val="0"/>
                <w:numId w:val="184"/>
              </w:numPr>
              <w:tabs>
                <w:tab w:val="left" w:pos="314"/>
                <w:tab w:val="left" w:pos="632"/>
              </w:tabs>
              <w:spacing w:after="0" w:line="240" w:lineRule="auto"/>
              <w:ind w:left="0" w:firstLine="0"/>
              <w:jc w:val="both"/>
              <w:rPr>
                <w:szCs w:val="24"/>
              </w:rPr>
            </w:pPr>
            <w:r w:rsidRPr="003C02CA">
              <w:rPr>
                <w:szCs w:val="24"/>
              </w:rPr>
              <w:t xml:space="preserve">Высота гаража от уровня земли до верха плоской кровли – не более </w:t>
            </w:r>
            <w:r w:rsidRPr="003C02CA">
              <w:rPr>
                <w:b/>
                <w:szCs w:val="24"/>
              </w:rPr>
              <w:t>3,2 м</w:t>
            </w:r>
            <w:r w:rsidRPr="003C02CA">
              <w:rPr>
                <w:szCs w:val="24"/>
              </w:rPr>
              <w:t xml:space="preserve">, до конька скатной кровли – не более </w:t>
            </w:r>
            <w:r w:rsidRPr="003C02CA">
              <w:rPr>
                <w:b/>
                <w:szCs w:val="24"/>
              </w:rPr>
              <w:t>4,5 м</w:t>
            </w:r>
            <w:r w:rsidRPr="003C02CA">
              <w:rPr>
                <w:szCs w:val="24"/>
              </w:rPr>
              <w:t xml:space="preserve">, максимальное количество этажей – </w:t>
            </w:r>
            <w:r w:rsidRPr="003C02CA">
              <w:rPr>
                <w:b/>
                <w:szCs w:val="24"/>
              </w:rPr>
              <w:t>1.</w:t>
            </w:r>
          </w:p>
          <w:p w:rsidR="00B66336" w:rsidRPr="003C02CA" w:rsidRDefault="00B66336" w:rsidP="001E3878">
            <w:pPr>
              <w:pStyle w:val="a8"/>
              <w:numPr>
                <w:ilvl w:val="0"/>
                <w:numId w:val="184"/>
              </w:numPr>
              <w:tabs>
                <w:tab w:val="left" w:pos="314"/>
                <w:tab w:val="left" w:pos="632"/>
              </w:tabs>
              <w:spacing w:after="0" w:line="240" w:lineRule="auto"/>
              <w:ind w:left="0" w:firstLine="0"/>
              <w:jc w:val="both"/>
              <w:rPr>
                <w:szCs w:val="24"/>
              </w:rPr>
            </w:pPr>
            <w:r w:rsidRPr="003C02CA">
              <w:rPr>
                <w:szCs w:val="24"/>
              </w:rPr>
              <w:t xml:space="preserve">Отдельно стоящие хозяйственные постройки высота – не более </w:t>
            </w:r>
            <w:r w:rsidRPr="003C02CA">
              <w:rPr>
                <w:b/>
                <w:szCs w:val="24"/>
              </w:rPr>
              <w:t>5 м</w:t>
            </w:r>
            <w:r w:rsidRPr="003C02CA">
              <w:rPr>
                <w:szCs w:val="24"/>
              </w:rPr>
              <w:t xml:space="preserve"> (до конька), максимальное количество этажей – </w:t>
            </w:r>
            <w:r w:rsidRPr="003C02CA">
              <w:rPr>
                <w:b/>
                <w:szCs w:val="24"/>
              </w:rPr>
              <w:t>1.</w:t>
            </w:r>
          </w:p>
          <w:p w:rsidR="00B66336" w:rsidRPr="003C02CA" w:rsidRDefault="00B66336" w:rsidP="001E3878">
            <w:pPr>
              <w:pStyle w:val="a8"/>
              <w:numPr>
                <w:ilvl w:val="0"/>
                <w:numId w:val="184"/>
              </w:numPr>
              <w:tabs>
                <w:tab w:val="left" w:pos="314"/>
                <w:tab w:val="left" w:pos="632"/>
              </w:tabs>
              <w:spacing w:after="0" w:line="240" w:lineRule="auto"/>
              <w:ind w:left="0" w:firstLine="0"/>
              <w:jc w:val="both"/>
              <w:rPr>
                <w:szCs w:val="24"/>
              </w:rPr>
            </w:pPr>
            <w:r w:rsidRPr="003C02CA">
              <w:rPr>
                <w:szCs w:val="24"/>
              </w:rPr>
              <w:t xml:space="preserve">Расстояние от границ смежного земельного участка до хозяйственных построек – не менее </w:t>
            </w:r>
            <w:r w:rsidRPr="003C02CA">
              <w:rPr>
                <w:b/>
                <w:szCs w:val="24"/>
              </w:rPr>
              <w:t>1 м.</w:t>
            </w:r>
          </w:p>
          <w:p w:rsidR="00B66336" w:rsidRPr="00C14DBD" w:rsidRDefault="00B66336" w:rsidP="001E3878">
            <w:pPr>
              <w:pStyle w:val="a8"/>
              <w:numPr>
                <w:ilvl w:val="0"/>
                <w:numId w:val="184"/>
              </w:numPr>
              <w:tabs>
                <w:tab w:val="left" w:pos="314"/>
                <w:tab w:val="left" w:pos="429"/>
                <w:tab w:val="left" w:pos="632"/>
              </w:tabs>
              <w:spacing w:after="0" w:line="240" w:lineRule="auto"/>
              <w:ind w:left="0" w:firstLine="0"/>
              <w:rPr>
                <w:szCs w:val="24"/>
              </w:rPr>
            </w:pPr>
            <w:r w:rsidRPr="003C02CA">
              <w:rPr>
                <w:szCs w:val="24"/>
              </w:rPr>
              <w:t>В пределах участка запрещается размещение автостоянок для грузового транспорта.</w:t>
            </w:r>
          </w:p>
        </w:tc>
      </w:tr>
      <w:tr w:rsidR="00B66336" w:rsidRPr="00B1297D" w:rsidTr="001E3878">
        <w:trPr>
          <w:trHeight w:val="20"/>
        </w:trPr>
        <w:tc>
          <w:tcPr>
            <w:tcW w:w="779" w:type="dxa"/>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tcPr>
          <w:p w:rsidR="00B66336" w:rsidRPr="00495C2C" w:rsidRDefault="00B66336" w:rsidP="001E3878">
            <w:pPr>
              <w:spacing w:after="0" w:line="240" w:lineRule="auto"/>
              <w:contextualSpacing/>
              <w:rPr>
                <w:szCs w:val="24"/>
              </w:rPr>
            </w:pPr>
            <w:r>
              <w:t>4.5</w:t>
            </w:r>
          </w:p>
        </w:tc>
        <w:tc>
          <w:tcPr>
            <w:tcW w:w="2335" w:type="dxa"/>
          </w:tcPr>
          <w:p w:rsidR="00B66336" w:rsidRPr="00495C2C" w:rsidRDefault="00B66336" w:rsidP="001E3878">
            <w:pPr>
              <w:spacing w:after="0" w:line="240" w:lineRule="auto"/>
              <w:contextualSpacing/>
              <w:rPr>
                <w:szCs w:val="24"/>
              </w:rPr>
            </w:pPr>
            <w:r w:rsidRPr="00495C2C">
              <w:rPr>
                <w:szCs w:val="24"/>
              </w:rPr>
              <w:t>Банковская и страховая деятельность</w:t>
            </w:r>
          </w:p>
        </w:tc>
        <w:tc>
          <w:tcPr>
            <w:tcW w:w="2410" w:type="dxa"/>
          </w:tcPr>
          <w:p w:rsidR="00B66336" w:rsidRPr="00495C2C" w:rsidRDefault="00B66336" w:rsidP="001E3878">
            <w:pPr>
              <w:spacing w:after="0" w:line="240" w:lineRule="auto"/>
              <w:contextualSpacing/>
              <w:rPr>
                <w:szCs w:val="24"/>
              </w:rPr>
            </w:pPr>
            <w:r w:rsidRPr="00495C2C">
              <w:rPr>
                <w:szCs w:val="24"/>
              </w:rPr>
              <w:t>Здания</w:t>
            </w:r>
            <w:r>
              <w:rPr>
                <w:szCs w:val="24"/>
              </w:rPr>
              <w:t>,</w:t>
            </w:r>
            <w:r w:rsidRPr="00495C2C">
              <w:rPr>
                <w:szCs w:val="24"/>
              </w:rPr>
              <w:t xml:space="preserve"> п</w:t>
            </w:r>
            <w:r w:rsidRPr="00495C2C">
              <w:t>редназначенные для размещения организаций, оказывающих банковские и страховые услуги</w:t>
            </w:r>
          </w:p>
          <w:p w:rsidR="00B66336" w:rsidRPr="00495C2C" w:rsidRDefault="00B66336" w:rsidP="001E3878">
            <w:pPr>
              <w:spacing w:after="0" w:line="240" w:lineRule="auto"/>
              <w:contextualSpacing/>
              <w:rPr>
                <w:szCs w:val="24"/>
              </w:rPr>
            </w:pPr>
          </w:p>
        </w:tc>
        <w:tc>
          <w:tcPr>
            <w:tcW w:w="7417" w:type="dxa"/>
          </w:tcPr>
          <w:p w:rsidR="00B66336" w:rsidRPr="00495C2C" w:rsidRDefault="00B66336" w:rsidP="001E3878">
            <w:pPr>
              <w:pStyle w:val="a8"/>
              <w:numPr>
                <w:ilvl w:val="0"/>
                <w:numId w:val="117"/>
              </w:numPr>
              <w:tabs>
                <w:tab w:val="left" w:pos="288"/>
              </w:tabs>
              <w:spacing w:after="0" w:line="240" w:lineRule="auto"/>
              <w:ind w:left="5" w:hanging="5"/>
              <w:rPr>
                <w:szCs w:val="24"/>
              </w:rPr>
            </w:pPr>
            <w:r w:rsidRPr="00495C2C">
              <w:rPr>
                <w:iCs/>
                <w:szCs w:val="24"/>
              </w:rPr>
              <w:t>Предельные (минимальные и (или) максимальные) размеры земельных участков, в том числе их площадь – не нормируется</w:t>
            </w:r>
            <w:r w:rsidRPr="00495C2C">
              <w:rPr>
                <w:szCs w:val="24"/>
              </w:rPr>
              <w:t>.</w:t>
            </w:r>
          </w:p>
          <w:p w:rsidR="00B66336" w:rsidRPr="00495C2C" w:rsidRDefault="00B66336" w:rsidP="001E3878">
            <w:pPr>
              <w:pStyle w:val="a8"/>
              <w:numPr>
                <w:ilvl w:val="0"/>
                <w:numId w:val="117"/>
              </w:numPr>
              <w:tabs>
                <w:tab w:val="left" w:pos="288"/>
              </w:tabs>
              <w:spacing w:after="0" w:line="240" w:lineRule="auto"/>
              <w:ind w:left="5" w:hanging="5"/>
              <w:rPr>
                <w:szCs w:val="24"/>
              </w:rPr>
            </w:pPr>
            <w:r w:rsidRPr="00495C2C">
              <w:rPr>
                <w:szCs w:val="24"/>
              </w:rPr>
              <w:t xml:space="preserve">Предельное количество этажей или предельная высота зданий, строений, сооружений – </w:t>
            </w:r>
            <w:r w:rsidRPr="00495C2C">
              <w:rPr>
                <w:iCs/>
                <w:szCs w:val="24"/>
              </w:rPr>
              <w:t>не нормируется</w:t>
            </w:r>
            <w:r w:rsidRPr="00495C2C">
              <w:rPr>
                <w:szCs w:val="24"/>
              </w:rPr>
              <w:t>.</w:t>
            </w:r>
          </w:p>
          <w:p w:rsidR="00B66336" w:rsidRPr="00495C2C" w:rsidRDefault="00B66336" w:rsidP="001E3878">
            <w:pPr>
              <w:pStyle w:val="a8"/>
              <w:numPr>
                <w:ilvl w:val="0"/>
                <w:numId w:val="117"/>
              </w:numPr>
              <w:tabs>
                <w:tab w:val="left" w:pos="288"/>
              </w:tabs>
              <w:spacing w:after="0" w:line="240" w:lineRule="auto"/>
              <w:ind w:left="5" w:hanging="5"/>
              <w:rPr>
                <w:szCs w:val="24"/>
              </w:rPr>
            </w:pPr>
            <w:r w:rsidRPr="00495C2C">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495C2C">
              <w:rPr>
                <w:iCs/>
                <w:szCs w:val="24"/>
              </w:rPr>
              <w:t>не нормируется</w:t>
            </w:r>
            <w:r w:rsidRPr="00495C2C">
              <w:rPr>
                <w:szCs w:val="24"/>
              </w:rPr>
              <w:t>.</w:t>
            </w:r>
          </w:p>
          <w:p w:rsidR="00B66336" w:rsidRPr="00495C2C" w:rsidRDefault="00B66336" w:rsidP="001E3878">
            <w:pPr>
              <w:pStyle w:val="1a"/>
              <w:numPr>
                <w:ilvl w:val="0"/>
                <w:numId w:val="117"/>
              </w:numPr>
              <w:tabs>
                <w:tab w:val="left" w:pos="288"/>
              </w:tabs>
              <w:spacing w:after="0" w:line="240" w:lineRule="auto"/>
              <w:ind w:left="5" w:hanging="5"/>
              <w:jc w:val="both"/>
              <w:rPr>
                <w:b/>
                <w:szCs w:val="24"/>
              </w:rPr>
            </w:pPr>
            <w:r w:rsidRPr="00495C2C">
              <w:rPr>
                <w:bCs/>
                <w:szCs w:val="24"/>
              </w:rPr>
              <w:t xml:space="preserve">Максимальный процент застройки – </w:t>
            </w:r>
            <w:r w:rsidRPr="00495C2C">
              <w:rPr>
                <w:b/>
                <w:bCs/>
                <w:szCs w:val="24"/>
              </w:rPr>
              <w:t>8</w:t>
            </w:r>
            <w:r>
              <w:rPr>
                <w:b/>
                <w:bCs/>
                <w:szCs w:val="24"/>
              </w:rPr>
              <w:t>5</w:t>
            </w:r>
            <w:r w:rsidRPr="00495C2C">
              <w:rPr>
                <w:b/>
                <w:bCs/>
                <w:szCs w:val="24"/>
              </w:rPr>
              <w:t>%.</w:t>
            </w:r>
          </w:p>
          <w:p w:rsidR="00B66336" w:rsidRPr="00495C2C" w:rsidRDefault="00B66336" w:rsidP="001E3878">
            <w:pPr>
              <w:pStyle w:val="1a"/>
              <w:numPr>
                <w:ilvl w:val="0"/>
                <w:numId w:val="117"/>
              </w:numPr>
              <w:tabs>
                <w:tab w:val="left" w:pos="288"/>
              </w:tabs>
              <w:spacing w:after="0" w:line="240" w:lineRule="auto"/>
              <w:ind w:left="5" w:hanging="5"/>
              <w:jc w:val="both"/>
              <w:rPr>
                <w:szCs w:val="24"/>
              </w:rPr>
            </w:pPr>
            <w:r w:rsidRPr="00495C2C">
              <w:rPr>
                <w:szCs w:val="24"/>
              </w:rPr>
              <w:t>В зонах жилой застройки административные здания следует размещать по линии застройки, выходящей на красные линии квартала (микрорайона).</w:t>
            </w:r>
          </w:p>
          <w:p w:rsidR="00B66336" w:rsidRPr="00495C2C" w:rsidRDefault="00B66336" w:rsidP="001E3878">
            <w:pPr>
              <w:pStyle w:val="1a"/>
              <w:numPr>
                <w:ilvl w:val="0"/>
                <w:numId w:val="117"/>
              </w:numPr>
              <w:tabs>
                <w:tab w:val="left" w:pos="288"/>
              </w:tabs>
              <w:spacing w:after="0" w:line="240" w:lineRule="auto"/>
              <w:ind w:left="5" w:hanging="5"/>
              <w:jc w:val="both"/>
              <w:rPr>
                <w:szCs w:val="24"/>
              </w:rPr>
            </w:pPr>
            <w:r w:rsidRPr="00495C2C">
              <w:rPr>
                <w:szCs w:val="24"/>
              </w:rPr>
              <w:t>В жилых зданиях не допускается размещать административные учреждения городского значения.</w:t>
            </w:r>
          </w:p>
        </w:tc>
      </w:tr>
      <w:tr w:rsidR="00B66336" w:rsidRPr="00B1297D" w:rsidTr="001E3878">
        <w:trPr>
          <w:trHeight w:val="85"/>
        </w:trPr>
        <w:tc>
          <w:tcPr>
            <w:tcW w:w="779" w:type="dxa"/>
            <w:vMerge w:val="restart"/>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val="restart"/>
          </w:tcPr>
          <w:p w:rsidR="00B66336" w:rsidRPr="004C109B" w:rsidRDefault="00B66336" w:rsidP="001E3878">
            <w:pPr>
              <w:spacing w:after="0" w:line="240" w:lineRule="auto"/>
              <w:contextualSpacing/>
              <w:rPr>
                <w:szCs w:val="24"/>
              </w:rPr>
            </w:pPr>
            <w:r>
              <w:t>3.4.1</w:t>
            </w:r>
          </w:p>
        </w:tc>
        <w:tc>
          <w:tcPr>
            <w:tcW w:w="2335" w:type="dxa"/>
            <w:vMerge w:val="restart"/>
          </w:tcPr>
          <w:p w:rsidR="00B66336" w:rsidRPr="004C109B" w:rsidRDefault="00B66336" w:rsidP="001E3878">
            <w:pPr>
              <w:spacing w:after="0" w:line="240" w:lineRule="auto"/>
              <w:contextualSpacing/>
              <w:rPr>
                <w:szCs w:val="24"/>
              </w:rPr>
            </w:pPr>
            <w:r w:rsidRPr="004C109B">
              <w:rPr>
                <w:szCs w:val="24"/>
              </w:rPr>
              <w:t>Амбулаторно - поликлиническое обслуживание</w:t>
            </w:r>
          </w:p>
        </w:tc>
        <w:tc>
          <w:tcPr>
            <w:tcW w:w="2410" w:type="dxa"/>
          </w:tcPr>
          <w:p w:rsidR="00B66336" w:rsidRPr="004C109B" w:rsidRDefault="00B66336" w:rsidP="001E3878">
            <w:pPr>
              <w:spacing w:after="0" w:line="240" w:lineRule="auto"/>
              <w:contextualSpacing/>
              <w:rPr>
                <w:szCs w:val="24"/>
              </w:rPr>
            </w:pPr>
            <w:r w:rsidRPr="004C109B">
              <w:rPr>
                <w:szCs w:val="24"/>
              </w:rPr>
              <w:t>Поликлиника, пункт здравоохранения</w:t>
            </w:r>
          </w:p>
        </w:tc>
        <w:tc>
          <w:tcPr>
            <w:tcW w:w="7417" w:type="dxa"/>
          </w:tcPr>
          <w:p w:rsidR="00B66336" w:rsidRPr="004C109B" w:rsidRDefault="00B66336" w:rsidP="001E3878">
            <w:pPr>
              <w:pStyle w:val="a8"/>
              <w:numPr>
                <w:ilvl w:val="0"/>
                <w:numId w:val="118"/>
              </w:numPr>
              <w:tabs>
                <w:tab w:val="left" w:pos="244"/>
              </w:tabs>
              <w:spacing w:after="0" w:line="240" w:lineRule="auto"/>
              <w:ind w:left="0" w:firstLine="0"/>
              <w:jc w:val="both"/>
              <w:rPr>
                <w:szCs w:val="24"/>
              </w:rPr>
            </w:pPr>
            <w:r w:rsidRPr="004C109B">
              <w:rPr>
                <w:iCs/>
                <w:szCs w:val="24"/>
              </w:rPr>
              <w:t>Предельные (минимальные и (или) максимальные) размеры земельных участков, в том числе их площадь – не нормируется</w:t>
            </w:r>
            <w:r w:rsidRPr="004C109B">
              <w:rPr>
                <w:szCs w:val="24"/>
              </w:rPr>
              <w:t>.</w:t>
            </w:r>
          </w:p>
          <w:p w:rsidR="00B66336" w:rsidRPr="004C109B" w:rsidRDefault="00B66336" w:rsidP="001E3878">
            <w:pPr>
              <w:pStyle w:val="a8"/>
              <w:numPr>
                <w:ilvl w:val="0"/>
                <w:numId w:val="118"/>
              </w:numPr>
              <w:tabs>
                <w:tab w:val="left" w:pos="244"/>
              </w:tabs>
              <w:spacing w:after="0" w:line="240" w:lineRule="auto"/>
              <w:ind w:left="0" w:firstLine="0"/>
              <w:jc w:val="both"/>
              <w:rPr>
                <w:szCs w:val="24"/>
              </w:rPr>
            </w:pPr>
            <w:r w:rsidRPr="004C109B">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4C109B" w:rsidRDefault="00B66336" w:rsidP="001E3878">
            <w:pPr>
              <w:pStyle w:val="a8"/>
              <w:numPr>
                <w:ilvl w:val="0"/>
                <w:numId w:val="118"/>
              </w:numPr>
              <w:tabs>
                <w:tab w:val="left" w:pos="244"/>
              </w:tabs>
              <w:spacing w:after="0" w:line="240" w:lineRule="auto"/>
              <w:ind w:left="0" w:firstLine="0"/>
              <w:jc w:val="both"/>
              <w:rPr>
                <w:szCs w:val="24"/>
              </w:rPr>
            </w:pPr>
            <w:r w:rsidRPr="004C109B">
              <w:rPr>
                <w:iCs/>
                <w:szCs w:val="24"/>
              </w:rPr>
              <w:t>Предельная высота зданий, строений, сооружений – не нормируется.</w:t>
            </w:r>
          </w:p>
          <w:p w:rsidR="00B66336" w:rsidRPr="004C109B" w:rsidRDefault="00B66336" w:rsidP="001E3878">
            <w:pPr>
              <w:pStyle w:val="a8"/>
              <w:numPr>
                <w:ilvl w:val="0"/>
                <w:numId w:val="118"/>
              </w:numPr>
              <w:tabs>
                <w:tab w:val="left" w:pos="244"/>
              </w:tabs>
              <w:spacing w:after="0" w:line="240" w:lineRule="auto"/>
              <w:ind w:left="0" w:firstLine="0"/>
              <w:jc w:val="both"/>
              <w:rPr>
                <w:szCs w:val="24"/>
              </w:rPr>
            </w:pPr>
            <w:r w:rsidRPr="004C109B">
              <w:rPr>
                <w:iCs/>
                <w:szCs w:val="24"/>
              </w:rPr>
              <w:t xml:space="preserve">Предельное (минимальное и (или) максимальное) количество этажей - не нормируется. </w:t>
            </w:r>
          </w:p>
          <w:p w:rsidR="00B66336" w:rsidRPr="004C109B" w:rsidRDefault="00B66336" w:rsidP="001E3878">
            <w:pPr>
              <w:pStyle w:val="a8"/>
              <w:numPr>
                <w:ilvl w:val="0"/>
                <w:numId w:val="118"/>
              </w:numPr>
              <w:tabs>
                <w:tab w:val="left" w:pos="244"/>
              </w:tabs>
              <w:spacing w:after="0" w:line="240" w:lineRule="auto"/>
              <w:ind w:left="0" w:firstLine="0"/>
              <w:jc w:val="both"/>
              <w:rPr>
                <w:szCs w:val="24"/>
              </w:rPr>
            </w:pPr>
            <w:r w:rsidRPr="004C109B">
              <w:rPr>
                <w:szCs w:val="24"/>
              </w:rPr>
              <w:t xml:space="preserve">Максимальный процент застройки – </w:t>
            </w:r>
            <w:r w:rsidRPr="004C109B">
              <w:rPr>
                <w:b/>
                <w:szCs w:val="24"/>
              </w:rPr>
              <w:t>85%.</w:t>
            </w:r>
          </w:p>
          <w:p w:rsidR="00B66336" w:rsidRPr="004C109B" w:rsidRDefault="00B66336" w:rsidP="001E3878">
            <w:pPr>
              <w:pStyle w:val="a8"/>
              <w:numPr>
                <w:ilvl w:val="0"/>
                <w:numId w:val="118"/>
              </w:numPr>
              <w:tabs>
                <w:tab w:val="left" w:pos="244"/>
              </w:tabs>
              <w:spacing w:after="0" w:line="240" w:lineRule="auto"/>
              <w:ind w:left="0" w:firstLine="0"/>
              <w:jc w:val="both"/>
              <w:rPr>
                <w:szCs w:val="24"/>
              </w:rPr>
            </w:pPr>
            <w:r w:rsidRPr="004C109B">
              <w:rPr>
                <w:szCs w:val="24"/>
              </w:rPr>
              <w:t>Территория лечебных учреждений должна быть благоустроена, озеленена и ограждена.</w:t>
            </w:r>
          </w:p>
          <w:p w:rsidR="00B66336" w:rsidRPr="004C109B" w:rsidRDefault="00B66336" w:rsidP="001E3878">
            <w:pPr>
              <w:pStyle w:val="a8"/>
              <w:tabs>
                <w:tab w:val="left" w:pos="244"/>
              </w:tabs>
              <w:spacing w:after="0" w:line="240" w:lineRule="auto"/>
              <w:ind w:left="0"/>
              <w:jc w:val="both"/>
              <w:rPr>
                <w:b/>
                <w:szCs w:val="24"/>
              </w:rPr>
            </w:pPr>
            <w:r w:rsidRPr="004C109B">
              <w:rPr>
                <w:szCs w:val="24"/>
              </w:rPr>
              <w:t xml:space="preserve">Площадь зеленых насаждений и газонов должна составлять не менее </w:t>
            </w:r>
            <w:r w:rsidRPr="004C109B">
              <w:rPr>
                <w:b/>
                <w:szCs w:val="24"/>
              </w:rPr>
              <w:t>60%</w:t>
            </w:r>
            <w:r w:rsidRPr="004C109B">
              <w:rPr>
                <w:szCs w:val="24"/>
              </w:rPr>
              <w:t xml:space="preserve"> общей площади участка. Деревья должны размещаться на расстоянии не менее </w:t>
            </w:r>
            <w:r w:rsidRPr="004C109B">
              <w:rPr>
                <w:b/>
                <w:szCs w:val="24"/>
              </w:rPr>
              <w:t>15 метров</w:t>
            </w:r>
            <w:r w:rsidRPr="004C109B">
              <w:rPr>
                <w:szCs w:val="24"/>
              </w:rPr>
              <w:t xml:space="preserve"> от здания, кустарник – не менее </w:t>
            </w:r>
            <w:r w:rsidRPr="004C109B">
              <w:rPr>
                <w:b/>
                <w:szCs w:val="24"/>
              </w:rPr>
              <w:t>5 метров.</w:t>
            </w:r>
          </w:p>
        </w:tc>
      </w:tr>
      <w:tr w:rsidR="00B66336" w:rsidRPr="00B1297D" w:rsidTr="001E3878">
        <w:trPr>
          <w:trHeight w:val="83"/>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B1297D" w:rsidRDefault="00B66336" w:rsidP="001E3878">
            <w:pPr>
              <w:spacing w:after="0" w:line="240" w:lineRule="auto"/>
              <w:contextualSpacing/>
              <w:rPr>
                <w:color w:val="FF0000"/>
                <w:szCs w:val="24"/>
              </w:rPr>
            </w:pPr>
          </w:p>
        </w:tc>
        <w:tc>
          <w:tcPr>
            <w:tcW w:w="2335" w:type="dxa"/>
            <w:vMerge/>
          </w:tcPr>
          <w:p w:rsidR="00B66336" w:rsidRPr="00B1297D" w:rsidRDefault="00B66336" w:rsidP="001E3878">
            <w:pPr>
              <w:spacing w:after="0" w:line="240" w:lineRule="auto"/>
              <w:contextualSpacing/>
              <w:rPr>
                <w:color w:val="FF0000"/>
                <w:szCs w:val="24"/>
              </w:rPr>
            </w:pPr>
          </w:p>
        </w:tc>
        <w:tc>
          <w:tcPr>
            <w:tcW w:w="2410" w:type="dxa"/>
          </w:tcPr>
          <w:p w:rsidR="00B66336" w:rsidRPr="004C109B" w:rsidRDefault="00B66336" w:rsidP="001E3878">
            <w:pPr>
              <w:contextualSpacing/>
              <w:rPr>
                <w:szCs w:val="24"/>
              </w:rPr>
            </w:pPr>
            <w:r w:rsidRPr="004C109B">
              <w:rPr>
                <w:szCs w:val="24"/>
              </w:rPr>
              <w:t>Фельдшерский пункт</w:t>
            </w:r>
          </w:p>
          <w:p w:rsidR="00B66336" w:rsidRPr="004C109B" w:rsidRDefault="00B66336" w:rsidP="001E3878">
            <w:pPr>
              <w:spacing w:after="0" w:line="240" w:lineRule="auto"/>
              <w:contextualSpacing/>
              <w:jc w:val="both"/>
              <w:rPr>
                <w:szCs w:val="24"/>
              </w:rPr>
            </w:pPr>
          </w:p>
        </w:tc>
        <w:tc>
          <w:tcPr>
            <w:tcW w:w="7417" w:type="dxa"/>
            <w:vMerge w:val="restart"/>
          </w:tcPr>
          <w:p w:rsidR="00B66336" w:rsidRPr="004C109B" w:rsidRDefault="00B66336" w:rsidP="001E3878">
            <w:pPr>
              <w:pStyle w:val="ConsPlusNormal"/>
              <w:numPr>
                <w:ilvl w:val="0"/>
                <w:numId w:val="190"/>
              </w:numPr>
              <w:tabs>
                <w:tab w:val="left" w:pos="314"/>
              </w:tabs>
              <w:ind w:left="0" w:firstLine="2"/>
              <w:jc w:val="both"/>
              <w:rPr>
                <w:rFonts w:ascii="Times New Roman" w:hAnsi="Times New Roman" w:cs="Times New Roman"/>
                <w:b/>
                <w:sz w:val="24"/>
                <w:szCs w:val="24"/>
              </w:rPr>
            </w:pPr>
            <w:r w:rsidRPr="004C109B">
              <w:rPr>
                <w:rFonts w:ascii="Times New Roman" w:hAnsi="Times New Roman" w:cs="Times New Roman"/>
                <w:sz w:val="24"/>
                <w:szCs w:val="24"/>
              </w:rPr>
              <w:t>Предельные (минимальные и (или) максимальные) размеры земельных участков – не нормируется.</w:t>
            </w:r>
          </w:p>
          <w:p w:rsidR="00B66336" w:rsidRPr="004C109B" w:rsidRDefault="00B66336" w:rsidP="001E3878">
            <w:pPr>
              <w:numPr>
                <w:ilvl w:val="0"/>
                <w:numId w:val="190"/>
              </w:numPr>
              <w:tabs>
                <w:tab w:val="left" w:pos="314"/>
              </w:tabs>
              <w:spacing w:after="0" w:line="240" w:lineRule="auto"/>
              <w:ind w:left="0" w:firstLine="2"/>
              <w:jc w:val="both"/>
              <w:rPr>
                <w:szCs w:val="24"/>
              </w:rPr>
            </w:pPr>
            <w:r w:rsidRPr="004C109B">
              <w:rPr>
                <w:iCs/>
                <w:szCs w:val="24"/>
              </w:rPr>
              <w:t>Предельное (минимальное и (или) максимальное) количество этажей - не нормируется</w:t>
            </w:r>
            <w:r w:rsidRPr="004C109B">
              <w:rPr>
                <w:szCs w:val="24"/>
              </w:rPr>
              <w:t xml:space="preserve"> </w:t>
            </w:r>
          </w:p>
          <w:p w:rsidR="00B66336" w:rsidRPr="004C109B" w:rsidRDefault="00B66336" w:rsidP="001E3878">
            <w:pPr>
              <w:numPr>
                <w:ilvl w:val="0"/>
                <w:numId w:val="190"/>
              </w:numPr>
              <w:tabs>
                <w:tab w:val="left" w:pos="314"/>
              </w:tabs>
              <w:spacing w:after="0" w:line="240" w:lineRule="auto"/>
              <w:ind w:left="0" w:firstLine="2"/>
              <w:jc w:val="both"/>
              <w:rPr>
                <w:szCs w:val="24"/>
              </w:rPr>
            </w:pPr>
            <w:r w:rsidRPr="004C109B">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4C109B" w:rsidRDefault="00B66336" w:rsidP="001E3878">
            <w:pPr>
              <w:numPr>
                <w:ilvl w:val="0"/>
                <w:numId w:val="190"/>
              </w:numPr>
              <w:tabs>
                <w:tab w:val="left" w:pos="314"/>
              </w:tabs>
              <w:spacing w:after="0" w:line="240" w:lineRule="auto"/>
              <w:ind w:left="0" w:firstLine="2"/>
              <w:jc w:val="both"/>
              <w:rPr>
                <w:szCs w:val="24"/>
              </w:rPr>
            </w:pPr>
            <w:r w:rsidRPr="004C109B">
              <w:rPr>
                <w:iCs/>
                <w:szCs w:val="24"/>
              </w:rPr>
              <w:t>Предельное количество этажей или предельная высота зданий, строений, сооружений – не нормируется</w:t>
            </w:r>
            <w:r w:rsidRPr="004C109B">
              <w:rPr>
                <w:szCs w:val="24"/>
              </w:rPr>
              <w:t>.</w:t>
            </w:r>
          </w:p>
          <w:p w:rsidR="00B66336" w:rsidRPr="004C109B" w:rsidRDefault="00B66336" w:rsidP="001E3878">
            <w:pPr>
              <w:pStyle w:val="a8"/>
              <w:numPr>
                <w:ilvl w:val="0"/>
                <w:numId w:val="190"/>
              </w:numPr>
              <w:tabs>
                <w:tab w:val="left" w:pos="211"/>
              </w:tabs>
              <w:spacing w:after="0" w:line="240" w:lineRule="auto"/>
              <w:ind w:left="0" w:firstLine="2"/>
              <w:jc w:val="both"/>
              <w:rPr>
                <w:iCs/>
                <w:szCs w:val="24"/>
              </w:rPr>
            </w:pPr>
            <w:r w:rsidRPr="004C109B">
              <w:rPr>
                <w:szCs w:val="24"/>
              </w:rPr>
              <w:t xml:space="preserve">Максимальный процент застройки – </w:t>
            </w:r>
            <w:r w:rsidRPr="004C109B">
              <w:rPr>
                <w:b/>
                <w:szCs w:val="24"/>
              </w:rPr>
              <w:t>85%.</w:t>
            </w:r>
          </w:p>
        </w:tc>
      </w:tr>
      <w:tr w:rsidR="00B66336" w:rsidRPr="00B1297D" w:rsidTr="001E3878">
        <w:trPr>
          <w:trHeight w:val="83"/>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B1297D" w:rsidRDefault="00B66336" w:rsidP="001E3878">
            <w:pPr>
              <w:spacing w:after="0" w:line="240" w:lineRule="auto"/>
              <w:contextualSpacing/>
              <w:rPr>
                <w:color w:val="FF0000"/>
                <w:szCs w:val="24"/>
              </w:rPr>
            </w:pPr>
          </w:p>
        </w:tc>
        <w:tc>
          <w:tcPr>
            <w:tcW w:w="2335" w:type="dxa"/>
            <w:vMerge/>
          </w:tcPr>
          <w:p w:rsidR="00B66336" w:rsidRPr="00B1297D" w:rsidRDefault="00B66336" w:rsidP="001E3878">
            <w:pPr>
              <w:spacing w:after="0" w:line="240" w:lineRule="auto"/>
              <w:contextualSpacing/>
              <w:rPr>
                <w:color w:val="FF0000"/>
                <w:szCs w:val="24"/>
              </w:rPr>
            </w:pPr>
          </w:p>
        </w:tc>
        <w:tc>
          <w:tcPr>
            <w:tcW w:w="2410" w:type="dxa"/>
          </w:tcPr>
          <w:p w:rsidR="00B66336" w:rsidRPr="005E49F4" w:rsidRDefault="00B66336" w:rsidP="001E3878">
            <w:pPr>
              <w:contextualSpacing/>
              <w:rPr>
                <w:szCs w:val="24"/>
              </w:rPr>
            </w:pPr>
            <w:r w:rsidRPr="005E49F4">
              <w:rPr>
                <w:szCs w:val="24"/>
              </w:rPr>
              <w:t>Аптека</w:t>
            </w:r>
          </w:p>
          <w:p w:rsidR="00B66336" w:rsidRPr="00B1297D" w:rsidRDefault="00B66336" w:rsidP="001E3878">
            <w:pPr>
              <w:spacing w:after="0" w:line="240" w:lineRule="auto"/>
              <w:contextualSpacing/>
              <w:jc w:val="both"/>
              <w:rPr>
                <w:color w:val="FF0000"/>
                <w:szCs w:val="24"/>
              </w:rPr>
            </w:pPr>
          </w:p>
        </w:tc>
        <w:tc>
          <w:tcPr>
            <w:tcW w:w="7417" w:type="dxa"/>
            <w:vMerge/>
          </w:tcPr>
          <w:p w:rsidR="00B66336" w:rsidRPr="00B1297D" w:rsidRDefault="00B66336" w:rsidP="001E3878">
            <w:pPr>
              <w:pStyle w:val="a8"/>
              <w:spacing w:after="0" w:line="240" w:lineRule="auto"/>
              <w:ind w:left="429"/>
              <w:jc w:val="both"/>
              <w:rPr>
                <w:iCs/>
                <w:color w:val="FF0000"/>
                <w:szCs w:val="24"/>
              </w:rPr>
            </w:pPr>
          </w:p>
        </w:tc>
      </w:tr>
      <w:tr w:rsidR="00B66336" w:rsidRPr="00B1297D" w:rsidTr="001E3878">
        <w:trPr>
          <w:trHeight w:val="1140"/>
        </w:trPr>
        <w:tc>
          <w:tcPr>
            <w:tcW w:w="779" w:type="dxa"/>
            <w:vMerge w:val="restart"/>
          </w:tcPr>
          <w:p w:rsidR="00B66336" w:rsidRPr="001C2839" w:rsidRDefault="00B66336" w:rsidP="001E3878">
            <w:pPr>
              <w:numPr>
                <w:ilvl w:val="0"/>
                <w:numId w:val="13"/>
              </w:numPr>
              <w:spacing w:after="0" w:line="240" w:lineRule="auto"/>
              <w:contextualSpacing/>
              <w:jc w:val="center"/>
              <w:rPr>
                <w:color w:val="FF0000"/>
                <w:szCs w:val="24"/>
              </w:rPr>
            </w:pPr>
          </w:p>
        </w:tc>
        <w:tc>
          <w:tcPr>
            <w:tcW w:w="2335" w:type="dxa"/>
            <w:vMerge w:val="restart"/>
          </w:tcPr>
          <w:p w:rsidR="00B66336" w:rsidRPr="001C2839" w:rsidRDefault="00B66336" w:rsidP="001E3878">
            <w:pPr>
              <w:pStyle w:val="afd"/>
              <w:rPr>
                <w:rFonts w:ascii="Times New Roman" w:hAnsi="Times New Roman" w:cs="Times New Roman"/>
              </w:rPr>
            </w:pPr>
            <w:r w:rsidRPr="001C2839">
              <w:rPr>
                <w:rFonts w:ascii="Times New Roman" w:hAnsi="Times New Roman" w:cs="Times New Roman"/>
              </w:rPr>
              <w:t>3.5.1</w:t>
            </w:r>
          </w:p>
        </w:tc>
        <w:tc>
          <w:tcPr>
            <w:tcW w:w="2335" w:type="dxa"/>
            <w:vMerge w:val="restart"/>
          </w:tcPr>
          <w:p w:rsidR="00B66336" w:rsidRPr="00B766B7" w:rsidRDefault="00B66336" w:rsidP="001E3878">
            <w:pPr>
              <w:pStyle w:val="afd"/>
              <w:rPr>
                <w:rFonts w:ascii="Times New Roman" w:hAnsi="Times New Roman" w:cs="Times New Roman"/>
              </w:rPr>
            </w:pPr>
            <w:bookmarkStart w:id="171" w:name="sub_10351"/>
            <w:r w:rsidRPr="00B766B7">
              <w:rPr>
                <w:rFonts w:ascii="Times New Roman" w:hAnsi="Times New Roman" w:cs="Times New Roman"/>
              </w:rPr>
              <w:t>Дошкольное, начальное и среднее общее образование</w:t>
            </w:r>
            <w:bookmarkEnd w:id="171"/>
          </w:p>
        </w:tc>
        <w:tc>
          <w:tcPr>
            <w:tcW w:w="2410" w:type="dxa"/>
          </w:tcPr>
          <w:p w:rsidR="00B66336" w:rsidRPr="008F32A2" w:rsidRDefault="00B66336" w:rsidP="001E3878">
            <w:pPr>
              <w:autoSpaceDE w:val="0"/>
              <w:autoSpaceDN w:val="0"/>
              <w:adjustRightInd w:val="0"/>
              <w:spacing w:after="0" w:line="240" w:lineRule="auto"/>
              <w:jc w:val="both"/>
              <w:rPr>
                <w:bCs/>
                <w:szCs w:val="24"/>
              </w:rPr>
            </w:pPr>
            <w:r w:rsidRPr="005E49F4">
              <w:rPr>
                <w:szCs w:val="24"/>
              </w:rPr>
              <w:t>Детские ясли, детский сад</w:t>
            </w:r>
            <w:r>
              <w:rPr>
                <w:szCs w:val="24"/>
              </w:rPr>
              <w:t xml:space="preserve">, </w:t>
            </w:r>
            <w:r w:rsidRPr="008F32A2">
              <w:rPr>
                <w:bCs/>
                <w:szCs w:val="24"/>
              </w:rPr>
              <w:t>в том числе зданий, спортивных сооружений, предназначенных для занятия обучающихся физической культурой и спортом</w:t>
            </w:r>
          </w:p>
          <w:p w:rsidR="00B66336" w:rsidRPr="005E49F4" w:rsidRDefault="00B66336" w:rsidP="001E3878">
            <w:pPr>
              <w:spacing w:after="0" w:line="240" w:lineRule="auto"/>
              <w:contextualSpacing/>
              <w:rPr>
                <w:szCs w:val="24"/>
              </w:rPr>
            </w:pPr>
          </w:p>
          <w:p w:rsidR="00B66336" w:rsidRPr="005E49F4" w:rsidRDefault="00B66336" w:rsidP="001E3878">
            <w:pPr>
              <w:spacing w:after="0" w:line="240" w:lineRule="auto"/>
              <w:contextualSpacing/>
              <w:rPr>
                <w:szCs w:val="24"/>
              </w:rPr>
            </w:pPr>
          </w:p>
        </w:tc>
        <w:tc>
          <w:tcPr>
            <w:tcW w:w="7417" w:type="dxa"/>
          </w:tcPr>
          <w:p w:rsidR="00B66336" w:rsidRPr="00A2509F" w:rsidRDefault="00B66336" w:rsidP="001E3878">
            <w:pPr>
              <w:pStyle w:val="a8"/>
              <w:widowControl w:val="0"/>
              <w:numPr>
                <w:ilvl w:val="0"/>
                <w:numId w:val="211"/>
              </w:numPr>
              <w:tabs>
                <w:tab w:val="left" w:pos="0"/>
                <w:tab w:val="left" w:pos="145"/>
                <w:tab w:val="left" w:pos="287"/>
              </w:tabs>
              <w:spacing w:after="0" w:line="240" w:lineRule="auto"/>
              <w:ind w:left="0" w:firstLine="5"/>
              <w:jc w:val="both"/>
              <w:rPr>
                <w:b/>
                <w:szCs w:val="24"/>
              </w:rPr>
            </w:pPr>
            <w:r w:rsidRPr="00A2509F">
              <w:rPr>
                <w:iCs/>
                <w:szCs w:val="24"/>
              </w:rPr>
              <w:t>Предельные (минимальные и (или) максимальные) размеры земельных участков, в том числе их площадь – не нормируется</w:t>
            </w:r>
            <w:r w:rsidRPr="00A2509F">
              <w:rPr>
                <w:szCs w:val="24"/>
              </w:rPr>
              <w:t>.</w:t>
            </w:r>
          </w:p>
          <w:p w:rsidR="00B66336" w:rsidRPr="00A2509F" w:rsidRDefault="00B66336" w:rsidP="001E3878">
            <w:pPr>
              <w:pStyle w:val="a8"/>
              <w:widowControl w:val="0"/>
              <w:numPr>
                <w:ilvl w:val="0"/>
                <w:numId w:val="211"/>
              </w:numPr>
              <w:tabs>
                <w:tab w:val="left" w:pos="0"/>
                <w:tab w:val="left" w:pos="145"/>
                <w:tab w:val="left" w:pos="287"/>
              </w:tabs>
              <w:spacing w:after="0" w:line="240" w:lineRule="auto"/>
              <w:ind w:left="0" w:firstLine="5"/>
              <w:jc w:val="both"/>
              <w:rPr>
                <w:szCs w:val="24"/>
              </w:rPr>
            </w:pPr>
            <w:r w:rsidRPr="00A2509F">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A2509F" w:rsidRDefault="00B66336" w:rsidP="001E3878">
            <w:pPr>
              <w:pStyle w:val="a8"/>
              <w:widowControl w:val="0"/>
              <w:numPr>
                <w:ilvl w:val="0"/>
                <w:numId w:val="211"/>
              </w:numPr>
              <w:tabs>
                <w:tab w:val="left" w:pos="0"/>
                <w:tab w:val="left" w:pos="145"/>
                <w:tab w:val="left" w:pos="287"/>
              </w:tabs>
              <w:spacing w:after="0" w:line="240" w:lineRule="auto"/>
              <w:ind w:left="0" w:firstLine="5"/>
              <w:jc w:val="both"/>
              <w:rPr>
                <w:szCs w:val="24"/>
              </w:rPr>
            </w:pPr>
            <w:r w:rsidRPr="00A2509F">
              <w:rPr>
                <w:szCs w:val="24"/>
              </w:rPr>
              <w:t>Предельная высота зданий, строений, сооружений – не нормируется.</w:t>
            </w:r>
          </w:p>
          <w:p w:rsidR="00B66336" w:rsidRPr="00A2509F" w:rsidRDefault="00B66336" w:rsidP="001E3878">
            <w:pPr>
              <w:pStyle w:val="a8"/>
              <w:widowControl w:val="0"/>
              <w:numPr>
                <w:ilvl w:val="0"/>
                <w:numId w:val="211"/>
              </w:numPr>
              <w:tabs>
                <w:tab w:val="left" w:pos="0"/>
                <w:tab w:val="left" w:pos="145"/>
                <w:tab w:val="left" w:pos="287"/>
              </w:tabs>
              <w:spacing w:after="0" w:line="240" w:lineRule="auto"/>
              <w:ind w:left="0" w:firstLine="5"/>
              <w:jc w:val="both"/>
              <w:rPr>
                <w:b/>
                <w:szCs w:val="24"/>
              </w:rPr>
            </w:pPr>
            <w:r w:rsidRPr="00A2509F">
              <w:rPr>
                <w:szCs w:val="24"/>
              </w:rPr>
              <w:t xml:space="preserve">Максимальное количество этажей – </w:t>
            </w:r>
            <w:r w:rsidRPr="00A2509F">
              <w:rPr>
                <w:b/>
                <w:szCs w:val="24"/>
              </w:rPr>
              <w:t>3.</w:t>
            </w:r>
          </w:p>
          <w:p w:rsidR="00B66336" w:rsidRPr="00A2509F" w:rsidRDefault="00B66336" w:rsidP="001E3878">
            <w:pPr>
              <w:pStyle w:val="a8"/>
              <w:widowControl w:val="0"/>
              <w:numPr>
                <w:ilvl w:val="0"/>
                <w:numId w:val="211"/>
              </w:numPr>
              <w:tabs>
                <w:tab w:val="left" w:pos="0"/>
                <w:tab w:val="left" w:pos="145"/>
                <w:tab w:val="left" w:pos="287"/>
              </w:tabs>
              <w:spacing w:after="0" w:line="240" w:lineRule="auto"/>
              <w:ind w:left="0" w:firstLine="0"/>
              <w:jc w:val="both"/>
              <w:rPr>
                <w:b/>
                <w:szCs w:val="24"/>
              </w:rPr>
            </w:pPr>
            <w:r w:rsidRPr="00A2509F">
              <w:rPr>
                <w:szCs w:val="24"/>
              </w:rPr>
              <w:t xml:space="preserve">Минимальное количество этажей – </w:t>
            </w:r>
            <w:r w:rsidRPr="00A2509F">
              <w:rPr>
                <w:b/>
                <w:szCs w:val="24"/>
              </w:rPr>
              <w:t>1.</w:t>
            </w:r>
          </w:p>
          <w:p w:rsidR="00B66336" w:rsidRPr="00A2509F" w:rsidRDefault="00B66336" w:rsidP="001E3878">
            <w:pPr>
              <w:pStyle w:val="a8"/>
              <w:widowControl w:val="0"/>
              <w:numPr>
                <w:ilvl w:val="0"/>
                <w:numId w:val="211"/>
              </w:numPr>
              <w:tabs>
                <w:tab w:val="left" w:pos="0"/>
                <w:tab w:val="left" w:pos="145"/>
                <w:tab w:val="left" w:pos="287"/>
              </w:tabs>
              <w:spacing w:after="0" w:line="240" w:lineRule="auto"/>
              <w:ind w:left="0" w:firstLine="0"/>
              <w:jc w:val="both"/>
              <w:rPr>
                <w:szCs w:val="24"/>
              </w:rPr>
            </w:pPr>
            <w:r w:rsidRPr="00A2509F">
              <w:rPr>
                <w:szCs w:val="24"/>
              </w:rPr>
              <w:t xml:space="preserve">Максимальный процент застройки – </w:t>
            </w:r>
            <w:r w:rsidRPr="00A2509F">
              <w:rPr>
                <w:b/>
                <w:szCs w:val="24"/>
              </w:rPr>
              <w:t>40%.</w:t>
            </w:r>
          </w:p>
          <w:p w:rsidR="00B66336" w:rsidRPr="00A2509F" w:rsidRDefault="00B66336" w:rsidP="001E3878">
            <w:pPr>
              <w:pStyle w:val="a8"/>
              <w:widowControl w:val="0"/>
              <w:numPr>
                <w:ilvl w:val="0"/>
                <w:numId w:val="211"/>
              </w:numPr>
              <w:tabs>
                <w:tab w:val="left" w:pos="0"/>
                <w:tab w:val="left" w:pos="145"/>
                <w:tab w:val="left" w:pos="287"/>
              </w:tabs>
              <w:spacing w:after="0" w:line="240" w:lineRule="auto"/>
              <w:ind w:left="0" w:firstLine="0"/>
              <w:jc w:val="both"/>
              <w:rPr>
                <w:szCs w:val="24"/>
              </w:rPr>
            </w:pPr>
            <w:r w:rsidRPr="00A2509F">
              <w:rPr>
                <w:szCs w:val="24"/>
              </w:rPr>
              <w:t>Участки дошкольных образовательных организаций не должны примыкать непосредственно к магистральным улицам.</w:t>
            </w:r>
          </w:p>
          <w:p w:rsidR="00B66336" w:rsidRPr="00A2509F" w:rsidRDefault="00B66336" w:rsidP="001E3878">
            <w:pPr>
              <w:pStyle w:val="a8"/>
              <w:widowControl w:val="0"/>
              <w:numPr>
                <w:ilvl w:val="0"/>
                <w:numId w:val="211"/>
              </w:numPr>
              <w:tabs>
                <w:tab w:val="left" w:pos="0"/>
                <w:tab w:val="left" w:pos="145"/>
                <w:tab w:val="left" w:pos="287"/>
              </w:tabs>
              <w:spacing w:after="0" w:line="240" w:lineRule="auto"/>
              <w:ind w:left="0" w:firstLine="0"/>
              <w:jc w:val="both"/>
              <w:rPr>
                <w:szCs w:val="24"/>
              </w:rPr>
            </w:pPr>
            <w:r w:rsidRPr="00A2509F">
              <w:rPr>
                <w:szCs w:val="24"/>
              </w:rPr>
              <w:t xml:space="preserve">Расстояния от зданий (границ участков) организаций до красной линии – </w:t>
            </w:r>
            <w:r w:rsidRPr="00A2509F">
              <w:rPr>
                <w:b/>
                <w:szCs w:val="24"/>
              </w:rPr>
              <w:t>25 м</w:t>
            </w:r>
            <w:r w:rsidRPr="00A2509F">
              <w:rPr>
                <w:szCs w:val="24"/>
              </w:rPr>
              <w:t>.</w:t>
            </w:r>
          </w:p>
          <w:p w:rsidR="00B66336" w:rsidRPr="00A2509F" w:rsidRDefault="00B66336" w:rsidP="001E3878">
            <w:pPr>
              <w:pStyle w:val="a8"/>
              <w:widowControl w:val="0"/>
              <w:numPr>
                <w:ilvl w:val="0"/>
                <w:numId w:val="211"/>
              </w:numPr>
              <w:tabs>
                <w:tab w:val="left" w:pos="0"/>
                <w:tab w:val="left" w:pos="145"/>
                <w:tab w:val="left" w:pos="287"/>
              </w:tabs>
              <w:spacing w:after="0" w:line="240" w:lineRule="auto"/>
              <w:ind w:left="0" w:firstLine="0"/>
              <w:jc w:val="both"/>
              <w:rPr>
                <w:szCs w:val="24"/>
              </w:rPr>
            </w:pPr>
            <w:r w:rsidRPr="00A2509F">
              <w:rPr>
                <w:szCs w:val="24"/>
              </w:rPr>
              <w:t>Хозяйственные постройки не допускается размещать со стороны улиц.</w:t>
            </w:r>
          </w:p>
          <w:p w:rsidR="00B66336" w:rsidRPr="00A2509F" w:rsidRDefault="00B66336" w:rsidP="001E3878">
            <w:pPr>
              <w:pStyle w:val="a8"/>
              <w:widowControl w:val="0"/>
              <w:numPr>
                <w:ilvl w:val="0"/>
                <w:numId w:val="211"/>
              </w:numPr>
              <w:tabs>
                <w:tab w:val="left" w:pos="0"/>
                <w:tab w:val="left" w:pos="145"/>
                <w:tab w:val="left" w:pos="287"/>
                <w:tab w:val="left" w:pos="429"/>
              </w:tabs>
              <w:spacing w:after="0" w:line="240" w:lineRule="auto"/>
              <w:ind w:left="0" w:firstLine="0"/>
              <w:jc w:val="both"/>
              <w:rPr>
                <w:szCs w:val="24"/>
              </w:rPr>
            </w:pPr>
            <w:r w:rsidRPr="00A2509F">
              <w:rPr>
                <w:szCs w:val="24"/>
              </w:rPr>
              <w:t xml:space="preserve">Отдельно стоящие хозяйственные постройки высота – не более </w:t>
            </w:r>
            <w:r w:rsidRPr="00A2509F">
              <w:rPr>
                <w:b/>
                <w:szCs w:val="24"/>
              </w:rPr>
              <w:t>5 м</w:t>
            </w:r>
            <w:r w:rsidRPr="00A2509F">
              <w:rPr>
                <w:szCs w:val="24"/>
              </w:rPr>
              <w:t xml:space="preserve"> (до конька), максимальное количество этажей – </w:t>
            </w:r>
            <w:r w:rsidRPr="00A2509F">
              <w:rPr>
                <w:b/>
                <w:szCs w:val="24"/>
              </w:rPr>
              <w:t>1.</w:t>
            </w:r>
          </w:p>
          <w:p w:rsidR="00B66336" w:rsidRPr="00A2509F" w:rsidRDefault="00B66336" w:rsidP="001E3878">
            <w:pPr>
              <w:pStyle w:val="a8"/>
              <w:widowControl w:val="0"/>
              <w:numPr>
                <w:ilvl w:val="0"/>
                <w:numId w:val="211"/>
              </w:numPr>
              <w:tabs>
                <w:tab w:val="left" w:pos="0"/>
                <w:tab w:val="left" w:pos="145"/>
                <w:tab w:val="left" w:pos="287"/>
                <w:tab w:val="left" w:pos="429"/>
              </w:tabs>
              <w:spacing w:after="0" w:line="240" w:lineRule="auto"/>
              <w:ind w:left="0" w:firstLine="0"/>
              <w:jc w:val="both"/>
              <w:rPr>
                <w:szCs w:val="24"/>
              </w:rPr>
            </w:pPr>
            <w:r w:rsidRPr="00A2509F">
              <w:rPr>
                <w:szCs w:val="24"/>
              </w:rPr>
              <w:t xml:space="preserve">Расстояние от границ смежного земельного участка до хозяйственных построек – не менее </w:t>
            </w:r>
            <w:r w:rsidRPr="00A2509F">
              <w:rPr>
                <w:b/>
                <w:szCs w:val="24"/>
              </w:rPr>
              <w:t>1 м.</w:t>
            </w:r>
          </w:p>
          <w:p w:rsidR="00B66336" w:rsidRPr="00A2509F" w:rsidRDefault="00B66336" w:rsidP="001E3878">
            <w:pPr>
              <w:pStyle w:val="a8"/>
              <w:widowControl w:val="0"/>
              <w:numPr>
                <w:ilvl w:val="0"/>
                <w:numId w:val="211"/>
              </w:numPr>
              <w:tabs>
                <w:tab w:val="left" w:pos="0"/>
                <w:tab w:val="left" w:pos="145"/>
                <w:tab w:val="left" w:pos="287"/>
                <w:tab w:val="left" w:pos="429"/>
              </w:tabs>
              <w:spacing w:after="0" w:line="240" w:lineRule="auto"/>
              <w:ind w:left="0" w:firstLine="0"/>
              <w:jc w:val="both"/>
              <w:rPr>
                <w:szCs w:val="24"/>
              </w:rPr>
            </w:pPr>
            <w:r w:rsidRPr="00A2509F">
              <w:rPr>
                <w:szCs w:val="24"/>
              </w:rPr>
              <w:t>В пределах участка запрещается размещение автостоянок для грузового транспорта.</w:t>
            </w:r>
          </w:p>
        </w:tc>
      </w:tr>
      <w:tr w:rsidR="00B66336" w:rsidRPr="00B1297D" w:rsidTr="001E3878">
        <w:trPr>
          <w:trHeight w:val="1140"/>
        </w:trPr>
        <w:tc>
          <w:tcPr>
            <w:tcW w:w="779" w:type="dxa"/>
            <w:vMerge/>
          </w:tcPr>
          <w:p w:rsidR="00B66336" w:rsidRPr="007E726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7E726D" w:rsidRDefault="00B66336" w:rsidP="001E3878">
            <w:pPr>
              <w:pStyle w:val="afd"/>
              <w:rPr>
                <w:rFonts w:ascii="Times New Roman" w:hAnsi="Times New Roman" w:cs="Times New Roman"/>
                <w:color w:val="FF0000"/>
              </w:rPr>
            </w:pPr>
          </w:p>
        </w:tc>
        <w:tc>
          <w:tcPr>
            <w:tcW w:w="2335" w:type="dxa"/>
            <w:vMerge/>
          </w:tcPr>
          <w:p w:rsidR="00B66336" w:rsidRPr="007E726D" w:rsidRDefault="00B66336" w:rsidP="001E3878">
            <w:pPr>
              <w:pStyle w:val="afd"/>
              <w:rPr>
                <w:rFonts w:ascii="Times New Roman" w:hAnsi="Times New Roman" w:cs="Times New Roman"/>
                <w:color w:val="FF0000"/>
              </w:rPr>
            </w:pPr>
          </w:p>
        </w:tc>
        <w:tc>
          <w:tcPr>
            <w:tcW w:w="2410" w:type="dxa"/>
          </w:tcPr>
          <w:p w:rsidR="00B66336" w:rsidRPr="008F32A2" w:rsidRDefault="00B66336" w:rsidP="001E3878">
            <w:pPr>
              <w:autoSpaceDE w:val="0"/>
              <w:autoSpaceDN w:val="0"/>
              <w:adjustRightInd w:val="0"/>
              <w:spacing w:after="0" w:line="240" w:lineRule="auto"/>
              <w:jc w:val="both"/>
              <w:rPr>
                <w:bCs/>
                <w:szCs w:val="24"/>
              </w:rPr>
            </w:pPr>
            <w:r w:rsidRPr="005E49F4">
              <w:rPr>
                <w:szCs w:val="24"/>
              </w:rPr>
              <w:t>Школа, лицей, гимназия</w:t>
            </w:r>
            <w:r>
              <w:rPr>
                <w:szCs w:val="24"/>
              </w:rPr>
              <w:t xml:space="preserve">, </w:t>
            </w:r>
            <w:r w:rsidRPr="008F32A2">
              <w:rPr>
                <w:bCs/>
                <w:szCs w:val="24"/>
              </w:rPr>
              <w:t>в том числе зданий, спортивных сооружений, предназначенных для занятия обучающихся физической культурой и спортом</w:t>
            </w:r>
          </w:p>
          <w:p w:rsidR="00B66336" w:rsidRPr="005E49F4" w:rsidRDefault="00B66336" w:rsidP="001E3878">
            <w:pPr>
              <w:spacing w:after="0" w:line="240" w:lineRule="auto"/>
              <w:contextualSpacing/>
              <w:rPr>
                <w:szCs w:val="24"/>
              </w:rPr>
            </w:pPr>
          </w:p>
          <w:p w:rsidR="00B66336" w:rsidRPr="005E49F4" w:rsidRDefault="00B66336" w:rsidP="001E3878">
            <w:pPr>
              <w:tabs>
                <w:tab w:val="left" w:pos="720"/>
              </w:tabs>
              <w:spacing w:after="0" w:line="240" w:lineRule="auto"/>
              <w:contextualSpacing/>
              <w:rPr>
                <w:szCs w:val="24"/>
              </w:rPr>
            </w:pPr>
          </w:p>
        </w:tc>
        <w:tc>
          <w:tcPr>
            <w:tcW w:w="7417" w:type="dxa"/>
          </w:tcPr>
          <w:p w:rsidR="00B66336" w:rsidRPr="00A2509F" w:rsidRDefault="00B66336" w:rsidP="001E3878">
            <w:pPr>
              <w:pStyle w:val="a8"/>
              <w:numPr>
                <w:ilvl w:val="0"/>
                <w:numId w:val="212"/>
              </w:numPr>
              <w:tabs>
                <w:tab w:val="left" w:pos="235"/>
              </w:tabs>
              <w:spacing w:after="0" w:line="240" w:lineRule="auto"/>
              <w:ind w:left="5" w:hanging="5"/>
              <w:jc w:val="both"/>
              <w:rPr>
                <w:szCs w:val="24"/>
              </w:rPr>
            </w:pPr>
            <w:r w:rsidRPr="00A2509F">
              <w:rPr>
                <w:iCs/>
                <w:szCs w:val="24"/>
              </w:rPr>
              <w:t>Предельные (минимальные и (или) максимальные) размеры земельных участков, в том числе их площадь – не нормируется</w:t>
            </w:r>
            <w:r w:rsidRPr="00A2509F">
              <w:rPr>
                <w:szCs w:val="24"/>
              </w:rPr>
              <w:t>.</w:t>
            </w:r>
          </w:p>
          <w:p w:rsidR="00B66336" w:rsidRPr="00A2509F" w:rsidRDefault="00B66336" w:rsidP="001E3878">
            <w:pPr>
              <w:pStyle w:val="a8"/>
              <w:numPr>
                <w:ilvl w:val="0"/>
                <w:numId w:val="212"/>
              </w:numPr>
              <w:tabs>
                <w:tab w:val="left" w:pos="235"/>
              </w:tabs>
              <w:spacing w:after="0" w:line="240" w:lineRule="auto"/>
              <w:ind w:left="5" w:hanging="5"/>
              <w:jc w:val="both"/>
              <w:rPr>
                <w:szCs w:val="24"/>
              </w:rPr>
            </w:pPr>
            <w:r w:rsidRPr="00A2509F">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A2509F" w:rsidRDefault="00B66336" w:rsidP="001E3878">
            <w:pPr>
              <w:pStyle w:val="a8"/>
              <w:numPr>
                <w:ilvl w:val="0"/>
                <w:numId w:val="212"/>
              </w:numPr>
              <w:tabs>
                <w:tab w:val="left" w:pos="235"/>
              </w:tabs>
              <w:spacing w:after="0" w:line="240" w:lineRule="auto"/>
              <w:ind w:left="5" w:hanging="5"/>
              <w:jc w:val="both"/>
              <w:rPr>
                <w:szCs w:val="24"/>
              </w:rPr>
            </w:pPr>
            <w:r w:rsidRPr="00A2509F">
              <w:rPr>
                <w:szCs w:val="24"/>
              </w:rPr>
              <w:t>Предельная высота зданий, строений, сооружений – не нормируется.</w:t>
            </w:r>
          </w:p>
          <w:p w:rsidR="00B66336" w:rsidRPr="00A2509F" w:rsidRDefault="00B66336" w:rsidP="001E3878">
            <w:pPr>
              <w:pStyle w:val="a8"/>
              <w:numPr>
                <w:ilvl w:val="0"/>
                <w:numId w:val="212"/>
              </w:numPr>
              <w:tabs>
                <w:tab w:val="left" w:pos="235"/>
              </w:tabs>
              <w:spacing w:after="0" w:line="240" w:lineRule="auto"/>
              <w:ind w:left="4" w:firstLine="0"/>
              <w:jc w:val="both"/>
              <w:rPr>
                <w:szCs w:val="24"/>
              </w:rPr>
            </w:pPr>
            <w:r w:rsidRPr="00A2509F">
              <w:rPr>
                <w:szCs w:val="24"/>
              </w:rPr>
              <w:t xml:space="preserve">Максимальное количество этажей – </w:t>
            </w:r>
            <w:r w:rsidRPr="00A2509F">
              <w:rPr>
                <w:b/>
                <w:szCs w:val="24"/>
              </w:rPr>
              <w:t>4.</w:t>
            </w:r>
          </w:p>
          <w:p w:rsidR="00B66336" w:rsidRPr="00A2509F" w:rsidRDefault="00B66336" w:rsidP="001E3878">
            <w:pPr>
              <w:pStyle w:val="a8"/>
              <w:numPr>
                <w:ilvl w:val="0"/>
                <w:numId w:val="212"/>
              </w:numPr>
              <w:tabs>
                <w:tab w:val="left" w:pos="235"/>
              </w:tabs>
              <w:spacing w:after="0" w:line="240" w:lineRule="auto"/>
              <w:ind w:left="4" w:firstLine="0"/>
              <w:jc w:val="both"/>
              <w:rPr>
                <w:szCs w:val="24"/>
              </w:rPr>
            </w:pPr>
            <w:r w:rsidRPr="00A2509F">
              <w:rPr>
                <w:szCs w:val="24"/>
              </w:rPr>
              <w:t>Минимальное количество этажей –</w:t>
            </w:r>
            <w:r w:rsidRPr="00A2509F">
              <w:rPr>
                <w:b/>
                <w:szCs w:val="24"/>
              </w:rPr>
              <w:t xml:space="preserve"> 1.</w:t>
            </w:r>
          </w:p>
          <w:p w:rsidR="00B66336" w:rsidRPr="00A2509F" w:rsidRDefault="00B66336" w:rsidP="001E3878">
            <w:pPr>
              <w:pStyle w:val="a8"/>
              <w:numPr>
                <w:ilvl w:val="0"/>
                <w:numId w:val="212"/>
              </w:numPr>
              <w:tabs>
                <w:tab w:val="left" w:pos="235"/>
              </w:tabs>
              <w:spacing w:after="0" w:line="240" w:lineRule="auto"/>
              <w:ind w:left="4" w:firstLine="0"/>
              <w:jc w:val="both"/>
              <w:rPr>
                <w:szCs w:val="24"/>
              </w:rPr>
            </w:pPr>
            <w:r w:rsidRPr="00A2509F">
              <w:rPr>
                <w:szCs w:val="24"/>
              </w:rPr>
              <w:t xml:space="preserve">Максимальный процент застройки – </w:t>
            </w:r>
            <w:r w:rsidRPr="00A2509F">
              <w:rPr>
                <w:b/>
                <w:szCs w:val="24"/>
              </w:rPr>
              <w:t>40%.</w:t>
            </w:r>
          </w:p>
          <w:p w:rsidR="00B66336" w:rsidRPr="00A2509F" w:rsidRDefault="00B66336" w:rsidP="001E3878">
            <w:pPr>
              <w:pStyle w:val="a8"/>
              <w:numPr>
                <w:ilvl w:val="0"/>
                <w:numId w:val="212"/>
              </w:numPr>
              <w:tabs>
                <w:tab w:val="left" w:pos="235"/>
              </w:tabs>
              <w:spacing w:after="0" w:line="240" w:lineRule="auto"/>
              <w:ind w:left="4" w:firstLine="0"/>
              <w:jc w:val="both"/>
              <w:rPr>
                <w:szCs w:val="24"/>
              </w:rPr>
            </w:pPr>
            <w:r w:rsidRPr="00A2509F">
              <w:rPr>
                <w:szCs w:val="24"/>
              </w:rPr>
              <w:t xml:space="preserve">Расстояния от зданий (границ участков) учреждений до красной линии – </w:t>
            </w:r>
            <w:r w:rsidRPr="00A2509F">
              <w:rPr>
                <w:b/>
                <w:szCs w:val="24"/>
              </w:rPr>
              <w:t>25 м</w:t>
            </w:r>
            <w:r w:rsidRPr="00A2509F">
              <w:rPr>
                <w:szCs w:val="24"/>
              </w:rPr>
              <w:t>.</w:t>
            </w:r>
          </w:p>
          <w:p w:rsidR="00B66336" w:rsidRPr="00A2509F" w:rsidRDefault="00B66336" w:rsidP="001E3878">
            <w:pPr>
              <w:pStyle w:val="a8"/>
              <w:numPr>
                <w:ilvl w:val="0"/>
                <w:numId w:val="212"/>
              </w:numPr>
              <w:tabs>
                <w:tab w:val="left" w:pos="235"/>
              </w:tabs>
              <w:spacing w:after="0" w:line="240" w:lineRule="auto"/>
              <w:ind w:left="4" w:firstLine="0"/>
              <w:rPr>
                <w:szCs w:val="24"/>
              </w:rPr>
            </w:pPr>
            <w:r w:rsidRPr="00A2509F">
              <w:rPr>
                <w:szCs w:val="24"/>
              </w:rPr>
              <w:t>Хозяйственные постройки не допускается размещать со стороны улиц.</w:t>
            </w:r>
          </w:p>
          <w:p w:rsidR="00B66336" w:rsidRPr="00A2509F" w:rsidRDefault="00B66336" w:rsidP="001E3878">
            <w:pPr>
              <w:pStyle w:val="a8"/>
              <w:numPr>
                <w:ilvl w:val="0"/>
                <w:numId w:val="212"/>
              </w:numPr>
              <w:tabs>
                <w:tab w:val="left" w:pos="235"/>
              </w:tabs>
              <w:spacing w:after="0" w:line="240" w:lineRule="auto"/>
              <w:ind w:left="4" w:firstLine="0"/>
              <w:rPr>
                <w:szCs w:val="24"/>
              </w:rPr>
            </w:pPr>
            <w:r w:rsidRPr="00A2509F">
              <w:rPr>
                <w:szCs w:val="24"/>
              </w:rPr>
              <w:t xml:space="preserve">Отдельно стоящие хозяйственные постройки высота – не более </w:t>
            </w:r>
            <w:r w:rsidRPr="00A2509F">
              <w:rPr>
                <w:b/>
                <w:szCs w:val="24"/>
              </w:rPr>
              <w:t>5 м</w:t>
            </w:r>
            <w:r w:rsidRPr="00A2509F">
              <w:rPr>
                <w:szCs w:val="24"/>
              </w:rPr>
              <w:t xml:space="preserve"> (до конька), максимальное количество этажей – </w:t>
            </w:r>
            <w:r w:rsidRPr="00A2509F">
              <w:rPr>
                <w:b/>
                <w:szCs w:val="24"/>
              </w:rPr>
              <w:t>1.</w:t>
            </w:r>
          </w:p>
          <w:p w:rsidR="00B66336" w:rsidRPr="00A2509F" w:rsidRDefault="00B66336" w:rsidP="001E3878">
            <w:pPr>
              <w:pStyle w:val="a8"/>
              <w:numPr>
                <w:ilvl w:val="0"/>
                <w:numId w:val="212"/>
              </w:numPr>
              <w:tabs>
                <w:tab w:val="left" w:pos="235"/>
                <w:tab w:val="left" w:pos="287"/>
                <w:tab w:val="left" w:pos="429"/>
              </w:tabs>
              <w:spacing w:after="0" w:line="240" w:lineRule="auto"/>
              <w:ind w:left="4" w:firstLine="0"/>
              <w:rPr>
                <w:szCs w:val="24"/>
              </w:rPr>
            </w:pPr>
            <w:r w:rsidRPr="00A2509F">
              <w:rPr>
                <w:szCs w:val="24"/>
              </w:rPr>
              <w:t xml:space="preserve">Расстояние от границ смежного земельного участка до хозяйственных построек – не менее </w:t>
            </w:r>
            <w:r w:rsidRPr="00A2509F">
              <w:rPr>
                <w:b/>
                <w:szCs w:val="24"/>
              </w:rPr>
              <w:t>1 м.</w:t>
            </w:r>
          </w:p>
          <w:p w:rsidR="00B66336" w:rsidRPr="00A2509F" w:rsidRDefault="00B66336" w:rsidP="001E3878">
            <w:pPr>
              <w:pStyle w:val="a8"/>
              <w:numPr>
                <w:ilvl w:val="0"/>
                <w:numId w:val="212"/>
              </w:numPr>
              <w:tabs>
                <w:tab w:val="left" w:pos="235"/>
                <w:tab w:val="left" w:pos="287"/>
                <w:tab w:val="left" w:pos="429"/>
              </w:tabs>
              <w:spacing w:after="0" w:line="240" w:lineRule="auto"/>
              <w:ind w:left="4" w:firstLine="0"/>
              <w:rPr>
                <w:szCs w:val="24"/>
              </w:rPr>
            </w:pPr>
            <w:r w:rsidRPr="00A2509F">
              <w:rPr>
                <w:szCs w:val="24"/>
              </w:rPr>
              <w:t>В пределах участка запрещается размещение автостоянок для грузового транспорта.</w:t>
            </w:r>
          </w:p>
        </w:tc>
      </w:tr>
      <w:tr w:rsidR="00B66336" w:rsidRPr="00B1297D" w:rsidTr="001E3878">
        <w:trPr>
          <w:trHeight w:val="1140"/>
        </w:trPr>
        <w:tc>
          <w:tcPr>
            <w:tcW w:w="779" w:type="dxa"/>
            <w:vMerge/>
          </w:tcPr>
          <w:p w:rsidR="00B66336" w:rsidRPr="007E726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7E726D" w:rsidRDefault="00B66336" w:rsidP="001E3878">
            <w:pPr>
              <w:pStyle w:val="afd"/>
              <w:rPr>
                <w:rFonts w:ascii="Times New Roman" w:hAnsi="Times New Roman" w:cs="Times New Roman"/>
                <w:color w:val="FF0000"/>
              </w:rPr>
            </w:pPr>
          </w:p>
        </w:tc>
        <w:tc>
          <w:tcPr>
            <w:tcW w:w="2335" w:type="dxa"/>
            <w:vMerge/>
          </w:tcPr>
          <w:p w:rsidR="00B66336" w:rsidRPr="007E726D" w:rsidRDefault="00B66336" w:rsidP="001E3878">
            <w:pPr>
              <w:pStyle w:val="afd"/>
              <w:rPr>
                <w:rFonts w:ascii="Times New Roman" w:hAnsi="Times New Roman" w:cs="Times New Roman"/>
                <w:color w:val="FF0000"/>
              </w:rPr>
            </w:pPr>
          </w:p>
        </w:tc>
        <w:tc>
          <w:tcPr>
            <w:tcW w:w="2410" w:type="dxa"/>
          </w:tcPr>
          <w:p w:rsidR="00B66336" w:rsidRPr="00B766B7" w:rsidRDefault="00B66336" w:rsidP="001E3878">
            <w:pPr>
              <w:tabs>
                <w:tab w:val="left" w:pos="720"/>
              </w:tabs>
              <w:spacing w:after="0" w:line="240" w:lineRule="auto"/>
              <w:contextualSpacing/>
              <w:rPr>
                <w:szCs w:val="24"/>
              </w:rPr>
            </w:pPr>
            <w:r w:rsidRPr="00B766B7">
              <w:rPr>
                <w:szCs w:val="24"/>
              </w:rPr>
              <w:t>Художественная и музыкальная школы, образовательные кружки иные организации дополнительного образования</w:t>
            </w:r>
          </w:p>
        </w:tc>
        <w:tc>
          <w:tcPr>
            <w:tcW w:w="7417" w:type="dxa"/>
            <w:vMerge w:val="restart"/>
          </w:tcPr>
          <w:p w:rsidR="00B66336" w:rsidRPr="00B766B7" w:rsidRDefault="00B66336" w:rsidP="001E3878">
            <w:pPr>
              <w:pStyle w:val="a8"/>
              <w:numPr>
                <w:ilvl w:val="3"/>
                <w:numId w:val="120"/>
              </w:numPr>
              <w:tabs>
                <w:tab w:val="left" w:pos="288"/>
              </w:tabs>
              <w:spacing w:after="0" w:line="240" w:lineRule="auto"/>
              <w:ind w:left="5" w:firstLine="0"/>
              <w:jc w:val="both"/>
              <w:rPr>
                <w:szCs w:val="24"/>
              </w:rPr>
            </w:pPr>
            <w:r w:rsidRPr="00B766B7">
              <w:rPr>
                <w:iCs/>
                <w:szCs w:val="24"/>
              </w:rPr>
              <w:t>Предельные (минимальные и (или) максимальные) размеры земельных участков, в том числе их площадь – не нормируется</w:t>
            </w:r>
            <w:r w:rsidRPr="00B766B7">
              <w:rPr>
                <w:szCs w:val="24"/>
              </w:rPr>
              <w:t>.</w:t>
            </w:r>
          </w:p>
          <w:p w:rsidR="00B66336" w:rsidRPr="00B766B7" w:rsidRDefault="00B66336" w:rsidP="001E3878">
            <w:pPr>
              <w:pStyle w:val="a8"/>
              <w:numPr>
                <w:ilvl w:val="3"/>
                <w:numId w:val="120"/>
              </w:numPr>
              <w:tabs>
                <w:tab w:val="left" w:pos="288"/>
              </w:tabs>
              <w:spacing w:after="0" w:line="240" w:lineRule="auto"/>
              <w:ind w:left="5" w:firstLine="0"/>
              <w:jc w:val="both"/>
              <w:rPr>
                <w:b/>
                <w:szCs w:val="24"/>
              </w:rPr>
            </w:pPr>
            <w:r w:rsidRPr="00B766B7">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B766B7" w:rsidRDefault="00B66336" w:rsidP="001E3878">
            <w:pPr>
              <w:pStyle w:val="a8"/>
              <w:numPr>
                <w:ilvl w:val="3"/>
                <w:numId w:val="120"/>
              </w:numPr>
              <w:tabs>
                <w:tab w:val="left" w:pos="288"/>
              </w:tabs>
              <w:spacing w:after="0" w:line="240" w:lineRule="auto"/>
              <w:ind w:left="5" w:firstLine="0"/>
              <w:jc w:val="both"/>
              <w:rPr>
                <w:szCs w:val="24"/>
              </w:rPr>
            </w:pPr>
            <w:r w:rsidRPr="00B766B7">
              <w:rPr>
                <w:szCs w:val="24"/>
              </w:rPr>
              <w:t>Предельная высота зданий, строений, сооружений – не нормируется.</w:t>
            </w:r>
          </w:p>
          <w:p w:rsidR="00B66336" w:rsidRPr="00B766B7" w:rsidRDefault="00B66336" w:rsidP="001E3878">
            <w:pPr>
              <w:pStyle w:val="a8"/>
              <w:numPr>
                <w:ilvl w:val="3"/>
                <w:numId w:val="120"/>
              </w:numPr>
              <w:tabs>
                <w:tab w:val="left" w:pos="288"/>
              </w:tabs>
              <w:spacing w:after="0" w:line="240" w:lineRule="auto"/>
              <w:ind w:left="5" w:firstLine="0"/>
              <w:jc w:val="both"/>
              <w:rPr>
                <w:b/>
                <w:szCs w:val="24"/>
              </w:rPr>
            </w:pPr>
            <w:r w:rsidRPr="00B766B7">
              <w:rPr>
                <w:szCs w:val="24"/>
              </w:rPr>
              <w:t xml:space="preserve">Максимальное количество этажей – </w:t>
            </w:r>
            <w:r w:rsidRPr="00B766B7">
              <w:rPr>
                <w:b/>
                <w:szCs w:val="24"/>
              </w:rPr>
              <w:t>3.</w:t>
            </w:r>
          </w:p>
          <w:p w:rsidR="00B66336" w:rsidRPr="00B766B7" w:rsidRDefault="00B66336" w:rsidP="001E3878">
            <w:pPr>
              <w:pStyle w:val="a8"/>
              <w:numPr>
                <w:ilvl w:val="3"/>
                <w:numId w:val="120"/>
              </w:numPr>
              <w:tabs>
                <w:tab w:val="left" w:pos="288"/>
              </w:tabs>
              <w:spacing w:after="0" w:line="240" w:lineRule="auto"/>
              <w:ind w:left="5" w:firstLine="0"/>
              <w:jc w:val="both"/>
              <w:rPr>
                <w:b/>
                <w:szCs w:val="24"/>
              </w:rPr>
            </w:pPr>
            <w:r w:rsidRPr="00B766B7">
              <w:rPr>
                <w:szCs w:val="24"/>
              </w:rPr>
              <w:t>Минимальное количество этажей –</w:t>
            </w:r>
            <w:r w:rsidRPr="00B766B7">
              <w:rPr>
                <w:b/>
                <w:szCs w:val="24"/>
              </w:rPr>
              <w:t xml:space="preserve"> 1.</w:t>
            </w:r>
          </w:p>
          <w:p w:rsidR="00B66336" w:rsidRPr="00B766B7" w:rsidRDefault="00B66336" w:rsidP="001E3878">
            <w:pPr>
              <w:widowControl w:val="0"/>
              <w:numPr>
                <w:ilvl w:val="3"/>
                <w:numId w:val="120"/>
              </w:numPr>
              <w:tabs>
                <w:tab w:val="left" w:pos="288"/>
              </w:tabs>
              <w:spacing w:after="0" w:line="240" w:lineRule="auto"/>
              <w:ind w:left="5" w:firstLine="0"/>
              <w:contextualSpacing/>
              <w:jc w:val="both"/>
              <w:rPr>
                <w:szCs w:val="24"/>
              </w:rPr>
            </w:pPr>
            <w:r w:rsidRPr="00B766B7">
              <w:rPr>
                <w:szCs w:val="24"/>
              </w:rPr>
              <w:t xml:space="preserve">Максимальный процент застройки – </w:t>
            </w:r>
            <w:r w:rsidRPr="00B766B7">
              <w:rPr>
                <w:b/>
                <w:szCs w:val="24"/>
              </w:rPr>
              <w:t>80 %.</w:t>
            </w:r>
          </w:p>
          <w:p w:rsidR="00B66336" w:rsidRPr="00B766B7" w:rsidRDefault="00B66336" w:rsidP="001E3878">
            <w:pPr>
              <w:widowControl w:val="0"/>
              <w:numPr>
                <w:ilvl w:val="3"/>
                <w:numId w:val="120"/>
              </w:numPr>
              <w:tabs>
                <w:tab w:val="left" w:pos="288"/>
              </w:tabs>
              <w:spacing w:after="0" w:line="240" w:lineRule="auto"/>
              <w:ind w:left="5" w:firstLine="0"/>
              <w:contextualSpacing/>
              <w:jc w:val="both"/>
              <w:rPr>
                <w:szCs w:val="24"/>
              </w:rPr>
            </w:pPr>
            <w:r w:rsidRPr="00B766B7">
              <w:rPr>
                <w:szCs w:val="24"/>
              </w:rPr>
              <w:t>Хозяйственные постройки не допускается размещать со стороны улиц.</w:t>
            </w:r>
          </w:p>
          <w:p w:rsidR="00B66336" w:rsidRPr="00B766B7" w:rsidRDefault="00B66336" w:rsidP="001E3878">
            <w:pPr>
              <w:widowControl w:val="0"/>
              <w:numPr>
                <w:ilvl w:val="3"/>
                <w:numId w:val="120"/>
              </w:numPr>
              <w:tabs>
                <w:tab w:val="left" w:pos="288"/>
              </w:tabs>
              <w:spacing w:after="0" w:line="240" w:lineRule="auto"/>
              <w:ind w:left="5" w:firstLine="0"/>
              <w:contextualSpacing/>
              <w:jc w:val="both"/>
              <w:rPr>
                <w:szCs w:val="24"/>
              </w:rPr>
            </w:pPr>
            <w:r w:rsidRPr="00B766B7">
              <w:rPr>
                <w:szCs w:val="24"/>
              </w:rPr>
              <w:t xml:space="preserve">Отдельно стоящие хозяйственные постройки высота – не более </w:t>
            </w:r>
            <w:r w:rsidRPr="00B766B7">
              <w:rPr>
                <w:b/>
                <w:szCs w:val="24"/>
              </w:rPr>
              <w:t>5 м</w:t>
            </w:r>
            <w:r w:rsidRPr="00B766B7">
              <w:rPr>
                <w:szCs w:val="24"/>
              </w:rPr>
              <w:t xml:space="preserve"> (до конька), максимальное количество этажей – </w:t>
            </w:r>
            <w:r w:rsidRPr="00B766B7">
              <w:rPr>
                <w:b/>
                <w:szCs w:val="24"/>
              </w:rPr>
              <w:t>1.</w:t>
            </w:r>
          </w:p>
          <w:p w:rsidR="00B66336" w:rsidRPr="00B766B7" w:rsidRDefault="00B66336" w:rsidP="001E3878">
            <w:pPr>
              <w:widowControl w:val="0"/>
              <w:numPr>
                <w:ilvl w:val="3"/>
                <w:numId w:val="120"/>
              </w:numPr>
              <w:tabs>
                <w:tab w:val="left" w:pos="288"/>
              </w:tabs>
              <w:spacing w:after="0" w:line="240" w:lineRule="auto"/>
              <w:ind w:left="5" w:firstLine="0"/>
              <w:contextualSpacing/>
              <w:jc w:val="both"/>
              <w:rPr>
                <w:szCs w:val="24"/>
              </w:rPr>
            </w:pPr>
            <w:r w:rsidRPr="00B766B7">
              <w:rPr>
                <w:szCs w:val="24"/>
              </w:rPr>
              <w:t xml:space="preserve">Расстояние от границ смежного земельного участка до хозяйственных построек – не менее </w:t>
            </w:r>
            <w:r w:rsidRPr="00B766B7">
              <w:rPr>
                <w:b/>
                <w:szCs w:val="24"/>
              </w:rPr>
              <w:t>1 м.</w:t>
            </w:r>
          </w:p>
          <w:p w:rsidR="00B66336" w:rsidRPr="00B766B7" w:rsidRDefault="00B66336" w:rsidP="001E3878">
            <w:pPr>
              <w:pStyle w:val="a8"/>
              <w:tabs>
                <w:tab w:val="left" w:pos="288"/>
              </w:tabs>
              <w:spacing w:after="0" w:line="240" w:lineRule="auto"/>
              <w:ind w:left="5"/>
              <w:jc w:val="both"/>
              <w:rPr>
                <w:iCs/>
                <w:szCs w:val="24"/>
              </w:rPr>
            </w:pPr>
            <w:r w:rsidRPr="00B766B7">
              <w:rPr>
                <w:szCs w:val="24"/>
              </w:rPr>
              <w:t>10. В пределах участка запрещается размещение автостоянок для грузового транспорта.</w:t>
            </w:r>
          </w:p>
        </w:tc>
      </w:tr>
      <w:tr w:rsidR="00B66336" w:rsidRPr="00B1297D" w:rsidTr="001E3878">
        <w:trPr>
          <w:trHeight w:val="202"/>
        </w:trPr>
        <w:tc>
          <w:tcPr>
            <w:tcW w:w="779" w:type="dxa"/>
            <w:vMerge/>
          </w:tcPr>
          <w:p w:rsidR="00B66336" w:rsidRPr="007E726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7E726D" w:rsidRDefault="00B66336" w:rsidP="001E3878">
            <w:pPr>
              <w:pStyle w:val="afd"/>
              <w:rPr>
                <w:rFonts w:ascii="Times New Roman" w:hAnsi="Times New Roman" w:cs="Times New Roman"/>
                <w:color w:val="FF0000"/>
              </w:rPr>
            </w:pPr>
          </w:p>
        </w:tc>
        <w:tc>
          <w:tcPr>
            <w:tcW w:w="2335" w:type="dxa"/>
            <w:vMerge/>
          </w:tcPr>
          <w:p w:rsidR="00B66336" w:rsidRPr="007E726D" w:rsidRDefault="00B66336" w:rsidP="001E3878">
            <w:pPr>
              <w:pStyle w:val="afd"/>
              <w:rPr>
                <w:rFonts w:ascii="Times New Roman" w:hAnsi="Times New Roman" w:cs="Times New Roman"/>
                <w:color w:val="FF0000"/>
              </w:rPr>
            </w:pPr>
          </w:p>
        </w:tc>
        <w:tc>
          <w:tcPr>
            <w:tcW w:w="2410" w:type="dxa"/>
          </w:tcPr>
          <w:p w:rsidR="00B66336" w:rsidRPr="00B766B7" w:rsidRDefault="00B66336" w:rsidP="001E3878">
            <w:pPr>
              <w:tabs>
                <w:tab w:val="left" w:pos="720"/>
              </w:tabs>
              <w:spacing w:after="0" w:line="240" w:lineRule="auto"/>
              <w:contextualSpacing/>
              <w:rPr>
                <w:szCs w:val="24"/>
              </w:rPr>
            </w:pPr>
            <w:r w:rsidRPr="00B766B7">
              <w:rPr>
                <w:szCs w:val="24"/>
              </w:rPr>
              <w:t>Иные организации, осуществляющие деятельность по воспитанию, образованию и просвещению</w:t>
            </w:r>
          </w:p>
        </w:tc>
        <w:tc>
          <w:tcPr>
            <w:tcW w:w="7417" w:type="dxa"/>
            <w:vMerge/>
          </w:tcPr>
          <w:p w:rsidR="00B66336" w:rsidRPr="007E726D" w:rsidRDefault="00B66336" w:rsidP="001E3878">
            <w:pPr>
              <w:pStyle w:val="a8"/>
              <w:spacing w:after="0" w:line="240" w:lineRule="auto"/>
              <w:ind w:left="429"/>
              <w:jc w:val="both"/>
              <w:rPr>
                <w:iCs/>
                <w:color w:val="FF0000"/>
                <w:szCs w:val="24"/>
              </w:rPr>
            </w:pPr>
          </w:p>
        </w:tc>
      </w:tr>
      <w:tr w:rsidR="00B66336" w:rsidRPr="00B1297D" w:rsidTr="001E3878">
        <w:trPr>
          <w:trHeight w:val="20"/>
        </w:trPr>
        <w:tc>
          <w:tcPr>
            <w:tcW w:w="779" w:type="dxa"/>
          </w:tcPr>
          <w:p w:rsidR="00B66336" w:rsidRPr="004F495D" w:rsidRDefault="00B66336" w:rsidP="001E3878">
            <w:pPr>
              <w:numPr>
                <w:ilvl w:val="0"/>
                <w:numId w:val="13"/>
              </w:numPr>
              <w:spacing w:after="0" w:line="240" w:lineRule="auto"/>
              <w:contextualSpacing/>
              <w:jc w:val="center"/>
              <w:rPr>
                <w:color w:val="FF0000"/>
                <w:szCs w:val="24"/>
              </w:rPr>
            </w:pPr>
          </w:p>
        </w:tc>
        <w:tc>
          <w:tcPr>
            <w:tcW w:w="2335" w:type="dxa"/>
          </w:tcPr>
          <w:p w:rsidR="00B66336" w:rsidRPr="004F495D" w:rsidRDefault="00B66336" w:rsidP="001E3878">
            <w:pPr>
              <w:pStyle w:val="afd"/>
              <w:rPr>
                <w:rFonts w:ascii="Times New Roman" w:hAnsi="Times New Roman" w:cs="Times New Roman"/>
              </w:rPr>
            </w:pPr>
            <w:r w:rsidRPr="004F495D">
              <w:rPr>
                <w:rFonts w:ascii="Times New Roman" w:hAnsi="Times New Roman" w:cs="Times New Roman"/>
              </w:rPr>
              <w:t>3.5.2</w:t>
            </w:r>
          </w:p>
        </w:tc>
        <w:tc>
          <w:tcPr>
            <w:tcW w:w="2335" w:type="dxa"/>
          </w:tcPr>
          <w:p w:rsidR="00B66336" w:rsidRPr="00AB1006" w:rsidRDefault="00B66336" w:rsidP="001E3878">
            <w:pPr>
              <w:pStyle w:val="afd"/>
              <w:rPr>
                <w:rFonts w:ascii="Times New Roman" w:hAnsi="Times New Roman" w:cs="Times New Roman"/>
              </w:rPr>
            </w:pPr>
            <w:bookmarkStart w:id="172" w:name="sub_10352"/>
            <w:r w:rsidRPr="00AB1006">
              <w:rPr>
                <w:rFonts w:ascii="Times New Roman" w:hAnsi="Times New Roman" w:cs="Times New Roman"/>
              </w:rPr>
              <w:t>Среднее и высшее профессиональное образование</w:t>
            </w:r>
            <w:bookmarkEnd w:id="172"/>
          </w:p>
        </w:tc>
        <w:tc>
          <w:tcPr>
            <w:tcW w:w="2410" w:type="dxa"/>
          </w:tcPr>
          <w:p w:rsidR="00B66336" w:rsidRPr="00510AA1" w:rsidRDefault="00B66336" w:rsidP="001E3878">
            <w:pPr>
              <w:autoSpaceDE w:val="0"/>
              <w:autoSpaceDN w:val="0"/>
              <w:adjustRightInd w:val="0"/>
              <w:spacing w:after="0" w:line="240" w:lineRule="auto"/>
              <w:jc w:val="both"/>
            </w:pPr>
            <w:r w:rsidRPr="00510AA1">
              <w:t xml:space="preserve">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w:t>
            </w:r>
            <w:r w:rsidRPr="00510AA1">
              <w:rPr>
                <w:bCs/>
                <w:szCs w:val="24"/>
              </w:rPr>
              <w:t>в том числе зданий, спортивных сооружений, предназначенных для занятия обучающихся физической культурой и спортом</w:t>
            </w:r>
          </w:p>
        </w:tc>
        <w:tc>
          <w:tcPr>
            <w:tcW w:w="7417" w:type="dxa"/>
          </w:tcPr>
          <w:p w:rsidR="00B66336" w:rsidRPr="00510AA1" w:rsidRDefault="00B66336" w:rsidP="001E3878">
            <w:pPr>
              <w:pStyle w:val="a8"/>
              <w:numPr>
                <w:ilvl w:val="0"/>
                <w:numId w:val="119"/>
              </w:numPr>
              <w:tabs>
                <w:tab w:val="left" w:pos="290"/>
              </w:tabs>
              <w:spacing w:after="0" w:line="240" w:lineRule="auto"/>
              <w:ind w:left="5" w:hanging="5"/>
              <w:jc w:val="both"/>
              <w:rPr>
                <w:szCs w:val="24"/>
              </w:rPr>
            </w:pPr>
            <w:r w:rsidRPr="00510AA1">
              <w:rPr>
                <w:iCs/>
                <w:szCs w:val="24"/>
              </w:rPr>
              <w:t>Предельные (минимальные и (или) максимальные) размеры земельных участков, в том числе их площадь – не нормируется</w:t>
            </w:r>
            <w:r w:rsidRPr="00510AA1">
              <w:rPr>
                <w:szCs w:val="24"/>
              </w:rPr>
              <w:t>.</w:t>
            </w:r>
          </w:p>
          <w:p w:rsidR="00B66336" w:rsidRPr="00510AA1" w:rsidRDefault="00B66336" w:rsidP="001E3878">
            <w:pPr>
              <w:pStyle w:val="a8"/>
              <w:numPr>
                <w:ilvl w:val="0"/>
                <w:numId w:val="119"/>
              </w:numPr>
              <w:tabs>
                <w:tab w:val="left" w:pos="290"/>
              </w:tabs>
              <w:spacing w:after="0" w:line="240" w:lineRule="auto"/>
              <w:ind w:left="5" w:hanging="5"/>
              <w:jc w:val="both"/>
              <w:rPr>
                <w:szCs w:val="24"/>
              </w:rPr>
            </w:pPr>
            <w:r w:rsidRPr="00510AA1">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510AA1" w:rsidRDefault="00B66336" w:rsidP="001E3878">
            <w:pPr>
              <w:pStyle w:val="a8"/>
              <w:numPr>
                <w:ilvl w:val="0"/>
                <w:numId w:val="119"/>
              </w:numPr>
              <w:tabs>
                <w:tab w:val="left" w:pos="290"/>
              </w:tabs>
              <w:spacing w:after="0" w:line="240" w:lineRule="auto"/>
              <w:ind w:left="5" w:hanging="5"/>
              <w:jc w:val="both"/>
              <w:rPr>
                <w:szCs w:val="24"/>
              </w:rPr>
            </w:pPr>
            <w:r w:rsidRPr="00510AA1">
              <w:rPr>
                <w:szCs w:val="24"/>
              </w:rPr>
              <w:t xml:space="preserve">Отступ от красной линии – не менее </w:t>
            </w:r>
            <w:r w:rsidRPr="00510AA1">
              <w:rPr>
                <w:b/>
                <w:szCs w:val="24"/>
              </w:rPr>
              <w:t>25 м.</w:t>
            </w:r>
          </w:p>
          <w:p w:rsidR="00B66336" w:rsidRPr="00510AA1" w:rsidRDefault="00B66336" w:rsidP="001E3878">
            <w:pPr>
              <w:pStyle w:val="a8"/>
              <w:numPr>
                <w:ilvl w:val="0"/>
                <w:numId w:val="119"/>
              </w:numPr>
              <w:tabs>
                <w:tab w:val="left" w:pos="290"/>
              </w:tabs>
              <w:spacing w:after="0" w:line="240" w:lineRule="auto"/>
              <w:ind w:left="5" w:hanging="5"/>
              <w:jc w:val="both"/>
              <w:rPr>
                <w:b/>
                <w:szCs w:val="24"/>
              </w:rPr>
            </w:pPr>
            <w:r w:rsidRPr="00510AA1">
              <w:rPr>
                <w:szCs w:val="24"/>
              </w:rPr>
              <w:t xml:space="preserve">Максимальное количество этажей – </w:t>
            </w:r>
            <w:r w:rsidRPr="00510AA1">
              <w:rPr>
                <w:b/>
                <w:szCs w:val="24"/>
              </w:rPr>
              <w:t>5.</w:t>
            </w:r>
          </w:p>
          <w:p w:rsidR="00B66336" w:rsidRPr="00510AA1" w:rsidRDefault="00B66336" w:rsidP="001E3878">
            <w:pPr>
              <w:pStyle w:val="a8"/>
              <w:numPr>
                <w:ilvl w:val="0"/>
                <w:numId w:val="119"/>
              </w:numPr>
              <w:tabs>
                <w:tab w:val="left" w:pos="290"/>
              </w:tabs>
              <w:spacing w:after="0" w:line="240" w:lineRule="auto"/>
              <w:ind w:left="5" w:hanging="5"/>
              <w:jc w:val="both"/>
              <w:rPr>
                <w:b/>
                <w:szCs w:val="24"/>
              </w:rPr>
            </w:pPr>
            <w:r w:rsidRPr="00510AA1">
              <w:rPr>
                <w:szCs w:val="24"/>
              </w:rPr>
              <w:t>Минимальное количество этажей</w:t>
            </w:r>
            <w:r w:rsidRPr="00510AA1">
              <w:rPr>
                <w:b/>
                <w:szCs w:val="24"/>
              </w:rPr>
              <w:t xml:space="preserve"> – 1.</w:t>
            </w:r>
          </w:p>
          <w:p w:rsidR="00B66336" w:rsidRPr="00510AA1" w:rsidRDefault="00B66336" w:rsidP="001E3878">
            <w:pPr>
              <w:pStyle w:val="a8"/>
              <w:numPr>
                <w:ilvl w:val="0"/>
                <w:numId w:val="119"/>
              </w:numPr>
              <w:tabs>
                <w:tab w:val="left" w:pos="290"/>
                <w:tab w:val="left" w:pos="429"/>
              </w:tabs>
              <w:spacing w:after="0" w:line="240" w:lineRule="auto"/>
              <w:ind w:left="5" w:hanging="5"/>
              <w:rPr>
                <w:szCs w:val="24"/>
              </w:rPr>
            </w:pPr>
            <w:r w:rsidRPr="00510AA1">
              <w:rPr>
                <w:szCs w:val="24"/>
              </w:rPr>
              <w:t>Максимальная высота зданий, строений, сооружений – не нормируется</w:t>
            </w:r>
            <w:r w:rsidRPr="00510AA1">
              <w:rPr>
                <w:b/>
                <w:szCs w:val="24"/>
              </w:rPr>
              <w:t>.</w:t>
            </w:r>
          </w:p>
          <w:p w:rsidR="00B66336" w:rsidRPr="00510AA1" w:rsidRDefault="00B66336" w:rsidP="001E3878">
            <w:pPr>
              <w:pStyle w:val="a8"/>
              <w:numPr>
                <w:ilvl w:val="0"/>
                <w:numId w:val="119"/>
              </w:numPr>
              <w:tabs>
                <w:tab w:val="left" w:pos="290"/>
              </w:tabs>
              <w:spacing w:after="0" w:line="240" w:lineRule="auto"/>
              <w:ind w:left="5" w:hanging="5"/>
              <w:jc w:val="both"/>
              <w:rPr>
                <w:szCs w:val="24"/>
              </w:rPr>
            </w:pPr>
            <w:r w:rsidRPr="00510AA1">
              <w:rPr>
                <w:szCs w:val="24"/>
              </w:rPr>
              <w:t xml:space="preserve">Минимальная высота зданий, строений, сооружений – не </w:t>
            </w:r>
            <w:r w:rsidRPr="00510AA1">
              <w:rPr>
                <w:iCs/>
                <w:szCs w:val="24"/>
              </w:rPr>
              <w:t>нормируется.</w:t>
            </w:r>
          </w:p>
          <w:p w:rsidR="00B66336" w:rsidRPr="00510AA1" w:rsidRDefault="00B66336" w:rsidP="001E3878">
            <w:pPr>
              <w:pStyle w:val="a8"/>
              <w:numPr>
                <w:ilvl w:val="0"/>
                <w:numId w:val="119"/>
              </w:numPr>
              <w:tabs>
                <w:tab w:val="left" w:pos="290"/>
              </w:tabs>
              <w:spacing w:after="0" w:line="240" w:lineRule="auto"/>
              <w:jc w:val="both"/>
              <w:rPr>
                <w:iCs/>
                <w:szCs w:val="24"/>
              </w:rPr>
            </w:pPr>
            <w:r w:rsidRPr="00510AA1">
              <w:rPr>
                <w:szCs w:val="24"/>
              </w:rPr>
              <w:t xml:space="preserve">Максимальный процент застройки – </w:t>
            </w:r>
            <w:r w:rsidRPr="00510AA1">
              <w:rPr>
                <w:iCs/>
                <w:szCs w:val="24"/>
              </w:rPr>
              <w:t>не нормируется</w:t>
            </w:r>
            <w:r w:rsidRPr="00510AA1">
              <w:rPr>
                <w:b/>
                <w:szCs w:val="24"/>
              </w:rPr>
              <w:t>.</w:t>
            </w:r>
          </w:p>
        </w:tc>
      </w:tr>
      <w:tr w:rsidR="00B66336" w:rsidRPr="00B1297D" w:rsidTr="001E3878">
        <w:trPr>
          <w:trHeight w:val="20"/>
        </w:trPr>
        <w:tc>
          <w:tcPr>
            <w:tcW w:w="779" w:type="dxa"/>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tcPr>
          <w:p w:rsidR="00B66336" w:rsidRDefault="00B66336" w:rsidP="001E3878">
            <w:pPr>
              <w:spacing w:after="0" w:line="240" w:lineRule="auto"/>
              <w:contextualSpacing/>
              <w:rPr>
                <w:szCs w:val="24"/>
              </w:rPr>
            </w:pPr>
            <w:r>
              <w:t>4.6</w:t>
            </w:r>
          </w:p>
          <w:p w:rsidR="00B66336" w:rsidRDefault="00B66336" w:rsidP="001E3878">
            <w:pPr>
              <w:rPr>
                <w:szCs w:val="24"/>
              </w:rPr>
            </w:pPr>
          </w:p>
          <w:p w:rsidR="00B66336" w:rsidRPr="002B49AC" w:rsidRDefault="00B66336" w:rsidP="001E3878">
            <w:pPr>
              <w:jc w:val="center"/>
              <w:rPr>
                <w:szCs w:val="24"/>
              </w:rPr>
            </w:pPr>
          </w:p>
        </w:tc>
        <w:tc>
          <w:tcPr>
            <w:tcW w:w="2335" w:type="dxa"/>
          </w:tcPr>
          <w:p w:rsidR="00B66336" w:rsidRPr="004273C2" w:rsidRDefault="00B66336" w:rsidP="001E3878">
            <w:pPr>
              <w:spacing w:after="0" w:line="240" w:lineRule="auto"/>
              <w:contextualSpacing/>
              <w:rPr>
                <w:szCs w:val="24"/>
              </w:rPr>
            </w:pPr>
            <w:r w:rsidRPr="004273C2">
              <w:rPr>
                <w:szCs w:val="24"/>
              </w:rPr>
              <w:t>Общественное питание</w:t>
            </w:r>
          </w:p>
          <w:p w:rsidR="00B66336" w:rsidRPr="004273C2" w:rsidRDefault="00B66336" w:rsidP="001E3878">
            <w:pPr>
              <w:spacing w:after="0" w:line="240" w:lineRule="auto"/>
              <w:contextualSpacing/>
              <w:rPr>
                <w:szCs w:val="24"/>
              </w:rPr>
            </w:pPr>
          </w:p>
        </w:tc>
        <w:tc>
          <w:tcPr>
            <w:tcW w:w="2410" w:type="dxa"/>
          </w:tcPr>
          <w:p w:rsidR="00B66336" w:rsidRPr="004273C2" w:rsidRDefault="00B66336" w:rsidP="001E3878">
            <w:pPr>
              <w:spacing w:after="0" w:line="240" w:lineRule="auto"/>
              <w:contextualSpacing/>
              <w:rPr>
                <w:szCs w:val="24"/>
              </w:rPr>
            </w:pPr>
            <w:r w:rsidRPr="004273C2">
              <w:rPr>
                <w:szCs w:val="24"/>
              </w:rPr>
              <w:t>Объекты капитального строительства в целях устройства мест общественного питания (рестораны, кафе, столовые, закусочные, бары)</w:t>
            </w:r>
          </w:p>
        </w:tc>
        <w:tc>
          <w:tcPr>
            <w:tcW w:w="7417" w:type="dxa"/>
          </w:tcPr>
          <w:p w:rsidR="00B66336" w:rsidRPr="004273C2" w:rsidRDefault="00B66336" w:rsidP="001E3878">
            <w:pPr>
              <w:pStyle w:val="a8"/>
              <w:numPr>
                <w:ilvl w:val="0"/>
                <w:numId w:val="48"/>
              </w:numPr>
              <w:tabs>
                <w:tab w:val="left" w:pos="345"/>
              </w:tabs>
              <w:spacing w:after="0" w:line="240" w:lineRule="auto"/>
              <w:ind w:left="5" w:hanging="5"/>
              <w:jc w:val="both"/>
              <w:rPr>
                <w:szCs w:val="24"/>
              </w:rPr>
            </w:pPr>
            <w:r w:rsidRPr="004273C2">
              <w:rPr>
                <w:iCs/>
                <w:szCs w:val="24"/>
              </w:rPr>
              <w:t>Предельные (минимальные и (или) максимальные) размеры земельных участков, в том числе их площадь – не нормируется</w:t>
            </w:r>
            <w:r w:rsidRPr="004273C2">
              <w:rPr>
                <w:szCs w:val="24"/>
              </w:rPr>
              <w:t>.</w:t>
            </w:r>
          </w:p>
          <w:p w:rsidR="00B66336" w:rsidRPr="004273C2" w:rsidRDefault="00B66336" w:rsidP="001E3878">
            <w:pPr>
              <w:pStyle w:val="a8"/>
              <w:numPr>
                <w:ilvl w:val="0"/>
                <w:numId w:val="48"/>
              </w:numPr>
              <w:tabs>
                <w:tab w:val="left" w:pos="345"/>
              </w:tabs>
              <w:spacing w:after="0" w:line="240" w:lineRule="auto"/>
              <w:ind w:left="5" w:hanging="5"/>
              <w:jc w:val="both"/>
              <w:rPr>
                <w:szCs w:val="24"/>
              </w:rPr>
            </w:pPr>
            <w:r w:rsidRPr="004273C2">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4273C2" w:rsidRDefault="00B66336" w:rsidP="001E3878">
            <w:pPr>
              <w:pStyle w:val="a8"/>
              <w:numPr>
                <w:ilvl w:val="0"/>
                <w:numId w:val="48"/>
              </w:numPr>
              <w:tabs>
                <w:tab w:val="left" w:pos="345"/>
              </w:tabs>
              <w:spacing w:after="0" w:line="240" w:lineRule="auto"/>
              <w:ind w:left="5" w:hanging="5"/>
              <w:jc w:val="both"/>
              <w:rPr>
                <w:szCs w:val="24"/>
              </w:rPr>
            </w:pPr>
            <w:r w:rsidRPr="004273C2">
              <w:rPr>
                <w:szCs w:val="24"/>
              </w:rPr>
              <w:t>Предельная высота зданий, строений, сооружений – не нормируется.</w:t>
            </w:r>
          </w:p>
          <w:p w:rsidR="00B66336" w:rsidRPr="004273C2" w:rsidRDefault="00B66336" w:rsidP="001E3878">
            <w:pPr>
              <w:pStyle w:val="a8"/>
              <w:numPr>
                <w:ilvl w:val="0"/>
                <w:numId w:val="48"/>
              </w:numPr>
              <w:tabs>
                <w:tab w:val="left" w:pos="345"/>
              </w:tabs>
              <w:spacing w:after="0" w:line="240" w:lineRule="auto"/>
              <w:ind w:left="5" w:hanging="5"/>
              <w:jc w:val="both"/>
              <w:rPr>
                <w:b/>
                <w:szCs w:val="24"/>
              </w:rPr>
            </w:pPr>
            <w:r w:rsidRPr="004273C2">
              <w:rPr>
                <w:szCs w:val="24"/>
              </w:rPr>
              <w:t xml:space="preserve">Максимальное количество этажей – </w:t>
            </w:r>
            <w:r w:rsidRPr="004273C2">
              <w:rPr>
                <w:b/>
                <w:szCs w:val="24"/>
              </w:rPr>
              <w:t xml:space="preserve">3. </w:t>
            </w:r>
          </w:p>
          <w:p w:rsidR="00B66336" w:rsidRPr="004273C2" w:rsidRDefault="00B66336" w:rsidP="001E3878">
            <w:pPr>
              <w:pStyle w:val="a8"/>
              <w:numPr>
                <w:ilvl w:val="0"/>
                <w:numId w:val="48"/>
              </w:numPr>
              <w:tabs>
                <w:tab w:val="left" w:pos="345"/>
              </w:tabs>
              <w:spacing w:after="0" w:line="240" w:lineRule="auto"/>
              <w:ind w:left="5" w:hanging="5"/>
              <w:jc w:val="both"/>
              <w:rPr>
                <w:szCs w:val="24"/>
              </w:rPr>
            </w:pPr>
            <w:r w:rsidRPr="004273C2">
              <w:rPr>
                <w:szCs w:val="24"/>
              </w:rPr>
              <w:t xml:space="preserve">Минимальное количество этажей – </w:t>
            </w:r>
            <w:r w:rsidRPr="004273C2">
              <w:rPr>
                <w:b/>
                <w:szCs w:val="24"/>
              </w:rPr>
              <w:t>1.</w:t>
            </w:r>
            <w:r w:rsidRPr="004273C2">
              <w:rPr>
                <w:szCs w:val="24"/>
              </w:rPr>
              <w:t xml:space="preserve"> </w:t>
            </w:r>
          </w:p>
          <w:p w:rsidR="00B66336" w:rsidRPr="004273C2" w:rsidRDefault="00B66336" w:rsidP="001E3878">
            <w:pPr>
              <w:pStyle w:val="a8"/>
              <w:numPr>
                <w:ilvl w:val="0"/>
                <w:numId w:val="48"/>
              </w:numPr>
              <w:tabs>
                <w:tab w:val="left" w:pos="345"/>
              </w:tabs>
              <w:spacing w:after="0" w:line="240" w:lineRule="auto"/>
              <w:ind w:left="5" w:hanging="5"/>
              <w:jc w:val="both"/>
              <w:rPr>
                <w:szCs w:val="24"/>
              </w:rPr>
            </w:pPr>
            <w:r w:rsidRPr="004273C2">
              <w:rPr>
                <w:szCs w:val="24"/>
              </w:rPr>
              <w:t xml:space="preserve">Максимальный процент застройки – </w:t>
            </w:r>
            <w:r w:rsidRPr="004273C2">
              <w:rPr>
                <w:b/>
                <w:szCs w:val="24"/>
              </w:rPr>
              <w:t>8</w:t>
            </w:r>
            <w:r>
              <w:rPr>
                <w:b/>
                <w:szCs w:val="24"/>
              </w:rPr>
              <w:t>5</w:t>
            </w:r>
            <w:r w:rsidRPr="004273C2">
              <w:rPr>
                <w:b/>
                <w:szCs w:val="24"/>
              </w:rPr>
              <w:t>%.</w:t>
            </w:r>
          </w:p>
          <w:p w:rsidR="00B66336" w:rsidRPr="004273C2" w:rsidRDefault="00B66336" w:rsidP="001E3878">
            <w:pPr>
              <w:pStyle w:val="a8"/>
              <w:numPr>
                <w:ilvl w:val="0"/>
                <w:numId w:val="48"/>
              </w:numPr>
              <w:tabs>
                <w:tab w:val="left" w:pos="345"/>
              </w:tabs>
              <w:spacing w:after="0" w:line="240" w:lineRule="auto"/>
              <w:ind w:left="5" w:hanging="5"/>
              <w:jc w:val="both"/>
              <w:rPr>
                <w:b/>
                <w:szCs w:val="24"/>
              </w:rPr>
            </w:pPr>
            <w:r w:rsidRPr="004273C2">
              <w:rPr>
                <w:szCs w:val="24"/>
              </w:rPr>
              <w:t xml:space="preserve">Минимальный процент застройки земельных участков – </w:t>
            </w:r>
            <w:r>
              <w:rPr>
                <w:szCs w:val="24"/>
              </w:rPr>
              <w:t>не нормируется.</w:t>
            </w:r>
          </w:p>
          <w:p w:rsidR="00B66336" w:rsidRPr="004273C2" w:rsidRDefault="00B66336" w:rsidP="001E3878">
            <w:pPr>
              <w:pStyle w:val="a8"/>
              <w:numPr>
                <w:ilvl w:val="0"/>
                <w:numId w:val="48"/>
              </w:numPr>
              <w:tabs>
                <w:tab w:val="left" w:pos="345"/>
              </w:tabs>
              <w:spacing w:after="0" w:line="240" w:lineRule="auto"/>
              <w:ind w:left="5" w:hanging="5"/>
              <w:jc w:val="both"/>
              <w:rPr>
                <w:szCs w:val="24"/>
              </w:rPr>
            </w:pPr>
            <w:r w:rsidRPr="004273C2">
              <w:rPr>
                <w:szCs w:val="24"/>
              </w:rPr>
              <w:t xml:space="preserve">Отдельно стоящие объекты общественного питания рекомендуется размещать с минимальным отступом от красной линии - </w:t>
            </w:r>
            <w:r w:rsidRPr="004273C2">
              <w:rPr>
                <w:b/>
                <w:szCs w:val="24"/>
              </w:rPr>
              <w:t>5 м.</w:t>
            </w:r>
          </w:p>
          <w:p w:rsidR="00B66336" w:rsidRPr="004273C2" w:rsidRDefault="00B66336" w:rsidP="001E3878">
            <w:pPr>
              <w:pStyle w:val="a8"/>
              <w:numPr>
                <w:ilvl w:val="0"/>
                <w:numId w:val="48"/>
              </w:numPr>
              <w:tabs>
                <w:tab w:val="left" w:pos="345"/>
              </w:tabs>
              <w:spacing w:after="0" w:line="240" w:lineRule="auto"/>
              <w:ind w:left="5" w:hanging="5"/>
              <w:jc w:val="both"/>
              <w:rPr>
                <w:szCs w:val="24"/>
              </w:rPr>
            </w:pPr>
            <w:r w:rsidRPr="004273C2">
              <w:rPr>
                <w:szCs w:val="24"/>
              </w:rPr>
              <w:t>Хозяйственные постройки не допускается размещать со стороны улиц.</w:t>
            </w:r>
          </w:p>
          <w:p w:rsidR="00B66336" w:rsidRPr="004273C2" w:rsidRDefault="00B66336" w:rsidP="001E3878">
            <w:pPr>
              <w:pStyle w:val="a8"/>
              <w:numPr>
                <w:ilvl w:val="0"/>
                <w:numId w:val="48"/>
              </w:numPr>
              <w:tabs>
                <w:tab w:val="left" w:pos="345"/>
              </w:tabs>
              <w:spacing w:after="0" w:line="240" w:lineRule="auto"/>
              <w:ind w:left="5" w:hanging="5"/>
              <w:jc w:val="both"/>
              <w:rPr>
                <w:szCs w:val="24"/>
              </w:rPr>
            </w:pPr>
            <w:r w:rsidRPr="004273C2">
              <w:rPr>
                <w:szCs w:val="24"/>
              </w:rPr>
              <w:t xml:space="preserve">Отдельно стоящие хозяйственные постройки высота – не более </w:t>
            </w:r>
            <w:r w:rsidRPr="004273C2">
              <w:rPr>
                <w:b/>
                <w:szCs w:val="24"/>
              </w:rPr>
              <w:t>5 м</w:t>
            </w:r>
            <w:r w:rsidRPr="004273C2">
              <w:rPr>
                <w:szCs w:val="24"/>
              </w:rPr>
              <w:t xml:space="preserve"> (до конька), максимальное количество этажей – </w:t>
            </w:r>
            <w:r w:rsidRPr="004273C2">
              <w:rPr>
                <w:b/>
                <w:szCs w:val="24"/>
              </w:rPr>
              <w:t>1.</w:t>
            </w:r>
          </w:p>
          <w:p w:rsidR="00B66336" w:rsidRPr="004273C2" w:rsidRDefault="00B66336" w:rsidP="001E3878">
            <w:pPr>
              <w:pStyle w:val="a8"/>
              <w:numPr>
                <w:ilvl w:val="0"/>
                <w:numId w:val="48"/>
              </w:numPr>
              <w:tabs>
                <w:tab w:val="left" w:pos="345"/>
              </w:tabs>
              <w:spacing w:after="0" w:line="240" w:lineRule="auto"/>
              <w:ind w:left="5" w:hanging="5"/>
              <w:jc w:val="both"/>
              <w:rPr>
                <w:szCs w:val="24"/>
              </w:rPr>
            </w:pPr>
            <w:r w:rsidRPr="004273C2">
              <w:rPr>
                <w:szCs w:val="24"/>
              </w:rPr>
              <w:t xml:space="preserve">Расстояние от границ смежного земельного участка до хозяйственных построек – не менее </w:t>
            </w:r>
            <w:r w:rsidRPr="004273C2">
              <w:rPr>
                <w:b/>
                <w:szCs w:val="24"/>
              </w:rPr>
              <w:t>1 м.</w:t>
            </w:r>
          </w:p>
          <w:p w:rsidR="00B66336" w:rsidRPr="004273C2" w:rsidRDefault="00B66336" w:rsidP="001E3878">
            <w:pPr>
              <w:pStyle w:val="a8"/>
              <w:numPr>
                <w:ilvl w:val="0"/>
                <w:numId w:val="48"/>
              </w:numPr>
              <w:tabs>
                <w:tab w:val="left" w:pos="345"/>
              </w:tabs>
              <w:spacing w:after="0" w:line="240" w:lineRule="auto"/>
              <w:ind w:left="5" w:hanging="5"/>
              <w:jc w:val="both"/>
              <w:rPr>
                <w:szCs w:val="24"/>
              </w:rPr>
            </w:pPr>
            <w:r w:rsidRPr="004273C2">
              <w:rPr>
                <w:szCs w:val="24"/>
              </w:rPr>
              <w:t>В пределах участка запрещается размещение автостоянок для грузового транспорта.</w:t>
            </w:r>
          </w:p>
        </w:tc>
      </w:tr>
      <w:tr w:rsidR="00B66336" w:rsidRPr="00B1297D" w:rsidTr="001E3878">
        <w:trPr>
          <w:trHeight w:val="20"/>
        </w:trPr>
        <w:tc>
          <w:tcPr>
            <w:tcW w:w="779" w:type="dxa"/>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tcPr>
          <w:p w:rsidR="00B66336" w:rsidRPr="004273C2" w:rsidRDefault="00B66336" w:rsidP="001E3878">
            <w:pPr>
              <w:spacing w:after="0" w:line="240" w:lineRule="auto"/>
              <w:contextualSpacing/>
              <w:rPr>
                <w:szCs w:val="24"/>
              </w:rPr>
            </w:pPr>
            <w:r>
              <w:t>3.3</w:t>
            </w:r>
          </w:p>
        </w:tc>
        <w:tc>
          <w:tcPr>
            <w:tcW w:w="2335" w:type="dxa"/>
          </w:tcPr>
          <w:p w:rsidR="00B66336" w:rsidRPr="004273C2" w:rsidRDefault="00B66336" w:rsidP="001E3878">
            <w:pPr>
              <w:spacing w:after="0" w:line="240" w:lineRule="auto"/>
              <w:contextualSpacing/>
              <w:rPr>
                <w:szCs w:val="24"/>
              </w:rPr>
            </w:pPr>
            <w:r w:rsidRPr="004273C2">
              <w:rPr>
                <w:szCs w:val="24"/>
              </w:rPr>
              <w:t>Бытовое обслуживание</w:t>
            </w:r>
          </w:p>
        </w:tc>
        <w:tc>
          <w:tcPr>
            <w:tcW w:w="2410" w:type="dxa"/>
          </w:tcPr>
          <w:p w:rsidR="00B66336" w:rsidRDefault="00B66336" w:rsidP="001E3878">
            <w:pPr>
              <w:autoSpaceDE w:val="0"/>
              <w:autoSpaceDN w:val="0"/>
              <w:adjustRightInd w:val="0"/>
              <w:spacing w:after="0" w:line="240" w:lineRule="auto"/>
              <w:jc w:val="both"/>
              <w:rPr>
                <w:szCs w:val="24"/>
              </w:rPr>
            </w:pPr>
            <w:r>
              <w:rPr>
                <w:szCs w:val="24"/>
              </w:rPr>
              <w:t>Объекты капитального строительства, предназначенные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p w:rsidR="00B66336" w:rsidRPr="004273C2" w:rsidRDefault="00B66336" w:rsidP="001E3878">
            <w:pPr>
              <w:spacing w:after="0" w:line="240" w:lineRule="auto"/>
              <w:contextualSpacing/>
              <w:rPr>
                <w:szCs w:val="24"/>
              </w:rPr>
            </w:pPr>
          </w:p>
        </w:tc>
        <w:tc>
          <w:tcPr>
            <w:tcW w:w="7417" w:type="dxa"/>
          </w:tcPr>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iCs/>
                <w:szCs w:val="24"/>
              </w:rPr>
              <w:t>Предельные (минимальные и (или) максимальные) размеры земельных участков, в том числе их площадь – не нормируется</w:t>
            </w:r>
            <w:r w:rsidRPr="004273C2">
              <w:rPr>
                <w:szCs w:val="24"/>
              </w:rPr>
              <w:t>.</w:t>
            </w:r>
          </w:p>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4273C2">
              <w:rPr>
                <w:szCs w:val="24"/>
              </w:rPr>
              <w:t>.</w:t>
            </w:r>
          </w:p>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szCs w:val="24"/>
              </w:rPr>
              <w:t>Предельная высота зданий, строений, сооружений – не нормируется.</w:t>
            </w:r>
          </w:p>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szCs w:val="24"/>
              </w:rPr>
              <w:t xml:space="preserve">Максимальное количество этажей – </w:t>
            </w:r>
            <w:r w:rsidRPr="004273C2">
              <w:rPr>
                <w:b/>
                <w:szCs w:val="24"/>
              </w:rPr>
              <w:t>3.</w:t>
            </w:r>
          </w:p>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szCs w:val="24"/>
              </w:rPr>
              <w:t xml:space="preserve">Минимальное количество этажей – </w:t>
            </w:r>
            <w:r w:rsidRPr="004273C2">
              <w:rPr>
                <w:b/>
                <w:szCs w:val="24"/>
              </w:rPr>
              <w:t>1.</w:t>
            </w:r>
          </w:p>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iCs/>
                <w:szCs w:val="24"/>
              </w:rPr>
              <w:t xml:space="preserve">Максимальный процент застройки </w:t>
            </w:r>
            <w:r w:rsidRPr="004273C2">
              <w:rPr>
                <w:szCs w:val="24"/>
              </w:rPr>
              <w:t xml:space="preserve">– </w:t>
            </w:r>
            <w:r w:rsidRPr="004273C2">
              <w:rPr>
                <w:b/>
                <w:szCs w:val="24"/>
              </w:rPr>
              <w:t>8</w:t>
            </w:r>
            <w:r>
              <w:rPr>
                <w:b/>
                <w:szCs w:val="24"/>
              </w:rPr>
              <w:t>5</w:t>
            </w:r>
            <w:r w:rsidRPr="004273C2">
              <w:rPr>
                <w:b/>
                <w:szCs w:val="24"/>
              </w:rPr>
              <w:t>%.</w:t>
            </w:r>
          </w:p>
          <w:p w:rsidR="00B66336" w:rsidRPr="004273C2" w:rsidRDefault="00B66336" w:rsidP="001E3878">
            <w:pPr>
              <w:pStyle w:val="a8"/>
              <w:numPr>
                <w:ilvl w:val="0"/>
                <w:numId w:val="50"/>
              </w:numPr>
              <w:tabs>
                <w:tab w:val="left" w:pos="345"/>
                <w:tab w:val="left" w:pos="435"/>
              </w:tabs>
              <w:spacing w:after="0" w:line="240" w:lineRule="auto"/>
              <w:ind w:left="5" w:hanging="5"/>
              <w:rPr>
                <w:b/>
                <w:szCs w:val="24"/>
              </w:rPr>
            </w:pPr>
            <w:r w:rsidRPr="004273C2">
              <w:rPr>
                <w:szCs w:val="24"/>
              </w:rPr>
              <w:t xml:space="preserve">Минимальный процент застройки земельных участков – </w:t>
            </w:r>
            <w:r>
              <w:rPr>
                <w:szCs w:val="24"/>
              </w:rPr>
              <w:t>не нормируется</w:t>
            </w:r>
            <w:r w:rsidRPr="004273C2">
              <w:rPr>
                <w:b/>
                <w:szCs w:val="24"/>
              </w:rPr>
              <w:t>.</w:t>
            </w:r>
          </w:p>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szCs w:val="24"/>
              </w:rPr>
              <w:t>В жилой зоне допускается размещать объекты бытового обслуживания населения, не имеющие санитарно-защитной зоны, преимущественно встроенные и встроенно-пристроенные.</w:t>
            </w:r>
          </w:p>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szCs w:val="24"/>
              </w:rPr>
              <w:t>Хозяйственные постройки не допускается размещать со стороны улиц.</w:t>
            </w:r>
          </w:p>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szCs w:val="24"/>
              </w:rPr>
              <w:t xml:space="preserve">Отдельно стоящие хозяйственные постройки высота – не более </w:t>
            </w:r>
            <w:r w:rsidRPr="004273C2">
              <w:rPr>
                <w:b/>
                <w:szCs w:val="24"/>
              </w:rPr>
              <w:t>5 м</w:t>
            </w:r>
            <w:r w:rsidRPr="004273C2">
              <w:rPr>
                <w:szCs w:val="24"/>
              </w:rPr>
              <w:t xml:space="preserve"> (до конька), максимальное количество этажей – </w:t>
            </w:r>
            <w:r w:rsidRPr="004273C2">
              <w:rPr>
                <w:b/>
                <w:szCs w:val="24"/>
              </w:rPr>
              <w:t>1.</w:t>
            </w:r>
          </w:p>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szCs w:val="24"/>
              </w:rPr>
              <w:t xml:space="preserve">Расстояние от границ смежного земельного участка до хозяйственных построек – не менее </w:t>
            </w:r>
            <w:r w:rsidRPr="004273C2">
              <w:rPr>
                <w:b/>
                <w:szCs w:val="24"/>
              </w:rPr>
              <w:t>1 м.</w:t>
            </w:r>
          </w:p>
          <w:p w:rsidR="00B66336" w:rsidRPr="004273C2" w:rsidRDefault="00B66336" w:rsidP="001E3878">
            <w:pPr>
              <w:pStyle w:val="a8"/>
              <w:numPr>
                <w:ilvl w:val="0"/>
                <w:numId w:val="50"/>
              </w:numPr>
              <w:tabs>
                <w:tab w:val="left" w:pos="345"/>
                <w:tab w:val="left" w:pos="435"/>
              </w:tabs>
              <w:spacing w:after="0" w:line="240" w:lineRule="auto"/>
              <w:ind w:left="5" w:hanging="5"/>
              <w:rPr>
                <w:szCs w:val="24"/>
              </w:rPr>
            </w:pPr>
            <w:r w:rsidRPr="004273C2">
              <w:rPr>
                <w:szCs w:val="24"/>
              </w:rPr>
              <w:t>В пределах участка запрещается размещение автостоянок для грузового транспорта.</w:t>
            </w:r>
          </w:p>
        </w:tc>
      </w:tr>
      <w:tr w:rsidR="00B66336" w:rsidRPr="00B1297D" w:rsidTr="001E3878">
        <w:trPr>
          <w:trHeight w:val="239"/>
        </w:trPr>
        <w:tc>
          <w:tcPr>
            <w:tcW w:w="779" w:type="dxa"/>
            <w:vMerge w:val="restart"/>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val="restart"/>
          </w:tcPr>
          <w:p w:rsidR="00B66336" w:rsidRPr="00520C7B" w:rsidRDefault="00B66336" w:rsidP="001E3878">
            <w:pPr>
              <w:spacing w:after="0" w:line="240" w:lineRule="auto"/>
              <w:contextualSpacing/>
              <w:rPr>
                <w:szCs w:val="24"/>
              </w:rPr>
            </w:pPr>
            <w:r>
              <w:t>4.7</w:t>
            </w:r>
          </w:p>
        </w:tc>
        <w:tc>
          <w:tcPr>
            <w:tcW w:w="2335" w:type="dxa"/>
            <w:vMerge w:val="restart"/>
          </w:tcPr>
          <w:p w:rsidR="00B66336" w:rsidRPr="00520C7B" w:rsidRDefault="00B66336" w:rsidP="001E3878">
            <w:pPr>
              <w:spacing w:after="0" w:line="240" w:lineRule="auto"/>
              <w:contextualSpacing/>
              <w:rPr>
                <w:szCs w:val="24"/>
              </w:rPr>
            </w:pPr>
            <w:r w:rsidRPr="00520C7B">
              <w:rPr>
                <w:szCs w:val="24"/>
              </w:rPr>
              <w:t>Гостиничное обслуживание</w:t>
            </w:r>
          </w:p>
        </w:tc>
        <w:tc>
          <w:tcPr>
            <w:tcW w:w="2410" w:type="dxa"/>
          </w:tcPr>
          <w:p w:rsidR="00B66336" w:rsidRPr="00520C7B" w:rsidRDefault="00B66336" w:rsidP="001E3878">
            <w:pPr>
              <w:spacing w:after="0" w:line="240" w:lineRule="auto"/>
              <w:contextualSpacing/>
              <w:rPr>
                <w:szCs w:val="24"/>
              </w:rPr>
            </w:pPr>
            <w:r w:rsidRPr="00520C7B">
              <w:rPr>
                <w:szCs w:val="24"/>
              </w:rPr>
              <w:t>Гостиница</w:t>
            </w:r>
          </w:p>
        </w:tc>
        <w:tc>
          <w:tcPr>
            <w:tcW w:w="7417" w:type="dxa"/>
            <w:vMerge w:val="restart"/>
          </w:tcPr>
          <w:p w:rsidR="00B66336" w:rsidRPr="00520C7B" w:rsidRDefault="00B66336" w:rsidP="001E3878">
            <w:pPr>
              <w:pStyle w:val="a8"/>
              <w:numPr>
                <w:ilvl w:val="0"/>
                <w:numId w:val="52"/>
              </w:numPr>
              <w:tabs>
                <w:tab w:val="left" w:pos="5"/>
                <w:tab w:val="left" w:pos="332"/>
              </w:tabs>
              <w:spacing w:after="0" w:line="240" w:lineRule="auto"/>
              <w:ind w:left="5" w:firstLine="0"/>
              <w:rPr>
                <w:szCs w:val="24"/>
              </w:rPr>
            </w:pPr>
            <w:r w:rsidRPr="00520C7B">
              <w:rPr>
                <w:szCs w:val="24"/>
              </w:rPr>
              <w:t>Предельные (минимальные и (или) максимальные) размеры земельных участков, в том числе их площадь – не нормируется.</w:t>
            </w:r>
          </w:p>
          <w:p w:rsidR="00B66336" w:rsidRPr="00520C7B" w:rsidRDefault="00B66336" w:rsidP="001E3878">
            <w:pPr>
              <w:pStyle w:val="a8"/>
              <w:numPr>
                <w:ilvl w:val="0"/>
                <w:numId w:val="52"/>
              </w:numPr>
              <w:tabs>
                <w:tab w:val="left" w:pos="5"/>
                <w:tab w:val="left" w:pos="332"/>
              </w:tabs>
              <w:spacing w:after="0" w:line="240" w:lineRule="auto"/>
              <w:ind w:left="5" w:firstLine="0"/>
              <w:rPr>
                <w:szCs w:val="24"/>
              </w:rPr>
            </w:pPr>
            <w:r w:rsidRPr="00520C7B">
              <w:rPr>
                <w:szCs w:val="24"/>
              </w:rPr>
              <w:t xml:space="preserve">Предельная высота зданий, строений, сооружений – </w:t>
            </w:r>
            <w:r w:rsidRPr="00520C7B">
              <w:rPr>
                <w:iCs/>
                <w:szCs w:val="24"/>
              </w:rPr>
              <w:t>не нормируется</w:t>
            </w:r>
            <w:r w:rsidRPr="00520C7B">
              <w:rPr>
                <w:szCs w:val="24"/>
              </w:rPr>
              <w:t>.</w:t>
            </w:r>
          </w:p>
          <w:p w:rsidR="00B66336" w:rsidRPr="00520C7B" w:rsidRDefault="00B66336" w:rsidP="001E3878">
            <w:pPr>
              <w:pStyle w:val="a8"/>
              <w:numPr>
                <w:ilvl w:val="0"/>
                <w:numId w:val="52"/>
              </w:numPr>
              <w:tabs>
                <w:tab w:val="left" w:pos="5"/>
                <w:tab w:val="left" w:pos="332"/>
              </w:tabs>
              <w:spacing w:after="0" w:line="240" w:lineRule="auto"/>
              <w:ind w:left="5" w:firstLine="0"/>
              <w:rPr>
                <w:szCs w:val="24"/>
              </w:rPr>
            </w:pPr>
            <w:r w:rsidRPr="00520C7B">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520C7B">
              <w:rPr>
                <w:iCs/>
                <w:szCs w:val="24"/>
              </w:rPr>
              <w:t>не нормируется</w:t>
            </w:r>
            <w:r w:rsidRPr="00520C7B">
              <w:rPr>
                <w:szCs w:val="24"/>
              </w:rPr>
              <w:t>.</w:t>
            </w:r>
          </w:p>
          <w:p w:rsidR="00B66336" w:rsidRPr="00520C7B" w:rsidRDefault="00B66336" w:rsidP="001E3878">
            <w:pPr>
              <w:pStyle w:val="1a"/>
              <w:numPr>
                <w:ilvl w:val="0"/>
                <w:numId w:val="52"/>
              </w:numPr>
              <w:tabs>
                <w:tab w:val="left" w:pos="5"/>
                <w:tab w:val="left" w:pos="332"/>
              </w:tabs>
              <w:spacing w:after="0" w:line="240" w:lineRule="auto"/>
              <w:ind w:left="5" w:firstLine="0"/>
              <w:jc w:val="both"/>
              <w:rPr>
                <w:b/>
                <w:szCs w:val="24"/>
              </w:rPr>
            </w:pPr>
            <w:r w:rsidRPr="00520C7B">
              <w:rPr>
                <w:szCs w:val="24"/>
              </w:rPr>
              <w:t xml:space="preserve">Максимальное количество этажей – </w:t>
            </w:r>
            <w:r>
              <w:rPr>
                <w:szCs w:val="24"/>
              </w:rPr>
              <w:t>не нормируется</w:t>
            </w:r>
            <w:r w:rsidRPr="00520C7B">
              <w:rPr>
                <w:b/>
                <w:szCs w:val="24"/>
              </w:rPr>
              <w:t>.</w:t>
            </w:r>
          </w:p>
          <w:p w:rsidR="00B66336" w:rsidRPr="00CF2DEE" w:rsidRDefault="00B66336" w:rsidP="001E3878">
            <w:pPr>
              <w:pStyle w:val="1a"/>
              <w:numPr>
                <w:ilvl w:val="0"/>
                <w:numId w:val="52"/>
              </w:numPr>
              <w:tabs>
                <w:tab w:val="left" w:pos="5"/>
                <w:tab w:val="left" w:pos="332"/>
              </w:tabs>
              <w:spacing w:after="0" w:line="240" w:lineRule="auto"/>
              <w:ind w:left="5" w:firstLine="0"/>
              <w:rPr>
                <w:szCs w:val="24"/>
              </w:rPr>
            </w:pPr>
            <w:r w:rsidRPr="00CF2DEE">
              <w:rPr>
                <w:szCs w:val="24"/>
              </w:rPr>
              <w:t>Максимальный процент застройки – не нормируется.</w:t>
            </w:r>
          </w:p>
          <w:p w:rsidR="00B66336" w:rsidRPr="00520C7B" w:rsidRDefault="00B66336" w:rsidP="001E3878">
            <w:pPr>
              <w:pStyle w:val="1a"/>
              <w:numPr>
                <w:ilvl w:val="0"/>
                <w:numId w:val="52"/>
              </w:numPr>
              <w:tabs>
                <w:tab w:val="left" w:pos="5"/>
                <w:tab w:val="left" w:pos="332"/>
              </w:tabs>
              <w:spacing w:after="0" w:line="240" w:lineRule="auto"/>
              <w:ind w:left="5" w:firstLine="0"/>
              <w:rPr>
                <w:szCs w:val="24"/>
              </w:rPr>
            </w:pPr>
            <w:r w:rsidRPr="00520C7B">
              <w:rPr>
                <w:szCs w:val="24"/>
              </w:rPr>
              <w:t xml:space="preserve">Расстояние от красной линии – не менее </w:t>
            </w:r>
            <w:r w:rsidRPr="00520C7B">
              <w:rPr>
                <w:b/>
                <w:szCs w:val="24"/>
              </w:rPr>
              <w:t>5 м.</w:t>
            </w:r>
          </w:p>
        </w:tc>
      </w:tr>
      <w:tr w:rsidR="00B66336" w:rsidRPr="00B1297D" w:rsidTr="001E3878">
        <w:trPr>
          <w:trHeight w:val="1129"/>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B1297D" w:rsidRDefault="00B66336" w:rsidP="001E3878">
            <w:pPr>
              <w:spacing w:after="0" w:line="240" w:lineRule="auto"/>
              <w:contextualSpacing/>
              <w:rPr>
                <w:color w:val="FF0000"/>
                <w:szCs w:val="24"/>
              </w:rPr>
            </w:pPr>
          </w:p>
        </w:tc>
        <w:tc>
          <w:tcPr>
            <w:tcW w:w="2335" w:type="dxa"/>
            <w:vMerge/>
          </w:tcPr>
          <w:p w:rsidR="00B66336" w:rsidRPr="00B1297D" w:rsidRDefault="00B66336" w:rsidP="001E3878">
            <w:pPr>
              <w:spacing w:after="0" w:line="240" w:lineRule="auto"/>
              <w:contextualSpacing/>
              <w:rPr>
                <w:color w:val="FF0000"/>
                <w:szCs w:val="24"/>
              </w:rPr>
            </w:pPr>
          </w:p>
        </w:tc>
        <w:tc>
          <w:tcPr>
            <w:tcW w:w="2410" w:type="dxa"/>
          </w:tcPr>
          <w:p w:rsidR="00B66336" w:rsidRPr="00520C7B" w:rsidRDefault="00B66336" w:rsidP="001E3878">
            <w:pPr>
              <w:spacing w:after="0" w:line="240" w:lineRule="auto"/>
              <w:contextualSpacing/>
              <w:rPr>
                <w:szCs w:val="24"/>
              </w:rPr>
            </w:pPr>
            <w:r w:rsidRPr="00520C7B">
              <w:rPr>
                <w:szCs w:val="24"/>
              </w:rPr>
              <w:t>Иные здания, используемые с целью извлечения предпринимательской выгоды из предоставления жилого помещения для временного проживания в них</w:t>
            </w:r>
          </w:p>
        </w:tc>
        <w:tc>
          <w:tcPr>
            <w:tcW w:w="7417" w:type="dxa"/>
            <w:vMerge/>
          </w:tcPr>
          <w:p w:rsidR="00B66336" w:rsidRPr="00B1297D" w:rsidRDefault="00B66336" w:rsidP="001E3878">
            <w:pPr>
              <w:pStyle w:val="a8"/>
              <w:numPr>
                <w:ilvl w:val="0"/>
                <w:numId w:val="52"/>
              </w:numPr>
              <w:tabs>
                <w:tab w:val="left" w:pos="429"/>
              </w:tabs>
              <w:spacing w:after="0" w:line="240" w:lineRule="auto"/>
              <w:ind w:left="435"/>
              <w:rPr>
                <w:color w:val="FF0000"/>
                <w:szCs w:val="24"/>
              </w:rPr>
            </w:pPr>
          </w:p>
        </w:tc>
      </w:tr>
      <w:tr w:rsidR="00B66336" w:rsidRPr="00B1297D" w:rsidTr="001E3878">
        <w:trPr>
          <w:trHeight w:val="439"/>
        </w:trPr>
        <w:tc>
          <w:tcPr>
            <w:tcW w:w="779" w:type="dxa"/>
            <w:vMerge w:val="restart"/>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val="restart"/>
          </w:tcPr>
          <w:p w:rsidR="00B66336" w:rsidRDefault="00B66336" w:rsidP="001E3878">
            <w:pPr>
              <w:autoSpaceDE w:val="0"/>
              <w:autoSpaceDN w:val="0"/>
              <w:adjustRightInd w:val="0"/>
              <w:spacing w:after="0" w:line="240" w:lineRule="auto"/>
              <w:jc w:val="both"/>
              <w:rPr>
                <w:szCs w:val="24"/>
              </w:rPr>
            </w:pPr>
            <w:r>
              <w:t>3.6.1</w:t>
            </w:r>
          </w:p>
        </w:tc>
        <w:tc>
          <w:tcPr>
            <w:tcW w:w="2335" w:type="dxa"/>
            <w:vMerge w:val="restart"/>
          </w:tcPr>
          <w:p w:rsidR="00B66336" w:rsidRDefault="00B66336" w:rsidP="001E3878">
            <w:pPr>
              <w:autoSpaceDE w:val="0"/>
              <w:autoSpaceDN w:val="0"/>
              <w:adjustRightInd w:val="0"/>
              <w:spacing w:after="0" w:line="240" w:lineRule="auto"/>
              <w:jc w:val="both"/>
              <w:rPr>
                <w:szCs w:val="24"/>
              </w:rPr>
            </w:pPr>
            <w:r>
              <w:rPr>
                <w:szCs w:val="24"/>
              </w:rPr>
              <w:t>Объекты культурно-досуговой деятельности</w:t>
            </w:r>
          </w:p>
          <w:p w:rsidR="00B66336" w:rsidRPr="006D12DC" w:rsidRDefault="00B66336" w:rsidP="001E3878">
            <w:pPr>
              <w:pStyle w:val="afd"/>
              <w:rPr>
                <w:rFonts w:ascii="Times New Roman" w:hAnsi="Times New Roman" w:cs="Times New Roman"/>
              </w:rPr>
            </w:pPr>
          </w:p>
        </w:tc>
        <w:tc>
          <w:tcPr>
            <w:tcW w:w="2410" w:type="dxa"/>
          </w:tcPr>
          <w:p w:rsidR="00B66336" w:rsidRPr="006D12DC" w:rsidRDefault="00B66336" w:rsidP="001E3878">
            <w:pPr>
              <w:spacing w:after="0" w:line="240" w:lineRule="auto"/>
              <w:contextualSpacing/>
              <w:rPr>
                <w:szCs w:val="24"/>
              </w:rPr>
            </w:pPr>
            <w:r w:rsidRPr="006D12DC">
              <w:rPr>
                <w:szCs w:val="24"/>
              </w:rPr>
              <w:t>Культурно-досуговый центр</w:t>
            </w:r>
          </w:p>
        </w:tc>
        <w:tc>
          <w:tcPr>
            <w:tcW w:w="7417" w:type="dxa"/>
            <w:vMerge w:val="restart"/>
          </w:tcPr>
          <w:p w:rsidR="00B66336" w:rsidRPr="004B1A41" w:rsidRDefault="00B66336" w:rsidP="001E3878">
            <w:pPr>
              <w:pStyle w:val="a8"/>
              <w:numPr>
                <w:ilvl w:val="0"/>
                <w:numId w:val="54"/>
              </w:numPr>
              <w:tabs>
                <w:tab w:val="left" w:pos="5"/>
                <w:tab w:val="left" w:pos="286"/>
              </w:tabs>
              <w:spacing w:after="0" w:line="240" w:lineRule="auto"/>
              <w:ind w:left="5" w:firstLine="0"/>
              <w:rPr>
                <w:szCs w:val="24"/>
              </w:rPr>
            </w:pPr>
            <w:r w:rsidRPr="004B1A41">
              <w:rPr>
                <w:szCs w:val="24"/>
              </w:rPr>
              <w:t>Предельные (минимальные и (или) максимальные) размеры земельных участков, в том числе их площадь – не нормируется.</w:t>
            </w:r>
          </w:p>
          <w:p w:rsidR="00B66336" w:rsidRPr="004B1A41" w:rsidRDefault="00B66336" w:rsidP="001E3878">
            <w:pPr>
              <w:pStyle w:val="a8"/>
              <w:numPr>
                <w:ilvl w:val="0"/>
                <w:numId w:val="54"/>
              </w:numPr>
              <w:tabs>
                <w:tab w:val="left" w:pos="5"/>
                <w:tab w:val="left" w:pos="286"/>
              </w:tabs>
              <w:spacing w:after="0" w:line="240" w:lineRule="auto"/>
              <w:ind w:left="5" w:firstLine="0"/>
              <w:rPr>
                <w:szCs w:val="24"/>
              </w:rPr>
            </w:pPr>
            <w:r w:rsidRPr="004B1A41">
              <w:rPr>
                <w:szCs w:val="24"/>
              </w:rPr>
              <w:t xml:space="preserve">Предельное количество этажей или предельная высота зданий, строений, сооружений – </w:t>
            </w:r>
            <w:r w:rsidRPr="004B1A41">
              <w:rPr>
                <w:iCs/>
                <w:szCs w:val="24"/>
              </w:rPr>
              <w:t>не нормируется</w:t>
            </w:r>
            <w:r w:rsidRPr="004B1A41">
              <w:rPr>
                <w:szCs w:val="24"/>
              </w:rPr>
              <w:t>.</w:t>
            </w:r>
          </w:p>
          <w:p w:rsidR="00B66336" w:rsidRPr="004B1A41" w:rsidRDefault="00B66336" w:rsidP="001E3878">
            <w:pPr>
              <w:pStyle w:val="a8"/>
              <w:numPr>
                <w:ilvl w:val="0"/>
                <w:numId w:val="54"/>
              </w:numPr>
              <w:tabs>
                <w:tab w:val="left" w:pos="5"/>
                <w:tab w:val="left" w:pos="286"/>
              </w:tabs>
              <w:spacing w:after="0" w:line="240" w:lineRule="auto"/>
              <w:ind w:left="5" w:firstLine="0"/>
              <w:rPr>
                <w:szCs w:val="24"/>
              </w:rPr>
            </w:pPr>
            <w:r w:rsidRPr="004B1A41">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4B1A41">
              <w:rPr>
                <w:iCs/>
                <w:szCs w:val="24"/>
              </w:rPr>
              <w:t>не нормируется</w:t>
            </w:r>
            <w:r w:rsidRPr="004B1A41">
              <w:rPr>
                <w:szCs w:val="24"/>
              </w:rPr>
              <w:t>.</w:t>
            </w:r>
          </w:p>
          <w:p w:rsidR="00B66336" w:rsidRPr="004B1A41" w:rsidRDefault="00B66336" w:rsidP="001E3878">
            <w:pPr>
              <w:pStyle w:val="a8"/>
              <w:numPr>
                <w:ilvl w:val="0"/>
                <w:numId w:val="54"/>
              </w:numPr>
              <w:tabs>
                <w:tab w:val="left" w:pos="5"/>
                <w:tab w:val="left" w:pos="286"/>
              </w:tabs>
              <w:spacing w:after="0" w:line="240" w:lineRule="auto"/>
              <w:ind w:left="5" w:firstLine="0"/>
              <w:jc w:val="both"/>
              <w:rPr>
                <w:szCs w:val="24"/>
              </w:rPr>
            </w:pPr>
            <w:r w:rsidRPr="004B1A41">
              <w:rPr>
                <w:szCs w:val="24"/>
              </w:rPr>
              <w:t xml:space="preserve">Максимальный процент застройки – </w:t>
            </w:r>
            <w:r w:rsidRPr="004B1A41">
              <w:rPr>
                <w:b/>
                <w:szCs w:val="24"/>
              </w:rPr>
              <w:t>8</w:t>
            </w:r>
            <w:r>
              <w:rPr>
                <w:b/>
                <w:szCs w:val="24"/>
              </w:rPr>
              <w:t>5</w:t>
            </w:r>
            <w:r w:rsidRPr="004B1A41">
              <w:rPr>
                <w:b/>
                <w:szCs w:val="24"/>
              </w:rPr>
              <w:t>%.</w:t>
            </w:r>
          </w:p>
          <w:p w:rsidR="00B66336" w:rsidRPr="004B1A41" w:rsidRDefault="00B66336" w:rsidP="001E3878">
            <w:pPr>
              <w:pStyle w:val="a8"/>
              <w:spacing w:after="0" w:line="240" w:lineRule="auto"/>
              <w:ind w:left="429"/>
              <w:jc w:val="both"/>
              <w:rPr>
                <w:iCs/>
                <w:szCs w:val="24"/>
              </w:rPr>
            </w:pPr>
          </w:p>
        </w:tc>
      </w:tr>
      <w:tr w:rsidR="00B66336" w:rsidRPr="00B1297D" w:rsidTr="001E3878">
        <w:trPr>
          <w:trHeight w:val="207"/>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6D12DC" w:rsidRDefault="00B66336" w:rsidP="001E3878">
            <w:pPr>
              <w:pStyle w:val="afd"/>
              <w:rPr>
                <w:rFonts w:ascii="Times New Roman" w:hAnsi="Times New Roman" w:cs="Times New Roman"/>
              </w:rPr>
            </w:pPr>
          </w:p>
        </w:tc>
        <w:tc>
          <w:tcPr>
            <w:tcW w:w="2335" w:type="dxa"/>
            <w:vMerge/>
          </w:tcPr>
          <w:p w:rsidR="00B66336" w:rsidRPr="006D12DC" w:rsidRDefault="00B66336" w:rsidP="001E3878">
            <w:pPr>
              <w:pStyle w:val="afd"/>
              <w:rPr>
                <w:rFonts w:ascii="Times New Roman" w:hAnsi="Times New Roman" w:cs="Times New Roman"/>
              </w:rPr>
            </w:pPr>
          </w:p>
        </w:tc>
        <w:tc>
          <w:tcPr>
            <w:tcW w:w="2410" w:type="dxa"/>
          </w:tcPr>
          <w:p w:rsidR="00B66336" w:rsidRPr="006D12DC" w:rsidRDefault="00B66336" w:rsidP="001E3878">
            <w:pPr>
              <w:spacing w:after="0" w:line="240" w:lineRule="auto"/>
              <w:contextualSpacing/>
              <w:rPr>
                <w:szCs w:val="24"/>
              </w:rPr>
            </w:pPr>
            <w:r w:rsidRPr="006D12DC">
              <w:rPr>
                <w:szCs w:val="24"/>
              </w:rPr>
              <w:t xml:space="preserve">Дом культуры </w:t>
            </w:r>
          </w:p>
        </w:tc>
        <w:tc>
          <w:tcPr>
            <w:tcW w:w="7417" w:type="dxa"/>
            <w:vMerge/>
          </w:tcPr>
          <w:p w:rsidR="00B66336" w:rsidRPr="004B1A41" w:rsidRDefault="00B66336" w:rsidP="001E3878">
            <w:pPr>
              <w:pStyle w:val="afd"/>
            </w:pPr>
          </w:p>
        </w:tc>
      </w:tr>
      <w:tr w:rsidR="00B66336" w:rsidRPr="00B1297D" w:rsidTr="001E3878">
        <w:trPr>
          <w:trHeight w:val="211"/>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6D12DC" w:rsidRDefault="00B66336" w:rsidP="001E3878">
            <w:pPr>
              <w:pStyle w:val="afd"/>
              <w:rPr>
                <w:rFonts w:ascii="Times New Roman" w:hAnsi="Times New Roman" w:cs="Times New Roman"/>
              </w:rPr>
            </w:pPr>
          </w:p>
        </w:tc>
        <w:tc>
          <w:tcPr>
            <w:tcW w:w="2335" w:type="dxa"/>
            <w:vMerge/>
          </w:tcPr>
          <w:p w:rsidR="00B66336" w:rsidRPr="006D12DC" w:rsidRDefault="00B66336" w:rsidP="001E3878">
            <w:pPr>
              <w:pStyle w:val="afd"/>
              <w:rPr>
                <w:rFonts w:ascii="Times New Roman" w:hAnsi="Times New Roman" w:cs="Times New Roman"/>
              </w:rPr>
            </w:pPr>
          </w:p>
        </w:tc>
        <w:tc>
          <w:tcPr>
            <w:tcW w:w="2410" w:type="dxa"/>
          </w:tcPr>
          <w:p w:rsidR="00B66336" w:rsidRPr="006D12DC" w:rsidRDefault="00B66336" w:rsidP="001E3878">
            <w:pPr>
              <w:spacing w:after="0" w:line="240" w:lineRule="auto"/>
              <w:contextualSpacing/>
              <w:rPr>
                <w:szCs w:val="24"/>
              </w:rPr>
            </w:pPr>
            <w:r w:rsidRPr="006D12DC">
              <w:rPr>
                <w:szCs w:val="24"/>
              </w:rPr>
              <w:t>Библиотека</w:t>
            </w:r>
          </w:p>
        </w:tc>
        <w:tc>
          <w:tcPr>
            <w:tcW w:w="7417" w:type="dxa"/>
            <w:vMerge/>
          </w:tcPr>
          <w:p w:rsidR="00B66336" w:rsidRPr="004B1A41" w:rsidRDefault="00B66336" w:rsidP="001E3878">
            <w:pPr>
              <w:pStyle w:val="afd"/>
            </w:pPr>
          </w:p>
        </w:tc>
      </w:tr>
      <w:tr w:rsidR="00B66336" w:rsidRPr="00B1297D" w:rsidTr="001E3878">
        <w:trPr>
          <w:trHeight w:val="168"/>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Default="00B66336" w:rsidP="001E3878">
            <w:pPr>
              <w:pStyle w:val="afd"/>
            </w:pPr>
          </w:p>
        </w:tc>
        <w:tc>
          <w:tcPr>
            <w:tcW w:w="2335" w:type="dxa"/>
            <w:vMerge/>
          </w:tcPr>
          <w:p w:rsidR="00B66336" w:rsidRDefault="00B66336" w:rsidP="001E3878">
            <w:pPr>
              <w:pStyle w:val="afd"/>
            </w:pPr>
          </w:p>
        </w:tc>
        <w:tc>
          <w:tcPr>
            <w:tcW w:w="2410" w:type="dxa"/>
          </w:tcPr>
          <w:p w:rsidR="00B66336" w:rsidRPr="004B1A41" w:rsidRDefault="00B66336" w:rsidP="001E3878">
            <w:pPr>
              <w:spacing w:after="0" w:line="240" w:lineRule="auto"/>
              <w:contextualSpacing/>
              <w:rPr>
                <w:szCs w:val="24"/>
              </w:rPr>
            </w:pPr>
            <w:r w:rsidRPr="004B1A41">
              <w:rPr>
                <w:szCs w:val="24"/>
              </w:rPr>
              <w:t>Музеи и выставочные залы</w:t>
            </w:r>
          </w:p>
        </w:tc>
        <w:tc>
          <w:tcPr>
            <w:tcW w:w="7417" w:type="dxa"/>
            <w:vMerge/>
          </w:tcPr>
          <w:p w:rsidR="00B66336" w:rsidRPr="004B1A41" w:rsidRDefault="00B66336" w:rsidP="001E3878">
            <w:pPr>
              <w:pStyle w:val="afd"/>
            </w:pPr>
          </w:p>
        </w:tc>
      </w:tr>
      <w:tr w:rsidR="00B66336" w:rsidRPr="00B1297D" w:rsidTr="001E3878">
        <w:trPr>
          <w:trHeight w:val="167"/>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Default="00B66336" w:rsidP="001E3878">
            <w:pPr>
              <w:pStyle w:val="afd"/>
            </w:pPr>
          </w:p>
        </w:tc>
        <w:tc>
          <w:tcPr>
            <w:tcW w:w="2335" w:type="dxa"/>
            <w:vMerge/>
          </w:tcPr>
          <w:p w:rsidR="00B66336" w:rsidRDefault="00B66336" w:rsidP="001E3878">
            <w:pPr>
              <w:pStyle w:val="afd"/>
            </w:pPr>
          </w:p>
        </w:tc>
        <w:tc>
          <w:tcPr>
            <w:tcW w:w="2410" w:type="dxa"/>
          </w:tcPr>
          <w:p w:rsidR="00B66336" w:rsidRPr="004B1A41" w:rsidRDefault="00B66336" w:rsidP="001E3878">
            <w:pPr>
              <w:spacing w:after="0" w:line="240" w:lineRule="auto"/>
              <w:contextualSpacing/>
              <w:rPr>
                <w:szCs w:val="24"/>
              </w:rPr>
            </w:pPr>
            <w:r w:rsidRPr="004B1A41">
              <w:t>Здания и сооружения для размещения цирков, зверинцев, зоопарков</w:t>
            </w:r>
          </w:p>
        </w:tc>
        <w:tc>
          <w:tcPr>
            <w:tcW w:w="7417" w:type="dxa"/>
            <w:vMerge/>
          </w:tcPr>
          <w:p w:rsidR="00B66336" w:rsidRPr="004B1A41" w:rsidRDefault="00B66336" w:rsidP="001E3878">
            <w:pPr>
              <w:pStyle w:val="afd"/>
            </w:pPr>
          </w:p>
        </w:tc>
      </w:tr>
      <w:tr w:rsidR="00B66336" w:rsidRPr="00B1297D" w:rsidTr="001E3878">
        <w:trPr>
          <w:trHeight w:val="167"/>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Default="00B66336" w:rsidP="001E3878">
            <w:pPr>
              <w:pStyle w:val="afd"/>
            </w:pPr>
          </w:p>
        </w:tc>
        <w:tc>
          <w:tcPr>
            <w:tcW w:w="2335" w:type="dxa"/>
            <w:vMerge/>
          </w:tcPr>
          <w:p w:rsidR="00B66336" w:rsidRDefault="00B66336" w:rsidP="001E3878">
            <w:pPr>
              <w:pStyle w:val="afd"/>
            </w:pPr>
          </w:p>
        </w:tc>
        <w:tc>
          <w:tcPr>
            <w:tcW w:w="2410" w:type="dxa"/>
          </w:tcPr>
          <w:p w:rsidR="00B66336" w:rsidRPr="00B25709" w:rsidRDefault="00B66336" w:rsidP="001E3878">
            <w:pPr>
              <w:spacing w:after="0" w:line="240" w:lineRule="auto"/>
              <w:contextualSpacing/>
              <w:rPr>
                <w:szCs w:val="24"/>
              </w:rPr>
            </w:pPr>
            <w:r w:rsidRPr="00B25709">
              <w:rPr>
                <w:bCs/>
                <w:szCs w:val="24"/>
              </w:rPr>
              <w:t>Кинотеатры и кинозалы, концертный зал</w:t>
            </w:r>
          </w:p>
        </w:tc>
        <w:tc>
          <w:tcPr>
            <w:tcW w:w="7417" w:type="dxa"/>
            <w:vMerge/>
          </w:tcPr>
          <w:p w:rsidR="00B66336" w:rsidRPr="004B1A41" w:rsidRDefault="00B66336" w:rsidP="001E3878">
            <w:pPr>
              <w:pStyle w:val="afd"/>
            </w:pPr>
          </w:p>
        </w:tc>
      </w:tr>
      <w:tr w:rsidR="00B66336" w:rsidRPr="00B1297D" w:rsidTr="001E3878">
        <w:trPr>
          <w:trHeight w:val="167"/>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Default="00B66336" w:rsidP="001E3878">
            <w:pPr>
              <w:pStyle w:val="afd"/>
            </w:pPr>
          </w:p>
        </w:tc>
        <w:tc>
          <w:tcPr>
            <w:tcW w:w="2335" w:type="dxa"/>
            <w:vMerge/>
          </w:tcPr>
          <w:p w:rsidR="00B66336" w:rsidRDefault="00B66336" w:rsidP="001E3878">
            <w:pPr>
              <w:pStyle w:val="afd"/>
            </w:pPr>
          </w:p>
        </w:tc>
        <w:tc>
          <w:tcPr>
            <w:tcW w:w="2410" w:type="dxa"/>
          </w:tcPr>
          <w:p w:rsidR="00B66336" w:rsidRDefault="00B66336" w:rsidP="001E3878">
            <w:pPr>
              <w:spacing w:after="0" w:line="240" w:lineRule="auto"/>
              <w:contextualSpacing/>
              <w:rPr>
                <w:szCs w:val="24"/>
              </w:rPr>
            </w:pPr>
            <w:r w:rsidRPr="004B1A41">
              <w:rPr>
                <w:szCs w:val="24"/>
              </w:rPr>
              <w:t>Площадки для празднеств и гуляний</w:t>
            </w:r>
          </w:p>
          <w:p w:rsidR="00B66336" w:rsidRPr="004B1A41" w:rsidRDefault="00B66336" w:rsidP="001E3878">
            <w:pPr>
              <w:autoSpaceDE w:val="0"/>
              <w:autoSpaceDN w:val="0"/>
              <w:adjustRightInd w:val="0"/>
              <w:spacing w:after="0" w:line="240" w:lineRule="auto"/>
              <w:jc w:val="both"/>
              <w:rPr>
                <w:szCs w:val="24"/>
              </w:rPr>
            </w:pPr>
          </w:p>
        </w:tc>
        <w:tc>
          <w:tcPr>
            <w:tcW w:w="7417" w:type="dxa"/>
          </w:tcPr>
          <w:p w:rsidR="00B66336" w:rsidRPr="00CF1F25" w:rsidRDefault="00B66336" w:rsidP="001E3878">
            <w:pPr>
              <w:pStyle w:val="a8"/>
              <w:numPr>
                <w:ilvl w:val="0"/>
                <w:numId w:val="121"/>
              </w:numPr>
              <w:tabs>
                <w:tab w:val="left" w:pos="288"/>
              </w:tabs>
              <w:spacing w:after="0" w:line="240" w:lineRule="auto"/>
              <w:ind w:left="5" w:firstLine="0"/>
              <w:rPr>
                <w:sz w:val="23"/>
                <w:szCs w:val="23"/>
              </w:rPr>
            </w:pPr>
            <w:r w:rsidRPr="00CF1F25">
              <w:rPr>
                <w:sz w:val="23"/>
                <w:szCs w:val="23"/>
              </w:rPr>
              <w:t>Предельные (минимальные и (или) максимальные) размеры земельных участков, в том числе их площадь – не нормируется.</w:t>
            </w:r>
          </w:p>
          <w:p w:rsidR="00B66336" w:rsidRPr="00CF1F25" w:rsidRDefault="00B66336" w:rsidP="001E3878">
            <w:pPr>
              <w:pStyle w:val="a8"/>
              <w:numPr>
                <w:ilvl w:val="0"/>
                <w:numId w:val="121"/>
              </w:numPr>
              <w:tabs>
                <w:tab w:val="left" w:pos="288"/>
              </w:tabs>
              <w:spacing w:after="0" w:line="240" w:lineRule="auto"/>
              <w:ind w:left="5" w:firstLine="0"/>
              <w:rPr>
                <w:sz w:val="23"/>
                <w:szCs w:val="23"/>
              </w:rPr>
            </w:pPr>
            <w:r w:rsidRPr="00CF1F25">
              <w:rPr>
                <w:sz w:val="23"/>
                <w:szCs w:val="23"/>
              </w:rPr>
              <w:t xml:space="preserve">Предельное количество этажей или предельная высота зданий, строений, сооружений – </w:t>
            </w:r>
            <w:r w:rsidRPr="00CF1F25">
              <w:rPr>
                <w:iCs/>
                <w:sz w:val="23"/>
                <w:szCs w:val="23"/>
              </w:rPr>
              <w:t>не нормируется</w:t>
            </w:r>
            <w:r w:rsidRPr="00CF1F25">
              <w:rPr>
                <w:sz w:val="23"/>
                <w:szCs w:val="23"/>
              </w:rPr>
              <w:t>.</w:t>
            </w:r>
          </w:p>
          <w:p w:rsidR="00B66336" w:rsidRPr="00CF1F25" w:rsidRDefault="00B66336" w:rsidP="001E3878">
            <w:pPr>
              <w:pStyle w:val="a8"/>
              <w:numPr>
                <w:ilvl w:val="0"/>
                <w:numId w:val="121"/>
              </w:numPr>
              <w:tabs>
                <w:tab w:val="left" w:pos="288"/>
              </w:tabs>
              <w:spacing w:after="0" w:line="240" w:lineRule="auto"/>
              <w:ind w:left="5" w:firstLine="0"/>
              <w:rPr>
                <w:sz w:val="23"/>
                <w:szCs w:val="23"/>
              </w:rPr>
            </w:pPr>
            <w:r w:rsidRPr="00CF1F25">
              <w:rPr>
                <w:sz w:val="23"/>
                <w:szCs w:val="23"/>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CF1F25">
              <w:rPr>
                <w:iCs/>
                <w:sz w:val="23"/>
                <w:szCs w:val="23"/>
              </w:rPr>
              <w:t>не нормируется</w:t>
            </w:r>
            <w:r w:rsidRPr="00CF1F25">
              <w:rPr>
                <w:sz w:val="23"/>
                <w:szCs w:val="23"/>
              </w:rPr>
              <w:t>.</w:t>
            </w:r>
          </w:p>
          <w:p w:rsidR="00B66336" w:rsidRPr="004B1A41" w:rsidRDefault="00B66336" w:rsidP="001E3878">
            <w:pPr>
              <w:pStyle w:val="a8"/>
              <w:numPr>
                <w:ilvl w:val="0"/>
                <w:numId w:val="121"/>
              </w:numPr>
              <w:tabs>
                <w:tab w:val="left" w:pos="288"/>
              </w:tabs>
              <w:spacing w:after="0" w:line="240" w:lineRule="auto"/>
              <w:ind w:left="5" w:firstLine="0"/>
              <w:jc w:val="both"/>
              <w:rPr>
                <w:szCs w:val="24"/>
              </w:rPr>
            </w:pPr>
            <w:r w:rsidRPr="00CF1F25">
              <w:rPr>
                <w:sz w:val="23"/>
                <w:szCs w:val="23"/>
              </w:rPr>
              <w:t xml:space="preserve">Максимальный процент застройки – </w:t>
            </w:r>
            <w:r w:rsidRPr="00660498">
              <w:rPr>
                <w:b/>
                <w:sz w:val="23"/>
                <w:szCs w:val="23"/>
              </w:rPr>
              <w:t>0 %</w:t>
            </w:r>
            <w:r w:rsidRPr="00CF1F25">
              <w:rPr>
                <w:b/>
                <w:sz w:val="23"/>
                <w:szCs w:val="23"/>
              </w:rPr>
              <w:t>.</w:t>
            </w:r>
          </w:p>
        </w:tc>
      </w:tr>
      <w:tr w:rsidR="00B66336" w:rsidRPr="00B1297D" w:rsidTr="001E3878">
        <w:trPr>
          <w:trHeight w:val="878"/>
        </w:trPr>
        <w:tc>
          <w:tcPr>
            <w:tcW w:w="779" w:type="dxa"/>
            <w:vMerge w:val="restart"/>
          </w:tcPr>
          <w:p w:rsidR="00B66336" w:rsidRPr="009071B0" w:rsidRDefault="00B66336" w:rsidP="001E3878">
            <w:pPr>
              <w:numPr>
                <w:ilvl w:val="0"/>
                <w:numId w:val="13"/>
              </w:numPr>
              <w:spacing w:after="0" w:line="240" w:lineRule="auto"/>
              <w:contextualSpacing/>
              <w:jc w:val="center"/>
              <w:rPr>
                <w:color w:val="FF0000"/>
                <w:szCs w:val="24"/>
              </w:rPr>
            </w:pPr>
          </w:p>
        </w:tc>
        <w:tc>
          <w:tcPr>
            <w:tcW w:w="2335" w:type="dxa"/>
            <w:vMerge w:val="restart"/>
          </w:tcPr>
          <w:p w:rsidR="00B66336" w:rsidRPr="009071B0" w:rsidRDefault="00B66336" w:rsidP="001E3878">
            <w:pPr>
              <w:pStyle w:val="afd"/>
              <w:rPr>
                <w:rFonts w:ascii="Times New Roman" w:hAnsi="Times New Roman" w:cs="Times New Roman"/>
              </w:rPr>
            </w:pPr>
            <w:r w:rsidRPr="009071B0">
              <w:rPr>
                <w:rFonts w:ascii="Times New Roman" w:hAnsi="Times New Roman" w:cs="Times New Roman"/>
              </w:rPr>
              <w:t>4.2</w:t>
            </w:r>
          </w:p>
        </w:tc>
        <w:tc>
          <w:tcPr>
            <w:tcW w:w="2335" w:type="dxa"/>
            <w:vMerge w:val="restart"/>
          </w:tcPr>
          <w:p w:rsidR="00B66336" w:rsidRPr="001607F4" w:rsidRDefault="00B66336" w:rsidP="001E3878">
            <w:pPr>
              <w:pStyle w:val="afd"/>
              <w:rPr>
                <w:rFonts w:ascii="Times New Roman" w:hAnsi="Times New Roman" w:cs="Times New Roman"/>
              </w:rPr>
            </w:pPr>
            <w:r w:rsidRPr="000321AD">
              <w:rPr>
                <w:rFonts w:ascii="Times New Roman" w:hAnsi="Times New Roman" w:cs="Times New Roman"/>
              </w:rPr>
              <w:t>Объекты торговли (торговые центры, торгово-развлекательные центры (комплексы</w:t>
            </w:r>
            <w:r>
              <w:t>)</w:t>
            </w:r>
          </w:p>
        </w:tc>
        <w:tc>
          <w:tcPr>
            <w:tcW w:w="2410" w:type="dxa"/>
          </w:tcPr>
          <w:p w:rsidR="00B66336" w:rsidRPr="008A3126" w:rsidRDefault="00B66336" w:rsidP="001E3878">
            <w:pPr>
              <w:pStyle w:val="afd"/>
              <w:rPr>
                <w:rFonts w:ascii="Times New Roman" w:hAnsi="Times New Roman" w:cs="Times New Roman"/>
              </w:rPr>
            </w:pPr>
            <w:r w:rsidRPr="008A3126">
              <w:rPr>
                <w:rFonts w:ascii="Times New Roman" w:hAnsi="Times New Roman" w:cs="Times New Roman"/>
              </w:rPr>
              <w:t>Объекты торговли (торговые центры, торгово-развлекательные центры (комплексы))</w:t>
            </w:r>
          </w:p>
          <w:p w:rsidR="00B66336" w:rsidRPr="008A3126" w:rsidRDefault="00B66336" w:rsidP="001E3878">
            <w:pPr>
              <w:autoSpaceDE w:val="0"/>
              <w:autoSpaceDN w:val="0"/>
              <w:adjustRightInd w:val="0"/>
              <w:spacing w:after="0" w:line="240" w:lineRule="auto"/>
              <w:jc w:val="both"/>
              <w:rPr>
                <w:szCs w:val="24"/>
              </w:rPr>
            </w:pPr>
            <w:r w:rsidRPr="008A3126">
              <w:rPr>
                <w:szCs w:val="24"/>
              </w:rPr>
              <w:t xml:space="preserve"> </w:t>
            </w:r>
          </w:p>
        </w:tc>
        <w:tc>
          <w:tcPr>
            <w:tcW w:w="7417" w:type="dxa"/>
          </w:tcPr>
          <w:p w:rsidR="00B66336" w:rsidRPr="008A3126" w:rsidRDefault="00B66336" w:rsidP="001E3878">
            <w:pPr>
              <w:pStyle w:val="1a"/>
              <w:numPr>
                <w:ilvl w:val="0"/>
                <w:numId w:val="59"/>
              </w:numPr>
              <w:tabs>
                <w:tab w:val="left" w:pos="288"/>
              </w:tabs>
              <w:spacing w:after="0" w:line="240" w:lineRule="auto"/>
              <w:ind w:left="5" w:hanging="5"/>
              <w:jc w:val="both"/>
              <w:rPr>
                <w:szCs w:val="24"/>
              </w:rPr>
            </w:pPr>
            <w:r w:rsidRPr="008A3126">
              <w:rPr>
                <w:szCs w:val="24"/>
              </w:rPr>
              <w:t xml:space="preserve">Объекты </w:t>
            </w:r>
            <w:r>
              <w:rPr>
                <w:szCs w:val="24"/>
              </w:rPr>
              <w:t>капитального строительства</w:t>
            </w:r>
            <w:r w:rsidRPr="008A3126">
              <w:rPr>
                <w:szCs w:val="24"/>
              </w:rPr>
              <w:t xml:space="preserve"> общей площадью свыше </w:t>
            </w:r>
            <w:r w:rsidRPr="008A3126">
              <w:rPr>
                <w:b/>
                <w:szCs w:val="24"/>
              </w:rPr>
              <w:t>5000 кв. м</w:t>
            </w:r>
            <w:r w:rsidRPr="008A3126">
              <w:rPr>
                <w:szCs w:val="24"/>
              </w:rPr>
              <w:t xml:space="preserve"> торговой площади с целью размещения одной или нескольких организаций, осуществляющих продажу товаров и (или) оказание услуг</w:t>
            </w:r>
          </w:p>
          <w:p w:rsidR="00B66336" w:rsidRPr="008A3126" w:rsidRDefault="00B66336" w:rsidP="001E3878">
            <w:pPr>
              <w:pStyle w:val="1a"/>
              <w:numPr>
                <w:ilvl w:val="0"/>
                <w:numId w:val="59"/>
              </w:numPr>
              <w:tabs>
                <w:tab w:val="left" w:pos="288"/>
              </w:tabs>
              <w:spacing w:after="0" w:line="240" w:lineRule="auto"/>
              <w:ind w:left="5" w:hanging="5"/>
              <w:jc w:val="both"/>
              <w:rPr>
                <w:szCs w:val="24"/>
              </w:rPr>
            </w:pPr>
            <w:r w:rsidRPr="008A3126">
              <w:rPr>
                <w:szCs w:val="24"/>
              </w:rPr>
              <w:t>Предельные (минимальные и (или) максимальные) размеры земельных участков, в том числе их площадь – не нормируется.</w:t>
            </w:r>
          </w:p>
          <w:p w:rsidR="00B66336" w:rsidRPr="008A3126" w:rsidRDefault="00B66336" w:rsidP="001E3878">
            <w:pPr>
              <w:pStyle w:val="1a"/>
              <w:numPr>
                <w:ilvl w:val="0"/>
                <w:numId w:val="59"/>
              </w:numPr>
              <w:tabs>
                <w:tab w:val="left" w:pos="288"/>
              </w:tabs>
              <w:spacing w:after="0" w:line="240" w:lineRule="auto"/>
              <w:ind w:left="5" w:hanging="5"/>
              <w:jc w:val="both"/>
              <w:rPr>
                <w:szCs w:val="24"/>
              </w:rPr>
            </w:pPr>
            <w:r w:rsidRPr="008A312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8A3126" w:rsidRDefault="00B66336" w:rsidP="001E3878">
            <w:pPr>
              <w:pStyle w:val="1a"/>
              <w:numPr>
                <w:ilvl w:val="0"/>
                <w:numId w:val="59"/>
              </w:numPr>
              <w:tabs>
                <w:tab w:val="left" w:pos="288"/>
              </w:tabs>
              <w:spacing w:after="0" w:line="240" w:lineRule="auto"/>
              <w:ind w:left="5" w:hanging="5"/>
              <w:jc w:val="both"/>
              <w:rPr>
                <w:b/>
                <w:szCs w:val="24"/>
              </w:rPr>
            </w:pPr>
            <w:r w:rsidRPr="008A3126">
              <w:rPr>
                <w:szCs w:val="24"/>
              </w:rPr>
              <w:t xml:space="preserve"> Максимальное количество этажей – </w:t>
            </w:r>
            <w:r w:rsidRPr="008A3126">
              <w:rPr>
                <w:b/>
                <w:szCs w:val="24"/>
              </w:rPr>
              <w:t>4.</w:t>
            </w:r>
          </w:p>
          <w:p w:rsidR="00B66336" w:rsidRPr="008A3126" w:rsidRDefault="00B66336" w:rsidP="001E3878">
            <w:pPr>
              <w:pStyle w:val="1a"/>
              <w:numPr>
                <w:ilvl w:val="0"/>
                <w:numId w:val="59"/>
              </w:numPr>
              <w:tabs>
                <w:tab w:val="left" w:pos="288"/>
              </w:tabs>
              <w:spacing w:after="0" w:line="240" w:lineRule="auto"/>
              <w:ind w:left="5" w:hanging="5"/>
              <w:jc w:val="both"/>
              <w:rPr>
                <w:b/>
                <w:szCs w:val="24"/>
              </w:rPr>
            </w:pPr>
            <w:r w:rsidRPr="008A3126">
              <w:rPr>
                <w:szCs w:val="24"/>
              </w:rPr>
              <w:t xml:space="preserve">Минимальное количество этажей – </w:t>
            </w:r>
            <w:r w:rsidRPr="008A3126">
              <w:rPr>
                <w:b/>
                <w:szCs w:val="24"/>
              </w:rPr>
              <w:t>1.</w:t>
            </w:r>
          </w:p>
          <w:p w:rsidR="00B66336" w:rsidRPr="008A3126" w:rsidRDefault="00B66336" w:rsidP="001E3878">
            <w:pPr>
              <w:pStyle w:val="1a"/>
              <w:numPr>
                <w:ilvl w:val="0"/>
                <w:numId w:val="59"/>
              </w:numPr>
              <w:tabs>
                <w:tab w:val="left" w:pos="288"/>
              </w:tabs>
              <w:spacing w:after="0" w:line="240" w:lineRule="auto"/>
              <w:ind w:left="5" w:hanging="5"/>
              <w:jc w:val="both"/>
              <w:rPr>
                <w:szCs w:val="24"/>
              </w:rPr>
            </w:pPr>
            <w:r w:rsidRPr="008A3126">
              <w:rPr>
                <w:szCs w:val="24"/>
              </w:rPr>
              <w:t xml:space="preserve">Максимальный процент застройки земельных участков объектов розничной торговли – </w:t>
            </w:r>
            <w:r w:rsidRPr="008A3126">
              <w:rPr>
                <w:b/>
                <w:szCs w:val="24"/>
              </w:rPr>
              <w:t>85%.</w:t>
            </w:r>
            <w:r w:rsidRPr="008A3126">
              <w:rPr>
                <w:szCs w:val="24"/>
              </w:rPr>
              <w:t xml:space="preserve"> </w:t>
            </w:r>
          </w:p>
          <w:p w:rsidR="00B66336" w:rsidRPr="008A3126" w:rsidRDefault="00B66336" w:rsidP="001E3878">
            <w:pPr>
              <w:pStyle w:val="1a"/>
              <w:numPr>
                <w:ilvl w:val="0"/>
                <w:numId w:val="59"/>
              </w:numPr>
              <w:tabs>
                <w:tab w:val="left" w:pos="288"/>
              </w:tabs>
              <w:spacing w:after="0" w:line="240" w:lineRule="auto"/>
              <w:ind w:left="5" w:hanging="5"/>
              <w:jc w:val="both"/>
              <w:rPr>
                <w:szCs w:val="24"/>
              </w:rPr>
            </w:pPr>
            <w:r w:rsidRPr="008A3126">
              <w:rPr>
                <w:szCs w:val="24"/>
              </w:rPr>
              <w:t xml:space="preserve">Минимальный процент застройки земельных участков – не менее </w:t>
            </w:r>
            <w:r w:rsidRPr="008A3126">
              <w:rPr>
                <w:b/>
                <w:szCs w:val="24"/>
              </w:rPr>
              <w:t>30%.</w:t>
            </w:r>
          </w:p>
        </w:tc>
      </w:tr>
      <w:tr w:rsidR="00B66336" w:rsidRPr="00B1297D" w:rsidTr="001E3878">
        <w:trPr>
          <w:trHeight w:val="284"/>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1607F4" w:rsidRDefault="00B66336" w:rsidP="001E3878">
            <w:pPr>
              <w:pStyle w:val="afd"/>
              <w:rPr>
                <w:rFonts w:ascii="Times New Roman" w:hAnsi="Times New Roman" w:cs="Times New Roman"/>
              </w:rPr>
            </w:pPr>
          </w:p>
        </w:tc>
        <w:tc>
          <w:tcPr>
            <w:tcW w:w="2335" w:type="dxa"/>
            <w:vMerge/>
          </w:tcPr>
          <w:p w:rsidR="00B66336" w:rsidRPr="001607F4" w:rsidRDefault="00B66336" w:rsidP="001E3878">
            <w:pPr>
              <w:pStyle w:val="afd"/>
              <w:rPr>
                <w:rFonts w:ascii="Times New Roman" w:hAnsi="Times New Roman" w:cs="Times New Roman"/>
              </w:rPr>
            </w:pPr>
          </w:p>
        </w:tc>
        <w:tc>
          <w:tcPr>
            <w:tcW w:w="2410" w:type="dxa"/>
          </w:tcPr>
          <w:p w:rsidR="00B66336" w:rsidRPr="001607F4" w:rsidRDefault="00B66336" w:rsidP="001E3878">
            <w:pPr>
              <w:pStyle w:val="afd"/>
              <w:rPr>
                <w:rFonts w:ascii="Times New Roman" w:hAnsi="Times New Roman" w:cs="Times New Roman"/>
              </w:rPr>
            </w:pPr>
            <w:r w:rsidRPr="001607F4">
              <w:rPr>
                <w:rFonts w:ascii="Times New Roman" w:hAnsi="Times New Roman" w:cs="Times New Roman"/>
              </w:rPr>
              <w:t>Гаражи и (или) стоянки для автомобилей сотрудников и посетителей торгового центра</w:t>
            </w:r>
          </w:p>
        </w:tc>
        <w:tc>
          <w:tcPr>
            <w:tcW w:w="7417" w:type="dxa"/>
          </w:tcPr>
          <w:p w:rsidR="00B66336" w:rsidRPr="001607F4" w:rsidRDefault="00B66336" w:rsidP="001E3878">
            <w:pPr>
              <w:pStyle w:val="a8"/>
              <w:numPr>
                <w:ilvl w:val="0"/>
                <w:numId w:val="122"/>
              </w:numPr>
              <w:tabs>
                <w:tab w:val="clear" w:pos="502"/>
                <w:tab w:val="left" w:pos="113"/>
                <w:tab w:val="left" w:pos="268"/>
              </w:tabs>
              <w:spacing w:after="0" w:line="240" w:lineRule="auto"/>
              <w:ind w:left="5" w:firstLine="0"/>
              <w:rPr>
                <w:szCs w:val="24"/>
              </w:rPr>
            </w:pPr>
            <w:r w:rsidRPr="001607F4">
              <w:rPr>
                <w:iCs/>
                <w:szCs w:val="24"/>
              </w:rPr>
              <w:t>Предельные (минимальные и (или) максимальные) размеры земельных участков, в том числе их площадь – не нормируется</w:t>
            </w:r>
            <w:r w:rsidRPr="001607F4">
              <w:rPr>
                <w:szCs w:val="24"/>
              </w:rPr>
              <w:t>.</w:t>
            </w:r>
          </w:p>
          <w:p w:rsidR="00B66336" w:rsidRPr="001607F4" w:rsidRDefault="00B66336" w:rsidP="001E3878">
            <w:pPr>
              <w:pStyle w:val="a8"/>
              <w:numPr>
                <w:ilvl w:val="0"/>
                <w:numId w:val="122"/>
              </w:numPr>
              <w:tabs>
                <w:tab w:val="clear" w:pos="502"/>
                <w:tab w:val="left" w:pos="113"/>
                <w:tab w:val="left" w:pos="268"/>
              </w:tabs>
              <w:spacing w:after="0" w:line="240" w:lineRule="auto"/>
              <w:ind w:left="5" w:firstLine="0"/>
              <w:rPr>
                <w:szCs w:val="24"/>
              </w:rPr>
            </w:pPr>
            <w:r w:rsidRPr="001607F4">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1607F4">
              <w:rPr>
                <w:szCs w:val="24"/>
              </w:rPr>
              <w:t>.</w:t>
            </w:r>
          </w:p>
          <w:p w:rsidR="00B66336" w:rsidRPr="001607F4" w:rsidRDefault="00B66336" w:rsidP="001E3878">
            <w:pPr>
              <w:pStyle w:val="a8"/>
              <w:numPr>
                <w:ilvl w:val="0"/>
                <w:numId w:val="122"/>
              </w:numPr>
              <w:tabs>
                <w:tab w:val="clear" w:pos="502"/>
                <w:tab w:val="left" w:pos="113"/>
                <w:tab w:val="left" w:pos="268"/>
              </w:tabs>
              <w:spacing w:after="0" w:line="240" w:lineRule="auto"/>
              <w:ind w:left="5" w:firstLine="0"/>
              <w:rPr>
                <w:szCs w:val="24"/>
              </w:rPr>
            </w:pPr>
            <w:r w:rsidRPr="001607F4">
              <w:rPr>
                <w:iCs/>
                <w:szCs w:val="24"/>
              </w:rPr>
              <w:t>Предельное количество этажей или предельная высота зданий, строений, сооружений – не нормируется</w:t>
            </w:r>
            <w:r w:rsidRPr="001607F4">
              <w:rPr>
                <w:szCs w:val="24"/>
              </w:rPr>
              <w:t>.</w:t>
            </w:r>
          </w:p>
          <w:p w:rsidR="00B66336" w:rsidRDefault="00B66336" w:rsidP="001E3878">
            <w:pPr>
              <w:pStyle w:val="a8"/>
              <w:numPr>
                <w:ilvl w:val="0"/>
                <w:numId w:val="122"/>
              </w:numPr>
              <w:tabs>
                <w:tab w:val="clear" w:pos="502"/>
                <w:tab w:val="left" w:pos="113"/>
                <w:tab w:val="left" w:pos="268"/>
              </w:tabs>
              <w:spacing w:after="0" w:line="240" w:lineRule="auto"/>
              <w:ind w:left="5" w:firstLine="0"/>
              <w:jc w:val="both"/>
            </w:pPr>
            <w:r w:rsidRPr="001607F4">
              <w:rPr>
                <w:iCs/>
                <w:szCs w:val="24"/>
              </w:rPr>
              <w:t xml:space="preserve">Максимальный процент застройки </w:t>
            </w:r>
            <w:r w:rsidRPr="001607F4">
              <w:rPr>
                <w:szCs w:val="24"/>
              </w:rPr>
              <w:t xml:space="preserve">– </w:t>
            </w:r>
            <w:r w:rsidRPr="001607F4">
              <w:rPr>
                <w:b/>
                <w:szCs w:val="24"/>
              </w:rPr>
              <w:t>0 %</w:t>
            </w:r>
            <w:r w:rsidRPr="001607F4">
              <w:rPr>
                <w:szCs w:val="24"/>
              </w:rPr>
              <w:t>.</w:t>
            </w:r>
          </w:p>
        </w:tc>
      </w:tr>
      <w:tr w:rsidR="00B66336" w:rsidRPr="00B1297D" w:rsidTr="001E3878">
        <w:trPr>
          <w:trHeight w:val="20"/>
        </w:trPr>
        <w:tc>
          <w:tcPr>
            <w:tcW w:w="779" w:type="dxa"/>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tcPr>
          <w:p w:rsidR="00B66336" w:rsidRPr="001607F4" w:rsidRDefault="00B66336" w:rsidP="001E3878">
            <w:pPr>
              <w:spacing w:after="0" w:line="240" w:lineRule="auto"/>
              <w:contextualSpacing/>
              <w:rPr>
                <w:szCs w:val="24"/>
              </w:rPr>
            </w:pPr>
            <w:r>
              <w:t>4.4</w:t>
            </w:r>
          </w:p>
        </w:tc>
        <w:tc>
          <w:tcPr>
            <w:tcW w:w="2335" w:type="dxa"/>
          </w:tcPr>
          <w:p w:rsidR="00B66336" w:rsidRPr="001607F4" w:rsidRDefault="00B66336" w:rsidP="001E3878">
            <w:pPr>
              <w:spacing w:after="0" w:line="240" w:lineRule="auto"/>
              <w:contextualSpacing/>
              <w:rPr>
                <w:szCs w:val="24"/>
              </w:rPr>
            </w:pPr>
            <w:r w:rsidRPr="001607F4">
              <w:rPr>
                <w:szCs w:val="24"/>
              </w:rPr>
              <w:t>Магазины</w:t>
            </w:r>
          </w:p>
        </w:tc>
        <w:tc>
          <w:tcPr>
            <w:tcW w:w="2410" w:type="dxa"/>
          </w:tcPr>
          <w:p w:rsidR="00B66336" w:rsidRPr="001607F4" w:rsidRDefault="00B66336" w:rsidP="001E3878">
            <w:pPr>
              <w:spacing w:after="0" w:line="240" w:lineRule="auto"/>
              <w:contextualSpacing/>
              <w:jc w:val="both"/>
              <w:rPr>
                <w:szCs w:val="24"/>
              </w:rPr>
            </w:pPr>
            <w:r w:rsidRPr="001607F4">
              <w:rPr>
                <w:szCs w:val="24"/>
              </w:rPr>
              <w:t xml:space="preserve">Магазин </w:t>
            </w:r>
          </w:p>
          <w:p w:rsidR="00B66336" w:rsidRPr="001607F4" w:rsidRDefault="00B66336" w:rsidP="001E3878">
            <w:pPr>
              <w:spacing w:after="0" w:line="240" w:lineRule="auto"/>
              <w:contextualSpacing/>
              <w:rPr>
                <w:szCs w:val="24"/>
              </w:rPr>
            </w:pPr>
          </w:p>
        </w:tc>
        <w:tc>
          <w:tcPr>
            <w:tcW w:w="7417" w:type="dxa"/>
          </w:tcPr>
          <w:p w:rsidR="00B66336" w:rsidRPr="007318B7" w:rsidRDefault="00B66336" w:rsidP="001E3878">
            <w:pPr>
              <w:pStyle w:val="a8"/>
              <w:numPr>
                <w:ilvl w:val="0"/>
                <w:numId w:val="123"/>
              </w:numPr>
              <w:tabs>
                <w:tab w:val="left" w:pos="314"/>
              </w:tabs>
              <w:spacing w:after="0" w:line="240" w:lineRule="auto"/>
              <w:ind w:left="5" w:firstLine="0"/>
              <w:jc w:val="both"/>
              <w:rPr>
                <w:szCs w:val="24"/>
              </w:rPr>
            </w:pPr>
            <w:r w:rsidRPr="007318B7">
              <w:rPr>
                <w:szCs w:val="24"/>
              </w:rPr>
              <w:t>Размещение  объектов капитального строительства, предназначенных для продажи товаров, торговая площадь которых составляет до 5000 кв.</w:t>
            </w:r>
            <w:r w:rsidR="00B934AE">
              <w:rPr>
                <w:szCs w:val="24"/>
              </w:rPr>
              <w:t xml:space="preserve"> </w:t>
            </w:r>
            <w:r w:rsidRPr="007318B7">
              <w:rPr>
                <w:szCs w:val="24"/>
              </w:rPr>
              <w:t>м.</w:t>
            </w:r>
          </w:p>
          <w:p w:rsidR="00B66336" w:rsidRPr="001607F4" w:rsidRDefault="00B66336" w:rsidP="001E3878">
            <w:pPr>
              <w:pStyle w:val="a8"/>
              <w:numPr>
                <w:ilvl w:val="0"/>
                <w:numId w:val="123"/>
              </w:numPr>
              <w:tabs>
                <w:tab w:val="left" w:pos="214"/>
              </w:tabs>
              <w:spacing w:after="0" w:line="240" w:lineRule="auto"/>
              <w:ind w:left="5" w:firstLine="0"/>
              <w:jc w:val="both"/>
              <w:rPr>
                <w:szCs w:val="24"/>
              </w:rPr>
            </w:pPr>
            <w:r w:rsidRPr="001607F4">
              <w:rPr>
                <w:iCs/>
                <w:szCs w:val="24"/>
              </w:rPr>
              <w:t>Предельные (минимальные и (или) максимальные) размеры земельных участков, в том числе их площадь – не нормируется</w:t>
            </w:r>
            <w:r w:rsidRPr="001607F4">
              <w:rPr>
                <w:szCs w:val="24"/>
              </w:rPr>
              <w:t>.</w:t>
            </w:r>
          </w:p>
          <w:p w:rsidR="00B66336" w:rsidRPr="001607F4" w:rsidRDefault="00B66336" w:rsidP="001E3878">
            <w:pPr>
              <w:pStyle w:val="a8"/>
              <w:numPr>
                <w:ilvl w:val="0"/>
                <w:numId w:val="123"/>
              </w:numPr>
              <w:tabs>
                <w:tab w:val="left" w:pos="214"/>
              </w:tabs>
              <w:spacing w:after="0" w:line="240" w:lineRule="auto"/>
              <w:ind w:left="5" w:firstLine="0"/>
              <w:jc w:val="both"/>
              <w:rPr>
                <w:szCs w:val="24"/>
              </w:rPr>
            </w:pPr>
            <w:r w:rsidRPr="001607F4">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1607F4" w:rsidRDefault="00B66336" w:rsidP="001E3878">
            <w:pPr>
              <w:pStyle w:val="a8"/>
              <w:numPr>
                <w:ilvl w:val="0"/>
                <w:numId w:val="123"/>
              </w:numPr>
              <w:tabs>
                <w:tab w:val="left" w:pos="214"/>
              </w:tabs>
              <w:spacing w:after="0" w:line="240" w:lineRule="auto"/>
              <w:ind w:left="5" w:firstLine="0"/>
              <w:jc w:val="both"/>
              <w:rPr>
                <w:szCs w:val="24"/>
              </w:rPr>
            </w:pPr>
            <w:r w:rsidRPr="001607F4">
              <w:rPr>
                <w:szCs w:val="24"/>
              </w:rPr>
              <w:t>Предельная высота зданий, строений, сооружений – не нормируется.</w:t>
            </w:r>
          </w:p>
          <w:p w:rsidR="00B66336" w:rsidRPr="001607F4" w:rsidRDefault="00B66336" w:rsidP="001E3878">
            <w:pPr>
              <w:pStyle w:val="a8"/>
              <w:numPr>
                <w:ilvl w:val="0"/>
                <w:numId w:val="123"/>
              </w:numPr>
              <w:tabs>
                <w:tab w:val="left" w:pos="214"/>
              </w:tabs>
              <w:spacing w:after="0" w:line="240" w:lineRule="auto"/>
              <w:ind w:left="5" w:firstLine="0"/>
              <w:jc w:val="both"/>
              <w:rPr>
                <w:szCs w:val="24"/>
              </w:rPr>
            </w:pPr>
            <w:r w:rsidRPr="001607F4">
              <w:rPr>
                <w:szCs w:val="24"/>
              </w:rPr>
              <w:t xml:space="preserve">Максимальное количество этажей – </w:t>
            </w:r>
            <w:r w:rsidRPr="001607F4">
              <w:rPr>
                <w:b/>
                <w:szCs w:val="24"/>
              </w:rPr>
              <w:t>4.</w:t>
            </w:r>
          </w:p>
          <w:p w:rsidR="00B66336" w:rsidRPr="001607F4" w:rsidRDefault="00B66336" w:rsidP="001E3878">
            <w:pPr>
              <w:pStyle w:val="a8"/>
              <w:numPr>
                <w:ilvl w:val="0"/>
                <w:numId w:val="123"/>
              </w:numPr>
              <w:tabs>
                <w:tab w:val="left" w:pos="214"/>
              </w:tabs>
              <w:spacing w:after="0" w:line="240" w:lineRule="auto"/>
              <w:ind w:left="5" w:firstLine="0"/>
              <w:jc w:val="both"/>
              <w:rPr>
                <w:szCs w:val="24"/>
              </w:rPr>
            </w:pPr>
            <w:r w:rsidRPr="001607F4">
              <w:rPr>
                <w:szCs w:val="24"/>
              </w:rPr>
              <w:t>Минимальное количество этажей –</w:t>
            </w:r>
            <w:r w:rsidRPr="001607F4">
              <w:rPr>
                <w:b/>
                <w:szCs w:val="24"/>
              </w:rPr>
              <w:t xml:space="preserve"> 1.</w:t>
            </w:r>
          </w:p>
          <w:p w:rsidR="00B66336" w:rsidRPr="001607F4" w:rsidRDefault="00B66336" w:rsidP="001E3878">
            <w:pPr>
              <w:pStyle w:val="a8"/>
              <w:numPr>
                <w:ilvl w:val="0"/>
                <w:numId w:val="123"/>
              </w:numPr>
              <w:tabs>
                <w:tab w:val="left" w:pos="214"/>
              </w:tabs>
              <w:spacing w:after="0" w:line="240" w:lineRule="auto"/>
              <w:ind w:left="5" w:firstLine="0"/>
              <w:jc w:val="both"/>
              <w:rPr>
                <w:b/>
                <w:szCs w:val="24"/>
              </w:rPr>
            </w:pPr>
            <w:r w:rsidRPr="001607F4">
              <w:rPr>
                <w:szCs w:val="24"/>
              </w:rPr>
              <w:t xml:space="preserve">Максимальный процент застройки – </w:t>
            </w:r>
            <w:r w:rsidRPr="001607F4">
              <w:rPr>
                <w:b/>
                <w:szCs w:val="24"/>
              </w:rPr>
              <w:t>85%.</w:t>
            </w:r>
          </w:p>
          <w:p w:rsidR="00B66336" w:rsidRPr="001607F4" w:rsidRDefault="00B66336" w:rsidP="001E3878">
            <w:pPr>
              <w:pStyle w:val="a8"/>
              <w:numPr>
                <w:ilvl w:val="0"/>
                <w:numId w:val="123"/>
              </w:numPr>
              <w:tabs>
                <w:tab w:val="left" w:pos="214"/>
              </w:tabs>
              <w:spacing w:after="0" w:line="240" w:lineRule="auto"/>
              <w:ind w:left="5" w:firstLine="0"/>
              <w:jc w:val="both"/>
              <w:rPr>
                <w:szCs w:val="24"/>
              </w:rPr>
            </w:pPr>
            <w:r w:rsidRPr="001607F4">
              <w:rPr>
                <w:szCs w:val="24"/>
              </w:rPr>
              <w:t>Минимальный процент застройки земельных участков – не нормируется</w:t>
            </w:r>
            <w:r w:rsidRPr="001607F4">
              <w:rPr>
                <w:b/>
                <w:szCs w:val="24"/>
              </w:rPr>
              <w:t>.</w:t>
            </w:r>
          </w:p>
          <w:p w:rsidR="00B66336" w:rsidRPr="001607F4" w:rsidRDefault="00B66336" w:rsidP="001E3878">
            <w:pPr>
              <w:pStyle w:val="a8"/>
              <w:numPr>
                <w:ilvl w:val="0"/>
                <w:numId w:val="123"/>
              </w:numPr>
              <w:tabs>
                <w:tab w:val="left" w:pos="214"/>
              </w:tabs>
              <w:spacing w:after="0" w:line="240" w:lineRule="auto"/>
              <w:ind w:left="5" w:firstLine="0"/>
              <w:jc w:val="both"/>
              <w:rPr>
                <w:szCs w:val="24"/>
              </w:rPr>
            </w:pPr>
            <w:r w:rsidRPr="001607F4">
              <w:rPr>
                <w:szCs w:val="24"/>
              </w:rPr>
              <w:t xml:space="preserve">Хозяйственные постройки не допускается размещать со стороны улиц. </w:t>
            </w:r>
          </w:p>
          <w:p w:rsidR="00B66336" w:rsidRPr="001607F4" w:rsidRDefault="00B66336" w:rsidP="001E3878">
            <w:pPr>
              <w:pStyle w:val="a8"/>
              <w:numPr>
                <w:ilvl w:val="0"/>
                <w:numId w:val="123"/>
              </w:numPr>
              <w:tabs>
                <w:tab w:val="left" w:pos="214"/>
              </w:tabs>
              <w:spacing w:after="0" w:line="240" w:lineRule="auto"/>
              <w:ind w:left="5" w:firstLine="0"/>
              <w:jc w:val="both"/>
              <w:rPr>
                <w:szCs w:val="24"/>
              </w:rPr>
            </w:pPr>
            <w:r w:rsidRPr="001607F4">
              <w:rPr>
                <w:szCs w:val="24"/>
              </w:rPr>
              <w:t>В пределах участка запрещается размещение автостоянок для грузового транспорта.</w:t>
            </w:r>
          </w:p>
          <w:p w:rsidR="00B66336" w:rsidRPr="001607F4" w:rsidRDefault="00B66336" w:rsidP="001E3878">
            <w:pPr>
              <w:pStyle w:val="a8"/>
              <w:numPr>
                <w:ilvl w:val="0"/>
                <w:numId w:val="123"/>
              </w:numPr>
              <w:tabs>
                <w:tab w:val="left" w:pos="214"/>
                <w:tab w:val="left" w:pos="430"/>
              </w:tabs>
              <w:spacing w:after="0" w:line="240" w:lineRule="auto"/>
              <w:ind w:left="5" w:firstLine="0"/>
              <w:jc w:val="both"/>
              <w:rPr>
                <w:szCs w:val="24"/>
              </w:rPr>
            </w:pPr>
            <w:r w:rsidRPr="001607F4">
              <w:rPr>
                <w:szCs w:val="24"/>
              </w:rPr>
              <w:t xml:space="preserve">Не допускается размещать магазины с наличием в них </w:t>
            </w:r>
            <w:proofErr w:type="spellStart"/>
            <w:r w:rsidRPr="001607F4">
              <w:rPr>
                <w:szCs w:val="24"/>
              </w:rPr>
              <w:t>пожаро</w:t>
            </w:r>
            <w:proofErr w:type="spellEnd"/>
            <w:r w:rsidRPr="001607F4">
              <w:rPr>
                <w:szCs w:val="24"/>
              </w:rPr>
              <w:t xml:space="preserve"> – и взрывоопасных веществ и материалов, также предприятий бытового обслуживания, в которых применяются легковоспламеняющиеся жидкости (за исключением парикмахерских, мастерских по ремонту обуви).</w:t>
            </w:r>
          </w:p>
        </w:tc>
      </w:tr>
      <w:tr w:rsidR="00B66336" w:rsidRPr="00B1297D" w:rsidTr="001E3878">
        <w:trPr>
          <w:trHeight w:val="20"/>
        </w:trPr>
        <w:tc>
          <w:tcPr>
            <w:tcW w:w="779" w:type="dxa"/>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tcPr>
          <w:p w:rsidR="00B66336" w:rsidRPr="002758D9" w:rsidRDefault="00B66336" w:rsidP="001E3878">
            <w:pPr>
              <w:spacing w:after="0" w:line="240" w:lineRule="auto"/>
              <w:contextualSpacing/>
              <w:rPr>
                <w:szCs w:val="24"/>
              </w:rPr>
            </w:pPr>
            <w:r>
              <w:t>4.3</w:t>
            </w:r>
          </w:p>
        </w:tc>
        <w:tc>
          <w:tcPr>
            <w:tcW w:w="2335" w:type="dxa"/>
          </w:tcPr>
          <w:p w:rsidR="00B66336" w:rsidRPr="002758D9" w:rsidRDefault="00B66336" w:rsidP="001E3878">
            <w:pPr>
              <w:spacing w:after="0" w:line="240" w:lineRule="auto"/>
              <w:contextualSpacing/>
              <w:rPr>
                <w:szCs w:val="24"/>
              </w:rPr>
            </w:pPr>
            <w:r w:rsidRPr="002758D9">
              <w:rPr>
                <w:szCs w:val="24"/>
              </w:rPr>
              <w:t>Рынки</w:t>
            </w:r>
          </w:p>
        </w:tc>
        <w:tc>
          <w:tcPr>
            <w:tcW w:w="2410" w:type="dxa"/>
          </w:tcPr>
          <w:p w:rsidR="00B66336" w:rsidRPr="002758D9" w:rsidRDefault="00B66336" w:rsidP="001E3878">
            <w:pPr>
              <w:spacing w:after="0" w:line="240" w:lineRule="auto"/>
              <w:contextualSpacing/>
              <w:rPr>
                <w:szCs w:val="24"/>
              </w:rPr>
            </w:pPr>
            <w:r w:rsidRPr="00DF411F">
              <w:rPr>
                <w:szCs w:val="24"/>
              </w:rPr>
              <w:t>Рынок, базар</w:t>
            </w:r>
            <w:r>
              <w:rPr>
                <w:szCs w:val="24"/>
              </w:rPr>
              <w:t>, ярмарка</w:t>
            </w:r>
          </w:p>
        </w:tc>
        <w:tc>
          <w:tcPr>
            <w:tcW w:w="7417" w:type="dxa"/>
          </w:tcPr>
          <w:p w:rsidR="00B66336" w:rsidRPr="002758D9" w:rsidRDefault="00B66336" w:rsidP="001E3878">
            <w:pPr>
              <w:pStyle w:val="a8"/>
              <w:numPr>
                <w:ilvl w:val="0"/>
                <w:numId w:val="124"/>
              </w:numPr>
              <w:tabs>
                <w:tab w:val="left" w:pos="319"/>
              </w:tabs>
              <w:spacing w:after="0" w:line="240" w:lineRule="auto"/>
              <w:ind w:left="5" w:hanging="5"/>
              <w:jc w:val="both"/>
              <w:rPr>
                <w:szCs w:val="24"/>
              </w:rPr>
            </w:pPr>
            <w:r w:rsidRPr="002758D9">
              <w:rPr>
                <w:szCs w:val="24"/>
              </w:rPr>
              <w:t xml:space="preserve">Размещение объектов капитального строительства, сооружений, предназначенных для организации постоянной или временной торговли с учетом того, что каждое из торговых мест не располагает торговой площадью более </w:t>
            </w:r>
            <w:r w:rsidRPr="00660498">
              <w:rPr>
                <w:b/>
                <w:szCs w:val="24"/>
              </w:rPr>
              <w:t>200 кв. м</w:t>
            </w:r>
            <w:r w:rsidRPr="002758D9">
              <w:rPr>
                <w:szCs w:val="24"/>
              </w:rPr>
              <w:t>.</w:t>
            </w:r>
          </w:p>
          <w:p w:rsidR="00B66336" w:rsidRPr="002758D9" w:rsidRDefault="00B66336" w:rsidP="001E3878">
            <w:pPr>
              <w:pStyle w:val="a8"/>
              <w:numPr>
                <w:ilvl w:val="0"/>
                <w:numId w:val="124"/>
              </w:numPr>
              <w:tabs>
                <w:tab w:val="left" w:pos="319"/>
              </w:tabs>
              <w:spacing w:after="0" w:line="240" w:lineRule="auto"/>
              <w:ind w:left="5" w:hanging="5"/>
              <w:jc w:val="both"/>
              <w:rPr>
                <w:szCs w:val="24"/>
              </w:rPr>
            </w:pPr>
            <w:r w:rsidRPr="002758D9">
              <w:rPr>
                <w:iCs/>
                <w:szCs w:val="24"/>
              </w:rPr>
              <w:t>Предельные (минимальные и (или) максимальные) размеры земельных участков, в том числе их площадь – не нормируется</w:t>
            </w:r>
            <w:r w:rsidRPr="002758D9">
              <w:rPr>
                <w:szCs w:val="24"/>
              </w:rPr>
              <w:t>.</w:t>
            </w:r>
          </w:p>
          <w:p w:rsidR="00B66336" w:rsidRPr="002758D9" w:rsidRDefault="00B66336" w:rsidP="001E3878">
            <w:pPr>
              <w:pStyle w:val="a8"/>
              <w:numPr>
                <w:ilvl w:val="0"/>
                <w:numId w:val="124"/>
              </w:numPr>
              <w:tabs>
                <w:tab w:val="left" w:pos="319"/>
              </w:tabs>
              <w:spacing w:after="0" w:line="240" w:lineRule="auto"/>
              <w:ind w:left="5" w:hanging="5"/>
              <w:jc w:val="both"/>
              <w:rPr>
                <w:szCs w:val="24"/>
              </w:rPr>
            </w:pPr>
            <w:r w:rsidRPr="002758D9">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2758D9">
              <w:rPr>
                <w:szCs w:val="24"/>
              </w:rPr>
              <w:t>.</w:t>
            </w:r>
          </w:p>
          <w:p w:rsidR="00B66336" w:rsidRPr="002758D9" w:rsidRDefault="00B66336" w:rsidP="001E3878">
            <w:pPr>
              <w:pStyle w:val="a8"/>
              <w:numPr>
                <w:ilvl w:val="0"/>
                <w:numId w:val="124"/>
              </w:numPr>
              <w:tabs>
                <w:tab w:val="left" w:pos="319"/>
              </w:tabs>
              <w:spacing w:after="0" w:line="240" w:lineRule="auto"/>
              <w:ind w:left="5" w:hanging="5"/>
              <w:jc w:val="both"/>
              <w:rPr>
                <w:szCs w:val="24"/>
              </w:rPr>
            </w:pPr>
            <w:r w:rsidRPr="002758D9">
              <w:rPr>
                <w:iCs/>
                <w:szCs w:val="24"/>
              </w:rPr>
              <w:t>Предельное количество этажей или предельная высота зданий, строений, сооружений – не нормируется</w:t>
            </w:r>
            <w:r w:rsidRPr="002758D9">
              <w:rPr>
                <w:szCs w:val="24"/>
              </w:rPr>
              <w:t>.</w:t>
            </w:r>
          </w:p>
          <w:p w:rsidR="00B66336" w:rsidRPr="002758D9" w:rsidRDefault="00B66336" w:rsidP="001E3878">
            <w:pPr>
              <w:pStyle w:val="a8"/>
              <w:numPr>
                <w:ilvl w:val="0"/>
                <w:numId w:val="124"/>
              </w:numPr>
              <w:tabs>
                <w:tab w:val="left" w:pos="319"/>
              </w:tabs>
              <w:spacing w:after="0" w:line="240" w:lineRule="auto"/>
              <w:ind w:left="5" w:hanging="5"/>
              <w:jc w:val="both"/>
              <w:rPr>
                <w:szCs w:val="24"/>
              </w:rPr>
            </w:pPr>
            <w:r w:rsidRPr="002758D9">
              <w:rPr>
                <w:iCs/>
                <w:szCs w:val="24"/>
              </w:rPr>
              <w:t xml:space="preserve">Максимальный процент застройки – </w:t>
            </w:r>
            <w:r w:rsidRPr="00660498">
              <w:rPr>
                <w:b/>
                <w:iCs/>
                <w:szCs w:val="24"/>
              </w:rPr>
              <w:t>85</w:t>
            </w:r>
            <w:r w:rsidRPr="00660498">
              <w:rPr>
                <w:b/>
                <w:szCs w:val="24"/>
              </w:rPr>
              <w:t xml:space="preserve"> %</w:t>
            </w:r>
            <w:r w:rsidRPr="002758D9">
              <w:rPr>
                <w:b/>
                <w:szCs w:val="24"/>
              </w:rPr>
              <w:t>.</w:t>
            </w:r>
          </w:p>
          <w:p w:rsidR="00B66336" w:rsidRPr="002758D9" w:rsidRDefault="00B66336" w:rsidP="001E3878">
            <w:pPr>
              <w:pStyle w:val="a8"/>
              <w:numPr>
                <w:ilvl w:val="0"/>
                <w:numId w:val="124"/>
              </w:numPr>
              <w:tabs>
                <w:tab w:val="left" w:pos="319"/>
              </w:tabs>
              <w:spacing w:after="0" w:line="240" w:lineRule="auto"/>
              <w:ind w:left="5" w:hanging="5"/>
              <w:jc w:val="both"/>
              <w:rPr>
                <w:szCs w:val="24"/>
              </w:rPr>
            </w:pPr>
            <w:r w:rsidRPr="002758D9">
              <w:rPr>
                <w:szCs w:val="24"/>
              </w:rPr>
              <w:t>На территории рынков для торговли и оказания прочих услуг должны использоваться капитальные здания, строения, сооружения (гаражи и (или) стоянки для автомобилей сотрудников и посетителей рынка).</w:t>
            </w:r>
          </w:p>
          <w:p w:rsidR="00B66336" w:rsidRPr="002758D9" w:rsidRDefault="00B66336" w:rsidP="001E3878">
            <w:pPr>
              <w:pStyle w:val="a8"/>
              <w:numPr>
                <w:ilvl w:val="0"/>
                <w:numId w:val="124"/>
              </w:numPr>
              <w:tabs>
                <w:tab w:val="left" w:pos="319"/>
              </w:tabs>
              <w:spacing w:after="0" w:line="240" w:lineRule="auto"/>
              <w:ind w:left="34" w:firstLine="0"/>
              <w:jc w:val="both"/>
              <w:rPr>
                <w:szCs w:val="24"/>
              </w:rPr>
            </w:pPr>
            <w:r w:rsidRPr="002758D9">
              <w:rPr>
                <w:szCs w:val="24"/>
              </w:rPr>
              <w:t>На территории производственной зоны допускается размещать рынки только промышленных товаров.</w:t>
            </w:r>
          </w:p>
        </w:tc>
      </w:tr>
      <w:tr w:rsidR="00B66336" w:rsidRPr="00B1297D" w:rsidTr="001E3878">
        <w:trPr>
          <w:trHeight w:val="20"/>
        </w:trPr>
        <w:tc>
          <w:tcPr>
            <w:tcW w:w="779" w:type="dxa"/>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tcPr>
          <w:p w:rsidR="00B66336" w:rsidRPr="00E119DC" w:rsidRDefault="00B66336" w:rsidP="001E3878">
            <w:pPr>
              <w:tabs>
                <w:tab w:val="left" w:pos="720"/>
              </w:tabs>
              <w:spacing w:after="0" w:line="240" w:lineRule="auto"/>
              <w:contextualSpacing/>
              <w:rPr>
                <w:szCs w:val="24"/>
              </w:rPr>
            </w:pPr>
            <w:r>
              <w:t>3.7</w:t>
            </w:r>
          </w:p>
        </w:tc>
        <w:tc>
          <w:tcPr>
            <w:tcW w:w="2335" w:type="dxa"/>
          </w:tcPr>
          <w:p w:rsidR="00B66336" w:rsidRPr="00E119DC" w:rsidRDefault="00B66336" w:rsidP="001E3878">
            <w:pPr>
              <w:tabs>
                <w:tab w:val="left" w:pos="720"/>
              </w:tabs>
              <w:spacing w:after="0" w:line="240" w:lineRule="auto"/>
              <w:contextualSpacing/>
              <w:rPr>
                <w:szCs w:val="24"/>
              </w:rPr>
            </w:pPr>
            <w:r w:rsidRPr="00E119DC">
              <w:rPr>
                <w:szCs w:val="24"/>
              </w:rPr>
              <w:t>Религиозное использование</w:t>
            </w:r>
          </w:p>
        </w:tc>
        <w:tc>
          <w:tcPr>
            <w:tcW w:w="2410" w:type="dxa"/>
          </w:tcPr>
          <w:p w:rsidR="00B66336" w:rsidRDefault="00B66336" w:rsidP="001E3878">
            <w:pPr>
              <w:autoSpaceDE w:val="0"/>
              <w:autoSpaceDN w:val="0"/>
              <w:adjustRightInd w:val="0"/>
              <w:spacing w:after="0" w:line="240" w:lineRule="auto"/>
              <w:jc w:val="both"/>
              <w:rPr>
                <w:szCs w:val="24"/>
              </w:rPr>
            </w:pPr>
            <w:r>
              <w:rPr>
                <w:szCs w:val="24"/>
              </w:rPr>
              <w:t>Здания и сооружения религиозного использования.</w:t>
            </w:r>
          </w:p>
          <w:p w:rsidR="00B66336" w:rsidRPr="00E119DC" w:rsidRDefault="00B66336" w:rsidP="001E3878">
            <w:pPr>
              <w:pStyle w:val="a8"/>
              <w:spacing w:after="0" w:line="240" w:lineRule="auto"/>
              <w:ind w:left="0"/>
              <w:jc w:val="both"/>
              <w:rPr>
                <w:szCs w:val="24"/>
              </w:rPr>
            </w:pPr>
          </w:p>
        </w:tc>
        <w:tc>
          <w:tcPr>
            <w:tcW w:w="7417" w:type="dxa"/>
          </w:tcPr>
          <w:p w:rsidR="00B66336" w:rsidRPr="00D63446" w:rsidRDefault="00B66336" w:rsidP="001E3878">
            <w:pPr>
              <w:pStyle w:val="a8"/>
              <w:numPr>
                <w:ilvl w:val="0"/>
                <w:numId w:val="57"/>
              </w:numPr>
              <w:tabs>
                <w:tab w:val="left" w:pos="0"/>
                <w:tab w:val="left" w:pos="257"/>
              </w:tabs>
              <w:spacing w:after="0" w:line="240" w:lineRule="auto"/>
              <w:ind w:left="5" w:hanging="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57"/>
              </w:numPr>
              <w:tabs>
                <w:tab w:val="left" w:pos="0"/>
                <w:tab w:val="left" w:pos="257"/>
              </w:tabs>
              <w:spacing w:after="0" w:line="240" w:lineRule="auto"/>
              <w:ind w:left="5" w:hanging="5"/>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57"/>
              </w:numPr>
              <w:tabs>
                <w:tab w:val="left" w:pos="0"/>
                <w:tab w:val="left" w:pos="257"/>
              </w:tabs>
              <w:spacing w:after="0" w:line="240" w:lineRule="auto"/>
              <w:ind w:left="5" w:hanging="5"/>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numPr>
                <w:ilvl w:val="0"/>
                <w:numId w:val="57"/>
              </w:numPr>
              <w:tabs>
                <w:tab w:val="left" w:pos="0"/>
                <w:tab w:val="left" w:pos="257"/>
              </w:tabs>
              <w:spacing w:after="0" w:line="240" w:lineRule="auto"/>
              <w:ind w:left="5" w:hanging="5"/>
              <w:jc w:val="both"/>
              <w:rPr>
                <w:szCs w:val="24"/>
              </w:rPr>
            </w:pPr>
            <w:r w:rsidRPr="00D63446">
              <w:rPr>
                <w:iCs/>
                <w:szCs w:val="24"/>
              </w:rPr>
              <w:t xml:space="preserve">Максимальный процент застройки – </w:t>
            </w:r>
            <w:r w:rsidRPr="00F17DFC">
              <w:rPr>
                <w:b/>
                <w:szCs w:val="24"/>
              </w:rPr>
              <w:t>60%</w:t>
            </w:r>
            <w:r w:rsidRPr="00D63446">
              <w:rPr>
                <w:szCs w:val="24"/>
              </w:rPr>
              <w:t>.</w:t>
            </w:r>
          </w:p>
          <w:p w:rsidR="00B66336" w:rsidRPr="00D63446" w:rsidRDefault="00B66336" w:rsidP="001E3878">
            <w:pPr>
              <w:pStyle w:val="a8"/>
              <w:numPr>
                <w:ilvl w:val="0"/>
                <w:numId w:val="57"/>
              </w:numPr>
              <w:tabs>
                <w:tab w:val="left" w:pos="0"/>
                <w:tab w:val="left" w:pos="257"/>
              </w:tabs>
              <w:spacing w:after="0" w:line="240" w:lineRule="auto"/>
              <w:ind w:left="5" w:hanging="5"/>
              <w:jc w:val="both"/>
              <w:rPr>
                <w:szCs w:val="24"/>
              </w:rPr>
            </w:pPr>
            <w:r w:rsidRPr="00D63446">
              <w:rPr>
                <w:szCs w:val="24"/>
              </w:rPr>
              <w:t xml:space="preserve">Объекты религиозного назначения следует размещать с отступом от красных линий. </w:t>
            </w:r>
          </w:p>
          <w:p w:rsidR="00B66336" w:rsidRPr="00D63446" w:rsidRDefault="00B66336" w:rsidP="001E3878">
            <w:pPr>
              <w:pStyle w:val="a8"/>
              <w:numPr>
                <w:ilvl w:val="0"/>
                <w:numId w:val="57"/>
              </w:numPr>
              <w:tabs>
                <w:tab w:val="left" w:pos="0"/>
                <w:tab w:val="left" w:pos="257"/>
              </w:tabs>
              <w:spacing w:after="0" w:line="240" w:lineRule="auto"/>
              <w:ind w:left="5" w:hanging="5"/>
              <w:jc w:val="both"/>
              <w:rPr>
                <w:szCs w:val="24"/>
              </w:rPr>
            </w:pPr>
            <w:r w:rsidRPr="00D63446">
              <w:rPr>
                <w:szCs w:val="24"/>
              </w:rPr>
              <w:t>Приходские храмы рекомендуется проектировать одноэтажными, одноэтажными с цокольным этажом или двухэтажными.</w:t>
            </w:r>
          </w:p>
          <w:p w:rsidR="00B66336" w:rsidRPr="00E119DC" w:rsidRDefault="00B66336" w:rsidP="001E3878">
            <w:pPr>
              <w:pStyle w:val="a8"/>
              <w:numPr>
                <w:ilvl w:val="0"/>
                <w:numId w:val="57"/>
              </w:numPr>
              <w:tabs>
                <w:tab w:val="left" w:pos="5"/>
                <w:tab w:val="left" w:pos="334"/>
              </w:tabs>
              <w:spacing w:after="0" w:line="240" w:lineRule="auto"/>
              <w:ind w:left="5" w:hanging="5"/>
              <w:jc w:val="both"/>
              <w:rPr>
                <w:szCs w:val="24"/>
              </w:rPr>
            </w:pPr>
            <w:r w:rsidRPr="00D63446">
              <w:rPr>
                <w:szCs w:val="24"/>
              </w:rPr>
              <w:t>Возможно строительство встроенных и встроенно-пристроенных храмов.</w:t>
            </w:r>
          </w:p>
        </w:tc>
      </w:tr>
      <w:tr w:rsidR="00B66336" w:rsidRPr="00B1297D" w:rsidTr="001E3878">
        <w:trPr>
          <w:trHeight w:val="126"/>
        </w:trPr>
        <w:tc>
          <w:tcPr>
            <w:tcW w:w="779" w:type="dxa"/>
            <w:vMerge w:val="restart"/>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val="restart"/>
          </w:tcPr>
          <w:p w:rsidR="00B66336" w:rsidRPr="00E119DC" w:rsidRDefault="00B66336" w:rsidP="001E3878">
            <w:pPr>
              <w:spacing w:after="0" w:line="240" w:lineRule="auto"/>
              <w:contextualSpacing/>
              <w:rPr>
                <w:szCs w:val="24"/>
              </w:rPr>
            </w:pPr>
            <w:r>
              <w:t>5.1</w:t>
            </w:r>
          </w:p>
        </w:tc>
        <w:tc>
          <w:tcPr>
            <w:tcW w:w="2335" w:type="dxa"/>
            <w:vMerge w:val="restart"/>
          </w:tcPr>
          <w:p w:rsidR="00B66336" w:rsidRPr="00E119DC" w:rsidRDefault="00B66336" w:rsidP="001E3878">
            <w:pPr>
              <w:spacing w:after="0" w:line="240" w:lineRule="auto"/>
              <w:contextualSpacing/>
              <w:rPr>
                <w:szCs w:val="24"/>
              </w:rPr>
            </w:pPr>
            <w:r w:rsidRPr="00E119DC">
              <w:rPr>
                <w:szCs w:val="24"/>
              </w:rPr>
              <w:t xml:space="preserve">Спорт </w:t>
            </w:r>
          </w:p>
          <w:p w:rsidR="00B66336" w:rsidRPr="00E119DC" w:rsidRDefault="00B66336" w:rsidP="001E3878">
            <w:pPr>
              <w:spacing w:after="0" w:line="240" w:lineRule="auto"/>
              <w:contextualSpacing/>
              <w:rPr>
                <w:szCs w:val="24"/>
              </w:rPr>
            </w:pPr>
          </w:p>
        </w:tc>
        <w:tc>
          <w:tcPr>
            <w:tcW w:w="2410" w:type="dxa"/>
          </w:tcPr>
          <w:p w:rsidR="00B66336" w:rsidRPr="00E119DC" w:rsidRDefault="00B66336" w:rsidP="001E3878">
            <w:pPr>
              <w:autoSpaceDE w:val="0"/>
              <w:autoSpaceDN w:val="0"/>
              <w:adjustRightInd w:val="0"/>
              <w:spacing w:after="0" w:line="240" w:lineRule="auto"/>
              <w:jc w:val="both"/>
              <w:rPr>
                <w:szCs w:val="24"/>
              </w:rPr>
            </w:pPr>
            <w:r>
              <w:rPr>
                <w:szCs w:val="24"/>
              </w:rPr>
              <w:t>Площадки для занятия спортом и физкультурой на открытом воздухе (физкультурные площадки, беговые дорожки, поля для спортивной игры)</w:t>
            </w:r>
          </w:p>
        </w:tc>
        <w:tc>
          <w:tcPr>
            <w:tcW w:w="7417" w:type="dxa"/>
            <w:vMerge w:val="restart"/>
          </w:tcPr>
          <w:p w:rsidR="00B66336" w:rsidRPr="00E119DC" w:rsidRDefault="00B66336" w:rsidP="001E3878">
            <w:pPr>
              <w:pStyle w:val="a8"/>
              <w:numPr>
                <w:ilvl w:val="0"/>
                <w:numId w:val="53"/>
              </w:numPr>
              <w:tabs>
                <w:tab w:val="left" w:pos="334"/>
              </w:tabs>
              <w:spacing w:after="0" w:line="240" w:lineRule="auto"/>
              <w:ind w:left="0" w:firstLine="0"/>
              <w:rPr>
                <w:szCs w:val="24"/>
              </w:rPr>
            </w:pPr>
            <w:r w:rsidRPr="00E119DC">
              <w:rPr>
                <w:szCs w:val="24"/>
              </w:rPr>
              <w:t>Предельные (минимальные и (или) максимальные) размеры земельных участков, в том числе их площадь – не нормируется.</w:t>
            </w:r>
          </w:p>
          <w:p w:rsidR="00B66336" w:rsidRPr="00E119DC" w:rsidRDefault="00B66336" w:rsidP="001E3878">
            <w:pPr>
              <w:pStyle w:val="a8"/>
              <w:numPr>
                <w:ilvl w:val="0"/>
                <w:numId w:val="53"/>
              </w:numPr>
              <w:tabs>
                <w:tab w:val="left" w:pos="334"/>
              </w:tabs>
              <w:spacing w:after="0" w:line="240" w:lineRule="auto"/>
              <w:ind w:left="0" w:firstLine="0"/>
              <w:rPr>
                <w:szCs w:val="24"/>
              </w:rPr>
            </w:pPr>
            <w:r w:rsidRPr="00E119DC">
              <w:rPr>
                <w:szCs w:val="24"/>
              </w:rPr>
              <w:t xml:space="preserve">Предельное количество этажей или предельная высота зданий, строений, сооружений – </w:t>
            </w:r>
            <w:r w:rsidRPr="00E119DC">
              <w:rPr>
                <w:iCs/>
                <w:szCs w:val="24"/>
              </w:rPr>
              <w:t>не нормируется</w:t>
            </w:r>
            <w:r w:rsidRPr="00E119DC">
              <w:rPr>
                <w:szCs w:val="24"/>
              </w:rPr>
              <w:t>.</w:t>
            </w:r>
          </w:p>
          <w:p w:rsidR="00B66336" w:rsidRPr="00E119DC" w:rsidRDefault="00B66336" w:rsidP="001E3878">
            <w:pPr>
              <w:pStyle w:val="a8"/>
              <w:numPr>
                <w:ilvl w:val="0"/>
                <w:numId w:val="53"/>
              </w:numPr>
              <w:tabs>
                <w:tab w:val="left" w:pos="334"/>
              </w:tabs>
              <w:spacing w:after="0" w:line="240" w:lineRule="auto"/>
              <w:ind w:left="0" w:firstLine="0"/>
              <w:rPr>
                <w:szCs w:val="24"/>
              </w:rPr>
            </w:pPr>
            <w:r w:rsidRPr="00E119DC">
              <w:rPr>
                <w:szCs w:val="24"/>
              </w:rPr>
              <w:t xml:space="preserve">Расстояние от окон жилых и общественных зданий – не менее </w:t>
            </w:r>
            <w:r w:rsidRPr="00E119DC">
              <w:rPr>
                <w:b/>
                <w:szCs w:val="24"/>
              </w:rPr>
              <w:t>10-40 м</w:t>
            </w:r>
            <w:r w:rsidRPr="00E119DC">
              <w:rPr>
                <w:szCs w:val="24"/>
              </w:rPr>
              <w:t xml:space="preserve"> в зависимости от шумовых характеристик.</w:t>
            </w:r>
          </w:p>
          <w:p w:rsidR="00B66336" w:rsidRPr="00E119DC" w:rsidRDefault="00B66336" w:rsidP="001E3878">
            <w:pPr>
              <w:pStyle w:val="1a"/>
              <w:numPr>
                <w:ilvl w:val="0"/>
                <w:numId w:val="53"/>
              </w:numPr>
              <w:tabs>
                <w:tab w:val="left" w:pos="334"/>
              </w:tabs>
              <w:spacing w:after="0" w:line="240" w:lineRule="auto"/>
              <w:ind w:left="0" w:firstLine="0"/>
              <w:jc w:val="both"/>
              <w:rPr>
                <w:szCs w:val="24"/>
              </w:rPr>
            </w:pPr>
            <w:r w:rsidRPr="00E119DC">
              <w:rPr>
                <w:szCs w:val="24"/>
              </w:rPr>
              <w:t>Удельные размеры площадок 2 м</w:t>
            </w:r>
            <w:r w:rsidRPr="00E119DC">
              <w:rPr>
                <w:szCs w:val="24"/>
                <w:vertAlign w:val="superscript"/>
              </w:rPr>
              <w:t>2</w:t>
            </w:r>
            <w:r w:rsidRPr="00E119DC">
              <w:rPr>
                <w:szCs w:val="24"/>
              </w:rPr>
              <w:t>/чел.</w:t>
            </w:r>
          </w:p>
          <w:p w:rsidR="00B66336" w:rsidRPr="00E119DC" w:rsidRDefault="00B66336" w:rsidP="001E3878">
            <w:pPr>
              <w:pStyle w:val="a8"/>
              <w:numPr>
                <w:ilvl w:val="0"/>
                <w:numId w:val="53"/>
              </w:numPr>
              <w:tabs>
                <w:tab w:val="left" w:pos="334"/>
              </w:tabs>
              <w:spacing w:after="0" w:line="240" w:lineRule="auto"/>
              <w:ind w:left="0" w:firstLine="0"/>
              <w:rPr>
                <w:szCs w:val="24"/>
              </w:rPr>
            </w:pPr>
            <w:r w:rsidRPr="00E119DC">
              <w:rPr>
                <w:szCs w:val="24"/>
              </w:rPr>
              <w:t xml:space="preserve">Максимальный процент застройки – </w:t>
            </w:r>
            <w:r w:rsidRPr="00E119DC">
              <w:rPr>
                <w:iCs/>
                <w:szCs w:val="24"/>
              </w:rPr>
              <w:t>не нормируется</w:t>
            </w:r>
            <w:r w:rsidRPr="00E119DC">
              <w:rPr>
                <w:szCs w:val="24"/>
              </w:rPr>
              <w:t>.</w:t>
            </w:r>
          </w:p>
        </w:tc>
      </w:tr>
      <w:tr w:rsidR="00B66336" w:rsidRPr="00B1297D" w:rsidTr="001E3878">
        <w:trPr>
          <w:trHeight w:val="126"/>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E119DC" w:rsidRDefault="00B66336" w:rsidP="001E3878">
            <w:pPr>
              <w:spacing w:after="0" w:line="240" w:lineRule="auto"/>
              <w:contextualSpacing/>
              <w:rPr>
                <w:szCs w:val="24"/>
              </w:rPr>
            </w:pPr>
          </w:p>
        </w:tc>
        <w:tc>
          <w:tcPr>
            <w:tcW w:w="2335" w:type="dxa"/>
            <w:vMerge/>
          </w:tcPr>
          <w:p w:rsidR="00B66336" w:rsidRPr="00E119DC" w:rsidRDefault="00B66336" w:rsidP="001E3878">
            <w:pPr>
              <w:spacing w:after="0" w:line="240" w:lineRule="auto"/>
              <w:contextualSpacing/>
              <w:rPr>
                <w:szCs w:val="24"/>
              </w:rPr>
            </w:pPr>
          </w:p>
        </w:tc>
        <w:tc>
          <w:tcPr>
            <w:tcW w:w="2410" w:type="dxa"/>
          </w:tcPr>
          <w:p w:rsidR="00B66336" w:rsidRDefault="00B934AE" w:rsidP="00B934AE">
            <w:pPr>
              <w:autoSpaceDE w:val="0"/>
              <w:autoSpaceDN w:val="0"/>
              <w:adjustRightInd w:val="0"/>
              <w:spacing w:after="0" w:line="240" w:lineRule="auto"/>
              <w:jc w:val="both"/>
              <w:rPr>
                <w:szCs w:val="24"/>
              </w:rPr>
            </w:pPr>
            <w:r>
              <w:rPr>
                <w:szCs w:val="24"/>
              </w:rPr>
              <w:t xml:space="preserve">Сооружения </w:t>
            </w:r>
            <w:r w:rsidR="00B66336">
              <w:rPr>
                <w:szCs w:val="24"/>
              </w:rPr>
              <w:t>для занятия спортом и физкультурой на открытом воздухе (теннисные корты, автодромы, мотодромы, трамплины, спортивные стрельбища)</w:t>
            </w:r>
          </w:p>
        </w:tc>
        <w:tc>
          <w:tcPr>
            <w:tcW w:w="7417" w:type="dxa"/>
            <w:vMerge/>
          </w:tcPr>
          <w:p w:rsidR="00B66336" w:rsidRPr="00E119DC" w:rsidRDefault="00B66336" w:rsidP="001E3878">
            <w:pPr>
              <w:pStyle w:val="a8"/>
              <w:tabs>
                <w:tab w:val="left" w:pos="334"/>
              </w:tabs>
              <w:spacing w:after="0" w:line="240" w:lineRule="auto"/>
              <w:ind w:left="0"/>
              <w:rPr>
                <w:szCs w:val="24"/>
              </w:rPr>
            </w:pPr>
          </w:p>
        </w:tc>
      </w:tr>
      <w:tr w:rsidR="00B66336" w:rsidRPr="00B1297D" w:rsidTr="001E3878">
        <w:trPr>
          <w:trHeight w:val="125"/>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E119DC" w:rsidRDefault="00B66336" w:rsidP="001E3878">
            <w:pPr>
              <w:spacing w:after="0" w:line="240" w:lineRule="auto"/>
              <w:contextualSpacing/>
              <w:rPr>
                <w:color w:val="FF0000"/>
                <w:szCs w:val="24"/>
              </w:rPr>
            </w:pPr>
          </w:p>
        </w:tc>
        <w:tc>
          <w:tcPr>
            <w:tcW w:w="2335" w:type="dxa"/>
            <w:vMerge/>
          </w:tcPr>
          <w:p w:rsidR="00B66336" w:rsidRPr="00E119DC" w:rsidRDefault="00B66336" w:rsidP="001E3878">
            <w:pPr>
              <w:spacing w:after="0" w:line="240" w:lineRule="auto"/>
              <w:contextualSpacing/>
              <w:rPr>
                <w:color w:val="FF0000"/>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Спортивные клубы, спортивные залы, бассейны, физкультурно-оздоровительные комплексы в зданиях и сооружениях.</w:t>
            </w:r>
          </w:p>
          <w:p w:rsidR="00B66336" w:rsidRDefault="00B66336" w:rsidP="001E3878">
            <w:pPr>
              <w:autoSpaceDE w:val="0"/>
              <w:autoSpaceDN w:val="0"/>
              <w:adjustRightInd w:val="0"/>
              <w:spacing w:after="0" w:line="240" w:lineRule="auto"/>
              <w:jc w:val="both"/>
              <w:rPr>
                <w:szCs w:val="24"/>
              </w:rPr>
            </w:pPr>
            <w:r>
              <w:rPr>
                <w:szCs w:val="24"/>
              </w:rPr>
              <w:t>Стадионы, дворцы спорта, ледовые дворцы, ипподромы</w:t>
            </w:r>
          </w:p>
          <w:p w:rsidR="00B66336" w:rsidRDefault="00B66336" w:rsidP="001E3878">
            <w:pPr>
              <w:autoSpaceDE w:val="0"/>
              <w:autoSpaceDN w:val="0"/>
              <w:adjustRightInd w:val="0"/>
              <w:spacing w:after="0" w:line="240" w:lineRule="auto"/>
              <w:jc w:val="both"/>
              <w:rPr>
                <w:szCs w:val="24"/>
              </w:rPr>
            </w:pPr>
          </w:p>
          <w:p w:rsidR="00B66336" w:rsidRPr="004575CD" w:rsidRDefault="00B66336" w:rsidP="001E3878">
            <w:pPr>
              <w:spacing w:after="0" w:line="240" w:lineRule="auto"/>
              <w:contextualSpacing/>
              <w:jc w:val="both"/>
              <w:rPr>
                <w:color w:val="FF0000"/>
                <w:szCs w:val="24"/>
              </w:rPr>
            </w:pPr>
          </w:p>
        </w:tc>
        <w:tc>
          <w:tcPr>
            <w:tcW w:w="7417" w:type="dxa"/>
          </w:tcPr>
          <w:p w:rsidR="00B66336" w:rsidRPr="00E119DC" w:rsidRDefault="00B66336" w:rsidP="001E3878">
            <w:pPr>
              <w:pStyle w:val="a8"/>
              <w:numPr>
                <w:ilvl w:val="0"/>
                <w:numId w:val="187"/>
              </w:numPr>
              <w:tabs>
                <w:tab w:val="left" w:pos="314"/>
              </w:tabs>
              <w:spacing w:after="0" w:line="240" w:lineRule="auto"/>
              <w:ind w:left="5" w:firstLine="0"/>
              <w:jc w:val="both"/>
              <w:rPr>
                <w:szCs w:val="24"/>
              </w:rPr>
            </w:pPr>
            <w:r w:rsidRPr="00E119DC">
              <w:rPr>
                <w:iCs/>
                <w:szCs w:val="24"/>
              </w:rPr>
              <w:t>Предельные (минимальные и (или) максимальные) размеры земельных участков, в том числе их площадь – не нормируется</w:t>
            </w:r>
            <w:r w:rsidRPr="00E119DC">
              <w:rPr>
                <w:szCs w:val="24"/>
              </w:rPr>
              <w:t>.</w:t>
            </w:r>
          </w:p>
          <w:p w:rsidR="00B66336" w:rsidRPr="00E119DC" w:rsidRDefault="00B66336" w:rsidP="001E3878">
            <w:pPr>
              <w:pStyle w:val="a8"/>
              <w:numPr>
                <w:ilvl w:val="0"/>
                <w:numId w:val="187"/>
              </w:numPr>
              <w:tabs>
                <w:tab w:val="left" w:pos="314"/>
              </w:tabs>
              <w:spacing w:after="0" w:line="240" w:lineRule="auto"/>
              <w:ind w:left="5" w:firstLine="0"/>
              <w:jc w:val="both"/>
              <w:rPr>
                <w:szCs w:val="24"/>
              </w:rPr>
            </w:pPr>
            <w:r w:rsidRPr="00E119DC">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E119DC" w:rsidRDefault="00B66336" w:rsidP="001E3878">
            <w:pPr>
              <w:pStyle w:val="a8"/>
              <w:numPr>
                <w:ilvl w:val="0"/>
                <w:numId w:val="187"/>
              </w:numPr>
              <w:tabs>
                <w:tab w:val="left" w:pos="314"/>
              </w:tabs>
              <w:spacing w:after="0" w:line="240" w:lineRule="auto"/>
              <w:ind w:left="5" w:firstLine="0"/>
              <w:jc w:val="both"/>
              <w:rPr>
                <w:szCs w:val="24"/>
              </w:rPr>
            </w:pPr>
            <w:r w:rsidRPr="00E119DC">
              <w:rPr>
                <w:szCs w:val="24"/>
              </w:rPr>
              <w:t xml:space="preserve">Максимальное количество этажей – </w:t>
            </w:r>
            <w:r w:rsidRPr="00E119DC">
              <w:rPr>
                <w:b/>
                <w:szCs w:val="24"/>
              </w:rPr>
              <w:t>3.</w:t>
            </w:r>
          </w:p>
          <w:p w:rsidR="00B66336" w:rsidRPr="00E119DC" w:rsidRDefault="00B66336" w:rsidP="001E3878">
            <w:pPr>
              <w:pStyle w:val="a8"/>
              <w:numPr>
                <w:ilvl w:val="0"/>
                <w:numId w:val="187"/>
              </w:numPr>
              <w:tabs>
                <w:tab w:val="left" w:pos="314"/>
              </w:tabs>
              <w:spacing w:after="0" w:line="240" w:lineRule="auto"/>
              <w:ind w:left="5" w:firstLine="0"/>
              <w:jc w:val="both"/>
              <w:rPr>
                <w:szCs w:val="24"/>
              </w:rPr>
            </w:pPr>
            <w:r w:rsidRPr="00E119DC">
              <w:rPr>
                <w:szCs w:val="24"/>
              </w:rPr>
              <w:t xml:space="preserve">Минимальное количество этажей – </w:t>
            </w:r>
            <w:r w:rsidRPr="00E119DC">
              <w:rPr>
                <w:b/>
                <w:szCs w:val="24"/>
              </w:rPr>
              <w:t>1.</w:t>
            </w:r>
          </w:p>
          <w:p w:rsidR="00B66336" w:rsidRPr="00E119DC" w:rsidRDefault="00B66336" w:rsidP="001E3878">
            <w:pPr>
              <w:pStyle w:val="a8"/>
              <w:numPr>
                <w:ilvl w:val="0"/>
                <w:numId w:val="187"/>
              </w:numPr>
              <w:tabs>
                <w:tab w:val="left" w:pos="314"/>
              </w:tabs>
              <w:spacing w:after="0" w:line="240" w:lineRule="auto"/>
              <w:ind w:left="5" w:firstLine="0"/>
              <w:jc w:val="both"/>
              <w:rPr>
                <w:szCs w:val="24"/>
              </w:rPr>
            </w:pPr>
            <w:r w:rsidRPr="00E119DC">
              <w:rPr>
                <w:szCs w:val="24"/>
              </w:rPr>
              <w:t xml:space="preserve">Минимальная высота зданий, строений, сооружений – не </w:t>
            </w:r>
            <w:r w:rsidRPr="00E119DC">
              <w:rPr>
                <w:iCs/>
                <w:szCs w:val="24"/>
              </w:rPr>
              <w:t>нормируется</w:t>
            </w:r>
          </w:p>
          <w:p w:rsidR="00B66336" w:rsidRPr="00E119DC" w:rsidRDefault="00B66336" w:rsidP="001E3878">
            <w:pPr>
              <w:pStyle w:val="a8"/>
              <w:numPr>
                <w:ilvl w:val="0"/>
                <w:numId w:val="187"/>
              </w:numPr>
              <w:tabs>
                <w:tab w:val="left" w:pos="314"/>
              </w:tabs>
              <w:spacing w:after="0" w:line="240" w:lineRule="auto"/>
              <w:ind w:left="5" w:firstLine="0"/>
              <w:jc w:val="both"/>
              <w:rPr>
                <w:szCs w:val="24"/>
              </w:rPr>
            </w:pPr>
            <w:r w:rsidRPr="00E119DC">
              <w:rPr>
                <w:szCs w:val="24"/>
              </w:rPr>
              <w:t xml:space="preserve">Максимальный процент застройки – </w:t>
            </w:r>
            <w:r w:rsidRPr="00E119DC">
              <w:rPr>
                <w:b/>
                <w:szCs w:val="24"/>
              </w:rPr>
              <w:t>85 %.</w:t>
            </w:r>
          </w:p>
          <w:p w:rsidR="00B66336" w:rsidRPr="00E119DC" w:rsidRDefault="00B66336" w:rsidP="001E3878">
            <w:pPr>
              <w:pStyle w:val="a8"/>
              <w:numPr>
                <w:ilvl w:val="0"/>
                <w:numId w:val="187"/>
              </w:numPr>
              <w:tabs>
                <w:tab w:val="left" w:pos="314"/>
              </w:tabs>
              <w:spacing w:after="0" w:line="240" w:lineRule="auto"/>
              <w:ind w:left="5" w:firstLine="0"/>
              <w:jc w:val="both"/>
              <w:rPr>
                <w:szCs w:val="24"/>
              </w:rPr>
            </w:pPr>
            <w:r w:rsidRPr="00E119DC">
              <w:rPr>
                <w:szCs w:val="24"/>
              </w:rPr>
              <w:t>Для защиты от шума, расстояния от сооружений со стационарными трибунами до границы жилой застройки должны составлять:</w:t>
            </w:r>
          </w:p>
          <w:p w:rsidR="00B66336" w:rsidRPr="00E119DC" w:rsidRDefault="00B66336" w:rsidP="001E3878">
            <w:pPr>
              <w:pStyle w:val="a8"/>
              <w:tabs>
                <w:tab w:val="left" w:pos="314"/>
              </w:tabs>
              <w:spacing w:after="0" w:line="240" w:lineRule="auto"/>
              <w:ind w:left="5"/>
              <w:jc w:val="both"/>
              <w:rPr>
                <w:szCs w:val="24"/>
              </w:rPr>
            </w:pPr>
            <w:r w:rsidRPr="00E119DC">
              <w:rPr>
                <w:szCs w:val="24"/>
              </w:rPr>
              <w:t xml:space="preserve">с трибунами вместимостью свыше 500 мест – </w:t>
            </w:r>
            <w:r w:rsidRPr="00E119DC">
              <w:rPr>
                <w:b/>
                <w:szCs w:val="24"/>
              </w:rPr>
              <w:t>300 м</w:t>
            </w:r>
            <w:r w:rsidRPr="00E119DC">
              <w:rPr>
                <w:szCs w:val="24"/>
              </w:rPr>
              <w:t>;</w:t>
            </w:r>
          </w:p>
          <w:p w:rsidR="00B66336" w:rsidRPr="00E119DC" w:rsidRDefault="00B66336" w:rsidP="001E3878">
            <w:pPr>
              <w:pStyle w:val="a8"/>
              <w:tabs>
                <w:tab w:val="left" w:pos="314"/>
              </w:tabs>
              <w:spacing w:after="0" w:line="240" w:lineRule="auto"/>
              <w:ind w:left="5"/>
              <w:jc w:val="both"/>
              <w:rPr>
                <w:szCs w:val="24"/>
              </w:rPr>
            </w:pPr>
            <w:r w:rsidRPr="00E119DC">
              <w:rPr>
                <w:szCs w:val="24"/>
              </w:rPr>
              <w:t xml:space="preserve">от 100 до 500 мест – </w:t>
            </w:r>
            <w:r w:rsidRPr="00E119DC">
              <w:rPr>
                <w:b/>
                <w:szCs w:val="24"/>
              </w:rPr>
              <w:t>100 м</w:t>
            </w:r>
            <w:r w:rsidRPr="00E119DC">
              <w:rPr>
                <w:szCs w:val="24"/>
              </w:rPr>
              <w:t>;</w:t>
            </w:r>
          </w:p>
          <w:p w:rsidR="00B66336" w:rsidRPr="00E119DC" w:rsidRDefault="00B66336" w:rsidP="001E3878">
            <w:pPr>
              <w:pStyle w:val="a8"/>
              <w:spacing w:after="0" w:line="240" w:lineRule="auto"/>
              <w:ind w:left="5"/>
              <w:jc w:val="both"/>
              <w:rPr>
                <w:iCs/>
                <w:color w:val="FF0000"/>
                <w:szCs w:val="24"/>
              </w:rPr>
            </w:pPr>
            <w:r w:rsidRPr="00E119DC">
              <w:rPr>
                <w:szCs w:val="24"/>
              </w:rPr>
              <w:t xml:space="preserve">до 100 мест – </w:t>
            </w:r>
            <w:r w:rsidRPr="00E119DC">
              <w:rPr>
                <w:b/>
                <w:szCs w:val="24"/>
              </w:rPr>
              <w:t>50 м.</w:t>
            </w:r>
          </w:p>
        </w:tc>
      </w:tr>
      <w:tr w:rsidR="00B66336" w:rsidRPr="00B1297D" w:rsidTr="001E3878">
        <w:trPr>
          <w:trHeight w:val="125"/>
        </w:trPr>
        <w:tc>
          <w:tcPr>
            <w:tcW w:w="779" w:type="dxa"/>
          </w:tcPr>
          <w:p w:rsidR="00B66336" w:rsidRPr="00311470" w:rsidRDefault="00B66336" w:rsidP="001E3878">
            <w:pPr>
              <w:numPr>
                <w:ilvl w:val="0"/>
                <w:numId w:val="13"/>
              </w:numPr>
              <w:spacing w:after="0" w:line="240" w:lineRule="auto"/>
              <w:contextualSpacing/>
              <w:jc w:val="center"/>
              <w:rPr>
                <w:color w:val="FF0000"/>
                <w:szCs w:val="24"/>
              </w:rPr>
            </w:pPr>
          </w:p>
        </w:tc>
        <w:tc>
          <w:tcPr>
            <w:tcW w:w="2335" w:type="dxa"/>
          </w:tcPr>
          <w:p w:rsidR="00B66336" w:rsidRPr="00311470" w:rsidRDefault="00B66336" w:rsidP="001E3878">
            <w:pPr>
              <w:spacing w:after="0" w:line="240" w:lineRule="auto"/>
              <w:contextualSpacing/>
              <w:rPr>
                <w:szCs w:val="24"/>
              </w:rPr>
            </w:pPr>
            <w:r w:rsidRPr="00311470">
              <w:rPr>
                <w:szCs w:val="24"/>
              </w:rPr>
              <w:t>8.0</w:t>
            </w:r>
          </w:p>
        </w:tc>
        <w:tc>
          <w:tcPr>
            <w:tcW w:w="2335" w:type="dxa"/>
          </w:tcPr>
          <w:p w:rsidR="00B66336" w:rsidRPr="00311470" w:rsidRDefault="00B66336" w:rsidP="001E3878">
            <w:pPr>
              <w:spacing w:after="0" w:line="240" w:lineRule="auto"/>
              <w:contextualSpacing/>
              <w:rPr>
                <w:szCs w:val="24"/>
              </w:rPr>
            </w:pPr>
            <w:bookmarkStart w:id="173" w:name="sub_1080"/>
            <w:r w:rsidRPr="00311470">
              <w:t>Обеспечение обороны  и безопасности</w:t>
            </w:r>
            <w:bookmarkEnd w:id="173"/>
          </w:p>
        </w:tc>
        <w:tc>
          <w:tcPr>
            <w:tcW w:w="2410" w:type="dxa"/>
          </w:tcPr>
          <w:p w:rsidR="00B66336" w:rsidRPr="00311470" w:rsidRDefault="00B66336" w:rsidP="001E3878">
            <w:pPr>
              <w:autoSpaceDE w:val="0"/>
              <w:autoSpaceDN w:val="0"/>
              <w:adjustRightInd w:val="0"/>
              <w:spacing w:after="0" w:line="240" w:lineRule="auto"/>
              <w:rPr>
                <w:szCs w:val="24"/>
              </w:rPr>
            </w:pPr>
            <w:r w:rsidRPr="00311470">
              <w:t>Обеспечение обороны и безопасности</w:t>
            </w:r>
          </w:p>
        </w:tc>
        <w:tc>
          <w:tcPr>
            <w:tcW w:w="7417" w:type="dxa"/>
          </w:tcPr>
          <w:p w:rsidR="00B66336" w:rsidRPr="00311470" w:rsidRDefault="00B66336" w:rsidP="001E3878">
            <w:pPr>
              <w:pStyle w:val="a8"/>
              <w:tabs>
                <w:tab w:val="left" w:pos="314"/>
              </w:tabs>
              <w:spacing w:after="0" w:line="240" w:lineRule="auto"/>
              <w:ind w:left="5"/>
              <w:rPr>
                <w:szCs w:val="24"/>
              </w:rPr>
            </w:pPr>
            <w:r w:rsidRPr="00311470">
              <w:rPr>
                <w:szCs w:val="24"/>
              </w:rPr>
              <w:t>Размещение объектов капитального строительства, необходимых для подготовки и поддержания в боевой 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войск, учреждений и других объектов, дислокация войск и сил флота), проведение воинских учений и других мероприятий, направленных на обеспечение боевой готовности воинских частей; размещение зданий военных училищ, военных институтов, военных университетов, военных академий;</w:t>
            </w:r>
            <w:r w:rsidRPr="00311470">
              <w:rPr>
                <w:szCs w:val="24"/>
              </w:rPr>
              <w:br/>
              <w:t>размещение объектов, обеспечивающих осуществление таможенной деятельности</w:t>
            </w:r>
          </w:p>
        </w:tc>
      </w:tr>
      <w:tr w:rsidR="00B66336" w:rsidRPr="00B1297D" w:rsidTr="001E3878">
        <w:trPr>
          <w:trHeight w:val="440"/>
        </w:trPr>
        <w:tc>
          <w:tcPr>
            <w:tcW w:w="779" w:type="dxa"/>
            <w:vMerge w:val="restart"/>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val="restart"/>
          </w:tcPr>
          <w:p w:rsidR="00B66336" w:rsidRDefault="00B66336" w:rsidP="001E3878">
            <w:pPr>
              <w:spacing w:after="0" w:line="240" w:lineRule="auto"/>
              <w:jc w:val="both"/>
            </w:pPr>
            <w:r>
              <w:t>3.1</w:t>
            </w:r>
          </w:p>
        </w:tc>
        <w:tc>
          <w:tcPr>
            <w:tcW w:w="2335" w:type="dxa"/>
            <w:vMerge w:val="restart"/>
          </w:tcPr>
          <w:p w:rsidR="00B66336" w:rsidRDefault="00B66336" w:rsidP="001E3878">
            <w:pPr>
              <w:spacing w:after="0" w:line="240" w:lineRule="auto"/>
              <w:jc w:val="both"/>
            </w:pPr>
            <w:r>
              <w:t>Коммунальное обслуживание</w:t>
            </w:r>
          </w:p>
          <w:p w:rsidR="00B66336" w:rsidRDefault="00B66336" w:rsidP="001E3878">
            <w:pPr>
              <w:spacing w:after="0" w:line="240" w:lineRule="auto"/>
              <w:jc w:val="both"/>
            </w:pPr>
          </w:p>
          <w:p w:rsidR="00B66336" w:rsidRPr="00B1297D" w:rsidRDefault="00B66336" w:rsidP="001E3878">
            <w:pPr>
              <w:spacing w:after="0" w:line="240" w:lineRule="auto"/>
              <w:jc w:val="both"/>
              <w:rPr>
                <w:color w:val="FF0000"/>
              </w:rPr>
            </w:pPr>
          </w:p>
        </w:tc>
        <w:tc>
          <w:tcPr>
            <w:tcW w:w="2410" w:type="dxa"/>
          </w:tcPr>
          <w:p w:rsidR="00B66336" w:rsidRPr="00B1297D" w:rsidRDefault="00B66336" w:rsidP="001E3878">
            <w:pPr>
              <w:spacing w:after="0" w:line="240" w:lineRule="auto"/>
              <w:jc w:val="both"/>
              <w:rPr>
                <w:color w:val="FF0000"/>
                <w:sz w:val="28"/>
                <w:szCs w:val="28"/>
              </w:rPr>
            </w:pPr>
            <w:r>
              <w:t xml:space="preserve">Объекты инженерно-технического обеспечения, </w:t>
            </w:r>
            <w:r w:rsidRPr="00B31A26">
              <w:t>необходимые</w:t>
            </w:r>
            <w:r>
              <w:t xml:space="preserve"> для обслуживания территориальной зоны (в том числе линейные инженерные объекты)</w:t>
            </w:r>
          </w:p>
        </w:tc>
        <w:tc>
          <w:tcPr>
            <w:tcW w:w="7417" w:type="dxa"/>
          </w:tcPr>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1. Объекты капитального строительства в целях обеспечения населения и организаций коммунальными услугами:</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Котельные,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2. Предельные (минимальные и (или) максимальные) размеры земельных участков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3. Предельное количество этажей или предельная высота зданий, строений, сооружений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4.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5. В жилой зоне допускается размещать объекты коммунального обслуживания населения, не имеющие санитарно-защитной зоны.</w:t>
            </w:r>
          </w:p>
          <w:p w:rsidR="00B66336" w:rsidRPr="00475594" w:rsidRDefault="00B66336" w:rsidP="001E3878">
            <w:pPr>
              <w:pStyle w:val="a8"/>
              <w:tabs>
                <w:tab w:val="left" w:pos="314"/>
              </w:tabs>
              <w:spacing w:after="0" w:line="240" w:lineRule="auto"/>
              <w:ind w:left="0"/>
              <w:rPr>
                <w:color w:val="FF0000"/>
                <w:szCs w:val="24"/>
              </w:rPr>
            </w:pPr>
            <w:r w:rsidRPr="00475594">
              <w:rPr>
                <w:szCs w:val="24"/>
              </w:rPr>
              <w:t xml:space="preserve">6. Максимальный процент застройки - </w:t>
            </w:r>
            <w:r w:rsidRPr="00475594">
              <w:rPr>
                <w:b/>
                <w:szCs w:val="24"/>
              </w:rPr>
              <w:t>80%.</w:t>
            </w:r>
          </w:p>
        </w:tc>
      </w:tr>
      <w:tr w:rsidR="00B66336" w:rsidRPr="00B1297D" w:rsidTr="001E3878">
        <w:trPr>
          <w:trHeight w:val="1245"/>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7F7B8B" w:rsidRDefault="00B66336" w:rsidP="001E3878">
            <w:pPr>
              <w:spacing w:after="0" w:line="240" w:lineRule="auto"/>
              <w:contextualSpacing/>
              <w:rPr>
                <w:szCs w:val="24"/>
              </w:rPr>
            </w:pPr>
          </w:p>
        </w:tc>
        <w:tc>
          <w:tcPr>
            <w:tcW w:w="2335" w:type="dxa"/>
            <w:vMerge/>
          </w:tcPr>
          <w:p w:rsidR="00B66336" w:rsidRPr="007F7B8B" w:rsidRDefault="00B66336" w:rsidP="001E3878">
            <w:pPr>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Размещение зданий, предназначенных для приема физических и юридических лиц в связи с предоставлением им коммунальных услуг</w:t>
            </w:r>
          </w:p>
          <w:p w:rsidR="00B66336" w:rsidRPr="007F7B8B" w:rsidRDefault="00B66336" w:rsidP="001E3878">
            <w:pPr>
              <w:spacing w:after="0" w:line="240" w:lineRule="auto"/>
              <w:contextualSpacing/>
              <w:rPr>
                <w:szCs w:val="24"/>
              </w:rPr>
            </w:pPr>
          </w:p>
        </w:tc>
        <w:tc>
          <w:tcPr>
            <w:tcW w:w="7417" w:type="dxa"/>
          </w:tcPr>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1. Предельные (минимальные и (или) максимальные) размеры земельных участков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4. В жилой зоне допускается размещать объекты коммунального обслуживания населения, не имеющие санитарно-защитной зоны, преимущественно встроенные и встроенно-пристроенные.</w:t>
            </w:r>
          </w:p>
          <w:p w:rsidR="00B66336" w:rsidRPr="00475594" w:rsidRDefault="00B66336" w:rsidP="001E3878">
            <w:pPr>
              <w:pStyle w:val="a8"/>
              <w:tabs>
                <w:tab w:val="left" w:pos="288"/>
              </w:tabs>
              <w:spacing w:after="0" w:line="240" w:lineRule="auto"/>
              <w:ind w:left="0"/>
              <w:jc w:val="both"/>
              <w:rPr>
                <w:szCs w:val="24"/>
              </w:rPr>
            </w:pPr>
            <w:r w:rsidRPr="00475594">
              <w:rPr>
                <w:szCs w:val="24"/>
              </w:rPr>
              <w:t xml:space="preserve">5. Максимальный процент застройки - </w:t>
            </w:r>
            <w:r w:rsidRPr="00475594">
              <w:rPr>
                <w:b/>
                <w:szCs w:val="24"/>
              </w:rPr>
              <w:t>80%.</w:t>
            </w:r>
          </w:p>
        </w:tc>
      </w:tr>
      <w:tr w:rsidR="00B66336" w:rsidRPr="00B1297D" w:rsidTr="001E3878">
        <w:trPr>
          <w:trHeight w:val="156"/>
        </w:trPr>
        <w:tc>
          <w:tcPr>
            <w:tcW w:w="779" w:type="dxa"/>
            <w:vMerge w:val="restart"/>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val="restart"/>
          </w:tcPr>
          <w:p w:rsidR="00B66336" w:rsidRPr="003A6C8B" w:rsidRDefault="00B66336" w:rsidP="001E3878">
            <w:pPr>
              <w:spacing w:after="0" w:line="240" w:lineRule="auto"/>
              <w:contextualSpacing/>
              <w:rPr>
                <w:szCs w:val="24"/>
              </w:rPr>
            </w:pPr>
            <w:r>
              <w:t>8.3</w:t>
            </w:r>
          </w:p>
        </w:tc>
        <w:tc>
          <w:tcPr>
            <w:tcW w:w="2335" w:type="dxa"/>
            <w:vMerge w:val="restart"/>
          </w:tcPr>
          <w:p w:rsidR="00B66336" w:rsidRDefault="00B66336" w:rsidP="001E3878">
            <w:pPr>
              <w:spacing w:after="0" w:line="240" w:lineRule="auto"/>
              <w:contextualSpacing/>
              <w:rPr>
                <w:szCs w:val="24"/>
              </w:rPr>
            </w:pPr>
            <w:r w:rsidRPr="003A6C8B">
              <w:rPr>
                <w:szCs w:val="24"/>
              </w:rPr>
              <w:t>Обеспечение внутреннего правопорядка</w:t>
            </w:r>
          </w:p>
          <w:p w:rsidR="00B66336" w:rsidRPr="003A6C8B" w:rsidRDefault="00B66336" w:rsidP="001E3878">
            <w:pPr>
              <w:spacing w:after="0" w:line="240" w:lineRule="auto"/>
              <w:contextualSpacing/>
              <w:rPr>
                <w:szCs w:val="24"/>
              </w:rPr>
            </w:pPr>
          </w:p>
          <w:p w:rsidR="00B66336" w:rsidRPr="003A6C8B" w:rsidRDefault="00B66336" w:rsidP="001E3878">
            <w:pPr>
              <w:tabs>
                <w:tab w:val="left" w:pos="720"/>
              </w:tabs>
              <w:spacing w:after="0" w:line="240" w:lineRule="auto"/>
              <w:contextualSpacing/>
              <w:rPr>
                <w:szCs w:val="24"/>
              </w:rPr>
            </w:pPr>
          </w:p>
        </w:tc>
        <w:tc>
          <w:tcPr>
            <w:tcW w:w="2410" w:type="dxa"/>
          </w:tcPr>
          <w:p w:rsidR="00B66336" w:rsidRPr="003A6C8B" w:rsidRDefault="00B66336" w:rsidP="001E3878">
            <w:pPr>
              <w:tabs>
                <w:tab w:val="left" w:pos="720"/>
              </w:tabs>
              <w:spacing w:after="0" w:line="240" w:lineRule="auto"/>
              <w:contextualSpacing/>
              <w:rPr>
                <w:szCs w:val="24"/>
              </w:rPr>
            </w:pPr>
            <w:r w:rsidRPr="003A6C8B">
              <w:rPr>
                <w:szCs w:val="24"/>
              </w:rPr>
              <w:t>Здания для размещения подразделений органов внутренних дел</w:t>
            </w:r>
            <w:r>
              <w:rPr>
                <w:szCs w:val="24"/>
              </w:rPr>
              <w:t xml:space="preserve">, </w:t>
            </w:r>
            <w:proofErr w:type="spellStart"/>
            <w:r>
              <w:rPr>
                <w:szCs w:val="24"/>
              </w:rPr>
              <w:t>Росгвардии</w:t>
            </w:r>
            <w:proofErr w:type="spellEnd"/>
            <w:r>
              <w:rPr>
                <w:szCs w:val="24"/>
              </w:rPr>
              <w:t xml:space="preserve"> и спасательных служб</w:t>
            </w:r>
          </w:p>
        </w:tc>
        <w:tc>
          <w:tcPr>
            <w:tcW w:w="7417" w:type="dxa"/>
            <w:vMerge w:val="restart"/>
          </w:tcPr>
          <w:p w:rsidR="00B66336" w:rsidRPr="003A6C8B" w:rsidRDefault="00B66336" w:rsidP="001E3878">
            <w:pPr>
              <w:pStyle w:val="a8"/>
              <w:numPr>
                <w:ilvl w:val="0"/>
                <w:numId w:val="135"/>
              </w:numPr>
              <w:tabs>
                <w:tab w:val="left" w:pos="2"/>
                <w:tab w:val="left" w:pos="321"/>
              </w:tabs>
              <w:spacing w:after="0" w:line="240" w:lineRule="auto"/>
              <w:ind w:left="2" w:firstLine="0"/>
              <w:rPr>
                <w:szCs w:val="24"/>
              </w:rPr>
            </w:pPr>
            <w:r w:rsidRPr="003A6C8B">
              <w:rPr>
                <w:iCs/>
                <w:szCs w:val="24"/>
              </w:rPr>
              <w:t>Предельные (минимальные и (или) максимальные) размеры земельных участков, в том числе их площадь – не нормируется</w:t>
            </w:r>
            <w:r w:rsidRPr="003A6C8B">
              <w:rPr>
                <w:szCs w:val="24"/>
              </w:rPr>
              <w:t>.</w:t>
            </w:r>
          </w:p>
          <w:p w:rsidR="00B66336" w:rsidRPr="003A6C8B" w:rsidRDefault="00B66336" w:rsidP="001E3878">
            <w:pPr>
              <w:pStyle w:val="a8"/>
              <w:numPr>
                <w:ilvl w:val="0"/>
                <w:numId w:val="135"/>
              </w:numPr>
              <w:tabs>
                <w:tab w:val="left" w:pos="2"/>
                <w:tab w:val="left" w:pos="321"/>
              </w:tabs>
              <w:spacing w:after="0" w:line="240" w:lineRule="auto"/>
              <w:ind w:left="2" w:firstLine="0"/>
              <w:rPr>
                <w:szCs w:val="24"/>
              </w:rPr>
            </w:pPr>
            <w:r w:rsidRPr="003A6C8B">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3A6C8B">
              <w:rPr>
                <w:szCs w:val="24"/>
              </w:rPr>
              <w:t>.</w:t>
            </w:r>
          </w:p>
          <w:p w:rsidR="00B66336" w:rsidRPr="003A6C8B" w:rsidRDefault="00B66336" w:rsidP="001E3878">
            <w:pPr>
              <w:pStyle w:val="a8"/>
              <w:numPr>
                <w:ilvl w:val="0"/>
                <w:numId w:val="135"/>
              </w:numPr>
              <w:tabs>
                <w:tab w:val="left" w:pos="2"/>
                <w:tab w:val="left" w:pos="321"/>
              </w:tabs>
              <w:spacing w:after="0" w:line="240" w:lineRule="auto"/>
              <w:ind w:left="2" w:firstLine="0"/>
              <w:rPr>
                <w:szCs w:val="24"/>
              </w:rPr>
            </w:pPr>
            <w:r w:rsidRPr="003A6C8B">
              <w:rPr>
                <w:iCs/>
                <w:szCs w:val="24"/>
              </w:rPr>
              <w:t>Предельное количество этажей или предельная высота зданий, строений, сооружений – не нормируется</w:t>
            </w:r>
            <w:r w:rsidRPr="003A6C8B">
              <w:rPr>
                <w:szCs w:val="24"/>
              </w:rPr>
              <w:t>.</w:t>
            </w:r>
          </w:p>
          <w:p w:rsidR="00B66336" w:rsidRPr="003A6C8B" w:rsidRDefault="00B66336" w:rsidP="001E3878">
            <w:pPr>
              <w:pStyle w:val="a8"/>
              <w:numPr>
                <w:ilvl w:val="0"/>
                <w:numId w:val="135"/>
              </w:numPr>
              <w:tabs>
                <w:tab w:val="left" w:pos="2"/>
                <w:tab w:val="left" w:pos="321"/>
              </w:tabs>
              <w:spacing w:after="0" w:line="240" w:lineRule="auto"/>
              <w:ind w:left="2" w:firstLine="0"/>
              <w:jc w:val="both"/>
              <w:rPr>
                <w:szCs w:val="24"/>
              </w:rPr>
            </w:pPr>
            <w:r w:rsidRPr="003A6C8B">
              <w:rPr>
                <w:iCs/>
                <w:szCs w:val="24"/>
              </w:rPr>
              <w:t xml:space="preserve">Максимальный процент застройки </w:t>
            </w:r>
            <w:r w:rsidRPr="003A6C8B">
              <w:rPr>
                <w:szCs w:val="24"/>
              </w:rPr>
              <w:t xml:space="preserve">– </w:t>
            </w:r>
            <w:r>
              <w:rPr>
                <w:b/>
                <w:szCs w:val="24"/>
              </w:rPr>
              <w:t>85</w:t>
            </w:r>
            <w:r w:rsidRPr="003A6C8B">
              <w:rPr>
                <w:b/>
                <w:szCs w:val="24"/>
              </w:rPr>
              <w:t>%.</w:t>
            </w:r>
          </w:p>
        </w:tc>
      </w:tr>
      <w:tr w:rsidR="00B66336" w:rsidRPr="00B1297D" w:rsidTr="001E3878">
        <w:trPr>
          <w:trHeight w:val="600"/>
        </w:trPr>
        <w:tc>
          <w:tcPr>
            <w:tcW w:w="779" w:type="dxa"/>
            <w:vMerge/>
          </w:tcPr>
          <w:p w:rsidR="00B66336" w:rsidRPr="00B1297D" w:rsidRDefault="00B66336" w:rsidP="001E3878">
            <w:pPr>
              <w:numPr>
                <w:ilvl w:val="0"/>
                <w:numId w:val="13"/>
              </w:numPr>
              <w:spacing w:after="0" w:line="240" w:lineRule="auto"/>
              <w:contextualSpacing/>
              <w:jc w:val="center"/>
              <w:rPr>
                <w:color w:val="FF0000"/>
                <w:szCs w:val="24"/>
              </w:rPr>
            </w:pPr>
          </w:p>
        </w:tc>
        <w:tc>
          <w:tcPr>
            <w:tcW w:w="2335" w:type="dxa"/>
            <w:vMerge/>
          </w:tcPr>
          <w:p w:rsidR="00B66336" w:rsidRPr="003A6C8B" w:rsidRDefault="00B66336" w:rsidP="001E3878">
            <w:pPr>
              <w:spacing w:after="0" w:line="240" w:lineRule="auto"/>
              <w:contextualSpacing/>
              <w:rPr>
                <w:szCs w:val="24"/>
              </w:rPr>
            </w:pPr>
          </w:p>
        </w:tc>
        <w:tc>
          <w:tcPr>
            <w:tcW w:w="2335" w:type="dxa"/>
            <w:vMerge/>
          </w:tcPr>
          <w:p w:rsidR="00B66336" w:rsidRPr="003A6C8B" w:rsidRDefault="00B66336" w:rsidP="001E3878">
            <w:pPr>
              <w:spacing w:after="0" w:line="240" w:lineRule="auto"/>
              <w:contextualSpacing/>
              <w:rPr>
                <w:szCs w:val="24"/>
              </w:rPr>
            </w:pPr>
          </w:p>
        </w:tc>
        <w:tc>
          <w:tcPr>
            <w:tcW w:w="2410" w:type="dxa"/>
          </w:tcPr>
          <w:p w:rsidR="00B66336" w:rsidRPr="003A6C8B" w:rsidRDefault="00B66336" w:rsidP="001E3878">
            <w:pPr>
              <w:autoSpaceDE w:val="0"/>
              <w:autoSpaceDN w:val="0"/>
              <w:adjustRightInd w:val="0"/>
              <w:spacing w:after="0" w:line="240" w:lineRule="auto"/>
              <w:jc w:val="both"/>
              <w:rPr>
                <w:szCs w:val="24"/>
              </w:rPr>
            </w:pPr>
            <w:r>
              <w:t xml:space="preserve">Объекты гражданской обороны, </w:t>
            </w:r>
            <w:r>
              <w:rPr>
                <w:szCs w:val="24"/>
              </w:rPr>
              <w:t>за исключением объектов гражданской обороны, являющихся частями производственных зданий</w:t>
            </w:r>
          </w:p>
        </w:tc>
        <w:tc>
          <w:tcPr>
            <w:tcW w:w="7417" w:type="dxa"/>
            <w:vMerge/>
          </w:tcPr>
          <w:p w:rsidR="00B66336" w:rsidRPr="003A6C8B" w:rsidRDefault="00B66336" w:rsidP="001E3878">
            <w:pPr>
              <w:pStyle w:val="a8"/>
              <w:numPr>
                <w:ilvl w:val="0"/>
                <w:numId w:val="135"/>
              </w:numPr>
              <w:tabs>
                <w:tab w:val="left" w:pos="419"/>
              </w:tabs>
              <w:spacing w:after="0" w:line="240" w:lineRule="auto"/>
              <w:ind w:left="0" w:firstLine="0"/>
              <w:rPr>
                <w:iCs/>
                <w:szCs w:val="24"/>
              </w:rPr>
            </w:pPr>
          </w:p>
        </w:tc>
      </w:tr>
      <w:tr w:rsidR="00B66336" w:rsidRPr="00B1297D" w:rsidTr="001E3878">
        <w:trPr>
          <w:trHeight w:val="20"/>
        </w:trPr>
        <w:tc>
          <w:tcPr>
            <w:tcW w:w="779" w:type="dxa"/>
          </w:tcPr>
          <w:p w:rsidR="00B66336" w:rsidRPr="00B1297D" w:rsidRDefault="00B66336" w:rsidP="001E3878">
            <w:pPr>
              <w:numPr>
                <w:ilvl w:val="0"/>
                <w:numId w:val="179"/>
              </w:numPr>
              <w:spacing w:after="0" w:line="240" w:lineRule="auto"/>
              <w:contextualSpacing/>
              <w:jc w:val="center"/>
              <w:rPr>
                <w:color w:val="FF0000"/>
                <w:szCs w:val="24"/>
              </w:rPr>
            </w:pPr>
          </w:p>
        </w:tc>
        <w:tc>
          <w:tcPr>
            <w:tcW w:w="2335" w:type="dxa"/>
          </w:tcPr>
          <w:p w:rsidR="00B66336" w:rsidRPr="003A6C8B" w:rsidRDefault="00B66336" w:rsidP="001E3878">
            <w:pPr>
              <w:spacing w:after="0" w:line="240" w:lineRule="auto"/>
              <w:contextualSpacing/>
              <w:rPr>
                <w:szCs w:val="24"/>
              </w:rPr>
            </w:pPr>
            <w:r>
              <w:t>5.0</w:t>
            </w:r>
          </w:p>
        </w:tc>
        <w:tc>
          <w:tcPr>
            <w:tcW w:w="2335" w:type="dxa"/>
          </w:tcPr>
          <w:p w:rsidR="00B66336" w:rsidRPr="003A6C8B" w:rsidRDefault="00B66336" w:rsidP="001E3878">
            <w:pPr>
              <w:spacing w:after="0" w:line="240" w:lineRule="auto"/>
              <w:contextualSpacing/>
              <w:rPr>
                <w:szCs w:val="24"/>
              </w:rPr>
            </w:pPr>
            <w:r w:rsidRPr="003A6C8B">
              <w:rPr>
                <w:szCs w:val="24"/>
              </w:rPr>
              <w:t>Отдых (рекреация)</w:t>
            </w:r>
          </w:p>
        </w:tc>
        <w:tc>
          <w:tcPr>
            <w:tcW w:w="2410" w:type="dxa"/>
          </w:tcPr>
          <w:p w:rsidR="00B66336" w:rsidRPr="003A6C8B" w:rsidRDefault="00B66336" w:rsidP="001E3878">
            <w:pPr>
              <w:spacing w:after="0" w:line="240" w:lineRule="auto"/>
              <w:contextualSpacing/>
              <w:rPr>
                <w:szCs w:val="24"/>
              </w:rPr>
            </w:pPr>
            <w:r>
              <w:rPr>
                <w:szCs w:val="24"/>
              </w:rPr>
              <w:t>М</w:t>
            </w:r>
            <w:r w:rsidRPr="00274B7B">
              <w:rPr>
                <w:szCs w:val="24"/>
              </w:rPr>
              <w:t>ест</w:t>
            </w:r>
            <w:r>
              <w:rPr>
                <w:szCs w:val="24"/>
              </w:rPr>
              <w:t>а</w:t>
            </w:r>
            <w:r w:rsidRPr="00274B7B">
              <w:rPr>
                <w:szCs w:val="24"/>
              </w:rPr>
              <w:t xml:space="preserve"> для занятия спортом, физической культурой</w:t>
            </w:r>
          </w:p>
        </w:tc>
        <w:tc>
          <w:tcPr>
            <w:tcW w:w="7417" w:type="dxa"/>
          </w:tcPr>
          <w:p w:rsidR="00B66336" w:rsidRPr="00E119DC" w:rsidRDefault="00B66336" w:rsidP="001E3878">
            <w:pPr>
              <w:pStyle w:val="a8"/>
              <w:numPr>
                <w:ilvl w:val="0"/>
                <w:numId w:val="136"/>
              </w:numPr>
              <w:tabs>
                <w:tab w:val="left" w:pos="314"/>
                <w:tab w:val="left" w:pos="429"/>
              </w:tabs>
              <w:spacing w:after="0" w:line="240" w:lineRule="auto"/>
              <w:ind w:hanging="64"/>
              <w:rPr>
                <w:szCs w:val="24"/>
              </w:rPr>
            </w:pPr>
            <w:r w:rsidRPr="00E119DC">
              <w:rPr>
                <w:iCs/>
                <w:szCs w:val="24"/>
              </w:rPr>
              <w:t>Предельные (минимальные и (или) максимальные) размеры земельных участков, в том числе их площадь – не нормируется</w:t>
            </w:r>
            <w:r w:rsidRPr="00E119DC">
              <w:rPr>
                <w:szCs w:val="24"/>
              </w:rPr>
              <w:t>.</w:t>
            </w:r>
          </w:p>
          <w:p w:rsidR="00B66336" w:rsidRPr="00E119DC" w:rsidRDefault="00B66336" w:rsidP="001E3878">
            <w:pPr>
              <w:pStyle w:val="a8"/>
              <w:numPr>
                <w:ilvl w:val="0"/>
                <w:numId w:val="136"/>
              </w:numPr>
              <w:tabs>
                <w:tab w:val="left" w:pos="314"/>
                <w:tab w:val="left" w:pos="429"/>
              </w:tabs>
              <w:spacing w:after="0" w:line="240" w:lineRule="auto"/>
              <w:ind w:left="0" w:firstLine="0"/>
              <w:rPr>
                <w:szCs w:val="24"/>
              </w:rPr>
            </w:pPr>
            <w:r w:rsidRPr="00E119DC">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119DC">
              <w:rPr>
                <w:szCs w:val="24"/>
              </w:rPr>
              <w:t>.</w:t>
            </w:r>
          </w:p>
          <w:p w:rsidR="00B66336" w:rsidRPr="00E119DC" w:rsidRDefault="00B66336" w:rsidP="001E3878">
            <w:pPr>
              <w:pStyle w:val="a8"/>
              <w:numPr>
                <w:ilvl w:val="0"/>
                <w:numId w:val="136"/>
              </w:numPr>
              <w:tabs>
                <w:tab w:val="left" w:pos="314"/>
                <w:tab w:val="left" w:pos="429"/>
              </w:tabs>
              <w:spacing w:after="0" w:line="240" w:lineRule="auto"/>
              <w:ind w:left="0" w:firstLine="0"/>
              <w:rPr>
                <w:szCs w:val="24"/>
              </w:rPr>
            </w:pPr>
            <w:r w:rsidRPr="00E119DC">
              <w:rPr>
                <w:iCs/>
                <w:szCs w:val="24"/>
              </w:rPr>
              <w:t>Предельное количество этажей или предельная высота зданий, строений, сооружений – не нормируется</w:t>
            </w:r>
            <w:r w:rsidRPr="00E119DC">
              <w:rPr>
                <w:szCs w:val="24"/>
              </w:rPr>
              <w:t>.</w:t>
            </w:r>
          </w:p>
          <w:p w:rsidR="00B66336" w:rsidRPr="00E119DC" w:rsidRDefault="00B66336" w:rsidP="001E3878">
            <w:pPr>
              <w:pStyle w:val="a8"/>
              <w:numPr>
                <w:ilvl w:val="0"/>
                <w:numId w:val="136"/>
              </w:numPr>
              <w:tabs>
                <w:tab w:val="left" w:pos="314"/>
              </w:tabs>
              <w:spacing w:after="0" w:line="240" w:lineRule="auto"/>
              <w:ind w:left="0" w:firstLine="0"/>
              <w:jc w:val="both"/>
              <w:rPr>
                <w:szCs w:val="24"/>
              </w:rPr>
            </w:pPr>
            <w:r w:rsidRPr="00E119DC">
              <w:rPr>
                <w:iCs/>
                <w:szCs w:val="24"/>
              </w:rPr>
              <w:t>Максимальный процент застройки</w:t>
            </w:r>
            <w:r w:rsidRPr="00E119DC">
              <w:rPr>
                <w:szCs w:val="24"/>
              </w:rPr>
              <w:t xml:space="preserve"> – </w:t>
            </w:r>
            <w:r w:rsidRPr="00E119DC">
              <w:rPr>
                <w:b/>
                <w:szCs w:val="24"/>
              </w:rPr>
              <w:t>30 %</w:t>
            </w:r>
          </w:p>
          <w:p w:rsidR="00B66336" w:rsidRPr="00E119DC" w:rsidRDefault="00B66336" w:rsidP="001E3878">
            <w:pPr>
              <w:pStyle w:val="a8"/>
              <w:numPr>
                <w:ilvl w:val="0"/>
                <w:numId w:val="136"/>
              </w:numPr>
              <w:tabs>
                <w:tab w:val="left" w:pos="314"/>
              </w:tabs>
              <w:spacing w:after="0" w:line="240" w:lineRule="auto"/>
              <w:ind w:left="0" w:firstLine="0"/>
              <w:jc w:val="both"/>
              <w:rPr>
                <w:szCs w:val="24"/>
              </w:rPr>
            </w:pPr>
            <w:r w:rsidRPr="00E119DC">
              <w:rPr>
                <w:szCs w:val="24"/>
              </w:rPr>
              <w:t xml:space="preserve">Удельные размеры площадок </w:t>
            </w:r>
            <w:r w:rsidRPr="00E119DC">
              <w:rPr>
                <w:b/>
                <w:szCs w:val="24"/>
              </w:rPr>
              <w:t>2 м</w:t>
            </w:r>
            <w:r w:rsidRPr="00E119DC">
              <w:rPr>
                <w:b/>
                <w:szCs w:val="24"/>
                <w:vertAlign w:val="superscript"/>
              </w:rPr>
              <w:t>2</w:t>
            </w:r>
            <w:r w:rsidRPr="00E119DC">
              <w:rPr>
                <w:b/>
                <w:szCs w:val="24"/>
              </w:rPr>
              <w:t xml:space="preserve">/чел. </w:t>
            </w:r>
          </w:p>
          <w:p w:rsidR="00B66336" w:rsidRPr="00E119DC" w:rsidRDefault="00B66336" w:rsidP="001E3878">
            <w:pPr>
              <w:pStyle w:val="a8"/>
              <w:numPr>
                <w:ilvl w:val="0"/>
                <w:numId w:val="136"/>
              </w:numPr>
              <w:tabs>
                <w:tab w:val="left" w:pos="314"/>
              </w:tabs>
              <w:spacing w:after="0" w:line="240" w:lineRule="auto"/>
              <w:ind w:left="0" w:firstLine="0"/>
              <w:jc w:val="both"/>
              <w:rPr>
                <w:szCs w:val="24"/>
              </w:rPr>
            </w:pPr>
            <w:r w:rsidRPr="00E119DC">
              <w:rPr>
                <w:szCs w:val="24"/>
              </w:rPr>
              <w:t xml:space="preserve">Расстояние от окон жилых и общественных зданий – не менее </w:t>
            </w:r>
            <w:r w:rsidRPr="00E119DC">
              <w:rPr>
                <w:b/>
                <w:szCs w:val="24"/>
              </w:rPr>
              <w:t>10-40 м</w:t>
            </w:r>
            <w:r w:rsidRPr="00E119DC">
              <w:rPr>
                <w:szCs w:val="24"/>
              </w:rPr>
              <w:t xml:space="preserve"> в зависимости от шумовых характеристик.</w:t>
            </w:r>
          </w:p>
        </w:tc>
      </w:tr>
      <w:tr w:rsidR="00B66336" w:rsidRPr="00B1297D" w:rsidTr="001E3878">
        <w:trPr>
          <w:trHeight w:val="865"/>
        </w:trPr>
        <w:tc>
          <w:tcPr>
            <w:tcW w:w="779" w:type="dxa"/>
            <w:vMerge w:val="restart"/>
          </w:tcPr>
          <w:p w:rsidR="00B66336" w:rsidRPr="00B1297D" w:rsidRDefault="00B66336" w:rsidP="001E3878">
            <w:pPr>
              <w:numPr>
                <w:ilvl w:val="0"/>
                <w:numId w:val="179"/>
              </w:numPr>
              <w:spacing w:after="0" w:line="240" w:lineRule="auto"/>
              <w:contextualSpacing/>
              <w:jc w:val="center"/>
              <w:rPr>
                <w:color w:val="FF0000"/>
                <w:szCs w:val="24"/>
              </w:rPr>
            </w:pPr>
          </w:p>
        </w:tc>
        <w:tc>
          <w:tcPr>
            <w:tcW w:w="2335" w:type="dxa"/>
            <w:vMerge w:val="restart"/>
          </w:tcPr>
          <w:p w:rsidR="00B66336" w:rsidRPr="002D1246" w:rsidRDefault="00B66336" w:rsidP="001E3878">
            <w:pPr>
              <w:spacing w:after="0" w:line="240" w:lineRule="auto"/>
              <w:jc w:val="both"/>
            </w:pPr>
            <w:r>
              <w:t>12.0</w:t>
            </w:r>
          </w:p>
        </w:tc>
        <w:tc>
          <w:tcPr>
            <w:tcW w:w="2335" w:type="dxa"/>
            <w:vMerge w:val="restart"/>
          </w:tcPr>
          <w:p w:rsidR="00B66336" w:rsidRPr="002D1246" w:rsidRDefault="00B66336" w:rsidP="001E3878">
            <w:pPr>
              <w:spacing w:after="0" w:line="240" w:lineRule="auto"/>
              <w:jc w:val="both"/>
            </w:pPr>
            <w:r w:rsidRPr="002D1246">
              <w:t>Земельные участки (территории) общего пользования</w:t>
            </w:r>
          </w:p>
        </w:tc>
        <w:tc>
          <w:tcPr>
            <w:tcW w:w="2410" w:type="dxa"/>
          </w:tcPr>
          <w:p w:rsidR="00B66336" w:rsidRPr="002D1246" w:rsidRDefault="00B66336" w:rsidP="001E3878">
            <w:pPr>
              <w:autoSpaceDE w:val="0"/>
              <w:autoSpaceDN w:val="0"/>
              <w:adjustRightInd w:val="0"/>
              <w:spacing w:after="0" w:line="240" w:lineRule="auto"/>
              <w:jc w:val="both"/>
            </w:pPr>
            <w:r>
              <w:t>Объекты улично-дорожной сети</w:t>
            </w:r>
            <w:r w:rsidRPr="002D1246">
              <w:t xml:space="preserve"> </w:t>
            </w:r>
          </w:p>
        </w:tc>
        <w:tc>
          <w:tcPr>
            <w:tcW w:w="7417" w:type="dxa"/>
            <w:vMerge w:val="restart"/>
          </w:tcPr>
          <w:p w:rsidR="00B66336" w:rsidRPr="00E119DC" w:rsidRDefault="00B66336" w:rsidP="001E3878">
            <w:pPr>
              <w:pStyle w:val="a8"/>
              <w:numPr>
                <w:ilvl w:val="0"/>
                <w:numId w:val="137"/>
              </w:numPr>
              <w:tabs>
                <w:tab w:val="left" w:pos="145"/>
                <w:tab w:val="left" w:pos="314"/>
                <w:tab w:val="left" w:pos="389"/>
              </w:tabs>
              <w:spacing w:after="0" w:line="240" w:lineRule="auto"/>
              <w:ind w:left="0" w:firstLine="5"/>
              <w:rPr>
                <w:szCs w:val="24"/>
              </w:rPr>
            </w:pPr>
            <w:r w:rsidRPr="00E119DC">
              <w:rPr>
                <w:iCs/>
                <w:szCs w:val="24"/>
              </w:rPr>
              <w:t>Предельные (минимальные и (или) максимальные) размеры земельных участков, в том числе их площадь – не нормируется</w:t>
            </w:r>
            <w:r w:rsidRPr="00E119DC">
              <w:rPr>
                <w:szCs w:val="24"/>
              </w:rPr>
              <w:t>.</w:t>
            </w:r>
          </w:p>
          <w:p w:rsidR="00B66336" w:rsidRPr="00E119DC" w:rsidRDefault="00B66336" w:rsidP="001E3878">
            <w:pPr>
              <w:pStyle w:val="a8"/>
              <w:numPr>
                <w:ilvl w:val="0"/>
                <w:numId w:val="137"/>
              </w:numPr>
              <w:tabs>
                <w:tab w:val="left" w:pos="145"/>
                <w:tab w:val="left" w:pos="314"/>
                <w:tab w:val="left" w:pos="389"/>
              </w:tabs>
              <w:spacing w:after="0" w:line="240" w:lineRule="auto"/>
              <w:ind w:left="0" w:firstLine="5"/>
              <w:rPr>
                <w:szCs w:val="24"/>
              </w:rPr>
            </w:pPr>
            <w:r w:rsidRPr="00E119DC">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119DC">
              <w:rPr>
                <w:szCs w:val="24"/>
              </w:rPr>
              <w:t>.</w:t>
            </w:r>
          </w:p>
          <w:p w:rsidR="00B66336" w:rsidRPr="00E119DC" w:rsidRDefault="00B66336" w:rsidP="001E3878">
            <w:pPr>
              <w:pStyle w:val="a8"/>
              <w:numPr>
                <w:ilvl w:val="0"/>
                <w:numId w:val="137"/>
              </w:numPr>
              <w:tabs>
                <w:tab w:val="left" w:pos="145"/>
                <w:tab w:val="left" w:pos="314"/>
                <w:tab w:val="left" w:pos="389"/>
              </w:tabs>
              <w:spacing w:after="0" w:line="240" w:lineRule="auto"/>
              <w:ind w:left="0" w:firstLine="5"/>
              <w:rPr>
                <w:szCs w:val="24"/>
              </w:rPr>
            </w:pPr>
            <w:r w:rsidRPr="00E119DC">
              <w:rPr>
                <w:iCs/>
                <w:szCs w:val="24"/>
              </w:rPr>
              <w:t>Предельное количество этажей или предельная высота зданий, строений, сооружений – не нормируется</w:t>
            </w:r>
            <w:r w:rsidRPr="00E119DC">
              <w:rPr>
                <w:szCs w:val="24"/>
              </w:rPr>
              <w:t>.</w:t>
            </w:r>
          </w:p>
          <w:p w:rsidR="00B66336" w:rsidRPr="00E119DC" w:rsidRDefault="00B66336" w:rsidP="001E3878">
            <w:pPr>
              <w:pStyle w:val="a8"/>
              <w:numPr>
                <w:ilvl w:val="0"/>
                <w:numId w:val="137"/>
              </w:numPr>
              <w:tabs>
                <w:tab w:val="left" w:pos="145"/>
                <w:tab w:val="left" w:pos="314"/>
                <w:tab w:val="left" w:pos="389"/>
              </w:tabs>
              <w:spacing w:after="0" w:line="240" w:lineRule="auto"/>
              <w:ind w:left="0" w:firstLine="5"/>
              <w:rPr>
                <w:szCs w:val="24"/>
              </w:rPr>
            </w:pPr>
            <w:r w:rsidRPr="00E119DC">
              <w:rPr>
                <w:iCs/>
                <w:szCs w:val="24"/>
              </w:rPr>
              <w:t>Максимальный процент застройки – не нормируется</w:t>
            </w:r>
            <w:r w:rsidRPr="00E119DC">
              <w:rPr>
                <w:szCs w:val="24"/>
              </w:rPr>
              <w:t>.</w:t>
            </w:r>
          </w:p>
        </w:tc>
      </w:tr>
      <w:tr w:rsidR="00B66336" w:rsidRPr="00B1297D" w:rsidTr="001E3878">
        <w:trPr>
          <w:trHeight w:val="2200"/>
        </w:trPr>
        <w:tc>
          <w:tcPr>
            <w:tcW w:w="779" w:type="dxa"/>
            <w:vMerge/>
          </w:tcPr>
          <w:p w:rsidR="00B66336" w:rsidRPr="00B1297D" w:rsidRDefault="00B66336" w:rsidP="001E3878">
            <w:pPr>
              <w:numPr>
                <w:ilvl w:val="0"/>
                <w:numId w:val="179"/>
              </w:numPr>
              <w:spacing w:after="0" w:line="240" w:lineRule="auto"/>
              <w:contextualSpacing/>
              <w:jc w:val="center"/>
              <w:rPr>
                <w:color w:val="FF0000"/>
                <w:szCs w:val="24"/>
              </w:rPr>
            </w:pPr>
          </w:p>
        </w:tc>
        <w:tc>
          <w:tcPr>
            <w:tcW w:w="2335" w:type="dxa"/>
            <w:vMerge/>
          </w:tcPr>
          <w:p w:rsidR="00B66336" w:rsidRPr="002D1246" w:rsidRDefault="00B66336" w:rsidP="001E3878">
            <w:pPr>
              <w:spacing w:after="0" w:line="240" w:lineRule="auto"/>
              <w:jc w:val="both"/>
            </w:pPr>
          </w:p>
        </w:tc>
        <w:tc>
          <w:tcPr>
            <w:tcW w:w="2335" w:type="dxa"/>
            <w:vMerge/>
          </w:tcPr>
          <w:p w:rsidR="00B66336" w:rsidRPr="002D1246" w:rsidRDefault="00B66336" w:rsidP="001E3878">
            <w:pPr>
              <w:spacing w:after="0" w:line="240" w:lineRule="auto"/>
              <w:jc w:val="both"/>
            </w:pPr>
          </w:p>
        </w:tc>
        <w:tc>
          <w:tcPr>
            <w:tcW w:w="2410" w:type="dxa"/>
          </w:tcPr>
          <w:p w:rsidR="00B66336" w:rsidRPr="002D1246" w:rsidRDefault="00B66336" w:rsidP="001E3878">
            <w:pPr>
              <w:autoSpaceDE w:val="0"/>
              <w:autoSpaceDN w:val="0"/>
              <w:adjustRightInd w:val="0"/>
              <w:spacing w:after="0" w:line="240" w:lineRule="auto"/>
              <w:jc w:val="both"/>
            </w:pPr>
            <w:r w:rsidRPr="00680620">
              <w:t>Благоустройство и озеленение</w:t>
            </w:r>
            <w:r>
              <w:t xml:space="preserve"> территории</w:t>
            </w:r>
            <w:r w:rsidRPr="00680620">
              <w:t>, скверы, бульвары, площади, малые архитектурные формы</w:t>
            </w:r>
            <w:r>
              <w:t>, общественные туалеты</w:t>
            </w:r>
          </w:p>
        </w:tc>
        <w:tc>
          <w:tcPr>
            <w:tcW w:w="7417" w:type="dxa"/>
            <w:vMerge/>
          </w:tcPr>
          <w:p w:rsidR="00B66336" w:rsidRPr="00E119DC" w:rsidRDefault="00B66336" w:rsidP="001E3878">
            <w:pPr>
              <w:pStyle w:val="a8"/>
              <w:numPr>
                <w:ilvl w:val="0"/>
                <w:numId w:val="137"/>
              </w:numPr>
              <w:tabs>
                <w:tab w:val="left" w:pos="145"/>
                <w:tab w:val="left" w:pos="314"/>
                <w:tab w:val="left" w:pos="389"/>
              </w:tabs>
              <w:spacing w:after="0" w:line="240" w:lineRule="auto"/>
              <w:ind w:left="0" w:firstLine="5"/>
              <w:rPr>
                <w:iCs/>
                <w:szCs w:val="24"/>
              </w:rPr>
            </w:pPr>
          </w:p>
        </w:tc>
      </w:tr>
      <w:tr w:rsidR="00B66336" w:rsidRPr="00B1297D" w:rsidTr="001E3878">
        <w:trPr>
          <w:trHeight w:val="20"/>
        </w:trPr>
        <w:tc>
          <w:tcPr>
            <w:tcW w:w="15276" w:type="dxa"/>
            <w:gridSpan w:val="5"/>
          </w:tcPr>
          <w:p w:rsidR="00B66336" w:rsidRPr="004420A8" w:rsidRDefault="00B66336" w:rsidP="001E3878">
            <w:pPr>
              <w:spacing w:after="0" w:line="240" w:lineRule="auto"/>
              <w:contextualSpacing/>
              <w:jc w:val="center"/>
              <w:rPr>
                <w:b/>
                <w:szCs w:val="24"/>
              </w:rPr>
            </w:pPr>
            <w:r w:rsidRPr="004420A8">
              <w:rPr>
                <w:b/>
                <w:szCs w:val="24"/>
              </w:rPr>
              <w:t>Вспомогательные виды разрешённого использования</w:t>
            </w:r>
          </w:p>
        </w:tc>
      </w:tr>
      <w:tr w:rsidR="00B66336" w:rsidRPr="00B1297D" w:rsidTr="001E3878">
        <w:trPr>
          <w:trHeight w:val="3396"/>
        </w:trPr>
        <w:tc>
          <w:tcPr>
            <w:tcW w:w="779" w:type="dxa"/>
            <w:vMerge w:val="restart"/>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vMerge w:val="restart"/>
          </w:tcPr>
          <w:p w:rsidR="00B66336" w:rsidRPr="004420A8" w:rsidRDefault="00B66336" w:rsidP="001E3878">
            <w:pPr>
              <w:spacing w:after="0" w:line="240" w:lineRule="auto"/>
              <w:contextualSpacing/>
              <w:rPr>
                <w:szCs w:val="24"/>
              </w:rPr>
            </w:pPr>
            <w:r>
              <w:t>3.1</w:t>
            </w:r>
          </w:p>
        </w:tc>
        <w:tc>
          <w:tcPr>
            <w:tcW w:w="2335" w:type="dxa"/>
            <w:vMerge w:val="restart"/>
          </w:tcPr>
          <w:p w:rsidR="00B66336" w:rsidRPr="004420A8" w:rsidRDefault="00B66336" w:rsidP="001E3878">
            <w:pPr>
              <w:spacing w:after="0" w:line="240" w:lineRule="auto"/>
              <w:contextualSpacing/>
              <w:rPr>
                <w:szCs w:val="24"/>
              </w:rPr>
            </w:pPr>
            <w:r w:rsidRPr="004420A8">
              <w:rPr>
                <w:szCs w:val="24"/>
              </w:rPr>
              <w:t>Коммунальное обслуживание</w:t>
            </w:r>
          </w:p>
        </w:tc>
        <w:tc>
          <w:tcPr>
            <w:tcW w:w="2410" w:type="dxa"/>
          </w:tcPr>
          <w:p w:rsidR="00B66336" w:rsidRPr="004420A8" w:rsidRDefault="00B66336" w:rsidP="001E3878">
            <w:pPr>
              <w:spacing w:after="0" w:line="240" w:lineRule="auto"/>
              <w:contextualSpacing/>
              <w:rPr>
                <w:szCs w:val="24"/>
              </w:rPr>
            </w:pPr>
            <w:r w:rsidRPr="004420A8">
              <w:t>Площадка с контейнерами для отходов и крупногабаритного мусора</w:t>
            </w:r>
          </w:p>
        </w:tc>
        <w:tc>
          <w:tcPr>
            <w:tcW w:w="7417" w:type="dxa"/>
          </w:tcPr>
          <w:p w:rsidR="00B66336" w:rsidRPr="00E119DC" w:rsidRDefault="00B66336" w:rsidP="001E3878">
            <w:pPr>
              <w:pStyle w:val="a8"/>
              <w:numPr>
                <w:ilvl w:val="0"/>
                <w:numId w:val="58"/>
              </w:numPr>
              <w:tabs>
                <w:tab w:val="left" w:pos="246"/>
              </w:tabs>
              <w:spacing w:after="0" w:line="240" w:lineRule="auto"/>
              <w:ind w:left="5" w:firstLine="0"/>
              <w:jc w:val="both"/>
              <w:rPr>
                <w:szCs w:val="24"/>
              </w:rPr>
            </w:pPr>
            <w:r w:rsidRPr="00E119DC">
              <w:rPr>
                <w:szCs w:val="24"/>
              </w:rPr>
              <w:t>Предельные (минимальные и (или) максимальные) размеры земельных участков, в том числе их площадь – не нормируется.</w:t>
            </w:r>
          </w:p>
          <w:p w:rsidR="00B66336" w:rsidRPr="00E119DC" w:rsidRDefault="00B66336" w:rsidP="001E3878">
            <w:pPr>
              <w:pStyle w:val="a8"/>
              <w:numPr>
                <w:ilvl w:val="0"/>
                <w:numId w:val="58"/>
              </w:numPr>
              <w:tabs>
                <w:tab w:val="left" w:pos="246"/>
              </w:tabs>
              <w:spacing w:after="0" w:line="240" w:lineRule="auto"/>
              <w:ind w:left="5" w:firstLine="0"/>
              <w:jc w:val="both"/>
              <w:rPr>
                <w:szCs w:val="24"/>
              </w:rPr>
            </w:pPr>
            <w:r w:rsidRPr="00E119DC">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E119DC" w:rsidRDefault="00B66336" w:rsidP="001E3878">
            <w:pPr>
              <w:pStyle w:val="a8"/>
              <w:numPr>
                <w:ilvl w:val="0"/>
                <w:numId w:val="58"/>
              </w:numPr>
              <w:tabs>
                <w:tab w:val="left" w:pos="246"/>
              </w:tabs>
              <w:spacing w:after="0" w:line="240" w:lineRule="auto"/>
              <w:ind w:left="5" w:firstLine="0"/>
              <w:jc w:val="both"/>
              <w:rPr>
                <w:szCs w:val="24"/>
              </w:rPr>
            </w:pPr>
            <w:r w:rsidRPr="00E119DC">
              <w:rPr>
                <w:szCs w:val="24"/>
              </w:rPr>
              <w:t>Предельное количество этажей или предельная высота зданий, строений, сооружений – не нормируется.</w:t>
            </w:r>
          </w:p>
          <w:p w:rsidR="00B66336" w:rsidRPr="00E119DC" w:rsidRDefault="00B66336" w:rsidP="001E3878">
            <w:pPr>
              <w:pStyle w:val="a8"/>
              <w:numPr>
                <w:ilvl w:val="0"/>
                <w:numId w:val="58"/>
              </w:numPr>
              <w:tabs>
                <w:tab w:val="left" w:pos="246"/>
              </w:tabs>
              <w:spacing w:after="0" w:line="240" w:lineRule="auto"/>
              <w:ind w:left="5" w:firstLine="0"/>
              <w:jc w:val="both"/>
              <w:rPr>
                <w:szCs w:val="24"/>
              </w:rPr>
            </w:pPr>
            <w:r w:rsidRPr="00E119DC">
              <w:rPr>
                <w:szCs w:val="24"/>
              </w:rPr>
              <w:t xml:space="preserve">Максимальный процент застройки – </w:t>
            </w:r>
            <w:r w:rsidRPr="00E119DC">
              <w:rPr>
                <w:b/>
                <w:szCs w:val="24"/>
              </w:rPr>
              <w:t>0%.</w:t>
            </w:r>
          </w:p>
          <w:p w:rsidR="00B66336" w:rsidRPr="00E119DC" w:rsidRDefault="00B66336" w:rsidP="001E3878">
            <w:pPr>
              <w:pStyle w:val="a8"/>
              <w:numPr>
                <w:ilvl w:val="0"/>
                <w:numId w:val="58"/>
              </w:numPr>
              <w:tabs>
                <w:tab w:val="left" w:pos="246"/>
              </w:tabs>
              <w:spacing w:after="0" w:line="240" w:lineRule="auto"/>
              <w:ind w:left="5" w:firstLine="0"/>
              <w:jc w:val="both"/>
              <w:rPr>
                <w:szCs w:val="24"/>
              </w:rPr>
            </w:pPr>
            <w:r w:rsidRPr="00E119DC">
              <w:rPr>
                <w:szCs w:val="24"/>
              </w:rPr>
              <w:t>Площадки с контейнерами для отходов и крупногабаритным мусором рекомендуется проектировать на специально выделенных участках из расчета 1 площадка на 20-50 участков жилых домов.</w:t>
            </w:r>
          </w:p>
          <w:p w:rsidR="00B66336" w:rsidRPr="00CA0538" w:rsidRDefault="00B66336" w:rsidP="001E3878">
            <w:pPr>
              <w:pStyle w:val="a8"/>
              <w:numPr>
                <w:ilvl w:val="0"/>
                <w:numId w:val="58"/>
              </w:numPr>
              <w:tabs>
                <w:tab w:val="left" w:pos="246"/>
              </w:tabs>
              <w:spacing w:after="0" w:line="240" w:lineRule="auto"/>
              <w:ind w:left="5" w:firstLine="0"/>
              <w:jc w:val="both"/>
              <w:rPr>
                <w:sz w:val="23"/>
                <w:szCs w:val="23"/>
              </w:rPr>
            </w:pPr>
            <w:r w:rsidRPr="00E119DC">
              <w:rPr>
                <w:szCs w:val="24"/>
              </w:rPr>
              <w:t xml:space="preserve">Расстояние от площадок для хозяйственных целей общего пользования до наиболее удаленного участка - </w:t>
            </w:r>
            <w:r w:rsidRPr="00E119DC">
              <w:rPr>
                <w:b/>
                <w:szCs w:val="24"/>
              </w:rPr>
              <w:t>не более 100 м</w:t>
            </w:r>
            <w:r w:rsidRPr="00E119DC">
              <w:rPr>
                <w:szCs w:val="24"/>
              </w:rPr>
              <w:t>.</w:t>
            </w:r>
          </w:p>
        </w:tc>
      </w:tr>
      <w:tr w:rsidR="00B66336" w:rsidRPr="00B1297D" w:rsidTr="001E3878">
        <w:trPr>
          <w:trHeight w:val="3396"/>
        </w:trPr>
        <w:tc>
          <w:tcPr>
            <w:tcW w:w="779" w:type="dxa"/>
            <w:vMerge/>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vMerge/>
          </w:tcPr>
          <w:p w:rsidR="00B66336" w:rsidRPr="004420A8" w:rsidRDefault="00B66336" w:rsidP="001E3878">
            <w:pPr>
              <w:spacing w:after="0" w:line="240" w:lineRule="auto"/>
              <w:contextualSpacing/>
              <w:rPr>
                <w:szCs w:val="24"/>
              </w:rPr>
            </w:pPr>
          </w:p>
        </w:tc>
        <w:tc>
          <w:tcPr>
            <w:tcW w:w="2335" w:type="dxa"/>
            <w:vMerge/>
          </w:tcPr>
          <w:p w:rsidR="00B66336" w:rsidRPr="004420A8" w:rsidRDefault="00B66336" w:rsidP="001E3878">
            <w:pPr>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t xml:space="preserve">Помещения, </w:t>
            </w:r>
            <w:r>
              <w:rPr>
                <w:szCs w:val="24"/>
              </w:rPr>
              <w:t>предназначенные для приема физических и юридических лиц в связи с предоставлением им коммунальных услуг</w:t>
            </w:r>
          </w:p>
          <w:p w:rsidR="00B66336" w:rsidRDefault="00B66336" w:rsidP="001E3878">
            <w:pPr>
              <w:spacing w:after="0" w:line="240" w:lineRule="auto"/>
              <w:jc w:val="both"/>
            </w:pPr>
          </w:p>
        </w:tc>
        <w:tc>
          <w:tcPr>
            <w:tcW w:w="7417" w:type="dxa"/>
          </w:tcPr>
          <w:p w:rsidR="00B66336" w:rsidRPr="00E119DC" w:rsidRDefault="00B66336" w:rsidP="001E3878">
            <w:pPr>
              <w:pStyle w:val="a8"/>
              <w:tabs>
                <w:tab w:val="left" w:pos="146"/>
                <w:tab w:val="left" w:pos="288"/>
              </w:tabs>
              <w:spacing w:after="0" w:line="240" w:lineRule="auto"/>
              <w:ind w:left="5"/>
              <w:jc w:val="both"/>
              <w:rPr>
                <w:szCs w:val="24"/>
              </w:rPr>
            </w:pPr>
            <w:r w:rsidRPr="00CA0538">
              <w:rPr>
                <w:sz w:val="23"/>
                <w:szCs w:val="23"/>
              </w:rPr>
              <w:t xml:space="preserve">1 </w:t>
            </w:r>
            <w:r w:rsidRPr="00E119DC">
              <w:rPr>
                <w:szCs w:val="24"/>
              </w:rPr>
              <w:t xml:space="preserve">Площадь помещений, встроенных в объекты основного вида использования – не </w:t>
            </w:r>
            <w:r>
              <w:rPr>
                <w:szCs w:val="24"/>
              </w:rPr>
              <w:t>нормируется.</w:t>
            </w:r>
          </w:p>
          <w:p w:rsidR="00B66336" w:rsidRPr="00E119DC" w:rsidRDefault="00B66336" w:rsidP="001E3878">
            <w:pPr>
              <w:pStyle w:val="a8"/>
              <w:numPr>
                <w:ilvl w:val="0"/>
                <w:numId w:val="125"/>
              </w:numPr>
              <w:tabs>
                <w:tab w:val="left" w:pos="146"/>
                <w:tab w:val="left" w:pos="288"/>
              </w:tabs>
              <w:spacing w:after="0" w:line="240" w:lineRule="auto"/>
              <w:ind w:left="5" w:firstLine="0"/>
              <w:jc w:val="both"/>
              <w:rPr>
                <w:szCs w:val="24"/>
              </w:rPr>
            </w:pPr>
            <w:r w:rsidRPr="00E119DC">
              <w:rPr>
                <w:iCs/>
                <w:szCs w:val="24"/>
              </w:rPr>
              <w:t>Предельные (минимальные и (или) максимальные) размеры земельных участков, в том числе их площадь – не нормируется</w:t>
            </w:r>
            <w:r w:rsidRPr="00E119DC">
              <w:rPr>
                <w:szCs w:val="24"/>
              </w:rPr>
              <w:t>.</w:t>
            </w:r>
          </w:p>
          <w:p w:rsidR="00B66336" w:rsidRPr="00E119DC" w:rsidRDefault="00B66336" w:rsidP="001E3878">
            <w:pPr>
              <w:pStyle w:val="a8"/>
              <w:numPr>
                <w:ilvl w:val="0"/>
                <w:numId w:val="125"/>
              </w:numPr>
              <w:tabs>
                <w:tab w:val="left" w:pos="146"/>
                <w:tab w:val="left" w:pos="288"/>
              </w:tabs>
              <w:spacing w:after="0" w:line="240" w:lineRule="auto"/>
              <w:ind w:left="5" w:firstLine="0"/>
              <w:jc w:val="both"/>
              <w:rPr>
                <w:szCs w:val="24"/>
              </w:rPr>
            </w:pPr>
            <w:r w:rsidRPr="00E119DC">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119DC">
              <w:rPr>
                <w:szCs w:val="24"/>
              </w:rPr>
              <w:t>.</w:t>
            </w:r>
          </w:p>
          <w:p w:rsidR="00B66336" w:rsidRPr="00E119DC" w:rsidRDefault="00B66336" w:rsidP="001E3878">
            <w:pPr>
              <w:pStyle w:val="a8"/>
              <w:numPr>
                <w:ilvl w:val="0"/>
                <w:numId w:val="125"/>
              </w:numPr>
              <w:tabs>
                <w:tab w:val="left" w:pos="146"/>
                <w:tab w:val="left" w:pos="288"/>
              </w:tabs>
              <w:spacing w:after="0" w:line="240" w:lineRule="auto"/>
              <w:ind w:left="5" w:firstLine="0"/>
              <w:jc w:val="both"/>
              <w:rPr>
                <w:szCs w:val="24"/>
              </w:rPr>
            </w:pPr>
            <w:r w:rsidRPr="00E119DC">
              <w:rPr>
                <w:iCs/>
                <w:szCs w:val="24"/>
              </w:rPr>
              <w:t>Предельное количество этажей или предельная высота зданий, строений, сооружений – не нормируется</w:t>
            </w:r>
            <w:r w:rsidRPr="00E119DC">
              <w:rPr>
                <w:szCs w:val="24"/>
              </w:rPr>
              <w:t>.</w:t>
            </w:r>
          </w:p>
          <w:p w:rsidR="00B66336" w:rsidRPr="00E119DC" w:rsidRDefault="00B66336" w:rsidP="001E3878">
            <w:pPr>
              <w:pStyle w:val="a8"/>
              <w:numPr>
                <w:ilvl w:val="0"/>
                <w:numId w:val="125"/>
              </w:numPr>
              <w:tabs>
                <w:tab w:val="left" w:pos="146"/>
                <w:tab w:val="left" w:pos="288"/>
              </w:tabs>
              <w:spacing w:after="0" w:line="240" w:lineRule="auto"/>
              <w:ind w:left="5" w:firstLine="0"/>
              <w:jc w:val="both"/>
              <w:rPr>
                <w:szCs w:val="24"/>
              </w:rPr>
            </w:pPr>
            <w:r w:rsidRPr="00E119DC">
              <w:rPr>
                <w:iCs/>
                <w:szCs w:val="24"/>
              </w:rPr>
              <w:t xml:space="preserve">Максимальный процент застройки – </w:t>
            </w:r>
            <w:r w:rsidRPr="00E119DC">
              <w:rPr>
                <w:b/>
                <w:szCs w:val="24"/>
              </w:rPr>
              <w:t>0 %.</w:t>
            </w:r>
          </w:p>
          <w:p w:rsidR="00B66336" w:rsidRPr="00CA0538" w:rsidRDefault="00B66336" w:rsidP="001E3878">
            <w:pPr>
              <w:pStyle w:val="a8"/>
              <w:tabs>
                <w:tab w:val="left" w:pos="146"/>
                <w:tab w:val="left" w:pos="288"/>
              </w:tabs>
              <w:spacing w:after="0" w:line="240" w:lineRule="auto"/>
              <w:ind w:left="5"/>
              <w:jc w:val="both"/>
              <w:rPr>
                <w:sz w:val="23"/>
                <w:szCs w:val="23"/>
              </w:rPr>
            </w:pPr>
            <w:r w:rsidRPr="00E119DC">
              <w:rPr>
                <w:szCs w:val="24"/>
              </w:rPr>
              <w:t>Размещение в отдельно стоящих малоэтажных зданиях, могут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tc>
      </w:tr>
      <w:tr w:rsidR="00B66336" w:rsidRPr="00B1297D" w:rsidTr="001E3878">
        <w:trPr>
          <w:trHeight w:val="2991"/>
        </w:trPr>
        <w:tc>
          <w:tcPr>
            <w:tcW w:w="779" w:type="dxa"/>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tcPr>
          <w:p w:rsidR="00B66336" w:rsidRPr="00A17B49" w:rsidRDefault="00B66336" w:rsidP="001E3878">
            <w:pPr>
              <w:pStyle w:val="afe"/>
              <w:rPr>
                <w:rFonts w:ascii="Times New Roman" w:hAnsi="Times New Roman" w:cs="Times New Roman"/>
              </w:rPr>
            </w:pPr>
            <w:r w:rsidRPr="009D6BEB">
              <w:rPr>
                <w:rFonts w:ascii="Times New Roman" w:hAnsi="Times New Roman" w:cs="Times New Roman"/>
              </w:rPr>
              <w:t>12.0</w:t>
            </w:r>
          </w:p>
        </w:tc>
        <w:tc>
          <w:tcPr>
            <w:tcW w:w="2335" w:type="dxa"/>
          </w:tcPr>
          <w:p w:rsidR="00B66336" w:rsidRPr="00A17B49" w:rsidRDefault="00B66336" w:rsidP="001E3878">
            <w:pPr>
              <w:pStyle w:val="afe"/>
              <w:rPr>
                <w:rFonts w:ascii="Times New Roman" w:hAnsi="Times New Roman" w:cs="Times New Roman"/>
              </w:rPr>
            </w:pPr>
            <w:r w:rsidRPr="00BF6B78">
              <w:rPr>
                <w:rFonts w:ascii="Times New Roman" w:hAnsi="Times New Roman" w:cs="Times New Roman"/>
              </w:rPr>
              <w:t>Земельные участки (территории) общего пользования</w:t>
            </w:r>
          </w:p>
        </w:tc>
        <w:tc>
          <w:tcPr>
            <w:tcW w:w="2410" w:type="dxa"/>
          </w:tcPr>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Благоустройство и озеленение, скверы, бульвары, площади, малые архитектурные формы</w:t>
            </w:r>
          </w:p>
        </w:tc>
        <w:tc>
          <w:tcPr>
            <w:tcW w:w="7417" w:type="dxa"/>
          </w:tcPr>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1. Предельные (минимальные и (или) максимальные) размеры земельных участков - не ограничено.</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3. Площадь озелененной территории микрорайона (квартала) зоны объектов здравоохранения должна</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составлять не менее 6 м2 на 1 человека или не менее 25% площади территории микрорайона (квартала).</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4. Строительство объектов капитального строительства (кроме линейных объектов) на территориях общего пользования (скверах, бульварах, площадях) и иных запрещено.</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 xml:space="preserve">5. Максимальный процент застройки - </w:t>
            </w:r>
            <w:r w:rsidRPr="00F17DFC">
              <w:rPr>
                <w:rFonts w:ascii="Times New Roman" w:hAnsi="Times New Roman" w:cs="Times New Roman"/>
                <w:b/>
              </w:rPr>
              <w:t>0%.</w:t>
            </w:r>
          </w:p>
        </w:tc>
      </w:tr>
      <w:tr w:rsidR="00B66336" w:rsidRPr="00B1297D" w:rsidTr="001E3878">
        <w:trPr>
          <w:trHeight w:val="774"/>
        </w:trPr>
        <w:tc>
          <w:tcPr>
            <w:tcW w:w="779" w:type="dxa"/>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tcPr>
          <w:p w:rsidR="00B66336" w:rsidRPr="003629A6" w:rsidRDefault="00B66336" w:rsidP="001E3878">
            <w:pPr>
              <w:spacing w:after="0" w:line="240" w:lineRule="auto"/>
              <w:contextualSpacing/>
              <w:rPr>
                <w:szCs w:val="24"/>
              </w:rPr>
            </w:pPr>
            <w:r>
              <w:t>3.8</w:t>
            </w:r>
          </w:p>
        </w:tc>
        <w:tc>
          <w:tcPr>
            <w:tcW w:w="2335" w:type="dxa"/>
          </w:tcPr>
          <w:p w:rsidR="00B66336" w:rsidRDefault="00B66336" w:rsidP="001E3878">
            <w:pPr>
              <w:spacing w:after="0" w:line="240" w:lineRule="auto"/>
              <w:contextualSpacing/>
              <w:rPr>
                <w:szCs w:val="24"/>
              </w:rPr>
            </w:pPr>
            <w:r w:rsidRPr="003629A6">
              <w:rPr>
                <w:szCs w:val="24"/>
              </w:rPr>
              <w:t>Общественное управление</w:t>
            </w:r>
          </w:p>
          <w:p w:rsidR="00B66336" w:rsidRPr="003629A6" w:rsidRDefault="00B66336" w:rsidP="001E3878">
            <w:pPr>
              <w:spacing w:after="0" w:line="240" w:lineRule="auto"/>
              <w:contextualSpacing/>
              <w:rPr>
                <w:szCs w:val="24"/>
              </w:rPr>
            </w:pPr>
          </w:p>
        </w:tc>
        <w:tc>
          <w:tcPr>
            <w:tcW w:w="2410" w:type="dxa"/>
          </w:tcPr>
          <w:p w:rsidR="00B66336" w:rsidRPr="003629A6" w:rsidRDefault="00B66336" w:rsidP="001E3878">
            <w:pPr>
              <w:spacing w:after="0" w:line="240" w:lineRule="auto"/>
              <w:contextualSpacing/>
              <w:rPr>
                <w:szCs w:val="24"/>
              </w:rPr>
            </w:pPr>
            <w:r w:rsidRPr="003629A6">
              <w:rPr>
                <w:szCs w:val="24"/>
              </w:rPr>
              <w:t>Административное здание</w:t>
            </w:r>
          </w:p>
        </w:tc>
        <w:tc>
          <w:tcPr>
            <w:tcW w:w="7417" w:type="dxa"/>
            <w:vMerge w:val="restart"/>
          </w:tcPr>
          <w:p w:rsidR="00B66336" w:rsidRPr="00E628AA" w:rsidRDefault="00B66336" w:rsidP="001E3878">
            <w:pPr>
              <w:pStyle w:val="a8"/>
              <w:tabs>
                <w:tab w:val="left" w:pos="146"/>
                <w:tab w:val="left" w:pos="288"/>
              </w:tabs>
              <w:spacing w:after="0" w:line="240" w:lineRule="auto"/>
              <w:ind w:left="5"/>
              <w:jc w:val="both"/>
              <w:rPr>
                <w:szCs w:val="24"/>
              </w:rPr>
            </w:pPr>
            <w:r>
              <w:rPr>
                <w:szCs w:val="24"/>
              </w:rPr>
              <w:t xml:space="preserve">1. </w:t>
            </w:r>
            <w:r w:rsidRPr="00E628AA">
              <w:rPr>
                <w:szCs w:val="24"/>
              </w:rPr>
              <w:t xml:space="preserve">Площадь помещений, встроенных в объекты основного вида использования – не </w:t>
            </w:r>
            <w:r>
              <w:rPr>
                <w:szCs w:val="24"/>
              </w:rPr>
              <w:t>нормируется.</w:t>
            </w:r>
          </w:p>
          <w:p w:rsidR="00B66336" w:rsidRPr="00E628AA" w:rsidRDefault="00B66336" w:rsidP="001E3878">
            <w:pPr>
              <w:pStyle w:val="a8"/>
              <w:numPr>
                <w:ilvl w:val="0"/>
                <w:numId w:val="197"/>
              </w:numPr>
              <w:tabs>
                <w:tab w:val="left" w:pos="146"/>
                <w:tab w:val="left" w:pos="288"/>
              </w:tabs>
              <w:spacing w:after="0" w:line="240" w:lineRule="auto"/>
              <w:ind w:left="5" w:firstLine="0"/>
              <w:jc w:val="both"/>
              <w:rPr>
                <w:szCs w:val="24"/>
              </w:rPr>
            </w:pPr>
            <w:r w:rsidRPr="00E628AA">
              <w:rPr>
                <w:iCs/>
                <w:szCs w:val="24"/>
              </w:rPr>
              <w:t>Предельные (минимальные и (или) максимальные) размеры земельных участков, в том числе их площадь – не нормируется</w:t>
            </w:r>
            <w:r w:rsidRPr="00E628AA">
              <w:rPr>
                <w:szCs w:val="24"/>
              </w:rPr>
              <w:t>.</w:t>
            </w:r>
          </w:p>
          <w:p w:rsidR="00B66336" w:rsidRPr="00E628AA" w:rsidRDefault="00B66336" w:rsidP="001E3878">
            <w:pPr>
              <w:pStyle w:val="a8"/>
              <w:numPr>
                <w:ilvl w:val="0"/>
                <w:numId w:val="197"/>
              </w:numPr>
              <w:tabs>
                <w:tab w:val="left" w:pos="146"/>
                <w:tab w:val="left" w:pos="288"/>
              </w:tabs>
              <w:spacing w:after="0" w:line="240" w:lineRule="auto"/>
              <w:ind w:left="5" w:firstLine="0"/>
              <w:jc w:val="both"/>
              <w:rPr>
                <w:szCs w:val="24"/>
              </w:rPr>
            </w:pPr>
            <w:r w:rsidRPr="00E628AA">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628AA">
              <w:rPr>
                <w:szCs w:val="24"/>
              </w:rPr>
              <w:t>.</w:t>
            </w:r>
          </w:p>
          <w:p w:rsidR="00B66336" w:rsidRPr="00E628AA" w:rsidRDefault="00B66336" w:rsidP="001E3878">
            <w:pPr>
              <w:pStyle w:val="a8"/>
              <w:numPr>
                <w:ilvl w:val="0"/>
                <w:numId w:val="197"/>
              </w:numPr>
              <w:tabs>
                <w:tab w:val="left" w:pos="146"/>
                <w:tab w:val="left" w:pos="288"/>
              </w:tabs>
              <w:spacing w:after="0" w:line="240" w:lineRule="auto"/>
              <w:ind w:left="5" w:firstLine="0"/>
              <w:jc w:val="both"/>
              <w:rPr>
                <w:szCs w:val="24"/>
              </w:rPr>
            </w:pPr>
            <w:r w:rsidRPr="00E628AA">
              <w:rPr>
                <w:iCs/>
                <w:szCs w:val="24"/>
              </w:rPr>
              <w:t>Предельное количество этажей или предельная высота зданий, строений, сооружений – не нормируется</w:t>
            </w:r>
            <w:r w:rsidRPr="00E628AA">
              <w:rPr>
                <w:szCs w:val="24"/>
              </w:rPr>
              <w:t>.</w:t>
            </w:r>
          </w:p>
          <w:p w:rsidR="00B66336" w:rsidRPr="00E628AA" w:rsidRDefault="00B66336" w:rsidP="001E3878">
            <w:pPr>
              <w:pStyle w:val="a8"/>
              <w:numPr>
                <w:ilvl w:val="0"/>
                <w:numId w:val="197"/>
              </w:numPr>
              <w:tabs>
                <w:tab w:val="left" w:pos="146"/>
                <w:tab w:val="left" w:pos="288"/>
              </w:tabs>
              <w:spacing w:after="0" w:line="240" w:lineRule="auto"/>
              <w:ind w:left="5" w:firstLine="0"/>
              <w:jc w:val="both"/>
              <w:rPr>
                <w:szCs w:val="24"/>
              </w:rPr>
            </w:pPr>
            <w:r w:rsidRPr="00E628AA">
              <w:rPr>
                <w:iCs/>
                <w:szCs w:val="24"/>
              </w:rPr>
              <w:t xml:space="preserve">Максимальный процент застройки – </w:t>
            </w:r>
            <w:r w:rsidRPr="00E628AA">
              <w:rPr>
                <w:b/>
                <w:szCs w:val="24"/>
              </w:rPr>
              <w:t>0 %.</w:t>
            </w:r>
          </w:p>
          <w:p w:rsidR="00B66336" w:rsidRDefault="00B66336" w:rsidP="001E3878">
            <w:pPr>
              <w:pStyle w:val="a8"/>
              <w:tabs>
                <w:tab w:val="left" w:pos="146"/>
                <w:tab w:val="left" w:pos="288"/>
              </w:tabs>
              <w:spacing w:after="0" w:line="240" w:lineRule="auto"/>
              <w:ind w:left="5"/>
              <w:jc w:val="both"/>
              <w:rPr>
                <w:szCs w:val="24"/>
              </w:rPr>
            </w:pPr>
            <w:r w:rsidRPr="00E628AA">
              <w:rPr>
                <w:szCs w:val="24"/>
              </w:rPr>
              <w:t>Размещение в отдельно стоящих малоэтажных зданиях, могут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p w:rsidR="00B66336" w:rsidRDefault="00B66336" w:rsidP="001E3878">
            <w:pPr>
              <w:pStyle w:val="a8"/>
              <w:numPr>
                <w:ilvl w:val="0"/>
                <w:numId w:val="197"/>
              </w:numPr>
              <w:tabs>
                <w:tab w:val="left" w:pos="146"/>
                <w:tab w:val="left" w:pos="288"/>
              </w:tabs>
              <w:spacing w:after="0" w:line="240" w:lineRule="auto"/>
              <w:ind w:left="5" w:firstLine="0"/>
              <w:jc w:val="both"/>
              <w:rPr>
                <w:szCs w:val="24"/>
              </w:rPr>
            </w:pPr>
            <w:r>
              <w:rPr>
                <w:szCs w:val="24"/>
              </w:rPr>
              <w:t>Р</w:t>
            </w:r>
            <w:r w:rsidRPr="00274B7B">
              <w:rPr>
                <w:szCs w:val="24"/>
              </w:rPr>
              <w:t>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w:t>
            </w:r>
            <w:r>
              <w:rPr>
                <w:szCs w:val="24"/>
              </w:rPr>
              <w:t>а.</w:t>
            </w: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Default="00B66336" w:rsidP="001E3878">
            <w:pPr>
              <w:pStyle w:val="a8"/>
              <w:tabs>
                <w:tab w:val="left" w:pos="146"/>
                <w:tab w:val="left" w:pos="288"/>
              </w:tabs>
              <w:spacing w:after="0" w:line="240" w:lineRule="auto"/>
              <w:ind w:left="5"/>
              <w:jc w:val="both"/>
              <w:rPr>
                <w:szCs w:val="24"/>
              </w:rPr>
            </w:pPr>
          </w:p>
          <w:p w:rsidR="00B66336" w:rsidRPr="00B1297D" w:rsidRDefault="00B66336" w:rsidP="001E3878">
            <w:pPr>
              <w:pStyle w:val="a8"/>
              <w:tabs>
                <w:tab w:val="left" w:pos="146"/>
                <w:tab w:val="left" w:pos="288"/>
              </w:tabs>
              <w:spacing w:after="0" w:line="240" w:lineRule="auto"/>
              <w:ind w:left="5"/>
              <w:jc w:val="both"/>
              <w:rPr>
                <w:color w:val="FF0000"/>
                <w:szCs w:val="24"/>
              </w:rPr>
            </w:pPr>
          </w:p>
        </w:tc>
      </w:tr>
      <w:tr w:rsidR="00B66336" w:rsidRPr="00B1297D" w:rsidTr="001E3878">
        <w:trPr>
          <w:trHeight w:val="771"/>
        </w:trPr>
        <w:tc>
          <w:tcPr>
            <w:tcW w:w="779" w:type="dxa"/>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tcPr>
          <w:p w:rsidR="00B66336" w:rsidRPr="00E628AA" w:rsidRDefault="00B66336" w:rsidP="001E3878">
            <w:pPr>
              <w:tabs>
                <w:tab w:val="left" w:pos="430"/>
              </w:tabs>
              <w:spacing w:after="0" w:line="240" w:lineRule="auto"/>
              <w:jc w:val="both"/>
            </w:pPr>
            <w:r>
              <w:t>4.5</w:t>
            </w:r>
          </w:p>
        </w:tc>
        <w:tc>
          <w:tcPr>
            <w:tcW w:w="2335" w:type="dxa"/>
          </w:tcPr>
          <w:p w:rsidR="00B66336" w:rsidRPr="00E628AA" w:rsidRDefault="00B66336" w:rsidP="001E3878">
            <w:pPr>
              <w:tabs>
                <w:tab w:val="left" w:pos="430"/>
              </w:tabs>
              <w:spacing w:after="0" w:line="240" w:lineRule="auto"/>
              <w:jc w:val="both"/>
              <w:rPr>
                <w:szCs w:val="24"/>
              </w:rPr>
            </w:pPr>
            <w:r w:rsidRPr="00E628AA">
              <w:t>Банковская и страховая деятельность</w:t>
            </w:r>
          </w:p>
        </w:tc>
        <w:tc>
          <w:tcPr>
            <w:tcW w:w="2410" w:type="dxa"/>
          </w:tcPr>
          <w:p w:rsidR="00B66336" w:rsidRPr="00E628AA" w:rsidRDefault="00B66336" w:rsidP="001E3878">
            <w:pPr>
              <w:tabs>
                <w:tab w:val="left" w:pos="430"/>
              </w:tabs>
              <w:spacing w:after="0" w:line="240" w:lineRule="auto"/>
              <w:jc w:val="both"/>
              <w:rPr>
                <w:szCs w:val="24"/>
              </w:rPr>
            </w:pPr>
            <w:r w:rsidRPr="00853999">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7417" w:type="dxa"/>
            <w:vMerge/>
          </w:tcPr>
          <w:p w:rsidR="00B66336" w:rsidRPr="00B1297D" w:rsidRDefault="00B66336" w:rsidP="001E3878">
            <w:pPr>
              <w:pStyle w:val="a8"/>
              <w:numPr>
                <w:ilvl w:val="0"/>
                <w:numId w:val="58"/>
              </w:numPr>
              <w:spacing w:after="0" w:line="240" w:lineRule="auto"/>
              <w:jc w:val="both"/>
              <w:rPr>
                <w:color w:val="FF0000"/>
                <w:szCs w:val="24"/>
              </w:rPr>
            </w:pPr>
          </w:p>
        </w:tc>
      </w:tr>
      <w:tr w:rsidR="00B66336" w:rsidRPr="00B1297D" w:rsidTr="001E3878">
        <w:trPr>
          <w:trHeight w:val="828"/>
        </w:trPr>
        <w:tc>
          <w:tcPr>
            <w:tcW w:w="779" w:type="dxa"/>
            <w:vMerge w:val="restart"/>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vMerge w:val="restart"/>
          </w:tcPr>
          <w:p w:rsidR="00B66336" w:rsidRPr="0033516A" w:rsidRDefault="00B66336" w:rsidP="001E3878">
            <w:pPr>
              <w:tabs>
                <w:tab w:val="left" w:pos="430"/>
              </w:tabs>
              <w:spacing w:after="0" w:line="240" w:lineRule="auto"/>
              <w:ind w:left="7"/>
              <w:jc w:val="both"/>
              <w:rPr>
                <w:szCs w:val="24"/>
              </w:rPr>
            </w:pPr>
            <w:r>
              <w:t>3.2</w:t>
            </w:r>
          </w:p>
        </w:tc>
        <w:tc>
          <w:tcPr>
            <w:tcW w:w="2335" w:type="dxa"/>
            <w:vMerge w:val="restart"/>
          </w:tcPr>
          <w:p w:rsidR="00B66336" w:rsidRPr="0033516A" w:rsidRDefault="00B66336" w:rsidP="001E3878">
            <w:pPr>
              <w:tabs>
                <w:tab w:val="left" w:pos="430"/>
              </w:tabs>
              <w:spacing w:after="0" w:line="240" w:lineRule="auto"/>
              <w:ind w:left="7"/>
              <w:jc w:val="both"/>
              <w:rPr>
                <w:szCs w:val="24"/>
              </w:rPr>
            </w:pPr>
            <w:r w:rsidRPr="0033516A">
              <w:rPr>
                <w:szCs w:val="24"/>
              </w:rPr>
              <w:t>Социальное обслуживание</w:t>
            </w:r>
          </w:p>
          <w:p w:rsidR="00B66336" w:rsidRPr="0033516A" w:rsidRDefault="00B66336" w:rsidP="001E3878">
            <w:pPr>
              <w:spacing w:line="319" w:lineRule="auto"/>
              <w:ind w:left="218" w:right="-1"/>
              <w:jc w:val="both"/>
              <w:rPr>
                <w:szCs w:val="24"/>
              </w:rPr>
            </w:pPr>
          </w:p>
        </w:tc>
        <w:tc>
          <w:tcPr>
            <w:tcW w:w="2410" w:type="dxa"/>
          </w:tcPr>
          <w:p w:rsidR="00B66336" w:rsidRPr="006C2FB9" w:rsidRDefault="00B66336" w:rsidP="001E3878">
            <w:pPr>
              <w:pStyle w:val="afd"/>
              <w:rPr>
                <w:rFonts w:ascii="Times New Roman" w:hAnsi="Times New Roman" w:cs="Times New Roman"/>
              </w:rPr>
            </w:pPr>
            <w:r w:rsidRPr="006C2FB9">
              <w:rPr>
                <w:rFonts w:ascii="Times New Roman" w:hAnsi="Times New Roman" w:cs="Times New Roman"/>
              </w:rPr>
              <w:t xml:space="preserve">Объекты капитального строительства, предназначенных для оказания гражданам социальной помощи (службы занятости населения,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w:t>
            </w:r>
            <w:r>
              <w:rPr>
                <w:rFonts w:ascii="Times New Roman" w:hAnsi="Times New Roman" w:cs="Times New Roman"/>
              </w:rPr>
              <w:t>пенсионных выплат).</w:t>
            </w:r>
          </w:p>
        </w:tc>
        <w:tc>
          <w:tcPr>
            <w:tcW w:w="7417" w:type="dxa"/>
            <w:vMerge/>
          </w:tcPr>
          <w:p w:rsidR="00B66336" w:rsidRPr="00B1297D" w:rsidRDefault="00B66336" w:rsidP="001E3878">
            <w:pPr>
              <w:pStyle w:val="a8"/>
              <w:numPr>
                <w:ilvl w:val="0"/>
                <w:numId w:val="58"/>
              </w:numPr>
              <w:spacing w:after="0" w:line="240" w:lineRule="auto"/>
              <w:jc w:val="both"/>
              <w:rPr>
                <w:color w:val="FF0000"/>
                <w:szCs w:val="24"/>
              </w:rPr>
            </w:pPr>
          </w:p>
        </w:tc>
      </w:tr>
      <w:tr w:rsidR="00B66336" w:rsidRPr="00B1297D" w:rsidTr="001E3878">
        <w:trPr>
          <w:trHeight w:val="828"/>
        </w:trPr>
        <w:tc>
          <w:tcPr>
            <w:tcW w:w="779" w:type="dxa"/>
            <w:vMerge/>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vMerge/>
          </w:tcPr>
          <w:p w:rsidR="00B66336" w:rsidRPr="0033516A" w:rsidRDefault="00B66336" w:rsidP="001E3878">
            <w:pPr>
              <w:tabs>
                <w:tab w:val="left" w:pos="430"/>
              </w:tabs>
              <w:spacing w:after="0" w:line="240" w:lineRule="auto"/>
              <w:ind w:left="7"/>
              <w:jc w:val="both"/>
              <w:rPr>
                <w:szCs w:val="24"/>
              </w:rPr>
            </w:pPr>
          </w:p>
        </w:tc>
        <w:tc>
          <w:tcPr>
            <w:tcW w:w="2335" w:type="dxa"/>
            <w:vMerge/>
          </w:tcPr>
          <w:p w:rsidR="00B66336" w:rsidRPr="0033516A" w:rsidRDefault="00B66336" w:rsidP="001E3878">
            <w:pPr>
              <w:tabs>
                <w:tab w:val="left" w:pos="430"/>
              </w:tabs>
              <w:spacing w:after="0" w:line="240" w:lineRule="auto"/>
              <w:ind w:left="7"/>
              <w:jc w:val="both"/>
              <w:rPr>
                <w:szCs w:val="24"/>
              </w:rPr>
            </w:pPr>
          </w:p>
        </w:tc>
        <w:tc>
          <w:tcPr>
            <w:tcW w:w="2410" w:type="dxa"/>
          </w:tcPr>
          <w:p w:rsidR="00B66336" w:rsidRPr="006C2FB9" w:rsidRDefault="00B66336" w:rsidP="001E3878">
            <w:pPr>
              <w:autoSpaceDE w:val="0"/>
              <w:autoSpaceDN w:val="0"/>
              <w:adjustRightInd w:val="0"/>
              <w:spacing w:after="0" w:line="240" w:lineRule="auto"/>
              <w:jc w:val="both"/>
            </w:pPr>
            <w:r>
              <w:rPr>
                <w:szCs w:val="24"/>
              </w:rPr>
              <w:t>Здания, предназначенные для размещения пунктов оказания услуг почтовой, телеграфной, междугородней и международной телефонной связи</w:t>
            </w:r>
          </w:p>
        </w:tc>
        <w:tc>
          <w:tcPr>
            <w:tcW w:w="7417" w:type="dxa"/>
            <w:vMerge/>
          </w:tcPr>
          <w:p w:rsidR="00B66336" w:rsidRPr="00B1297D" w:rsidRDefault="00B66336" w:rsidP="001E3878">
            <w:pPr>
              <w:pStyle w:val="a8"/>
              <w:numPr>
                <w:ilvl w:val="0"/>
                <w:numId w:val="58"/>
              </w:numPr>
              <w:spacing w:after="0" w:line="240" w:lineRule="auto"/>
              <w:jc w:val="both"/>
              <w:rPr>
                <w:color w:val="FF0000"/>
                <w:szCs w:val="24"/>
              </w:rPr>
            </w:pPr>
          </w:p>
        </w:tc>
      </w:tr>
      <w:tr w:rsidR="00B66336" w:rsidRPr="00B1297D" w:rsidTr="001E3878">
        <w:trPr>
          <w:trHeight w:val="485"/>
        </w:trPr>
        <w:tc>
          <w:tcPr>
            <w:tcW w:w="779" w:type="dxa"/>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tcPr>
          <w:p w:rsidR="00B66336" w:rsidRPr="006D4627" w:rsidRDefault="00B66336" w:rsidP="001E3878">
            <w:pPr>
              <w:spacing w:after="0" w:line="240" w:lineRule="auto"/>
              <w:contextualSpacing/>
              <w:rPr>
                <w:szCs w:val="24"/>
              </w:rPr>
            </w:pPr>
            <w:r>
              <w:t>3.3</w:t>
            </w:r>
          </w:p>
        </w:tc>
        <w:tc>
          <w:tcPr>
            <w:tcW w:w="2335" w:type="dxa"/>
          </w:tcPr>
          <w:p w:rsidR="00B66336" w:rsidRPr="006D4627" w:rsidRDefault="00B66336" w:rsidP="001E3878">
            <w:pPr>
              <w:spacing w:after="0" w:line="240" w:lineRule="auto"/>
              <w:contextualSpacing/>
              <w:rPr>
                <w:szCs w:val="24"/>
              </w:rPr>
            </w:pPr>
            <w:r w:rsidRPr="006D4627">
              <w:rPr>
                <w:szCs w:val="24"/>
              </w:rPr>
              <w:t>Бытовое обслуживание</w:t>
            </w:r>
          </w:p>
          <w:p w:rsidR="00B66336" w:rsidRPr="006D4627" w:rsidRDefault="00B66336" w:rsidP="001E3878">
            <w:pPr>
              <w:spacing w:after="0"/>
              <w:contextualSpacing/>
              <w:rPr>
                <w:szCs w:val="24"/>
              </w:rPr>
            </w:pPr>
          </w:p>
        </w:tc>
        <w:tc>
          <w:tcPr>
            <w:tcW w:w="2410" w:type="dxa"/>
          </w:tcPr>
          <w:p w:rsidR="00B66336" w:rsidRPr="006D4627" w:rsidRDefault="00B66336" w:rsidP="001E3878">
            <w:pPr>
              <w:spacing w:after="0" w:line="240" w:lineRule="auto"/>
              <w:contextualSpacing/>
              <w:rPr>
                <w:szCs w:val="24"/>
              </w:rPr>
            </w:pPr>
            <w:r w:rsidRPr="00853999">
              <w:t>Объекты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7417" w:type="dxa"/>
            <w:vMerge/>
          </w:tcPr>
          <w:p w:rsidR="00B66336" w:rsidRPr="00B1297D" w:rsidRDefault="00B66336" w:rsidP="001E3878">
            <w:pPr>
              <w:pStyle w:val="a8"/>
              <w:numPr>
                <w:ilvl w:val="0"/>
                <w:numId w:val="58"/>
              </w:numPr>
              <w:spacing w:after="0" w:line="240" w:lineRule="auto"/>
              <w:jc w:val="both"/>
              <w:rPr>
                <w:color w:val="FF0000"/>
                <w:szCs w:val="24"/>
              </w:rPr>
            </w:pPr>
          </w:p>
        </w:tc>
      </w:tr>
      <w:tr w:rsidR="00B66336" w:rsidRPr="00B1297D" w:rsidTr="001E3878">
        <w:trPr>
          <w:trHeight w:val="20"/>
        </w:trPr>
        <w:tc>
          <w:tcPr>
            <w:tcW w:w="779" w:type="dxa"/>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tcPr>
          <w:p w:rsidR="00B66336" w:rsidRDefault="00B66336" w:rsidP="001E3878">
            <w:pPr>
              <w:autoSpaceDE w:val="0"/>
              <w:autoSpaceDN w:val="0"/>
              <w:adjustRightInd w:val="0"/>
              <w:spacing w:after="0" w:line="240" w:lineRule="auto"/>
              <w:jc w:val="both"/>
              <w:rPr>
                <w:szCs w:val="24"/>
              </w:rPr>
            </w:pPr>
            <w:r>
              <w:t>3.6.1</w:t>
            </w:r>
          </w:p>
        </w:tc>
        <w:tc>
          <w:tcPr>
            <w:tcW w:w="2335" w:type="dxa"/>
          </w:tcPr>
          <w:p w:rsidR="00B66336" w:rsidRPr="00C068C6" w:rsidRDefault="00B66336" w:rsidP="001E3878">
            <w:pPr>
              <w:autoSpaceDE w:val="0"/>
              <w:autoSpaceDN w:val="0"/>
              <w:adjustRightInd w:val="0"/>
              <w:spacing w:after="0" w:line="240" w:lineRule="auto"/>
              <w:jc w:val="both"/>
              <w:rPr>
                <w:szCs w:val="24"/>
              </w:rPr>
            </w:pPr>
            <w:r>
              <w:rPr>
                <w:szCs w:val="24"/>
              </w:rPr>
              <w:t>Объекты культурно-досуговой деятельности</w:t>
            </w:r>
          </w:p>
        </w:tc>
        <w:tc>
          <w:tcPr>
            <w:tcW w:w="2410" w:type="dxa"/>
          </w:tcPr>
          <w:p w:rsidR="00B66336" w:rsidRPr="00C068C6" w:rsidRDefault="00B66336" w:rsidP="001E3878">
            <w:pPr>
              <w:spacing w:after="0" w:line="240" w:lineRule="auto"/>
              <w:contextualSpacing/>
              <w:rPr>
                <w:szCs w:val="24"/>
              </w:rPr>
            </w:pPr>
            <w:r w:rsidRPr="00C068C6">
              <w:rPr>
                <w:szCs w:val="24"/>
              </w:rPr>
              <w:t>Библиотека</w:t>
            </w:r>
            <w:r>
              <w:rPr>
                <w:szCs w:val="24"/>
              </w:rPr>
              <w:t>, кинотеатры, дома культуры</w:t>
            </w:r>
          </w:p>
        </w:tc>
        <w:tc>
          <w:tcPr>
            <w:tcW w:w="7417" w:type="dxa"/>
            <w:vMerge/>
          </w:tcPr>
          <w:p w:rsidR="00B66336" w:rsidRPr="00B1297D" w:rsidRDefault="00B66336" w:rsidP="001E3878">
            <w:pPr>
              <w:pStyle w:val="a8"/>
              <w:tabs>
                <w:tab w:val="num" w:pos="435"/>
              </w:tabs>
              <w:spacing w:after="0" w:line="240" w:lineRule="auto"/>
              <w:ind w:left="435"/>
              <w:jc w:val="both"/>
              <w:rPr>
                <w:color w:val="FF0000"/>
                <w:szCs w:val="24"/>
              </w:rPr>
            </w:pPr>
          </w:p>
        </w:tc>
      </w:tr>
      <w:tr w:rsidR="00B66336" w:rsidRPr="00B1297D" w:rsidTr="001E3878">
        <w:trPr>
          <w:trHeight w:val="20"/>
        </w:trPr>
        <w:tc>
          <w:tcPr>
            <w:tcW w:w="779" w:type="dxa"/>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tcPr>
          <w:p w:rsidR="00B66336" w:rsidRPr="007E3BC4" w:rsidRDefault="00B66336" w:rsidP="001E3878">
            <w:pPr>
              <w:spacing w:after="0" w:line="240" w:lineRule="auto"/>
              <w:contextualSpacing/>
            </w:pPr>
            <w:r>
              <w:t>2.1</w:t>
            </w:r>
          </w:p>
        </w:tc>
        <w:tc>
          <w:tcPr>
            <w:tcW w:w="2335" w:type="dxa"/>
          </w:tcPr>
          <w:p w:rsidR="00B66336" w:rsidRPr="00B1297D" w:rsidRDefault="00B66336" w:rsidP="001E3878">
            <w:pPr>
              <w:spacing w:after="0" w:line="240" w:lineRule="auto"/>
              <w:contextualSpacing/>
              <w:rPr>
                <w:color w:val="FF0000"/>
                <w:szCs w:val="24"/>
              </w:rPr>
            </w:pPr>
            <w:r w:rsidRPr="007E3BC4">
              <w:t>Для индивидуального жилищного строительства</w:t>
            </w:r>
          </w:p>
        </w:tc>
        <w:tc>
          <w:tcPr>
            <w:tcW w:w="2410" w:type="dxa"/>
            <w:vMerge w:val="restart"/>
          </w:tcPr>
          <w:p w:rsidR="00B66336" w:rsidRPr="00DA01C0" w:rsidRDefault="00B66336" w:rsidP="001E3878">
            <w:pPr>
              <w:spacing w:after="0" w:line="240" w:lineRule="auto"/>
              <w:contextualSpacing/>
              <w:rPr>
                <w:szCs w:val="24"/>
              </w:rPr>
            </w:pPr>
            <w:r>
              <w:rPr>
                <w:szCs w:val="24"/>
              </w:rPr>
              <w:t>Бытовые и иные здания, сооружения, строения</w:t>
            </w:r>
            <w:r w:rsidRPr="00DA01C0">
              <w:rPr>
                <w:szCs w:val="24"/>
              </w:rPr>
              <w:t xml:space="preserve">, в том числе теплицы, парники, оранжереи, </w:t>
            </w:r>
            <w:r>
              <w:rPr>
                <w:szCs w:val="24"/>
              </w:rPr>
              <w:t xml:space="preserve">колодцы для забора воды, </w:t>
            </w:r>
            <w:r w:rsidRPr="00DA01C0">
              <w:rPr>
                <w:szCs w:val="24"/>
              </w:rPr>
              <w:t xml:space="preserve">постройки для содержания скота и птицы, летняя кухня, баня (сауна), душ, навес или </w:t>
            </w:r>
            <w:r>
              <w:rPr>
                <w:szCs w:val="24"/>
              </w:rPr>
              <w:t xml:space="preserve">индивидуальный </w:t>
            </w:r>
            <w:r w:rsidRPr="00DA01C0">
              <w:rPr>
                <w:szCs w:val="24"/>
              </w:rPr>
              <w:t>гараж для автомобилей</w:t>
            </w:r>
            <w:r>
              <w:rPr>
                <w:szCs w:val="24"/>
              </w:rPr>
              <w:t>, выращивание сельскохозяйственных культур</w:t>
            </w:r>
          </w:p>
        </w:tc>
        <w:tc>
          <w:tcPr>
            <w:tcW w:w="7417" w:type="dxa"/>
            <w:vMerge w:val="restart"/>
          </w:tcPr>
          <w:p w:rsidR="00B66336" w:rsidRPr="00DA01C0" w:rsidRDefault="00B66336" w:rsidP="001E3878">
            <w:pPr>
              <w:pStyle w:val="a8"/>
              <w:numPr>
                <w:ilvl w:val="0"/>
                <w:numId w:val="126"/>
              </w:numPr>
              <w:tabs>
                <w:tab w:val="clear" w:pos="720"/>
                <w:tab w:val="left" w:pos="314"/>
              </w:tabs>
              <w:spacing w:after="0" w:line="240" w:lineRule="auto"/>
              <w:ind w:left="0" w:firstLine="0"/>
              <w:jc w:val="both"/>
              <w:rPr>
                <w:szCs w:val="24"/>
              </w:rPr>
            </w:pPr>
            <w:r w:rsidRPr="00DA01C0">
              <w:rPr>
                <w:szCs w:val="24"/>
              </w:rPr>
              <w:t>Предельные (минимальные и (или) максимальные) размеры земельных участков, в том числе их площадь – не нормируется.</w:t>
            </w:r>
          </w:p>
          <w:p w:rsidR="00B66336" w:rsidRPr="00DA01C0" w:rsidRDefault="00B66336" w:rsidP="001E3878">
            <w:pPr>
              <w:pStyle w:val="a8"/>
              <w:numPr>
                <w:ilvl w:val="0"/>
                <w:numId w:val="126"/>
              </w:numPr>
              <w:tabs>
                <w:tab w:val="clear" w:pos="720"/>
                <w:tab w:val="left" w:pos="314"/>
              </w:tabs>
              <w:spacing w:after="0" w:line="240" w:lineRule="auto"/>
              <w:ind w:left="0" w:firstLine="0"/>
              <w:jc w:val="both"/>
              <w:rPr>
                <w:szCs w:val="24"/>
              </w:rPr>
            </w:pPr>
            <w:r w:rsidRPr="00DA01C0">
              <w:rPr>
                <w:szCs w:val="24"/>
              </w:rPr>
              <w:t>Предельное количество этажей или предельная высота зданий, строений, сооружений – не нормируется.</w:t>
            </w:r>
          </w:p>
          <w:p w:rsidR="00B66336" w:rsidRPr="00DA01C0" w:rsidRDefault="00B66336" w:rsidP="001E3878">
            <w:pPr>
              <w:pStyle w:val="a8"/>
              <w:numPr>
                <w:ilvl w:val="0"/>
                <w:numId w:val="126"/>
              </w:numPr>
              <w:tabs>
                <w:tab w:val="clear" w:pos="720"/>
                <w:tab w:val="left" w:pos="314"/>
              </w:tabs>
              <w:spacing w:after="0" w:line="240" w:lineRule="auto"/>
              <w:ind w:left="0" w:firstLine="0"/>
              <w:jc w:val="both"/>
              <w:rPr>
                <w:szCs w:val="24"/>
              </w:rPr>
            </w:pPr>
            <w:r w:rsidRPr="00DA01C0">
              <w:rPr>
                <w:szCs w:val="24"/>
              </w:rPr>
              <w:t>Максимальный процент застройки – не нормируется.</w:t>
            </w:r>
          </w:p>
          <w:p w:rsidR="00B66336" w:rsidRPr="00DA01C0" w:rsidRDefault="00B66336" w:rsidP="001E3878">
            <w:pPr>
              <w:pStyle w:val="a8"/>
              <w:numPr>
                <w:ilvl w:val="0"/>
                <w:numId w:val="126"/>
              </w:numPr>
              <w:tabs>
                <w:tab w:val="clear" w:pos="720"/>
                <w:tab w:val="left" w:pos="314"/>
              </w:tabs>
              <w:spacing w:after="0" w:line="240" w:lineRule="auto"/>
              <w:ind w:left="0" w:firstLine="0"/>
              <w:jc w:val="both"/>
              <w:rPr>
                <w:szCs w:val="24"/>
              </w:rPr>
            </w:pPr>
            <w:r w:rsidRPr="00DA01C0">
              <w:rPr>
                <w:szCs w:val="24"/>
              </w:rPr>
              <w:t>Состав и площади хозяйственных построек принимаются в соответствии с градостроительным планом земельного участка.</w:t>
            </w:r>
          </w:p>
          <w:p w:rsidR="00B66336" w:rsidRPr="00DA01C0" w:rsidRDefault="00B66336" w:rsidP="001E3878">
            <w:pPr>
              <w:pStyle w:val="a8"/>
              <w:tabs>
                <w:tab w:val="num" w:pos="0"/>
                <w:tab w:val="left" w:pos="314"/>
              </w:tabs>
              <w:spacing w:after="0" w:line="240" w:lineRule="auto"/>
              <w:ind w:left="0"/>
              <w:jc w:val="both"/>
              <w:rPr>
                <w:szCs w:val="24"/>
              </w:rPr>
            </w:pPr>
          </w:p>
        </w:tc>
      </w:tr>
      <w:tr w:rsidR="00B66336" w:rsidRPr="00B1297D" w:rsidTr="001E3878">
        <w:trPr>
          <w:trHeight w:val="20"/>
        </w:trPr>
        <w:tc>
          <w:tcPr>
            <w:tcW w:w="779" w:type="dxa"/>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tcPr>
          <w:p w:rsidR="00B66336" w:rsidRPr="00FB3E1F" w:rsidRDefault="00B66336" w:rsidP="001E3878">
            <w:pPr>
              <w:spacing w:line="240" w:lineRule="auto"/>
              <w:ind w:right="-1"/>
              <w:jc w:val="both"/>
              <w:rPr>
                <w:szCs w:val="24"/>
              </w:rPr>
            </w:pPr>
            <w:r>
              <w:t>2.3</w:t>
            </w:r>
          </w:p>
        </w:tc>
        <w:tc>
          <w:tcPr>
            <w:tcW w:w="2335" w:type="dxa"/>
          </w:tcPr>
          <w:p w:rsidR="00B66336" w:rsidRPr="00B1297D" w:rsidRDefault="00B66336" w:rsidP="001E3878">
            <w:pPr>
              <w:spacing w:line="240" w:lineRule="auto"/>
              <w:ind w:right="-1"/>
              <w:jc w:val="both"/>
              <w:rPr>
                <w:color w:val="FF0000"/>
                <w:szCs w:val="24"/>
              </w:rPr>
            </w:pPr>
            <w:r w:rsidRPr="00FB3E1F">
              <w:rPr>
                <w:szCs w:val="24"/>
              </w:rPr>
              <w:t>Блокированная жилая застройка</w:t>
            </w:r>
          </w:p>
        </w:tc>
        <w:tc>
          <w:tcPr>
            <w:tcW w:w="2410" w:type="dxa"/>
            <w:vMerge/>
          </w:tcPr>
          <w:p w:rsidR="00B66336" w:rsidRPr="00B1297D" w:rsidRDefault="00B66336" w:rsidP="001E3878">
            <w:pPr>
              <w:tabs>
                <w:tab w:val="left" w:pos="430"/>
              </w:tabs>
              <w:spacing w:after="0" w:line="240" w:lineRule="auto"/>
              <w:jc w:val="both"/>
              <w:rPr>
                <w:color w:val="FF0000"/>
                <w:szCs w:val="24"/>
              </w:rPr>
            </w:pPr>
          </w:p>
        </w:tc>
        <w:tc>
          <w:tcPr>
            <w:tcW w:w="7417" w:type="dxa"/>
            <w:vMerge/>
          </w:tcPr>
          <w:p w:rsidR="00B66336" w:rsidRPr="00B1297D" w:rsidRDefault="00B66336" w:rsidP="001E3878">
            <w:pPr>
              <w:pStyle w:val="a8"/>
              <w:spacing w:after="0" w:line="240" w:lineRule="auto"/>
              <w:ind w:left="398"/>
              <w:jc w:val="both"/>
              <w:rPr>
                <w:color w:val="FF0000"/>
                <w:szCs w:val="24"/>
              </w:rPr>
            </w:pPr>
          </w:p>
        </w:tc>
      </w:tr>
      <w:tr w:rsidR="00B66336" w:rsidRPr="00B1297D" w:rsidTr="001E3878">
        <w:trPr>
          <w:trHeight w:val="20"/>
        </w:trPr>
        <w:tc>
          <w:tcPr>
            <w:tcW w:w="779" w:type="dxa"/>
          </w:tcPr>
          <w:p w:rsidR="00B66336" w:rsidRPr="00B1297D" w:rsidRDefault="00B66336" w:rsidP="001E3878">
            <w:pPr>
              <w:numPr>
                <w:ilvl w:val="0"/>
                <w:numId w:val="14"/>
              </w:numPr>
              <w:spacing w:after="0" w:line="240" w:lineRule="auto"/>
              <w:contextualSpacing/>
              <w:jc w:val="center"/>
              <w:rPr>
                <w:color w:val="FF0000"/>
                <w:szCs w:val="24"/>
              </w:rPr>
            </w:pPr>
          </w:p>
        </w:tc>
        <w:tc>
          <w:tcPr>
            <w:tcW w:w="2335" w:type="dxa"/>
          </w:tcPr>
          <w:p w:rsidR="00B66336" w:rsidRDefault="00B66336" w:rsidP="001E3878">
            <w:pPr>
              <w:tabs>
                <w:tab w:val="left" w:pos="430"/>
              </w:tabs>
              <w:spacing w:after="0" w:line="240" w:lineRule="auto"/>
              <w:jc w:val="both"/>
              <w:rPr>
                <w:szCs w:val="24"/>
              </w:rPr>
            </w:pPr>
            <w:r>
              <w:t>4.4</w:t>
            </w:r>
          </w:p>
        </w:tc>
        <w:tc>
          <w:tcPr>
            <w:tcW w:w="2335" w:type="dxa"/>
          </w:tcPr>
          <w:p w:rsidR="00B66336" w:rsidRPr="00AF30A1" w:rsidRDefault="00B66336" w:rsidP="001E3878">
            <w:pPr>
              <w:tabs>
                <w:tab w:val="left" w:pos="430"/>
              </w:tabs>
              <w:spacing w:after="0" w:line="240" w:lineRule="auto"/>
              <w:jc w:val="both"/>
              <w:rPr>
                <w:szCs w:val="24"/>
              </w:rPr>
            </w:pPr>
            <w:r>
              <w:rPr>
                <w:szCs w:val="24"/>
              </w:rPr>
              <w:t>Магазины</w:t>
            </w:r>
          </w:p>
        </w:tc>
        <w:tc>
          <w:tcPr>
            <w:tcW w:w="2410" w:type="dxa"/>
          </w:tcPr>
          <w:p w:rsidR="00B66336" w:rsidRPr="00041293" w:rsidRDefault="00B66336" w:rsidP="001E3878">
            <w:pPr>
              <w:rPr>
                <w:szCs w:val="24"/>
              </w:rPr>
            </w:pPr>
            <w:r>
              <w:rPr>
                <w:szCs w:val="24"/>
              </w:rPr>
              <w:t>Магазин</w:t>
            </w:r>
          </w:p>
        </w:tc>
        <w:tc>
          <w:tcPr>
            <w:tcW w:w="7417" w:type="dxa"/>
          </w:tcPr>
          <w:p w:rsidR="00B66336" w:rsidRPr="00E628AA" w:rsidRDefault="00B66336" w:rsidP="001E3878">
            <w:pPr>
              <w:pStyle w:val="a8"/>
              <w:tabs>
                <w:tab w:val="left" w:pos="146"/>
                <w:tab w:val="left" w:pos="288"/>
              </w:tabs>
              <w:spacing w:after="0" w:line="240" w:lineRule="auto"/>
              <w:ind w:left="5"/>
              <w:jc w:val="both"/>
              <w:rPr>
                <w:szCs w:val="24"/>
              </w:rPr>
            </w:pPr>
            <w:r>
              <w:rPr>
                <w:szCs w:val="24"/>
              </w:rPr>
              <w:t xml:space="preserve">1. </w:t>
            </w:r>
            <w:r w:rsidRPr="00E628AA">
              <w:rPr>
                <w:szCs w:val="24"/>
              </w:rPr>
              <w:t xml:space="preserve">Площадь помещений, встроенных в объекты основного вида использования – не </w:t>
            </w:r>
            <w:r>
              <w:rPr>
                <w:szCs w:val="24"/>
              </w:rPr>
              <w:t>нормируется.</w:t>
            </w:r>
          </w:p>
          <w:p w:rsidR="00B66336" w:rsidRPr="00E628AA" w:rsidRDefault="00B66336" w:rsidP="001E3878">
            <w:pPr>
              <w:pStyle w:val="a8"/>
              <w:numPr>
                <w:ilvl w:val="0"/>
                <w:numId w:val="185"/>
              </w:numPr>
              <w:tabs>
                <w:tab w:val="left" w:pos="146"/>
                <w:tab w:val="left" w:pos="288"/>
              </w:tabs>
              <w:spacing w:after="0" w:line="240" w:lineRule="auto"/>
              <w:ind w:left="5" w:firstLine="0"/>
              <w:jc w:val="both"/>
              <w:rPr>
                <w:szCs w:val="24"/>
              </w:rPr>
            </w:pPr>
            <w:r w:rsidRPr="00E628AA">
              <w:rPr>
                <w:iCs/>
                <w:szCs w:val="24"/>
              </w:rPr>
              <w:t>Предельные (минимальные и (или) максимальные) размеры земельных участков, в том числе их площадь – не нормируется</w:t>
            </w:r>
            <w:r w:rsidRPr="00E628AA">
              <w:rPr>
                <w:szCs w:val="24"/>
              </w:rPr>
              <w:t>.</w:t>
            </w:r>
          </w:p>
          <w:p w:rsidR="00B66336" w:rsidRPr="00E628AA" w:rsidRDefault="00B66336" w:rsidP="001E3878">
            <w:pPr>
              <w:pStyle w:val="a8"/>
              <w:numPr>
                <w:ilvl w:val="0"/>
                <w:numId w:val="185"/>
              </w:numPr>
              <w:tabs>
                <w:tab w:val="left" w:pos="146"/>
                <w:tab w:val="left" w:pos="288"/>
              </w:tabs>
              <w:spacing w:after="0" w:line="240" w:lineRule="auto"/>
              <w:ind w:left="5" w:firstLine="0"/>
              <w:jc w:val="both"/>
              <w:rPr>
                <w:szCs w:val="24"/>
              </w:rPr>
            </w:pPr>
            <w:r w:rsidRPr="00E628AA">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628AA">
              <w:rPr>
                <w:szCs w:val="24"/>
              </w:rPr>
              <w:t>.</w:t>
            </w:r>
          </w:p>
          <w:p w:rsidR="00B66336" w:rsidRPr="00E628AA" w:rsidRDefault="00B66336" w:rsidP="001E3878">
            <w:pPr>
              <w:pStyle w:val="a8"/>
              <w:numPr>
                <w:ilvl w:val="0"/>
                <w:numId w:val="185"/>
              </w:numPr>
              <w:tabs>
                <w:tab w:val="left" w:pos="146"/>
                <w:tab w:val="left" w:pos="288"/>
              </w:tabs>
              <w:spacing w:after="0" w:line="240" w:lineRule="auto"/>
              <w:ind w:left="5" w:firstLine="0"/>
              <w:jc w:val="both"/>
              <w:rPr>
                <w:szCs w:val="24"/>
              </w:rPr>
            </w:pPr>
            <w:r w:rsidRPr="00E628AA">
              <w:rPr>
                <w:iCs/>
                <w:szCs w:val="24"/>
              </w:rPr>
              <w:t>Предельное количество этажей или предельная высота зданий, строений, сооружений – не нормируется</w:t>
            </w:r>
            <w:r w:rsidRPr="00E628AA">
              <w:rPr>
                <w:szCs w:val="24"/>
              </w:rPr>
              <w:t>.</w:t>
            </w:r>
          </w:p>
          <w:p w:rsidR="00B66336" w:rsidRPr="00E628AA" w:rsidRDefault="00B66336" w:rsidP="001E3878">
            <w:pPr>
              <w:pStyle w:val="a8"/>
              <w:numPr>
                <w:ilvl w:val="0"/>
                <w:numId w:val="185"/>
              </w:numPr>
              <w:tabs>
                <w:tab w:val="left" w:pos="146"/>
                <w:tab w:val="left" w:pos="288"/>
              </w:tabs>
              <w:spacing w:after="0" w:line="240" w:lineRule="auto"/>
              <w:ind w:left="5" w:firstLine="0"/>
              <w:jc w:val="both"/>
              <w:rPr>
                <w:szCs w:val="24"/>
              </w:rPr>
            </w:pPr>
            <w:r w:rsidRPr="00E628AA">
              <w:rPr>
                <w:iCs/>
                <w:szCs w:val="24"/>
              </w:rPr>
              <w:t xml:space="preserve">Максимальный процент застройки – </w:t>
            </w:r>
            <w:r w:rsidRPr="00E628AA">
              <w:rPr>
                <w:b/>
                <w:szCs w:val="24"/>
              </w:rPr>
              <w:t>0 %.</w:t>
            </w:r>
          </w:p>
          <w:p w:rsidR="00B66336" w:rsidRPr="00041293" w:rsidRDefault="00B66336" w:rsidP="001E3878">
            <w:pPr>
              <w:pStyle w:val="a8"/>
              <w:tabs>
                <w:tab w:val="left" w:pos="146"/>
                <w:tab w:val="left" w:pos="288"/>
              </w:tabs>
              <w:spacing w:after="0" w:line="240" w:lineRule="auto"/>
              <w:ind w:left="5"/>
              <w:jc w:val="both"/>
              <w:rPr>
                <w:szCs w:val="24"/>
              </w:rPr>
            </w:pPr>
            <w:r w:rsidRPr="00E628AA">
              <w:rPr>
                <w:szCs w:val="24"/>
              </w:rPr>
              <w:t>Размещение в отдельно стоящих малоэтажных зданиях, могут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tc>
      </w:tr>
      <w:tr w:rsidR="00B66336" w:rsidRPr="00B1297D" w:rsidTr="001E3878">
        <w:trPr>
          <w:trHeight w:val="20"/>
        </w:trPr>
        <w:tc>
          <w:tcPr>
            <w:tcW w:w="779" w:type="dxa"/>
          </w:tcPr>
          <w:p w:rsidR="00B66336" w:rsidRPr="002C1868" w:rsidRDefault="00B66336" w:rsidP="001E3878">
            <w:pPr>
              <w:numPr>
                <w:ilvl w:val="0"/>
                <w:numId w:val="14"/>
              </w:numPr>
              <w:spacing w:after="0" w:line="240" w:lineRule="auto"/>
              <w:contextualSpacing/>
              <w:jc w:val="center"/>
              <w:rPr>
                <w:color w:val="FF0000"/>
                <w:szCs w:val="24"/>
              </w:rPr>
            </w:pPr>
          </w:p>
        </w:tc>
        <w:tc>
          <w:tcPr>
            <w:tcW w:w="2335" w:type="dxa"/>
          </w:tcPr>
          <w:p w:rsidR="00B66336" w:rsidRPr="002C1868" w:rsidRDefault="00B66336" w:rsidP="001E3878">
            <w:pPr>
              <w:pStyle w:val="afe"/>
              <w:rPr>
                <w:rFonts w:ascii="Times New Roman" w:hAnsi="Times New Roman" w:cs="Times New Roman"/>
              </w:rPr>
            </w:pPr>
            <w:r w:rsidRPr="002C1868">
              <w:rPr>
                <w:rFonts w:ascii="Times New Roman" w:hAnsi="Times New Roman" w:cs="Times New Roman"/>
              </w:rPr>
              <w:t>12.0</w:t>
            </w:r>
          </w:p>
        </w:tc>
        <w:tc>
          <w:tcPr>
            <w:tcW w:w="2335" w:type="dxa"/>
          </w:tcPr>
          <w:p w:rsidR="00B66336" w:rsidRPr="00A17B49" w:rsidRDefault="00B66336" w:rsidP="001E3878">
            <w:pPr>
              <w:pStyle w:val="afe"/>
              <w:rPr>
                <w:rFonts w:ascii="Times New Roman" w:hAnsi="Times New Roman" w:cs="Times New Roman"/>
              </w:rPr>
            </w:pPr>
            <w:r w:rsidRPr="00BF6B78">
              <w:rPr>
                <w:rFonts w:ascii="Times New Roman" w:hAnsi="Times New Roman" w:cs="Times New Roman"/>
              </w:rPr>
              <w:t>Земельные участки (территории) общего пользования</w:t>
            </w:r>
          </w:p>
        </w:tc>
        <w:tc>
          <w:tcPr>
            <w:tcW w:w="2410" w:type="dxa"/>
          </w:tcPr>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 xml:space="preserve">Благоустройство </w:t>
            </w:r>
            <w:r>
              <w:rPr>
                <w:rFonts w:ascii="Times New Roman" w:hAnsi="Times New Roman" w:cs="Times New Roman"/>
              </w:rPr>
              <w:t>и озеленение территории, общественные туалеты</w:t>
            </w:r>
          </w:p>
        </w:tc>
        <w:tc>
          <w:tcPr>
            <w:tcW w:w="7417" w:type="dxa"/>
          </w:tcPr>
          <w:p w:rsidR="00B66336" w:rsidRPr="00A17B49" w:rsidRDefault="00B66336" w:rsidP="001E3878">
            <w:pPr>
              <w:pStyle w:val="afe"/>
              <w:rPr>
                <w:rFonts w:ascii="Times New Roman" w:hAnsi="Times New Roman" w:cs="Times New Roman"/>
              </w:rPr>
            </w:pPr>
            <w:r>
              <w:rPr>
                <w:rFonts w:ascii="Times New Roman" w:hAnsi="Times New Roman" w:cs="Times New Roman"/>
              </w:rPr>
              <w:t xml:space="preserve">1. </w:t>
            </w:r>
            <w:r w:rsidRPr="00A17B49">
              <w:rPr>
                <w:rFonts w:ascii="Times New Roman" w:hAnsi="Times New Roman" w:cs="Times New Roman"/>
              </w:rPr>
              <w:t>Предельные (минимальные и (или) максимальные) размеры земельных участков - не ограничено.</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A17B49" w:rsidRDefault="00B66336" w:rsidP="001E3878">
            <w:pPr>
              <w:pStyle w:val="afe"/>
              <w:rPr>
                <w:rFonts w:ascii="Times New Roman" w:hAnsi="Times New Roman" w:cs="Times New Roman"/>
              </w:rPr>
            </w:pPr>
            <w:r>
              <w:rPr>
                <w:rFonts w:ascii="Times New Roman" w:hAnsi="Times New Roman" w:cs="Times New Roman"/>
              </w:rPr>
              <w:t>3</w:t>
            </w:r>
            <w:r w:rsidRPr="00A17B49">
              <w:rPr>
                <w:rFonts w:ascii="Times New Roman" w:hAnsi="Times New Roman" w:cs="Times New Roman"/>
              </w:rPr>
              <w:t>. Строительство объектов капитального строительства (кроме линейных объектов) на территориях общего пользования (скверах, бульварах, площадях) и иных запрещено.</w:t>
            </w:r>
          </w:p>
          <w:p w:rsidR="00B66336" w:rsidRPr="00F45761" w:rsidRDefault="00B66336" w:rsidP="001E3878">
            <w:pPr>
              <w:pStyle w:val="a8"/>
              <w:tabs>
                <w:tab w:val="left" w:pos="0"/>
                <w:tab w:val="left" w:pos="266"/>
              </w:tabs>
              <w:spacing w:after="0" w:line="240" w:lineRule="auto"/>
              <w:ind w:left="5" w:hanging="5"/>
              <w:jc w:val="both"/>
            </w:pPr>
            <w:r>
              <w:t>4</w:t>
            </w:r>
            <w:r w:rsidRPr="00A17B49">
              <w:t xml:space="preserve">. Максимальный процент застройки - </w:t>
            </w:r>
            <w:r w:rsidRPr="00D403DF">
              <w:rPr>
                <w:b/>
              </w:rPr>
              <w:t>0%.</w:t>
            </w:r>
          </w:p>
        </w:tc>
      </w:tr>
      <w:tr w:rsidR="00B66336" w:rsidRPr="00B1297D" w:rsidTr="001E3878">
        <w:trPr>
          <w:trHeight w:val="581"/>
        </w:trPr>
        <w:tc>
          <w:tcPr>
            <w:tcW w:w="779" w:type="dxa"/>
            <w:vMerge w:val="restart"/>
          </w:tcPr>
          <w:p w:rsidR="00B66336" w:rsidRPr="009057E9" w:rsidRDefault="00B66336" w:rsidP="001E3878">
            <w:pPr>
              <w:spacing w:after="0" w:line="240" w:lineRule="auto"/>
              <w:contextualSpacing/>
              <w:jc w:val="center"/>
              <w:rPr>
                <w:szCs w:val="24"/>
              </w:rPr>
            </w:pPr>
            <w:r w:rsidRPr="009057E9">
              <w:rPr>
                <w:szCs w:val="24"/>
              </w:rPr>
              <w:t>12.</w:t>
            </w:r>
          </w:p>
        </w:tc>
        <w:tc>
          <w:tcPr>
            <w:tcW w:w="2335" w:type="dxa"/>
            <w:vMerge w:val="restart"/>
          </w:tcPr>
          <w:p w:rsidR="00B66336" w:rsidRDefault="00B66336" w:rsidP="001E3878">
            <w:pPr>
              <w:spacing w:after="0" w:line="240" w:lineRule="auto"/>
              <w:contextualSpacing/>
              <w:rPr>
                <w:szCs w:val="24"/>
              </w:rPr>
            </w:pPr>
            <w:r>
              <w:t>4.9</w:t>
            </w:r>
          </w:p>
        </w:tc>
        <w:tc>
          <w:tcPr>
            <w:tcW w:w="2335" w:type="dxa"/>
            <w:vMerge w:val="restart"/>
          </w:tcPr>
          <w:p w:rsidR="00B66336" w:rsidRPr="001476FB" w:rsidRDefault="00B66336" w:rsidP="001E3878">
            <w:pPr>
              <w:spacing w:after="0" w:line="240" w:lineRule="auto"/>
              <w:contextualSpacing/>
              <w:rPr>
                <w:szCs w:val="24"/>
              </w:rPr>
            </w:pPr>
            <w:r>
              <w:rPr>
                <w:szCs w:val="24"/>
              </w:rPr>
              <w:t>Служебные гаражи</w:t>
            </w:r>
          </w:p>
          <w:p w:rsidR="00B66336" w:rsidRPr="001476FB" w:rsidRDefault="00B66336" w:rsidP="001E3878">
            <w:pPr>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Постоянные или временные гаражи, стоянки для хранения служебного автотранспорта,</w:t>
            </w:r>
          </w:p>
          <w:p w:rsidR="00B66336" w:rsidRPr="001476FB" w:rsidRDefault="00B66336" w:rsidP="001E3878">
            <w:pPr>
              <w:spacing w:after="0" w:line="240" w:lineRule="auto"/>
              <w:contextualSpacing/>
              <w:rPr>
                <w:szCs w:val="24"/>
              </w:rPr>
            </w:pPr>
          </w:p>
        </w:tc>
        <w:tc>
          <w:tcPr>
            <w:tcW w:w="7417" w:type="dxa"/>
          </w:tcPr>
          <w:p w:rsidR="00B66336" w:rsidRPr="004420A8" w:rsidRDefault="00B66336" w:rsidP="001E3878">
            <w:pPr>
              <w:pStyle w:val="a8"/>
              <w:numPr>
                <w:ilvl w:val="0"/>
                <w:numId w:val="55"/>
              </w:numPr>
              <w:tabs>
                <w:tab w:val="left" w:pos="0"/>
                <w:tab w:val="left" w:pos="334"/>
              </w:tabs>
              <w:spacing w:after="0" w:line="240" w:lineRule="auto"/>
              <w:ind w:left="5" w:hanging="5"/>
              <w:jc w:val="both"/>
              <w:rPr>
                <w:szCs w:val="24"/>
              </w:rPr>
            </w:pPr>
            <w:r w:rsidRPr="004420A8">
              <w:rPr>
                <w:iCs/>
                <w:szCs w:val="24"/>
              </w:rPr>
              <w:t>Предельные (минимальные и (или) максимальные) размеры земельных участков, в том числе их площадь – не нормируется</w:t>
            </w:r>
            <w:r w:rsidRPr="004420A8">
              <w:rPr>
                <w:szCs w:val="24"/>
              </w:rPr>
              <w:t>.</w:t>
            </w:r>
          </w:p>
          <w:p w:rsidR="00B66336" w:rsidRPr="004420A8" w:rsidRDefault="00B66336" w:rsidP="001E3878">
            <w:pPr>
              <w:pStyle w:val="a8"/>
              <w:numPr>
                <w:ilvl w:val="0"/>
                <w:numId w:val="55"/>
              </w:numPr>
              <w:tabs>
                <w:tab w:val="left" w:pos="0"/>
                <w:tab w:val="left" w:pos="334"/>
              </w:tabs>
              <w:spacing w:after="0" w:line="240" w:lineRule="auto"/>
              <w:ind w:left="5" w:hanging="5"/>
              <w:jc w:val="both"/>
              <w:rPr>
                <w:szCs w:val="24"/>
              </w:rPr>
            </w:pPr>
            <w:r w:rsidRPr="004420A8">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4420A8" w:rsidRDefault="00B66336" w:rsidP="001E3878">
            <w:pPr>
              <w:pStyle w:val="a8"/>
              <w:numPr>
                <w:ilvl w:val="0"/>
                <w:numId w:val="55"/>
              </w:numPr>
              <w:tabs>
                <w:tab w:val="left" w:pos="0"/>
                <w:tab w:val="left" w:pos="334"/>
              </w:tabs>
              <w:spacing w:after="0" w:line="240" w:lineRule="auto"/>
              <w:ind w:left="5" w:hanging="5"/>
              <w:jc w:val="both"/>
              <w:rPr>
                <w:szCs w:val="24"/>
              </w:rPr>
            </w:pPr>
            <w:r w:rsidRPr="004420A8">
              <w:rPr>
                <w:szCs w:val="24"/>
              </w:rPr>
              <w:t xml:space="preserve">Максимальное количество этажей – </w:t>
            </w:r>
            <w:r w:rsidRPr="004420A8">
              <w:rPr>
                <w:b/>
                <w:szCs w:val="24"/>
              </w:rPr>
              <w:t>1.</w:t>
            </w:r>
          </w:p>
          <w:p w:rsidR="00B66336" w:rsidRPr="004420A8" w:rsidRDefault="00B66336" w:rsidP="001E3878">
            <w:pPr>
              <w:pStyle w:val="a8"/>
              <w:numPr>
                <w:ilvl w:val="0"/>
                <w:numId w:val="55"/>
              </w:numPr>
              <w:tabs>
                <w:tab w:val="left" w:pos="0"/>
                <w:tab w:val="left" w:pos="334"/>
              </w:tabs>
              <w:spacing w:after="0" w:line="240" w:lineRule="auto"/>
              <w:ind w:left="5" w:hanging="5"/>
              <w:rPr>
                <w:szCs w:val="24"/>
              </w:rPr>
            </w:pPr>
            <w:r w:rsidRPr="004420A8">
              <w:rPr>
                <w:szCs w:val="24"/>
              </w:rPr>
              <w:t xml:space="preserve">Максимальная высота зданий, строений, сооружений - </w:t>
            </w:r>
            <w:r w:rsidRPr="004420A8">
              <w:rPr>
                <w:b/>
                <w:szCs w:val="24"/>
              </w:rPr>
              <w:t>3 м</w:t>
            </w:r>
            <w:r w:rsidRPr="004420A8">
              <w:rPr>
                <w:szCs w:val="24"/>
              </w:rPr>
              <w:t>.</w:t>
            </w:r>
          </w:p>
          <w:p w:rsidR="00B66336" w:rsidRPr="004420A8" w:rsidRDefault="00B66336" w:rsidP="001E3878">
            <w:pPr>
              <w:pStyle w:val="a8"/>
              <w:numPr>
                <w:ilvl w:val="0"/>
                <w:numId w:val="55"/>
              </w:numPr>
              <w:tabs>
                <w:tab w:val="left" w:pos="0"/>
                <w:tab w:val="left" w:pos="334"/>
              </w:tabs>
              <w:spacing w:after="0" w:line="240" w:lineRule="auto"/>
              <w:ind w:left="5" w:hanging="5"/>
              <w:jc w:val="both"/>
              <w:rPr>
                <w:szCs w:val="24"/>
              </w:rPr>
            </w:pPr>
            <w:r w:rsidRPr="004420A8">
              <w:rPr>
                <w:szCs w:val="24"/>
              </w:rPr>
              <w:t xml:space="preserve">Минимальная высота зданий, строений, сооружений – не </w:t>
            </w:r>
            <w:r w:rsidRPr="004420A8">
              <w:rPr>
                <w:iCs/>
                <w:szCs w:val="24"/>
              </w:rPr>
              <w:t>нормируется.</w:t>
            </w:r>
          </w:p>
          <w:p w:rsidR="00B66336" w:rsidRPr="004420A8" w:rsidRDefault="00B66336" w:rsidP="001E3878">
            <w:pPr>
              <w:pStyle w:val="a8"/>
              <w:numPr>
                <w:ilvl w:val="0"/>
                <w:numId w:val="55"/>
              </w:numPr>
              <w:tabs>
                <w:tab w:val="left" w:pos="0"/>
                <w:tab w:val="left" w:pos="334"/>
              </w:tabs>
              <w:spacing w:after="0" w:line="240" w:lineRule="auto"/>
              <w:ind w:left="5" w:hanging="5"/>
              <w:jc w:val="both"/>
              <w:rPr>
                <w:szCs w:val="24"/>
              </w:rPr>
            </w:pPr>
            <w:r w:rsidRPr="004420A8">
              <w:rPr>
                <w:szCs w:val="24"/>
              </w:rPr>
              <w:t>Максимальный процент застройки – не нормируется.</w:t>
            </w:r>
          </w:p>
          <w:p w:rsidR="00B66336" w:rsidRPr="004420A8" w:rsidRDefault="00B66336" w:rsidP="001E3878">
            <w:pPr>
              <w:pStyle w:val="a8"/>
              <w:numPr>
                <w:ilvl w:val="0"/>
                <w:numId w:val="55"/>
              </w:numPr>
              <w:tabs>
                <w:tab w:val="left" w:pos="0"/>
                <w:tab w:val="left" w:pos="334"/>
              </w:tabs>
              <w:spacing w:after="0" w:line="240" w:lineRule="auto"/>
              <w:ind w:left="5" w:hanging="5"/>
              <w:jc w:val="both"/>
              <w:rPr>
                <w:szCs w:val="24"/>
              </w:rPr>
            </w:pPr>
            <w:r w:rsidRPr="004420A8">
              <w:t>Подъезды к гаражам-автостоянкам должны быть изолированы от площадок отдыха и игр детей, спортивных площадок.</w:t>
            </w:r>
          </w:p>
        </w:tc>
      </w:tr>
      <w:tr w:rsidR="00B66336" w:rsidRPr="00B1297D" w:rsidTr="001E3878">
        <w:trPr>
          <w:trHeight w:val="723"/>
        </w:trPr>
        <w:tc>
          <w:tcPr>
            <w:tcW w:w="779" w:type="dxa"/>
            <w:vMerge/>
          </w:tcPr>
          <w:p w:rsidR="00B66336" w:rsidRPr="00B1297D" w:rsidRDefault="00B66336" w:rsidP="001E3878">
            <w:pPr>
              <w:numPr>
                <w:ilvl w:val="0"/>
                <w:numId w:val="180"/>
              </w:numPr>
              <w:spacing w:after="0" w:line="240" w:lineRule="auto"/>
              <w:contextualSpacing/>
              <w:jc w:val="center"/>
              <w:rPr>
                <w:color w:val="FF0000"/>
                <w:szCs w:val="24"/>
              </w:rPr>
            </w:pPr>
          </w:p>
        </w:tc>
        <w:tc>
          <w:tcPr>
            <w:tcW w:w="2335" w:type="dxa"/>
            <w:vMerge/>
          </w:tcPr>
          <w:p w:rsidR="00B66336" w:rsidRPr="004420A8" w:rsidRDefault="00B66336" w:rsidP="001E3878">
            <w:pPr>
              <w:spacing w:after="0" w:line="240" w:lineRule="auto"/>
              <w:contextualSpacing/>
              <w:rPr>
                <w:szCs w:val="24"/>
              </w:rPr>
            </w:pPr>
          </w:p>
        </w:tc>
        <w:tc>
          <w:tcPr>
            <w:tcW w:w="2335" w:type="dxa"/>
            <w:vMerge/>
          </w:tcPr>
          <w:p w:rsidR="00B66336" w:rsidRPr="004420A8" w:rsidRDefault="00B66336" w:rsidP="001E3878">
            <w:pPr>
              <w:spacing w:after="0" w:line="240" w:lineRule="auto"/>
              <w:contextualSpacing/>
              <w:rPr>
                <w:szCs w:val="24"/>
              </w:rPr>
            </w:pPr>
          </w:p>
        </w:tc>
        <w:tc>
          <w:tcPr>
            <w:tcW w:w="2410" w:type="dxa"/>
          </w:tcPr>
          <w:p w:rsidR="00B66336" w:rsidRPr="004420A8" w:rsidRDefault="00B66336" w:rsidP="001E3878">
            <w:pPr>
              <w:contextualSpacing/>
              <w:rPr>
                <w:szCs w:val="24"/>
              </w:rPr>
            </w:pPr>
            <w:r w:rsidRPr="004420A8">
              <w:rPr>
                <w:szCs w:val="24"/>
              </w:rPr>
              <w:t>Стоянка (парковка)</w:t>
            </w:r>
          </w:p>
          <w:p w:rsidR="00B66336" w:rsidRPr="004420A8" w:rsidRDefault="00B66336" w:rsidP="001E3878">
            <w:pPr>
              <w:rPr>
                <w:szCs w:val="24"/>
              </w:rPr>
            </w:pPr>
          </w:p>
        </w:tc>
        <w:tc>
          <w:tcPr>
            <w:tcW w:w="7417" w:type="dxa"/>
          </w:tcPr>
          <w:p w:rsidR="00B66336" w:rsidRPr="004420A8" w:rsidRDefault="00B66336" w:rsidP="001E3878">
            <w:pPr>
              <w:pStyle w:val="a8"/>
              <w:numPr>
                <w:ilvl w:val="0"/>
                <w:numId w:val="56"/>
              </w:numPr>
              <w:tabs>
                <w:tab w:val="left" w:pos="0"/>
                <w:tab w:val="left" w:pos="334"/>
              </w:tabs>
              <w:spacing w:after="0" w:line="240" w:lineRule="auto"/>
              <w:ind w:left="5" w:hanging="5"/>
              <w:rPr>
                <w:szCs w:val="24"/>
              </w:rPr>
            </w:pPr>
            <w:r w:rsidRPr="004420A8">
              <w:rPr>
                <w:iCs/>
                <w:szCs w:val="24"/>
              </w:rPr>
              <w:t>Предельные (минимальные и (или) максимальные) размеры земельных участков, в том числе их площадь – не нормируется</w:t>
            </w:r>
            <w:r w:rsidRPr="004420A8">
              <w:rPr>
                <w:szCs w:val="24"/>
              </w:rPr>
              <w:t>.</w:t>
            </w:r>
          </w:p>
          <w:p w:rsidR="00B66336" w:rsidRPr="004420A8" w:rsidRDefault="00B66336" w:rsidP="001E3878">
            <w:pPr>
              <w:pStyle w:val="a8"/>
              <w:numPr>
                <w:ilvl w:val="0"/>
                <w:numId w:val="56"/>
              </w:numPr>
              <w:tabs>
                <w:tab w:val="left" w:pos="0"/>
                <w:tab w:val="left" w:pos="334"/>
              </w:tabs>
              <w:spacing w:after="0" w:line="240" w:lineRule="auto"/>
              <w:ind w:left="5" w:hanging="5"/>
              <w:rPr>
                <w:szCs w:val="24"/>
              </w:rPr>
            </w:pPr>
            <w:r w:rsidRPr="004420A8">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4420A8">
              <w:rPr>
                <w:szCs w:val="24"/>
              </w:rPr>
              <w:t>.</w:t>
            </w:r>
          </w:p>
          <w:p w:rsidR="00B66336" w:rsidRPr="004420A8" w:rsidRDefault="00B66336" w:rsidP="001E3878">
            <w:pPr>
              <w:pStyle w:val="a8"/>
              <w:numPr>
                <w:ilvl w:val="0"/>
                <w:numId w:val="56"/>
              </w:numPr>
              <w:tabs>
                <w:tab w:val="left" w:pos="0"/>
                <w:tab w:val="left" w:pos="334"/>
              </w:tabs>
              <w:spacing w:after="0" w:line="240" w:lineRule="auto"/>
              <w:ind w:left="5" w:hanging="5"/>
              <w:rPr>
                <w:szCs w:val="24"/>
              </w:rPr>
            </w:pPr>
            <w:r w:rsidRPr="004420A8">
              <w:rPr>
                <w:iCs/>
                <w:szCs w:val="24"/>
              </w:rPr>
              <w:t>Предельное количество этажей или предельная высота зданий, строений, сооружений – не нормируется</w:t>
            </w:r>
            <w:r w:rsidRPr="004420A8">
              <w:rPr>
                <w:szCs w:val="24"/>
              </w:rPr>
              <w:t>.</w:t>
            </w:r>
          </w:p>
          <w:p w:rsidR="00B66336" w:rsidRPr="004420A8" w:rsidRDefault="00B66336" w:rsidP="001E3878">
            <w:pPr>
              <w:pStyle w:val="a8"/>
              <w:numPr>
                <w:ilvl w:val="0"/>
                <w:numId w:val="56"/>
              </w:numPr>
              <w:tabs>
                <w:tab w:val="left" w:pos="0"/>
                <w:tab w:val="left" w:pos="334"/>
              </w:tabs>
              <w:spacing w:after="0" w:line="240" w:lineRule="auto"/>
              <w:ind w:left="5" w:hanging="5"/>
              <w:jc w:val="both"/>
              <w:rPr>
                <w:szCs w:val="24"/>
              </w:rPr>
            </w:pPr>
            <w:r w:rsidRPr="004420A8">
              <w:rPr>
                <w:iCs/>
                <w:szCs w:val="24"/>
              </w:rPr>
              <w:t xml:space="preserve">Максимальный процент застройки </w:t>
            </w:r>
            <w:r w:rsidRPr="004420A8">
              <w:rPr>
                <w:szCs w:val="24"/>
              </w:rPr>
              <w:t xml:space="preserve">– </w:t>
            </w:r>
            <w:r w:rsidRPr="004420A8">
              <w:rPr>
                <w:b/>
                <w:szCs w:val="24"/>
              </w:rPr>
              <w:t>0 %</w:t>
            </w:r>
            <w:r w:rsidRPr="004420A8">
              <w:rPr>
                <w:szCs w:val="24"/>
              </w:rPr>
              <w:t>.</w:t>
            </w:r>
          </w:p>
        </w:tc>
      </w:tr>
      <w:tr w:rsidR="00B66336" w:rsidRPr="00B1297D" w:rsidTr="001E3878">
        <w:trPr>
          <w:trHeight w:val="20"/>
        </w:trPr>
        <w:tc>
          <w:tcPr>
            <w:tcW w:w="15276" w:type="dxa"/>
            <w:gridSpan w:val="5"/>
          </w:tcPr>
          <w:p w:rsidR="00B66336" w:rsidRPr="00C35602" w:rsidRDefault="00B66336" w:rsidP="001E3878">
            <w:pPr>
              <w:spacing w:after="0" w:line="240" w:lineRule="auto"/>
              <w:contextualSpacing/>
              <w:jc w:val="center"/>
              <w:rPr>
                <w:b/>
                <w:szCs w:val="24"/>
              </w:rPr>
            </w:pPr>
            <w:r w:rsidRPr="00C35602">
              <w:rPr>
                <w:b/>
                <w:szCs w:val="24"/>
              </w:rPr>
              <w:t>Условно разрешённые виды разрешённого использования</w:t>
            </w:r>
          </w:p>
        </w:tc>
      </w:tr>
      <w:tr w:rsidR="00B66336" w:rsidRPr="00B1297D" w:rsidTr="001E3878">
        <w:trPr>
          <w:trHeight w:val="307"/>
        </w:trPr>
        <w:tc>
          <w:tcPr>
            <w:tcW w:w="779" w:type="dxa"/>
          </w:tcPr>
          <w:p w:rsidR="00B66336" w:rsidRPr="00B1297D" w:rsidRDefault="00B66336" w:rsidP="001E3878">
            <w:pPr>
              <w:numPr>
                <w:ilvl w:val="0"/>
                <w:numId w:val="51"/>
              </w:numPr>
              <w:spacing w:after="0" w:line="240" w:lineRule="auto"/>
              <w:contextualSpacing/>
              <w:jc w:val="center"/>
              <w:rPr>
                <w:color w:val="FF0000"/>
                <w:szCs w:val="24"/>
              </w:rPr>
            </w:pPr>
          </w:p>
        </w:tc>
        <w:tc>
          <w:tcPr>
            <w:tcW w:w="2335" w:type="dxa"/>
          </w:tcPr>
          <w:p w:rsidR="00B66336" w:rsidRPr="001476FB" w:rsidRDefault="00B66336" w:rsidP="001E3878">
            <w:pPr>
              <w:tabs>
                <w:tab w:val="left" w:pos="720"/>
              </w:tabs>
              <w:spacing w:after="0" w:line="240" w:lineRule="auto"/>
              <w:contextualSpacing/>
              <w:rPr>
                <w:szCs w:val="24"/>
              </w:rPr>
            </w:pPr>
            <w:r>
              <w:t>2.1.1</w:t>
            </w:r>
          </w:p>
        </w:tc>
        <w:tc>
          <w:tcPr>
            <w:tcW w:w="2335" w:type="dxa"/>
          </w:tcPr>
          <w:p w:rsidR="00B66336" w:rsidRPr="001476FB" w:rsidRDefault="00B66336" w:rsidP="001E3878">
            <w:pPr>
              <w:tabs>
                <w:tab w:val="left" w:pos="720"/>
              </w:tabs>
              <w:spacing w:after="0" w:line="240" w:lineRule="auto"/>
              <w:contextualSpacing/>
              <w:rPr>
                <w:szCs w:val="24"/>
              </w:rPr>
            </w:pPr>
            <w:r w:rsidRPr="001476FB">
              <w:rPr>
                <w:szCs w:val="24"/>
              </w:rPr>
              <w:t>Малоэтажная многоквартирная жилая застройка</w:t>
            </w:r>
          </w:p>
          <w:p w:rsidR="00B66336" w:rsidRPr="001476FB" w:rsidRDefault="00B66336" w:rsidP="001E3878">
            <w:pPr>
              <w:tabs>
                <w:tab w:val="left" w:pos="720"/>
              </w:tabs>
              <w:spacing w:after="0" w:line="240" w:lineRule="auto"/>
              <w:contextualSpacing/>
              <w:rPr>
                <w:szCs w:val="24"/>
                <w:u w:val="single"/>
              </w:rPr>
            </w:pPr>
          </w:p>
        </w:tc>
        <w:tc>
          <w:tcPr>
            <w:tcW w:w="2410" w:type="dxa"/>
          </w:tcPr>
          <w:p w:rsidR="00B66336" w:rsidRPr="001476FB" w:rsidRDefault="00B66336" w:rsidP="001E3878">
            <w:pPr>
              <w:tabs>
                <w:tab w:val="left" w:pos="720"/>
              </w:tabs>
              <w:spacing w:after="0" w:line="240" w:lineRule="auto"/>
              <w:contextualSpacing/>
              <w:rPr>
                <w:szCs w:val="24"/>
              </w:rPr>
            </w:pPr>
            <w:r w:rsidRPr="001476FB">
              <w:rPr>
                <w:szCs w:val="24"/>
              </w:rPr>
              <w:t>Малоэтажный многоквартирный дом</w:t>
            </w:r>
          </w:p>
          <w:p w:rsidR="00B66336" w:rsidRDefault="00B66336" w:rsidP="001E3878">
            <w:pPr>
              <w:tabs>
                <w:tab w:val="left" w:pos="720"/>
              </w:tabs>
              <w:spacing w:after="0" w:line="240" w:lineRule="auto"/>
              <w:contextualSpacing/>
              <w:rPr>
                <w:szCs w:val="24"/>
                <w:u w:val="single"/>
              </w:rPr>
            </w:pPr>
          </w:p>
          <w:p w:rsidR="00B66336" w:rsidRPr="000E7FC0" w:rsidRDefault="00B66336" w:rsidP="001E3878">
            <w:pPr>
              <w:autoSpaceDE w:val="0"/>
              <w:autoSpaceDN w:val="0"/>
              <w:adjustRightInd w:val="0"/>
              <w:spacing w:after="0" w:line="240" w:lineRule="auto"/>
              <w:jc w:val="both"/>
              <w:rPr>
                <w:szCs w:val="24"/>
                <w:u w:val="single"/>
              </w:rPr>
            </w:pPr>
          </w:p>
        </w:tc>
        <w:tc>
          <w:tcPr>
            <w:tcW w:w="7417" w:type="dxa"/>
          </w:tcPr>
          <w:p w:rsidR="00B66336" w:rsidRDefault="00B66336" w:rsidP="001E3878">
            <w:pPr>
              <w:numPr>
                <w:ilvl w:val="0"/>
                <w:numId w:val="213"/>
              </w:numPr>
              <w:tabs>
                <w:tab w:val="left" w:pos="246"/>
              </w:tabs>
              <w:autoSpaceDE w:val="0"/>
              <w:autoSpaceDN w:val="0"/>
              <w:adjustRightInd w:val="0"/>
              <w:spacing w:after="0" w:line="240" w:lineRule="auto"/>
              <w:jc w:val="both"/>
              <w:rPr>
                <w:szCs w:val="24"/>
              </w:rPr>
            </w:pPr>
            <w:r>
              <w:rPr>
                <w:szCs w:val="24"/>
              </w:rPr>
              <w:t>Размещение малоэтажных многоквартирных домов (многоквартирные дома высотой до 4 этажей, включая мансардный).</w:t>
            </w:r>
          </w:p>
          <w:p w:rsidR="00B66336" w:rsidRPr="001476FB" w:rsidRDefault="00B66336" w:rsidP="001E3878">
            <w:pPr>
              <w:numPr>
                <w:ilvl w:val="0"/>
                <w:numId w:val="213"/>
              </w:numPr>
              <w:tabs>
                <w:tab w:val="left" w:pos="246"/>
                <w:tab w:val="left" w:pos="314"/>
              </w:tabs>
              <w:spacing w:after="0" w:line="240" w:lineRule="auto"/>
              <w:ind w:left="-7" w:firstLine="0"/>
              <w:rPr>
                <w:szCs w:val="24"/>
              </w:rPr>
            </w:pPr>
            <w:r w:rsidRPr="001476FB">
              <w:rPr>
                <w:szCs w:val="24"/>
              </w:rPr>
              <w:t>Минимальная площадь земельных участков – не нормируется.</w:t>
            </w:r>
          </w:p>
          <w:p w:rsidR="00B66336" w:rsidRPr="001476FB" w:rsidRDefault="00B66336" w:rsidP="001E3878">
            <w:pPr>
              <w:numPr>
                <w:ilvl w:val="0"/>
                <w:numId w:val="213"/>
              </w:numPr>
              <w:tabs>
                <w:tab w:val="left" w:pos="246"/>
                <w:tab w:val="left" w:pos="314"/>
              </w:tabs>
              <w:spacing w:after="0" w:line="240" w:lineRule="auto"/>
              <w:ind w:left="-7" w:firstLine="0"/>
              <w:rPr>
                <w:szCs w:val="24"/>
              </w:rPr>
            </w:pPr>
            <w:r w:rsidRPr="001476FB">
              <w:rPr>
                <w:szCs w:val="24"/>
              </w:rPr>
              <w:t>Максимальная площадь земельного участка – не нормируется.</w:t>
            </w:r>
          </w:p>
          <w:p w:rsidR="00B66336" w:rsidRPr="001476FB" w:rsidRDefault="00B66336" w:rsidP="001E3878">
            <w:pPr>
              <w:numPr>
                <w:ilvl w:val="0"/>
                <w:numId w:val="213"/>
              </w:numPr>
              <w:tabs>
                <w:tab w:val="left" w:pos="246"/>
                <w:tab w:val="left" w:pos="314"/>
              </w:tabs>
              <w:spacing w:after="0" w:line="240" w:lineRule="auto"/>
              <w:ind w:left="-7" w:firstLine="0"/>
              <w:rPr>
                <w:szCs w:val="24"/>
              </w:rPr>
            </w:pPr>
            <w:r w:rsidRPr="001476FB">
              <w:rPr>
                <w:szCs w:val="24"/>
              </w:rPr>
              <w:t>Предельные (минимальные и (или) максимальные) размеры земельных участков – не нормируется.</w:t>
            </w:r>
          </w:p>
          <w:p w:rsidR="00B66336" w:rsidRPr="001476FB" w:rsidRDefault="00B66336" w:rsidP="001E3878">
            <w:pPr>
              <w:pStyle w:val="a8"/>
              <w:widowControl w:val="0"/>
              <w:numPr>
                <w:ilvl w:val="0"/>
                <w:numId w:val="213"/>
              </w:numPr>
              <w:tabs>
                <w:tab w:val="left" w:pos="314"/>
              </w:tabs>
              <w:spacing w:after="0" w:line="240" w:lineRule="auto"/>
              <w:ind w:left="0" w:firstLine="0"/>
              <w:jc w:val="both"/>
              <w:rPr>
                <w:szCs w:val="24"/>
              </w:rPr>
            </w:pPr>
            <w:r w:rsidRPr="001476FB">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1476FB" w:rsidRDefault="00B66336" w:rsidP="001E3878">
            <w:pPr>
              <w:pStyle w:val="a8"/>
              <w:widowControl w:val="0"/>
              <w:numPr>
                <w:ilvl w:val="0"/>
                <w:numId w:val="213"/>
              </w:numPr>
              <w:tabs>
                <w:tab w:val="left" w:pos="314"/>
              </w:tabs>
              <w:spacing w:after="0" w:line="240" w:lineRule="auto"/>
              <w:ind w:left="0" w:firstLine="0"/>
              <w:jc w:val="both"/>
              <w:rPr>
                <w:szCs w:val="24"/>
              </w:rPr>
            </w:pPr>
            <w:r w:rsidRPr="001476FB">
              <w:rPr>
                <w:szCs w:val="24"/>
              </w:rPr>
              <w:t xml:space="preserve">Допускается </w:t>
            </w:r>
            <w:r>
              <w:t>обустройство спортивных и детских площадок, площадок для отдыха,</w:t>
            </w:r>
            <w:r w:rsidRPr="001476FB">
              <w:rPr>
                <w:szCs w:val="24"/>
              </w:rPr>
              <w:t xml:space="preserve">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p w:rsidR="00B66336" w:rsidRPr="001476FB" w:rsidRDefault="00B66336" w:rsidP="001E3878">
            <w:pPr>
              <w:pStyle w:val="a8"/>
              <w:widowControl w:val="0"/>
              <w:numPr>
                <w:ilvl w:val="0"/>
                <w:numId w:val="213"/>
              </w:numPr>
              <w:tabs>
                <w:tab w:val="left" w:pos="314"/>
              </w:tabs>
              <w:spacing w:after="0" w:line="240" w:lineRule="auto"/>
              <w:ind w:left="0" w:firstLine="0"/>
              <w:jc w:val="both"/>
              <w:rPr>
                <w:szCs w:val="24"/>
              </w:rPr>
            </w:pPr>
            <w:r w:rsidRPr="001476FB">
              <w:rPr>
                <w:szCs w:val="24"/>
              </w:rPr>
              <w:t xml:space="preserve">Максимальное количество этажей – </w:t>
            </w:r>
            <w:r w:rsidRPr="001476FB">
              <w:rPr>
                <w:b/>
                <w:szCs w:val="24"/>
              </w:rPr>
              <w:t xml:space="preserve">4 </w:t>
            </w:r>
            <w:r w:rsidRPr="001476FB">
              <w:rPr>
                <w:szCs w:val="24"/>
              </w:rPr>
              <w:t>надземных этажа, включая мансардный.</w:t>
            </w:r>
          </w:p>
          <w:p w:rsidR="00B66336" w:rsidRPr="001476FB" w:rsidRDefault="00B66336" w:rsidP="001E3878">
            <w:pPr>
              <w:pStyle w:val="a8"/>
              <w:widowControl w:val="0"/>
              <w:numPr>
                <w:ilvl w:val="0"/>
                <w:numId w:val="213"/>
              </w:numPr>
              <w:tabs>
                <w:tab w:val="left" w:pos="314"/>
              </w:tabs>
              <w:spacing w:after="0" w:line="240" w:lineRule="auto"/>
              <w:ind w:left="0" w:firstLine="0"/>
              <w:jc w:val="both"/>
              <w:rPr>
                <w:szCs w:val="24"/>
              </w:rPr>
            </w:pPr>
            <w:r w:rsidRPr="001476FB">
              <w:rPr>
                <w:szCs w:val="24"/>
              </w:rPr>
              <w:t xml:space="preserve">Минимальное количество этажей – </w:t>
            </w:r>
            <w:r w:rsidRPr="001476FB">
              <w:rPr>
                <w:b/>
                <w:szCs w:val="24"/>
              </w:rPr>
              <w:t>1.</w:t>
            </w:r>
          </w:p>
          <w:p w:rsidR="00B66336" w:rsidRPr="001476FB" w:rsidRDefault="00B66336" w:rsidP="001E3878">
            <w:pPr>
              <w:pStyle w:val="a8"/>
              <w:widowControl w:val="0"/>
              <w:numPr>
                <w:ilvl w:val="0"/>
                <w:numId w:val="213"/>
              </w:numPr>
              <w:tabs>
                <w:tab w:val="left" w:pos="314"/>
              </w:tabs>
              <w:spacing w:after="0" w:line="240" w:lineRule="auto"/>
              <w:ind w:left="0" w:firstLine="0"/>
              <w:jc w:val="both"/>
              <w:rPr>
                <w:szCs w:val="24"/>
              </w:rPr>
            </w:pPr>
            <w:r w:rsidRPr="001476FB">
              <w:rPr>
                <w:szCs w:val="24"/>
              </w:rPr>
              <w:t>Предельная высота зданий, строений, сооружений – не нормируется.</w:t>
            </w:r>
          </w:p>
          <w:p w:rsidR="00B66336" w:rsidRPr="001476FB" w:rsidRDefault="00B66336" w:rsidP="001E3878">
            <w:pPr>
              <w:pStyle w:val="a8"/>
              <w:widowControl w:val="0"/>
              <w:numPr>
                <w:ilvl w:val="0"/>
                <w:numId w:val="213"/>
              </w:numPr>
              <w:tabs>
                <w:tab w:val="left" w:pos="314"/>
              </w:tabs>
              <w:spacing w:after="0" w:line="240" w:lineRule="auto"/>
              <w:ind w:left="0" w:firstLine="0"/>
              <w:jc w:val="both"/>
              <w:rPr>
                <w:szCs w:val="24"/>
              </w:rPr>
            </w:pPr>
            <w:r w:rsidRPr="001476FB">
              <w:rPr>
                <w:szCs w:val="24"/>
              </w:rPr>
              <w:t xml:space="preserve">Максимальный процент застройки </w:t>
            </w:r>
            <w:r w:rsidRPr="00F33A02">
              <w:rPr>
                <w:szCs w:val="24"/>
              </w:rPr>
              <w:t>–</w:t>
            </w:r>
            <w:r w:rsidRPr="000E35B1">
              <w:rPr>
                <w:szCs w:val="24"/>
              </w:rPr>
              <w:t xml:space="preserve"> </w:t>
            </w:r>
            <w:r w:rsidRPr="000E35B1">
              <w:rPr>
                <w:b/>
                <w:szCs w:val="24"/>
              </w:rPr>
              <w:t>50 %.</w:t>
            </w:r>
          </w:p>
          <w:p w:rsidR="00B66336" w:rsidRPr="001476FB" w:rsidRDefault="00B66336" w:rsidP="001E3878">
            <w:pPr>
              <w:pStyle w:val="a8"/>
              <w:widowControl w:val="0"/>
              <w:numPr>
                <w:ilvl w:val="0"/>
                <w:numId w:val="213"/>
              </w:numPr>
              <w:tabs>
                <w:tab w:val="left" w:pos="314"/>
              </w:tabs>
              <w:spacing w:after="0" w:line="240" w:lineRule="auto"/>
              <w:ind w:left="0" w:firstLine="0"/>
              <w:jc w:val="both"/>
              <w:rPr>
                <w:szCs w:val="24"/>
              </w:rPr>
            </w:pPr>
            <w:r w:rsidRPr="001476FB">
              <w:rPr>
                <w:szCs w:val="24"/>
              </w:rPr>
              <w:t xml:space="preserve">От красных линий улиц и проездов расстояние до хозяйственных построек – не менее </w:t>
            </w:r>
            <w:r w:rsidRPr="001476FB">
              <w:rPr>
                <w:b/>
                <w:szCs w:val="24"/>
              </w:rPr>
              <w:t>5 м.</w:t>
            </w:r>
          </w:p>
          <w:p w:rsidR="00B66336" w:rsidRPr="001476FB" w:rsidRDefault="00B66336" w:rsidP="001E3878">
            <w:pPr>
              <w:pStyle w:val="a8"/>
              <w:widowControl w:val="0"/>
              <w:numPr>
                <w:ilvl w:val="0"/>
                <w:numId w:val="213"/>
              </w:numPr>
              <w:tabs>
                <w:tab w:val="left" w:pos="314"/>
              </w:tabs>
              <w:spacing w:after="0" w:line="240" w:lineRule="auto"/>
              <w:ind w:left="0" w:firstLine="0"/>
              <w:jc w:val="both"/>
              <w:rPr>
                <w:szCs w:val="24"/>
              </w:rPr>
            </w:pPr>
            <w:r w:rsidRPr="001476FB">
              <w:rPr>
                <w:szCs w:val="24"/>
              </w:rPr>
              <w:t>По красной линии допускается размещать жилые здания со встроенными в первые этажи или пристроенными помещениями общественного назначения, кроме учреждений образования и просвещения, а на жилых улицах в условиях реконструкции сложившейся застройки – жилые здания с квартирами в первых этажах.</w:t>
            </w:r>
          </w:p>
          <w:p w:rsidR="00B66336" w:rsidRPr="001E3878" w:rsidRDefault="00B66336" w:rsidP="001E3878">
            <w:pPr>
              <w:pStyle w:val="af"/>
              <w:widowControl w:val="0"/>
              <w:numPr>
                <w:ilvl w:val="0"/>
                <w:numId w:val="213"/>
              </w:numPr>
              <w:tabs>
                <w:tab w:val="left" w:pos="314"/>
              </w:tabs>
              <w:spacing w:before="0" w:beforeAutospacing="0" w:after="0" w:afterAutospacing="0"/>
              <w:ind w:left="0" w:firstLine="0"/>
              <w:contextualSpacing/>
              <w:jc w:val="both"/>
            </w:pPr>
            <w:r w:rsidRPr="001E3878">
              <w:t xml:space="preserve">Высота гаража от уровня земли до верха плоской кровли – не более </w:t>
            </w:r>
            <w:r w:rsidRPr="001E3878">
              <w:rPr>
                <w:b/>
              </w:rPr>
              <w:t>3,2 м</w:t>
            </w:r>
            <w:r w:rsidRPr="001E3878">
              <w:t xml:space="preserve">, до конька скатной кровли – не более </w:t>
            </w:r>
            <w:r w:rsidRPr="001E3878">
              <w:rPr>
                <w:b/>
              </w:rPr>
              <w:t>4,5 м</w:t>
            </w:r>
            <w:r w:rsidRPr="001E3878">
              <w:t xml:space="preserve">, максимальное количество этажей – </w:t>
            </w:r>
            <w:r w:rsidRPr="001E3878">
              <w:rPr>
                <w:b/>
              </w:rPr>
              <w:t>1</w:t>
            </w:r>
            <w:r w:rsidRPr="001E3878">
              <w:t>.</w:t>
            </w:r>
          </w:p>
        </w:tc>
      </w:tr>
      <w:tr w:rsidR="00B66336" w:rsidRPr="00B1297D" w:rsidTr="001E3878">
        <w:trPr>
          <w:trHeight w:val="307"/>
        </w:trPr>
        <w:tc>
          <w:tcPr>
            <w:tcW w:w="779" w:type="dxa"/>
          </w:tcPr>
          <w:p w:rsidR="00B66336" w:rsidRPr="00B1297D" w:rsidRDefault="00B66336" w:rsidP="001E3878">
            <w:pPr>
              <w:numPr>
                <w:ilvl w:val="0"/>
                <w:numId w:val="51"/>
              </w:numPr>
              <w:spacing w:after="0" w:line="240" w:lineRule="auto"/>
              <w:contextualSpacing/>
              <w:jc w:val="center"/>
              <w:rPr>
                <w:color w:val="FF0000"/>
                <w:szCs w:val="24"/>
              </w:rPr>
            </w:pPr>
          </w:p>
        </w:tc>
        <w:tc>
          <w:tcPr>
            <w:tcW w:w="2335" w:type="dxa"/>
          </w:tcPr>
          <w:p w:rsidR="00B66336" w:rsidRPr="006346B5" w:rsidRDefault="00B66336" w:rsidP="001E3878">
            <w:pPr>
              <w:spacing w:after="0" w:line="240" w:lineRule="auto"/>
              <w:contextualSpacing/>
            </w:pPr>
            <w:r>
              <w:t>2.1</w:t>
            </w:r>
          </w:p>
        </w:tc>
        <w:tc>
          <w:tcPr>
            <w:tcW w:w="2335" w:type="dxa"/>
          </w:tcPr>
          <w:p w:rsidR="00B66336" w:rsidRPr="006346B5" w:rsidRDefault="00B66336" w:rsidP="001E3878">
            <w:pPr>
              <w:spacing w:after="0" w:line="240" w:lineRule="auto"/>
              <w:contextualSpacing/>
              <w:rPr>
                <w:szCs w:val="24"/>
              </w:rPr>
            </w:pPr>
            <w:r w:rsidRPr="006346B5">
              <w:t>Для индивидуального жилищного строительства</w:t>
            </w:r>
          </w:p>
        </w:tc>
        <w:tc>
          <w:tcPr>
            <w:tcW w:w="2410" w:type="dxa"/>
          </w:tcPr>
          <w:p w:rsidR="00B66336" w:rsidRPr="007E3BC4" w:rsidRDefault="00B66336" w:rsidP="001E3878">
            <w:pPr>
              <w:spacing w:after="0" w:line="240" w:lineRule="auto"/>
              <w:contextualSpacing/>
              <w:rPr>
                <w:szCs w:val="24"/>
              </w:rPr>
            </w:pPr>
            <w:r>
              <w:rPr>
                <w:szCs w:val="24"/>
              </w:rPr>
              <w:t>Ж</w:t>
            </w:r>
            <w:r w:rsidRPr="007E3BC4">
              <w:rPr>
                <w:szCs w:val="24"/>
              </w:rPr>
              <w:t>илой дом</w:t>
            </w:r>
          </w:p>
        </w:tc>
        <w:tc>
          <w:tcPr>
            <w:tcW w:w="7417" w:type="dxa"/>
          </w:tcPr>
          <w:p w:rsidR="00B66336" w:rsidRDefault="00B66336" w:rsidP="001E3878">
            <w:pPr>
              <w:pStyle w:val="a8"/>
              <w:tabs>
                <w:tab w:val="left" w:pos="314"/>
                <w:tab w:val="left" w:pos="360"/>
                <w:tab w:val="left" w:pos="713"/>
                <w:tab w:val="left" w:pos="855"/>
              </w:tabs>
              <w:spacing w:after="0" w:line="240" w:lineRule="auto"/>
              <w:ind w:left="0"/>
              <w:jc w:val="both"/>
              <w:rPr>
                <w:szCs w:val="24"/>
              </w:rPr>
            </w:pPr>
            <w:r w:rsidRPr="00DD24D2">
              <w:rPr>
                <w:szCs w:val="24"/>
              </w:rPr>
              <w:t xml:space="preserve">1. Земельные участки, предоставляемые для </w:t>
            </w:r>
            <w:r>
              <w:rPr>
                <w:szCs w:val="24"/>
              </w:rPr>
              <w:t>размещения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B66336" w:rsidRPr="00DD24D2" w:rsidRDefault="00B66336" w:rsidP="001E3878">
            <w:pPr>
              <w:pStyle w:val="a8"/>
              <w:tabs>
                <w:tab w:val="left" w:pos="314"/>
                <w:tab w:val="left" w:pos="360"/>
                <w:tab w:val="left" w:pos="713"/>
                <w:tab w:val="left" w:pos="855"/>
              </w:tabs>
              <w:spacing w:after="0" w:line="240" w:lineRule="auto"/>
              <w:ind w:left="0"/>
              <w:jc w:val="both"/>
              <w:rPr>
                <w:b/>
                <w:szCs w:val="24"/>
              </w:rPr>
            </w:pPr>
            <w:r w:rsidRPr="00187604">
              <w:rPr>
                <w:szCs w:val="24"/>
              </w:rPr>
              <w:t>2.</w:t>
            </w:r>
            <w:r w:rsidRPr="00DD24D2">
              <w:rPr>
                <w:b/>
                <w:szCs w:val="24"/>
              </w:rPr>
              <w:t xml:space="preserve"> Площадь земельного участка:</w:t>
            </w:r>
          </w:p>
          <w:p w:rsidR="00B66336" w:rsidRPr="00DD24D2" w:rsidRDefault="00B66336" w:rsidP="001E3878">
            <w:pPr>
              <w:pStyle w:val="a8"/>
              <w:tabs>
                <w:tab w:val="left" w:pos="314"/>
                <w:tab w:val="left" w:pos="360"/>
                <w:tab w:val="left" w:pos="713"/>
                <w:tab w:val="left" w:pos="855"/>
              </w:tabs>
              <w:spacing w:after="0" w:line="240" w:lineRule="auto"/>
              <w:ind w:left="0"/>
              <w:jc w:val="both"/>
              <w:rPr>
                <w:szCs w:val="24"/>
              </w:rPr>
            </w:pPr>
            <w:r w:rsidRPr="00DD24D2">
              <w:rPr>
                <w:b/>
                <w:szCs w:val="24"/>
              </w:rPr>
              <w:t>400 м²</w:t>
            </w:r>
            <w:r w:rsidRPr="00DD24D2">
              <w:rPr>
                <w:szCs w:val="24"/>
              </w:rPr>
              <w:t xml:space="preserve"> - минимальная площадь земельных участков при формировании вновь образованных земельных участков;</w:t>
            </w:r>
          </w:p>
          <w:p w:rsidR="00B66336" w:rsidRPr="00DD24D2" w:rsidRDefault="00B66336" w:rsidP="001E3878">
            <w:pPr>
              <w:pStyle w:val="a8"/>
              <w:tabs>
                <w:tab w:val="left" w:pos="314"/>
                <w:tab w:val="left" w:pos="360"/>
                <w:tab w:val="left" w:pos="713"/>
                <w:tab w:val="left" w:pos="855"/>
              </w:tabs>
              <w:spacing w:after="0" w:line="240" w:lineRule="auto"/>
              <w:ind w:left="0"/>
              <w:jc w:val="both"/>
              <w:rPr>
                <w:szCs w:val="24"/>
              </w:rPr>
            </w:pPr>
            <w:r>
              <w:rPr>
                <w:b/>
                <w:szCs w:val="24"/>
              </w:rPr>
              <w:t>200</w:t>
            </w:r>
            <w:r w:rsidRPr="00DD24D2">
              <w:rPr>
                <w:b/>
                <w:szCs w:val="24"/>
              </w:rPr>
              <w:t xml:space="preserve"> м² - </w:t>
            </w:r>
            <w:r w:rsidRPr="00DD24D2">
              <w:rPr>
                <w:szCs w:val="24"/>
              </w:rPr>
              <w:t>в случае формирования земельного участка путем раздела (выдела) домовладения в квартале сложившейся жилой застройки</w:t>
            </w:r>
            <w:r w:rsidRPr="00DD24D2">
              <w:rPr>
                <w:b/>
                <w:szCs w:val="24"/>
              </w:rPr>
              <w:t xml:space="preserve">. </w:t>
            </w:r>
          </w:p>
          <w:p w:rsidR="00B66336" w:rsidRPr="00DD24D2" w:rsidRDefault="00B66336" w:rsidP="001E3878">
            <w:pPr>
              <w:pStyle w:val="a8"/>
              <w:tabs>
                <w:tab w:val="left" w:pos="314"/>
                <w:tab w:val="left" w:pos="360"/>
                <w:tab w:val="left" w:pos="713"/>
                <w:tab w:val="left" w:pos="855"/>
              </w:tabs>
              <w:spacing w:after="0" w:line="240" w:lineRule="auto"/>
              <w:ind w:left="0"/>
              <w:jc w:val="both"/>
              <w:rPr>
                <w:szCs w:val="24"/>
              </w:rPr>
            </w:pPr>
            <w:r w:rsidRPr="00DD24D2">
              <w:rPr>
                <w:b/>
                <w:szCs w:val="24"/>
              </w:rPr>
              <w:t>1500 м²</w:t>
            </w:r>
            <w:r w:rsidRPr="00DD24D2">
              <w:rPr>
                <w:szCs w:val="24"/>
              </w:rPr>
              <w:t>- максимальная площадь земельного участка.</w:t>
            </w:r>
          </w:p>
          <w:p w:rsidR="00B66336" w:rsidRPr="00DD24D2" w:rsidRDefault="00B66336" w:rsidP="001E3878">
            <w:pPr>
              <w:tabs>
                <w:tab w:val="left" w:pos="314"/>
                <w:tab w:val="left" w:pos="360"/>
              </w:tabs>
              <w:autoSpaceDE w:val="0"/>
              <w:autoSpaceDN w:val="0"/>
              <w:adjustRightInd w:val="0"/>
              <w:spacing w:after="0" w:line="240" w:lineRule="auto"/>
              <w:jc w:val="both"/>
              <w:rPr>
                <w:szCs w:val="24"/>
              </w:rPr>
            </w:pPr>
            <w:r w:rsidRPr="00DD24D2">
              <w:rPr>
                <w:szCs w:val="24"/>
              </w:rPr>
              <w:t>В случае формирования земельного участка в сложившейся застройке при условии, что смежные земельные участки стоят на государственном кадастровом учете, минимальный размер земельного участка не нормируется.</w:t>
            </w:r>
          </w:p>
          <w:p w:rsidR="00B66336" w:rsidRPr="00DD24D2" w:rsidRDefault="00B66336" w:rsidP="001E3878">
            <w:pPr>
              <w:pStyle w:val="ConsPlusNormal"/>
              <w:tabs>
                <w:tab w:val="left" w:pos="314"/>
                <w:tab w:val="left" w:pos="360"/>
                <w:tab w:val="left" w:pos="713"/>
                <w:tab w:val="left" w:pos="855"/>
              </w:tabs>
              <w:ind w:firstLine="0"/>
              <w:jc w:val="both"/>
              <w:rPr>
                <w:rFonts w:ascii="Times New Roman" w:hAnsi="Times New Roman" w:cs="Times New Roman"/>
                <w:sz w:val="24"/>
                <w:szCs w:val="24"/>
              </w:rPr>
            </w:pPr>
            <w:r w:rsidRPr="00187604">
              <w:rPr>
                <w:rFonts w:ascii="Times New Roman" w:hAnsi="Times New Roman" w:cs="Times New Roman"/>
                <w:b/>
                <w:sz w:val="24"/>
                <w:szCs w:val="24"/>
              </w:rPr>
              <w:t>От 200 м² до 1500</w:t>
            </w:r>
            <w:r w:rsidRPr="00DD24D2">
              <w:rPr>
                <w:rFonts w:ascii="Times New Roman" w:hAnsi="Times New Roman" w:cs="Times New Roman"/>
                <w:b/>
                <w:sz w:val="24"/>
                <w:szCs w:val="24"/>
              </w:rPr>
              <w:t xml:space="preserve"> </w:t>
            </w:r>
            <w:r w:rsidRPr="00DD24D2">
              <w:rPr>
                <w:b/>
                <w:szCs w:val="24"/>
              </w:rPr>
              <w:t xml:space="preserve">м² - </w:t>
            </w:r>
            <w:r w:rsidRPr="00DD24D2">
              <w:rPr>
                <w:rFonts w:ascii="Times New Roman" w:hAnsi="Times New Roman" w:cs="Times New Roman"/>
                <w:sz w:val="24"/>
                <w:szCs w:val="24"/>
              </w:rPr>
              <w:t xml:space="preserve">Для земельных участков, предоставляемых гражданам в собственность бесплатно в соответствии со </w:t>
            </w:r>
            <w:hyperlink r:id="rId23" w:history="1">
              <w:r w:rsidRPr="00DD24D2">
                <w:rPr>
                  <w:rFonts w:ascii="Times New Roman" w:hAnsi="Times New Roman" w:cs="Times New Roman"/>
                  <w:sz w:val="24"/>
                  <w:szCs w:val="24"/>
                </w:rPr>
                <w:t>статьями 8.2</w:t>
              </w:r>
            </w:hyperlink>
            <w:r w:rsidRPr="00DD24D2">
              <w:rPr>
                <w:rFonts w:ascii="Times New Roman" w:hAnsi="Times New Roman" w:cs="Times New Roman"/>
                <w:sz w:val="24"/>
                <w:szCs w:val="24"/>
              </w:rPr>
              <w:t>-</w:t>
            </w:r>
            <w:hyperlink r:id="rId24" w:history="1">
              <w:r w:rsidRPr="00DD24D2">
                <w:rPr>
                  <w:rFonts w:ascii="Times New Roman" w:hAnsi="Times New Roman" w:cs="Times New Roman"/>
                  <w:sz w:val="24"/>
                  <w:szCs w:val="24"/>
                </w:rPr>
                <w:t>8.4</w:t>
              </w:r>
            </w:hyperlink>
            <w:r w:rsidRPr="00DD24D2">
              <w:rPr>
                <w:rFonts w:ascii="Times New Roman" w:hAnsi="Times New Roman" w:cs="Times New Roman"/>
                <w:sz w:val="24"/>
                <w:szCs w:val="24"/>
              </w:rPr>
              <w:t xml:space="preserve"> Областного закона Ростовской области от 22.07.2003 № 19-ЗС «О регулировании земельных отношений в Ростовской области» максимальный размер земельного участка.</w:t>
            </w:r>
          </w:p>
          <w:p w:rsidR="00B66336" w:rsidRPr="00DD24D2" w:rsidRDefault="00B66336" w:rsidP="001E3878">
            <w:pPr>
              <w:pStyle w:val="a8"/>
              <w:numPr>
                <w:ilvl w:val="0"/>
                <w:numId w:val="1"/>
              </w:numPr>
              <w:tabs>
                <w:tab w:val="clear" w:pos="720"/>
                <w:tab w:val="num" w:pos="4"/>
                <w:tab w:val="left" w:pos="314"/>
                <w:tab w:val="left" w:pos="360"/>
              </w:tabs>
              <w:spacing w:after="0" w:line="240" w:lineRule="auto"/>
              <w:ind w:left="0" w:firstLine="0"/>
              <w:jc w:val="both"/>
              <w:rPr>
                <w:b/>
                <w:szCs w:val="24"/>
              </w:rPr>
            </w:pPr>
            <w:r w:rsidRPr="00DD24D2">
              <w:rPr>
                <w:b/>
                <w:szCs w:val="24"/>
              </w:rPr>
              <w:t>Количество этажей:</w:t>
            </w:r>
          </w:p>
          <w:p w:rsidR="00B66336" w:rsidRPr="00DD24D2" w:rsidRDefault="00B66336" w:rsidP="001E3878">
            <w:pPr>
              <w:pStyle w:val="a8"/>
              <w:tabs>
                <w:tab w:val="left" w:pos="314"/>
                <w:tab w:val="left" w:pos="360"/>
                <w:tab w:val="left" w:pos="713"/>
                <w:tab w:val="left" w:pos="855"/>
              </w:tabs>
              <w:spacing w:after="0" w:line="240" w:lineRule="auto"/>
              <w:ind w:left="0"/>
              <w:jc w:val="both"/>
              <w:rPr>
                <w:szCs w:val="24"/>
              </w:rPr>
            </w:pPr>
            <w:r w:rsidRPr="00DD24D2">
              <w:rPr>
                <w:b/>
                <w:szCs w:val="24"/>
              </w:rPr>
              <w:t xml:space="preserve">3 - </w:t>
            </w:r>
            <w:r w:rsidRPr="00DD24D2">
              <w:rPr>
                <w:szCs w:val="24"/>
              </w:rPr>
              <w:t>максимальное количество этажей</w:t>
            </w:r>
            <w:r w:rsidRPr="00DD24D2">
              <w:rPr>
                <w:sz w:val="28"/>
                <w:szCs w:val="28"/>
              </w:rPr>
              <w:t xml:space="preserve">, </w:t>
            </w:r>
            <w:r w:rsidRPr="00DD24D2">
              <w:rPr>
                <w:szCs w:val="24"/>
              </w:rPr>
              <w:t xml:space="preserve">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w:t>
            </w:r>
            <w:r w:rsidRPr="00DD24D2">
              <w:rPr>
                <w:b/>
                <w:szCs w:val="24"/>
              </w:rPr>
              <w:t>2</w:t>
            </w:r>
            <w:r w:rsidRPr="00DD24D2">
              <w:rPr>
                <w:szCs w:val="24"/>
              </w:rPr>
              <w:t xml:space="preserve"> м.</w:t>
            </w:r>
          </w:p>
          <w:p w:rsidR="00B66336" w:rsidRPr="00DD24D2" w:rsidRDefault="00B66336" w:rsidP="001E3878">
            <w:pPr>
              <w:pStyle w:val="a8"/>
              <w:tabs>
                <w:tab w:val="left" w:pos="314"/>
                <w:tab w:val="left" w:pos="360"/>
                <w:tab w:val="left" w:pos="713"/>
                <w:tab w:val="left" w:pos="855"/>
              </w:tabs>
              <w:spacing w:after="0" w:line="240" w:lineRule="auto"/>
              <w:ind w:left="0"/>
              <w:jc w:val="both"/>
              <w:rPr>
                <w:szCs w:val="24"/>
              </w:rPr>
            </w:pPr>
            <w:r w:rsidRPr="00DD24D2">
              <w:rPr>
                <w:b/>
                <w:szCs w:val="24"/>
              </w:rPr>
              <w:t>не нормируется</w:t>
            </w:r>
            <w:r w:rsidRPr="00DD24D2">
              <w:rPr>
                <w:szCs w:val="24"/>
              </w:rPr>
              <w:t xml:space="preserve"> - минимальное количество этажей.</w:t>
            </w:r>
          </w:p>
          <w:p w:rsidR="00B66336" w:rsidRPr="00DD24D2" w:rsidRDefault="00B66336" w:rsidP="001E3878">
            <w:pPr>
              <w:pStyle w:val="a8"/>
              <w:numPr>
                <w:ilvl w:val="0"/>
                <w:numId w:val="1"/>
              </w:numPr>
              <w:tabs>
                <w:tab w:val="clear" w:pos="720"/>
                <w:tab w:val="left" w:pos="5"/>
                <w:tab w:val="left" w:pos="146"/>
                <w:tab w:val="left" w:pos="314"/>
                <w:tab w:val="num" w:pos="360"/>
                <w:tab w:val="left" w:pos="429"/>
              </w:tabs>
              <w:spacing w:after="0" w:line="240" w:lineRule="auto"/>
              <w:ind w:left="0" w:firstLine="0"/>
              <w:jc w:val="both"/>
              <w:rPr>
                <w:b/>
                <w:szCs w:val="24"/>
              </w:rPr>
            </w:pPr>
            <w:r w:rsidRPr="00DD24D2">
              <w:rPr>
                <w:b/>
                <w:szCs w:val="24"/>
              </w:rPr>
              <w:t>Высота зданий и сооружений:</w:t>
            </w:r>
          </w:p>
          <w:p w:rsidR="00B66336" w:rsidRPr="00CD741A" w:rsidRDefault="00B66336" w:rsidP="001E3878">
            <w:pPr>
              <w:pStyle w:val="a8"/>
              <w:tabs>
                <w:tab w:val="left" w:pos="5"/>
                <w:tab w:val="left" w:pos="146"/>
                <w:tab w:val="left" w:pos="314"/>
                <w:tab w:val="left" w:pos="360"/>
                <w:tab w:val="left" w:pos="429"/>
              </w:tabs>
              <w:spacing w:after="0" w:line="240" w:lineRule="auto"/>
              <w:ind w:left="0"/>
              <w:jc w:val="both"/>
              <w:rPr>
                <w:szCs w:val="24"/>
              </w:rPr>
            </w:pPr>
            <w:r w:rsidRPr="00CD741A">
              <w:rPr>
                <w:b/>
                <w:szCs w:val="24"/>
              </w:rPr>
              <w:t xml:space="preserve">20 м </w:t>
            </w:r>
            <w:r w:rsidRPr="00CD741A">
              <w:rPr>
                <w:szCs w:val="24"/>
              </w:rPr>
              <w:t xml:space="preserve">- максимальная высота зданий, строений, сооружений (включая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2м), </w:t>
            </w:r>
            <w:r w:rsidRPr="00CD741A">
              <w:rPr>
                <w:b/>
                <w:szCs w:val="24"/>
              </w:rPr>
              <w:t>за</w:t>
            </w:r>
            <w:r w:rsidRPr="00CD741A">
              <w:rPr>
                <w:szCs w:val="24"/>
              </w:rPr>
              <w:t xml:space="preserve"> исключением земельных участков и объектов капитального строительства, находящихся в пределах зон ограничений по этажности, выделенных по условиям охраны объектов культурного наследия.</w:t>
            </w:r>
          </w:p>
          <w:p w:rsidR="00B66336" w:rsidRPr="00DD24D2" w:rsidRDefault="00B66336" w:rsidP="001E3878">
            <w:pPr>
              <w:pStyle w:val="a8"/>
              <w:tabs>
                <w:tab w:val="left" w:pos="314"/>
                <w:tab w:val="left" w:pos="360"/>
                <w:tab w:val="left" w:pos="855"/>
              </w:tabs>
              <w:spacing w:after="0" w:line="240" w:lineRule="auto"/>
              <w:ind w:left="0"/>
              <w:jc w:val="both"/>
              <w:rPr>
                <w:szCs w:val="24"/>
              </w:rPr>
            </w:pPr>
            <w:r w:rsidRPr="00BE0452">
              <w:rPr>
                <w:b/>
                <w:szCs w:val="24"/>
              </w:rPr>
              <w:t>Не нормируется</w:t>
            </w:r>
            <w:r w:rsidRPr="00DD24D2">
              <w:rPr>
                <w:b/>
                <w:szCs w:val="24"/>
              </w:rPr>
              <w:t xml:space="preserve"> - </w:t>
            </w:r>
            <w:r w:rsidRPr="00DD24D2">
              <w:rPr>
                <w:szCs w:val="24"/>
              </w:rPr>
              <w:t>минимальная высота зданий, строений, сооружений</w:t>
            </w:r>
            <w:r w:rsidRPr="00DD24D2">
              <w:rPr>
                <w:iCs/>
                <w:szCs w:val="24"/>
              </w:rPr>
              <w:t xml:space="preserve">. </w:t>
            </w:r>
          </w:p>
          <w:p w:rsidR="00B66336" w:rsidRPr="00DD24D2" w:rsidRDefault="00B66336" w:rsidP="001E3878">
            <w:pPr>
              <w:pStyle w:val="a8"/>
              <w:numPr>
                <w:ilvl w:val="0"/>
                <w:numId w:val="1"/>
              </w:numPr>
              <w:tabs>
                <w:tab w:val="clear" w:pos="720"/>
                <w:tab w:val="left" w:pos="314"/>
                <w:tab w:val="left" w:pos="360"/>
              </w:tabs>
              <w:autoSpaceDE w:val="0"/>
              <w:autoSpaceDN w:val="0"/>
              <w:adjustRightInd w:val="0"/>
              <w:spacing w:after="0" w:line="240" w:lineRule="auto"/>
              <w:ind w:left="0" w:firstLine="0"/>
              <w:jc w:val="both"/>
              <w:rPr>
                <w:b/>
                <w:szCs w:val="24"/>
              </w:rPr>
            </w:pPr>
            <w:r w:rsidRPr="00DD24D2">
              <w:rPr>
                <w:b/>
                <w:szCs w:val="24"/>
              </w:rPr>
              <w:t>Процент застройки:</w:t>
            </w:r>
          </w:p>
          <w:p w:rsidR="00B66336" w:rsidRPr="00DD24D2" w:rsidRDefault="00B66336" w:rsidP="001E3878">
            <w:pPr>
              <w:tabs>
                <w:tab w:val="left" w:pos="314"/>
                <w:tab w:val="left" w:pos="360"/>
              </w:tabs>
              <w:autoSpaceDE w:val="0"/>
              <w:autoSpaceDN w:val="0"/>
              <w:adjustRightInd w:val="0"/>
              <w:spacing w:after="0" w:line="240" w:lineRule="auto"/>
              <w:rPr>
                <w:szCs w:val="24"/>
              </w:rPr>
            </w:pPr>
            <w:r w:rsidRPr="00DD24D2">
              <w:rPr>
                <w:szCs w:val="24"/>
              </w:rPr>
              <w:t>Максимальный процент застройки:</w:t>
            </w:r>
          </w:p>
          <w:p w:rsidR="00B66336" w:rsidRPr="00DD24D2" w:rsidRDefault="00B66336" w:rsidP="001E3878">
            <w:pPr>
              <w:tabs>
                <w:tab w:val="left" w:pos="314"/>
                <w:tab w:val="left" w:pos="360"/>
              </w:tabs>
              <w:autoSpaceDE w:val="0"/>
              <w:autoSpaceDN w:val="0"/>
              <w:adjustRightInd w:val="0"/>
              <w:spacing w:after="0" w:line="240" w:lineRule="auto"/>
              <w:rPr>
                <w:szCs w:val="24"/>
              </w:rPr>
            </w:pPr>
            <w:r w:rsidRPr="00DD24D2">
              <w:rPr>
                <w:b/>
                <w:szCs w:val="24"/>
              </w:rPr>
              <w:t>60 %</w:t>
            </w:r>
            <w:r w:rsidRPr="00DD24D2">
              <w:rPr>
                <w:szCs w:val="24"/>
              </w:rPr>
              <w:t xml:space="preserve"> - в условиях вновь застраиваемых территорий (отношение площади земельного участка, которая может быть занята объектами жилищного строительства и хозяйственными постройками, ко всей площади земельного участка);</w:t>
            </w:r>
          </w:p>
          <w:p w:rsidR="00B66336" w:rsidRPr="00DD24D2" w:rsidRDefault="00B66336" w:rsidP="001E3878">
            <w:pPr>
              <w:tabs>
                <w:tab w:val="left" w:pos="314"/>
                <w:tab w:val="left" w:pos="360"/>
              </w:tabs>
              <w:autoSpaceDE w:val="0"/>
              <w:autoSpaceDN w:val="0"/>
              <w:adjustRightInd w:val="0"/>
              <w:spacing w:after="0" w:line="240" w:lineRule="auto"/>
              <w:rPr>
                <w:szCs w:val="24"/>
              </w:rPr>
            </w:pPr>
            <w:r w:rsidRPr="00DD24D2">
              <w:rPr>
                <w:b/>
                <w:szCs w:val="24"/>
              </w:rPr>
              <w:t>70 %</w:t>
            </w:r>
            <w:r w:rsidRPr="00DD24D2">
              <w:rPr>
                <w:szCs w:val="24"/>
              </w:rPr>
              <w:t xml:space="preserve"> -  в условиях реконструкции сложившейся застройки (отношение площади земельного участка, которая может быть занята объектами жилищного строительства и хозяйственными постройками, ко всей площади земельного участка).</w:t>
            </w:r>
          </w:p>
          <w:p w:rsidR="00B66336" w:rsidRPr="00DD24D2" w:rsidRDefault="00B66336" w:rsidP="001E3878">
            <w:pPr>
              <w:pStyle w:val="a8"/>
              <w:tabs>
                <w:tab w:val="left" w:pos="314"/>
                <w:tab w:val="left" w:pos="360"/>
                <w:tab w:val="left" w:pos="713"/>
                <w:tab w:val="left" w:pos="855"/>
              </w:tabs>
              <w:spacing w:after="0" w:line="240" w:lineRule="auto"/>
              <w:ind w:left="0"/>
              <w:jc w:val="both"/>
              <w:rPr>
                <w:b/>
                <w:szCs w:val="24"/>
              </w:rPr>
            </w:pPr>
            <w:r w:rsidRPr="00DD24D2">
              <w:rPr>
                <w:szCs w:val="24"/>
              </w:rPr>
              <w:t>Минимальный процент застройки земельного участка – не нормируется</w:t>
            </w:r>
            <w:r w:rsidRPr="00DD24D2">
              <w:rPr>
                <w:b/>
                <w:szCs w:val="24"/>
              </w:rPr>
              <w:t>.</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b/>
                <w:szCs w:val="24"/>
              </w:rPr>
            </w:pPr>
            <w:r w:rsidRPr="00187604">
              <w:rPr>
                <w:szCs w:val="24"/>
              </w:rPr>
              <w:t>6.</w:t>
            </w:r>
            <w:r w:rsidRPr="00DD24D2">
              <w:rPr>
                <w:b/>
                <w:szCs w:val="24"/>
              </w:rPr>
              <w:t xml:space="preserve"> Иные показатели:</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не менее 5 м</w:t>
            </w:r>
            <w:r w:rsidRPr="00DD24D2">
              <w:rPr>
                <w:szCs w:val="24"/>
              </w:rPr>
              <w:t xml:space="preserve"> - от красной линии улиц расстояние до индивидуального жилого дома; </w:t>
            </w:r>
            <w:r w:rsidRPr="00DD24D2">
              <w:rPr>
                <w:b/>
                <w:szCs w:val="24"/>
              </w:rPr>
              <w:t>не менее 3 м</w:t>
            </w:r>
            <w:r w:rsidRPr="00DD24D2">
              <w:rPr>
                <w:szCs w:val="24"/>
              </w:rPr>
              <w:t xml:space="preserve"> - от красной линии проездов.</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szCs w:val="24"/>
              </w:rPr>
              <w:t>В условиях сложившейся застройки допускается размещение индивидуальных жилых домов по красной линии улиц.</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 xml:space="preserve">не менее 5 м - </w:t>
            </w:r>
            <w:r w:rsidRPr="00DD24D2">
              <w:rPr>
                <w:szCs w:val="24"/>
              </w:rPr>
              <w:t xml:space="preserve">от красных линий улиц и проездов расстояние до хозяйственных построек; </w:t>
            </w:r>
          </w:p>
          <w:p w:rsidR="00B66336" w:rsidRPr="00DD24D2" w:rsidRDefault="00B66336" w:rsidP="001E3878">
            <w:pPr>
              <w:pStyle w:val="a8"/>
              <w:numPr>
                <w:ilvl w:val="0"/>
                <w:numId w:val="195"/>
              </w:numPr>
              <w:tabs>
                <w:tab w:val="left" w:pos="46"/>
                <w:tab w:val="left" w:pos="314"/>
                <w:tab w:val="left" w:pos="360"/>
                <w:tab w:val="left" w:pos="855"/>
              </w:tabs>
              <w:spacing w:after="0" w:line="240" w:lineRule="auto"/>
              <w:ind w:left="0" w:firstLine="0"/>
              <w:rPr>
                <w:szCs w:val="24"/>
              </w:rPr>
            </w:pPr>
            <w:r w:rsidRPr="00DD24D2">
              <w:rPr>
                <w:szCs w:val="24"/>
              </w:rPr>
              <w:t>Расстояние до границы соседнего земельного участка должно быть не менее:</w:t>
            </w:r>
          </w:p>
          <w:p w:rsidR="00B66336" w:rsidRPr="0075709A" w:rsidRDefault="00B66336" w:rsidP="001E3878">
            <w:pPr>
              <w:pStyle w:val="a8"/>
              <w:tabs>
                <w:tab w:val="left" w:pos="46"/>
                <w:tab w:val="left" w:pos="314"/>
                <w:tab w:val="left" w:pos="661"/>
                <w:tab w:val="left" w:pos="713"/>
                <w:tab w:val="left" w:pos="855"/>
              </w:tabs>
              <w:spacing w:after="0" w:line="240" w:lineRule="auto"/>
              <w:ind w:left="0"/>
              <w:rPr>
                <w:szCs w:val="24"/>
              </w:rPr>
            </w:pPr>
            <w:r w:rsidRPr="0075709A">
              <w:rPr>
                <w:b/>
                <w:szCs w:val="24"/>
              </w:rPr>
              <w:t>3 м</w:t>
            </w:r>
            <w:r w:rsidRPr="0075709A">
              <w:rPr>
                <w:szCs w:val="24"/>
              </w:rPr>
              <w:t xml:space="preserve"> - от индивидуального жилого дома </w:t>
            </w:r>
            <w:r>
              <w:rPr>
                <w:szCs w:val="24"/>
              </w:rPr>
              <w:t>(жилых домов блокированной застройки),</w:t>
            </w:r>
            <w:r w:rsidRPr="0075709A">
              <w:rPr>
                <w:szCs w:val="24"/>
              </w:rPr>
              <w:t xml:space="preserve"> с учетом противопожарных расстояний между жилыми зданиями;</w:t>
            </w:r>
          </w:p>
          <w:p w:rsidR="00B66336" w:rsidRDefault="00B66336" w:rsidP="001E3878">
            <w:pPr>
              <w:pStyle w:val="a8"/>
              <w:tabs>
                <w:tab w:val="left" w:pos="46"/>
                <w:tab w:val="left" w:pos="314"/>
                <w:tab w:val="left" w:pos="661"/>
                <w:tab w:val="left" w:pos="713"/>
                <w:tab w:val="left" w:pos="855"/>
              </w:tabs>
              <w:spacing w:after="0" w:line="240" w:lineRule="auto"/>
              <w:ind w:left="0"/>
              <w:rPr>
                <w:b/>
                <w:szCs w:val="24"/>
              </w:rPr>
            </w:pPr>
            <w:r>
              <w:rPr>
                <w:b/>
                <w:szCs w:val="24"/>
              </w:rPr>
              <w:t xml:space="preserve">4 м – </w:t>
            </w:r>
            <w:r w:rsidRPr="00212157">
              <w:rPr>
                <w:szCs w:val="24"/>
              </w:rPr>
              <w:t>от постройки для содержания скота и птицы</w:t>
            </w:r>
            <w:r>
              <w:rPr>
                <w:szCs w:val="24"/>
              </w:rPr>
              <w:t>;</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1 м</w:t>
            </w:r>
            <w:r w:rsidRPr="00DD24D2">
              <w:rPr>
                <w:szCs w:val="24"/>
              </w:rPr>
              <w:t xml:space="preserve"> - от бань, автостоянок и прочих хозяйственных построек;</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4 м</w:t>
            </w:r>
            <w:r w:rsidRPr="00DD24D2">
              <w:rPr>
                <w:szCs w:val="24"/>
              </w:rPr>
              <w:t xml:space="preserve"> - от стволов высокорослых деревьев;</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2 м</w:t>
            </w:r>
            <w:r w:rsidRPr="00DD24D2">
              <w:rPr>
                <w:szCs w:val="24"/>
              </w:rPr>
              <w:t xml:space="preserve"> - от стволов среднерослых деревьев;</w:t>
            </w:r>
          </w:p>
          <w:p w:rsidR="00B66336" w:rsidRPr="00DD24D2" w:rsidRDefault="00B66336" w:rsidP="001E3878">
            <w:pPr>
              <w:pStyle w:val="a8"/>
              <w:tabs>
                <w:tab w:val="left" w:pos="46"/>
                <w:tab w:val="left" w:pos="314"/>
                <w:tab w:val="left" w:pos="360"/>
                <w:tab w:val="left" w:pos="713"/>
                <w:tab w:val="left" w:pos="855"/>
              </w:tabs>
              <w:spacing w:after="0" w:line="240" w:lineRule="auto"/>
              <w:ind w:left="0"/>
              <w:rPr>
                <w:szCs w:val="24"/>
              </w:rPr>
            </w:pPr>
            <w:r w:rsidRPr="00DD24D2">
              <w:rPr>
                <w:b/>
                <w:szCs w:val="24"/>
              </w:rPr>
              <w:t>1 м</w:t>
            </w:r>
            <w:r w:rsidRPr="00DD24D2">
              <w:rPr>
                <w:szCs w:val="24"/>
              </w:rPr>
              <w:t xml:space="preserve"> - от кустарника.</w:t>
            </w:r>
          </w:p>
          <w:p w:rsidR="00B66336" w:rsidRPr="00DD24D2" w:rsidRDefault="00B66336" w:rsidP="001E3878">
            <w:pPr>
              <w:pStyle w:val="a8"/>
              <w:numPr>
                <w:ilvl w:val="0"/>
                <w:numId w:val="195"/>
              </w:numPr>
              <w:tabs>
                <w:tab w:val="left" w:pos="5"/>
                <w:tab w:val="left" w:pos="46"/>
                <w:tab w:val="left" w:pos="314"/>
                <w:tab w:val="left" w:pos="360"/>
                <w:tab w:val="left" w:pos="713"/>
                <w:tab w:val="left" w:pos="855"/>
              </w:tabs>
              <w:spacing w:after="0" w:line="240" w:lineRule="auto"/>
              <w:ind w:left="0" w:firstLine="0"/>
              <w:jc w:val="both"/>
              <w:rPr>
                <w:szCs w:val="24"/>
              </w:rPr>
            </w:pPr>
            <w:r w:rsidRPr="00DD24D2">
              <w:rPr>
                <w:b/>
                <w:szCs w:val="24"/>
              </w:rPr>
              <w:t>Противопожарные расстояния от индивидуальных жилых домов</w:t>
            </w:r>
            <w:r w:rsidRPr="00DD24D2">
              <w:rPr>
                <w:szCs w:val="24"/>
              </w:rPr>
              <w:t xml:space="preserve"> на земельном участке до жилых домов на соседних земельных участках следует принимать не менее </w:t>
            </w:r>
            <w:r w:rsidRPr="00DD24D2">
              <w:rPr>
                <w:b/>
                <w:szCs w:val="24"/>
              </w:rPr>
              <w:t>6 м.</w:t>
            </w:r>
          </w:p>
          <w:p w:rsidR="00B66336" w:rsidRPr="00DD24D2" w:rsidRDefault="00B66336" w:rsidP="001E3878">
            <w:pPr>
              <w:pStyle w:val="a8"/>
              <w:numPr>
                <w:ilvl w:val="0"/>
                <w:numId w:val="195"/>
              </w:numPr>
              <w:tabs>
                <w:tab w:val="left" w:pos="4"/>
                <w:tab w:val="left" w:pos="46"/>
                <w:tab w:val="left" w:pos="287"/>
                <w:tab w:val="left" w:pos="314"/>
                <w:tab w:val="left" w:pos="360"/>
              </w:tabs>
              <w:spacing w:after="0" w:line="240" w:lineRule="auto"/>
              <w:ind w:left="0" w:firstLine="0"/>
              <w:jc w:val="both"/>
              <w:rPr>
                <w:szCs w:val="24"/>
              </w:rPr>
            </w:pPr>
            <w:r w:rsidRPr="00DD24D2">
              <w:rPr>
                <w:szCs w:val="24"/>
              </w:rPr>
              <w:t>При возведении на земельном участке хозяйственных построек, располагаемых на расстоянии 1 м от границы соседнего участка, следует скат крыши и водоотвод ориентировать на свой участок.</w:t>
            </w:r>
          </w:p>
          <w:p w:rsidR="00B66336" w:rsidRPr="00DD24D2" w:rsidRDefault="00B66336" w:rsidP="001E3878">
            <w:pPr>
              <w:pStyle w:val="a8"/>
              <w:numPr>
                <w:ilvl w:val="0"/>
                <w:numId w:val="195"/>
              </w:numPr>
              <w:tabs>
                <w:tab w:val="left" w:pos="4"/>
                <w:tab w:val="left" w:pos="46"/>
                <w:tab w:val="left" w:pos="287"/>
                <w:tab w:val="left" w:pos="314"/>
                <w:tab w:val="left" w:pos="360"/>
              </w:tabs>
              <w:spacing w:after="0" w:line="240" w:lineRule="auto"/>
              <w:ind w:left="0" w:firstLine="0"/>
              <w:jc w:val="both"/>
              <w:rPr>
                <w:szCs w:val="24"/>
              </w:rPr>
            </w:pPr>
            <w:r w:rsidRPr="00DD24D2">
              <w:rPr>
                <w:szCs w:val="24"/>
              </w:rPr>
              <w:t xml:space="preserve">Сараи для скота и птицы (одиночные или двойные) следует предусматривать на расстоянии не менее </w:t>
            </w:r>
            <w:r w:rsidRPr="00DD24D2">
              <w:rPr>
                <w:b/>
                <w:szCs w:val="24"/>
              </w:rPr>
              <w:t>1</w:t>
            </w:r>
            <w:r>
              <w:rPr>
                <w:b/>
                <w:szCs w:val="24"/>
              </w:rPr>
              <w:t>5</w:t>
            </w:r>
            <w:r w:rsidRPr="00DD24D2">
              <w:rPr>
                <w:b/>
                <w:szCs w:val="24"/>
              </w:rPr>
              <w:t xml:space="preserve"> м</w:t>
            </w:r>
            <w:r w:rsidRPr="00DD24D2">
              <w:rPr>
                <w:szCs w:val="24"/>
              </w:rPr>
              <w:t xml:space="preserve"> от окон жилых помещений дома, расположенного на соседнем участке.</w:t>
            </w:r>
          </w:p>
          <w:p w:rsidR="00B66336" w:rsidRPr="00DD24D2" w:rsidRDefault="00B66336" w:rsidP="001E3878">
            <w:pPr>
              <w:pStyle w:val="a8"/>
              <w:tabs>
                <w:tab w:val="left" w:pos="4"/>
                <w:tab w:val="left" w:pos="46"/>
                <w:tab w:val="left" w:pos="287"/>
                <w:tab w:val="left" w:pos="314"/>
                <w:tab w:val="left" w:pos="360"/>
              </w:tabs>
              <w:spacing w:after="0" w:line="240" w:lineRule="auto"/>
              <w:ind w:left="0"/>
              <w:jc w:val="both"/>
              <w:rPr>
                <w:szCs w:val="24"/>
              </w:rPr>
            </w:pPr>
            <w:r w:rsidRPr="00DD24D2">
              <w:rPr>
                <w:szCs w:val="24"/>
              </w:rPr>
              <w:t>Постройки для содержания скота и птицы допускается пристраивать к индивидуальным и малоэтажным жилым домам при изоляции их от жилых комнат не менее чем тремя подсобными помещениями; при этом помещения для скота и птицы должны иметь изолированный наружный вход, расположенный не ближе 7 м от входа в дом.</w:t>
            </w:r>
          </w:p>
          <w:p w:rsidR="00B66336" w:rsidRPr="00DD24D2" w:rsidRDefault="00B66336" w:rsidP="001E3878">
            <w:pPr>
              <w:pStyle w:val="a8"/>
              <w:tabs>
                <w:tab w:val="left" w:pos="4"/>
                <w:tab w:val="left" w:pos="46"/>
                <w:tab w:val="left" w:pos="287"/>
                <w:tab w:val="left" w:pos="314"/>
                <w:tab w:val="left" w:pos="360"/>
              </w:tabs>
              <w:spacing w:after="0" w:line="240" w:lineRule="auto"/>
              <w:ind w:left="0"/>
              <w:jc w:val="both"/>
              <w:rPr>
                <w:szCs w:val="24"/>
              </w:rPr>
            </w:pPr>
            <w:r w:rsidRPr="00DD24D2">
              <w:rPr>
                <w:szCs w:val="24"/>
              </w:rPr>
              <w:t>В этих случаях расстояние до границы с соседним участком измеряется отдельно от каждого объекта блокировки, например:</w:t>
            </w:r>
          </w:p>
          <w:p w:rsidR="00B66336" w:rsidRPr="00DD24D2" w:rsidRDefault="00B66336" w:rsidP="001E3878">
            <w:pPr>
              <w:pStyle w:val="a8"/>
              <w:tabs>
                <w:tab w:val="left" w:pos="4"/>
                <w:tab w:val="left" w:pos="46"/>
                <w:tab w:val="left" w:pos="287"/>
                <w:tab w:val="left" w:pos="314"/>
                <w:tab w:val="left" w:pos="360"/>
              </w:tabs>
              <w:spacing w:after="0" w:line="240" w:lineRule="auto"/>
              <w:ind w:left="0"/>
              <w:jc w:val="both"/>
              <w:rPr>
                <w:szCs w:val="24"/>
              </w:rPr>
            </w:pPr>
            <w:r w:rsidRPr="00DD24D2">
              <w:rPr>
                <w:szCs w:val="24"/>
              </w:rPr>
              <w:t xml:space="preserve">- дом-гараж (от дома не менее </w:t>
            </w:r>
            <w:r w:rsidRPr="00DD24D2">
              <w:rPr>
                <w:b/>
                <w:szCs w:val="24"/>
              </w:rPr>
              <w:t>3 м</w:t>
            </w:r>
            <w:r w:rsidRPr="00DD24D2">
              <w:rPr>
                <w:szCs w:val="24"/>
              </w:rPr>
              <w:t xml:space="preserve">, от гаража не менее </w:t>
            </w:r>
            <w:r w:rsidRPr="00DD24D2">
              <w:rPr>
                <w:b/>
                <w:szCs w:val="24"/>
              </w:rPr>
              <w:t>1 м</w:t>
            </w:r>
            <w:r w:rsidRPr="00DD24D2">
              <w:rPr>
                <w:szCs w:val="24"/>
              </w:rPr>
              <w:t>);</w:t>
            </w:r>
          </w:p>
          <w:p w:rsidR="00B66336" w:rsidRPr="00DD24D2" w:rsidRDefault="00B66336" w:rsidP="001E3878">
            <w:pPr>
              <w:pStyle w:val="a8"/>
              <w:tabs>
                <w:tab w:val="left" w:pos="4"/>
                <w:tab w:val="left" w:pos="46"/>
                <w:tab w:val="left" w:pos="287"/>
                <w:tab w:val="left" w:pos="314"/>
                <w:tab w:val="left" w:pos="360"/>
              </w:tabs>
              <w:spacing w:after="0" w:line="240" w:lineRule="auto"/>
              <w:ind w:left="0"/>
              <w:jc w:val="both"/>
              <w:rPr>
                <w:szCs w:val="24"/>
              </w:rPr>
            </w:pPr>
            <w:r w:rsidRPr="00DD24D2">
              <w:rPr>
                <w:szCs w:val="24"/>
              </w:rPr>
              <w:t xml:space="preserve">- дом-постройка для скота и птицы (от дома не менее </w:t>
            </w:r>
            <w:r w:rsidRPr="00DD24D2">
              <w:rPr>
                <w:b/>
                <w:szCs w:val="24"/>
              </w:rPr>
              <w:t>3 м</w:t>
            </w:r>
            <w:r w:rsidRPr="00DD24D2">
              <w:rPr>
                <w:szCs w:val="24"/>
              </w:rPr>
              <w:t xml:space="preserve">, от постройки для скота и птицы не менее </w:t>
            </w:r>
            <w:r w:rsidRPr="00DD24D2">
              <w:rPr>
                <w:b/>
                <w:szCs w:val="24"/>
              </w:rPr>
              <w:t>4 м</w:t>
            </w:r>
            <w:r w:rsidRPr="00DD24D2">
              <w:rPr>
                <w:szCs w:val="24"/>
              </w:rPr>
              <w:t>).</w:t>
            </w:r>
          </w:p>
          <w:p w:rsidR="00B66336" w:rsidRPr="00DD24D2" w:rsidRDefault="00B66336" w:rsidP="001E3878">
            <w:pPr>
              <w:pStyle w:val="a8"/>
              <w:tabs>
                <w:tab w:val="left" w:pos="5"/>
                <w:tab w:val="left" w:pos="46"/>
                <w:tab w:val="left" w:pos="314"/>
                <w:tab w:val="left" w:pos="360"/>
                <w:tab w:val="left" w:pos="713"/>
                <w:tab w:val="left" w:pos="855"/>
              </w:tabs>
              <w:spacing w:after="0" w:line="240" w:lineRule="auto"/>
              <w:ind w:left="0"/>
              <w:jc w:val="both"/>
              <w:rPr>
                <w:szCs w:val="24"/>
              </w:rPr>
            </w:pPr>
            <w:r w:rsidRPr="00DD24D2">
              <w:t xml:space="preserve">Хозяйственные постройки, за исключением гаражей, размещать со стороны улиц не допускается. </w:t>
            </w:r>
          </w:p>
          <w:p w:rsidR="00B66336" w:rsidRPr="001E3878" w:rsidRDefault="00B66336" w:rsidP="001E3878">
            <w:pPr>
              <w:pStyle w:val="af"/>
              <w:widowControl w:val="0"/>
              <w:numPr>
                <w:ilvl w:val="0"/>
                <w:numId w:val="195"/>
              </w:numPr>
              <w:tabs>
                <w:tab w:val="left" w:pos="-19"/>
                <w:tab w:val="left" w:pos="123"/>
                <w:tab w:val="left" w:pos="314"/>
                <w:tab w:val="left" w:pos="360"/>
                <w:tab w:val="left" w:pos="855"/>
              </w:tabs>
              <w:spacing w:before="0" w:beforeAutospacing="0" w:after="0" w:afterAutospacing="0"/>
              <w:ind w:left="0" w:firstLine="0"/>
              <w:jc w:val="both"/>
            </w:pPr>
            <w:r w:rsidRPr="001E3878">
              <w:t xml:space="preserve">Высота гаража от уровня земли до верха плоской кровли – не более </w:t>
            </w:r>
            <w:r w:rsidRPr="001E3878">
              <w:rPr>
                <w:b/>
              </w:rPr>
              <w:t>3,2 м</w:t>
            </w:r>
            <w:r w:rsidRPr="001E3878">
              <w:t xml:space="preserve">, до конька скатной кровли – не более </w:t>
            </w:r>
            <w:r w:rsidRPr="001E3878">
              <w:rPr>
                <w:b/>
              </w:rPr>
              <w:t>4,5 м</w:t>
            </w:r>
            <w:r w:rsidRPr="001E3878">
              <w:t xml:space="preserve">, максимальное количество этажей – </w:t>
            </w:r>
            <w:r w:rsidRPr="001E3878">
              <w:rPr>
                <w:b/>
              </w:rPr>
              <w:t>1.</w:t>
            </w:r>
          </w:p>
          <w:p w:rsidR="00B66336" w:rsidRPr="001E3878" w:rsidRDefault="00B66336" w:rsidP="001E3878">
            <w:pPr>
              <w:pStyle w:val="af"/>
              <w:widowControl w:val="0"/>
              <w:numPr>
                <w:ilvl w:val="0"/>
                <w:numId w:val="195"/>
              </w:numPr>
              <w:tabs>
                <w:tab w:val="left" w:pos="2"/>
                <w:tab w:val="left" w:pos="123"/>
                <w:tab w:val="left" w:pos="314"/>
                <w:tab w:val="left" w:pos="360"/>
              </w:tabs>
              <w:spacing w:before="0" w:beforeAutospacing="0" w:after="0" w:afterAutospacing="0"/>
              <w:ind w:left="0" w:firstLine="0"/>
              <w:jc w:val="both"/>
            </w:pPr>
            <w:r w:rsidRPr="001E3878">
              <w:t>В пределах участка запрещается размещение автостоянок для грузового транспорта.</w:t>
            </w:r>
          </w:p>
          <w:p w:rsidR="00B66336" w:rsidRPr="001E3878" w:rsidRDefault="00B66336" w:rsidP="001E3878">
            <w:pPr>
              <w:pStyle w:val="af"/>
              <w:widowControl w:val="0"/>
              <w:numPr>
                <w:ilvl w:val="0"/>
                <w:numId w:val="195"/>
              </w:numPr>
              <w:tabs>
                <w:tab w:val="left" w:pos="2"/>
                <w:tab w:val="left" w:pos="143"/>
                <w:tab w:val="left" w:pos="314"/>
                <w:tab w:val="left" w:pos="360"/>
              </w:tabs>
              <w:spacing w:before="0" w:beforeAutospacing="0" w:after="0" w:afterAutospacing="0"/>
              <w:ind w:left="0" w:firstLine="0"/>
              <w:jc w:val="both"/>
            </w:pPr>
            <w:r w:rsidRPr="001E3878">
              <w:t xml:space="preserve">Максимально допустимая высота ограждения земельных участков со стороны улицы должна быть не более </w:t>
            </w:r>
            <w:r w:rsidRPr="001E3878">
              <w:rPr>
                <w:b/>
              </w:rPr>
              <w:t xml:space="preserve">2 м </w:t>
            </w:r>
            <w:r w:rsidRPr="001E3878">
              <w:t>до наиболее высокой части ограждения</w:t>
            </w:r>
            <w:r w:rsidRPr="001E3878">
              <w:rPr>
                <w:b/>
              </w:rPr>
              <w:t>.</w:t>
            </w:r>
          </w:p>
          <w:p w:rsidR="00B66336" w:rsidRPr="001E3878" w:rsidRDefault="00B66336" w:rsidP="001E3878">
            <w:pPr>
              <w:pStyle w:val="af"/>
              <w:widowControl w:val="0"/>
              <w:numPr>
                <w:ilvl w:val="0"/>
                <w:numId w:val="195"/>
              </w:numPr>
              <w:tabs>
                <w:tab w:val="left" w:pos="-19"/>
                <w:tab w:val="left" w:pos="123"/>
                <w:tab w:val="left" w:pos="314"/>
                <w:tab w:val="left" w:pos="360"/>
              </w:tabs>
              <w:spacing w:before="0" w:beforeAutospacing="0" w:after="0" w:afterAutospacing="0"/>
              <w:ind w:left="0" w:firstLine="0"/>
              <w:jc w:val="both"/>
            </w:pPr>
            <w:r w:rsidRPr="001E3878">
              <w:t xml:space="preserve">На границе с соседним земельным участком допускается устанавливать ограждения, которые должны быть сетчатыми или решетчатыми с целью минимального затенения территории соседнего участка и высотой не более </w:t>
            </w:r>
            <w:r w:rsidRPr="001E3878">
              <w:rPr>
                <w:b/>
              </w:rPr>
              <w:t>2,0 м</w:t>
            </w:r>
            <w:r w:rsidRPr="001E3878">
              <w:t>.</w:t>
            </w:r>
          </w:p>
          <w:p w:rsidR="00B66336" w:rsidRPr="001E3878" w:rsidRDefault="00B66336" w:rsidP="001E3878">
            <w:pPr>
              <w:pStyle w:val="af"/>
              <w:widowControl w:val="0"/>
              <w:numPr>
                <w:ilvl w:val="0"/>
                <w:numId w:val="195"/>
              </w:numPr>
              <w:tabs>
                <w:tab w:val="left" w:pos="-19"/>
                <w:tab w:val="left" w:pos="123"/>
                <w:tab w:val="left" w:pos="314"/>
                <w:tab w:val="left" w:pos="360"/>
              </w:tabs>
              <w:spacing w:before="0" w:beforeAutospacing="0" w:after="0" w:afterAutospacing="0"/>
              <w:ind w:left="0" w:firstLine="0"/>
              <w:jc w:val="both"/>
            </w:pPr>
            <w:r w:rsidRPr="001E3878">
              <w:t>На землях общего пользования не допускается ремонт автомобилей, складирование строительных материалов, хозяйственного инвентаря.</w:t>
            </w:r>
          </w:p>
        </w:tc>
      </w:tr>
      <w:tr w:rsidR="00B66336" w:rsidRPr="00B1297D" w:rsidTr="001E3878">
        <w:trPr>
          <w:trHeight w:val="307"/>
        </w:trPr>
        <w:tc>
          <w:tcPr>
            <w:tcW w:w="779" w:type="dxa"/>
          </w:tcPr>
          <w:p w:rsidR="00B66336" w:rsidRPr="00B1297D" w:rsidRDefault="00B66336" w:rsidP="001E3878">
            <w:pPr>
              <w:numPr>
                <w:ilvl w:val="0"/>
                <w:numId w:val="51"/>
              </w:numPr>
              <w:spacing w:after="0" w:line="240" w:lineRule="auto"/>
              <w:contextualSpacing/>
              <w:jc w:val="center"/>
              <w:rPr>
                <w:color w:val="FF0000"/>
                <w:szCs w:val="24"/>
              </w:rPr>
            </w:pPr>
          </w:p>
        </w:tc>
        <w:tc>
          <w:tcPr>
            <w:tcW w:w="2335" w:type="dxa"/>
          </w:tcPr>
          <w:p w:rsidR="00B66336" w:rsidRPr="006346B5" w:rsidRDefault="00B66336" w:rsidP="001E3878">
            <w:pPr>
              <w:spacing w:after="0" w:line="240" w:lineRule="auto"/>
              <w:contextualSpacing/>
            </w:pPr>
            <w:r>
              <w:t>2.2</w:t>
            </w:r>
          </w:p>
        </w:tc>
        <w:tc>
          <w:tcPr>
            <w:tcW w:w="2335" w:type="dxa"/>
          </w:tcPr>
          <w:p w:rsidR="00B66336" w:rsidRPr="006346B5" w:rsidRDefault="00B66336" w:rsidP="001E3878">
            <w:pPr>
              <w:spacing w:after="0" w:line="240" w:lineRule="auto"/>
              <w:contextualSpacing/>
            </w:pPr>
            <w:r w:rsidRPr="006346B5">
              <w:t>Для ведения личного подсобного хозяйства</w:t>
            </w:r>
          </w:p>
          <w:p w:rsidR="00B66336" w:rsidRPr="00AB201E" w:rsidRDefault="00B66336" w:rsidP="001E3878">
            <w:pPr>
              <w:autoSpaceDE w:val="0"/>
              <w:autoSpaceDN w:val="0"/>
              <w:adjustRightInd w:val="0"/>
              <w:spacing w:after="0" w:line="240" w:lineRule="auto"/>
              <w:jc w:val="both"/>
              <w:rPr>
                <w:szCs w:val="24"/>
              </w:rPr>
            </w:pPr>
            <w:r w:rsidRPr="00AB201E">
              <w:rPr>
                <w:szCs w:val="24"/>
              </w:rPr>
              <w:t>(приусадебный земельный участок)</w:t>
            </w:r>
          </w:p>
          <w:p w:rsidR="00B66336" w:rsidRPr="006346B5" w:rsidRDefault="00B66336" w:rsidP="001E3878">
            <w:pPr>
              <w:spacing w:after="0" w:line="240" w:lineRule="auto"/>
              <w:contextualSpacing/>
            </w:pPr>
            <w:r w:rsidRPr="00AB201E">
              <w:t>(в границах населенного пункта с.</w:t>
            </w:r>
            <w:r w:rsidR="00B934AE">
              <w:t xml:space="preserve"> </w:t>
            </w:r>
            <w:r w:rsidRPr="00AB201E">
              <w:t>Первомайское)</w:t>
            </w:r>
          </w:p>
          <w:p w:rsidR="00B66336" w:rsidRPr="00B1297D" w:rsidRDefault="00B66336" w:rsidP="001E3878">
            <w:pPr>
              <w:spacing w:after="0" w:line="240" w:lineRule="auto"/>
              <w:contextualSpacing/>
              <w:rPr>
                <w:color w:val="FF0000"/>
              </w:rPr>
            </w:pPr>
          </w:p>
        </w:tc>
        <w:tc>
          <w:tcPr>
            <w:tcW w:w="2410" w:type="dxa"/>
          </w:tcPr>
          <w:p w:rsidR="00B66336" w:rsidRPr="00A93F13" w:rsidRDefault="00B66336" w:rsidP="001E3878">
            <w:pPr>
              <w:spacing w:after="0" w:line="240" w:lineRule="auto"/>
              <w:contextualSpacing/>
              <w:rPr>
                <w:szCs w:val="24"/>
              </w:rPr>
            </w:pPr>
            <w:r w:rsidRPr="00A93F13">
              <w:rPr>
                <w:szCs w:val="24"/>
              </w:rPr>
              <w:t xml:space="preserve">Жилой дом </w:t>
            </w:r>
          </w:p>
          <w:p w:rsidR="00B66336" w:rsidRDefault="00B66336" w:rsidP="001E3878">
            <w:pPr>
              <w:pStyle w:val="afd"/>
              <w:jc w:val="left"/>
            </w:pPr>
          </w:p>
          <w:p w:rsidR="00B66336" w:rsidRPr="00B1297D" w:rsidRDefault="00B66336" w:rsidP="001E3878">
            <w:pPr>
              <w:spacing w:after="0" w:line="240" w:lineRule="auto"/>
              <w:contextualSpacing/>
              <w:rPr>
                <w:color w:val="FF0000"/>
                <w:szCs w:val="24"/>
              </w:rPr>
            </w:pPr>
          </w:p>
        </w:tc>
        <w:tc>
          <w:tcPr>
            <w:tcW w:w="7417" w:type="dxa"/>
          </w:tcPr>
          <w:p w:rsidR="00B66336" w:rsidRDefault="00B66336" w:rsidP="001E3878">
            <w:pPr>
              <w:pStyle w:val="a8"/>
              <w:numPr>
                <w:ilvl w:val="0"/>
                <w:numId w:val="31"/>
              </w:numPr>
              <w:tabs>
                <w:tab w:val="left" w:pos="314"/>
                <w:tab w:val="left" w:pos="360"/>
                <w:tab w:val="left" w:pos="855"/>
              </w:tabs>
              <w:spacing w:after="0" w:line="240" w:lineRule="auto"/>
              <w:ind w:left="4" w:hanging="4"/>
              <w:jc w:val="both"/>
              <w:rPr>
                <w:szCs w:val="24"/>
              </w:rPr>
            </w:pPr>
            <w:r w:rsidRPr="00DD24D2">
              <w:rPr>
                <w:szCs w:val="24"/>
              </w:rPr>
              <w:t xml:space="preserve">Земельные участки, предоставляемые для </w:t>
            </w:r>
            <w:r>
              <w:rPr>
                <w:szCs w:val="24"/>
              </w:rPr>
              <w:t>размещения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B66336" w:rsidRDefault="00B66336" w:rsidP="001E3878">
            <w:pPr>
              <w:pStyle w:val="a8"/>
              <w:numPr>
                <w:ilvl w:val="0"/>
                <w:numId w:val="31"/>
              </w:numPr>
              <w:tabs>
                <w:tab w:val="left" w:pos="314"/>
                <w:tab w:val="left" w:pos="661"/>
                <w:tab w:val="left" w:pos="713"/>
                <w:tab w:val="left" w:pos="855"/>
              </w:tabs>
              <w:spacing w:after="0" w:line="240" w:lineRule="auto"/>
              <w:ind w:left="0" w:firstLine="0"/>
              <w:jc w:val="both"/>
              <w:rPr>
                <w:b/>
                <w:szCs w:val="24"/>
              </w:rPr>
            </w:pPr>
            <w:r>
              <w:rPr>
                <w:b/>
                <w:szCs w:val="24"/>
              </w:rPr>
              <w:t>Площадь земельного участка:</w:t>
            </w:r>
          </w:p>
          <w:p w:rsidR="00B66336" w:rsidRPr="00AD4481" w:rsidRDefault="00B66336" w:rsidP="001E3878">
            <w:pPr>
              <w:pStyle w:val="a8"/>
              <w:tabs>
                <w:tab w:val="left" w:pos="314"/>
                <w:tab w:val="left" w:pos="661"/>
                <w:tab w:val="left" w:pos="713"/>
                <w:tab w:val="left" w:pos="855"/>
              </w:tabs>
              <w:spacing w:after="0" w:line="240" w:lineRule="auto"/>
              <w:ind w:left="0"/>
              <w:jc w:val="both"/>
              <w:rPr>
                <w:szCs w:val="24"/>
              </w:rPr>
            </w:pPr>
            <w:r w:rsidRPr="00AD4481">
              <w:rPr>
                <w:szCs w:val="24"/>
              </w:rPr>
              <w:t xml:space="preserve">Земельные участки, предоставляемые для </w:t>
            </w:r>
            <w:r w:rsidRPr="00AD4481">
              <w:t xml:space="preserve">ведения личного подсобного хозяйства </w:t>
            </w:r>
            <w:r w:rsidRPr="00AD4481">
              <w:rPr>
                <w:szCs w:val="24"/>
              </w:rPr>
              <w:t>(</w:t>
            </w:r>
            <w:r w:rsidRPr="00AD4481">
              <w:rPr>
                <w:bCs/>
                <w:szCs w:val="24"/>
              </w:rPr>
              <w:t>приусадебный земельный участок</w:t>
            </w:r>
            <w:r w:rsidRPr="00AD4481">
              <w:rPr>
                <w:szCs w:val="24"/>
              </w:rPr>
              <w:t>):</w:t>
            </w:r>
          </w:p>
          <w:p w:rsidR="00B66336" w:rsidRDefault="00B66336" w:rsidP="001E3878">
            <w:pPr>
              <w:pStyle w:val="a8"/>
              <w:tabs>
                <w:tab w:val="left" w:pos="314"/>
                <w:tab w:val="left" w:pos="661"/>
                <w:tab w:val="left" w:pos="713"/>
                <w:tab w:val="left" w:pos="855"/>
              </w:tabs>
              <w:spacing w:after="0" w:line="240" w:lineRule="auto"/>
              <w:ind w:left="0"/>
              <w:jc w:val="both"/>
              <w:rPr>
                <w:szCs w:val="24"/>
              </w:rPr>
            </w:pPr>
            <w:r w:rsidRPr="00127B12">
              <w:rPr>
                <w:b/>
                <w:szCs w:val="24"/>
              </w:rPr>
              <w:t>800 м²</w:t>
            </w:r>
            <w:r>
              <w:rPr>
                <w:szCs w:val="24"/>
              </w:rPr>
              <w:t xml:space="preserve"> </w:t>
            </w:r>
            <w:r w:rsidRPr="00A93F13">
              <w:rPr>
                <w:szCs w:val="24"/>
              </w:rPr>
              <w:t xml:space="preserve">- минимальная площадь земельных участков при формировании вновь образованных земельных участков, </w:t>
            </w:r>
          </w:p>
          <w:p w:rsidR="00B66336" w:rsidRPr="00952A96" w:rsidRDefault="00B66336" w:rsidP="001E3878">
            <w:pPr>
              <w:pStyle w:val="a8"/>
              <w:tabs>
                <w:tab w:val="left" w:pos="314"/>
                <w:tab w:val="left" w:pos="661"/>
                <w:tab w:val="left" w:pos="713"/>
                <w:tab w:val="left" w:pos="855"/>
              </w:tabs>
              <w:spacing w:after="0" w:line="240" w:lineRule="auto"/>
              <w:ind w:left="0"/>
              <w:jc w:val="both"/>
              <w:rPr>
                <w:b/>
                <w:szCs w:val="24"/>
              </w:rPr>
            </w:pPr>
            <w:r w:rsidRPr="00952A96">
              <w:rPr>
                <w:b/>
                <w:szCs w:val="24"/>
              </w:rPr>
              <w:t xml:space="preserve">10000 </w:t>
            </w:r>
            <w:r w:rsidRPr="00127B12">
              <w:rPr>
                <w:b/>
                <w:szCs w:val="24"/>
              </w:rPr>
              <w:t>м²</w:t>
            </w:r>
            <w:r>
              <w:rPr>
                <w:b/>
                <w:szCs w:val="24"/>
              </w:rPr>
              <w:t xml:space="preserve"> - </w:t>
            </w:r>
            <w:r w:rsidRPr="00A93F13">
              <w:rPr>
                <w:szCs w:val="24"/>
              </w:rPr>
              <w:t>максимальн</w:t>
            </w:r>
            <w:r>
              <w:rPr>
                <w:szCs w:val="24"/>
              </w:rPr>
              <w:t>ая</w:t>
            </w:r>
            <w:r w:rsidRPr="00A93F13">
              <w:rPr>
                <w:szCs w:val="24"/>
              </w:rPr>
              <w:t xml:space="preserve"> площад</w:t>
            </w:r>
            <w:r>
              <w:rPr>
                <w:szCs w:val="24"/>
              </w:rPr>
              <w:t>ь</w:t>
            </w:r>
            <w:r w:rsidRPr="00A93F13">
              <w:rPr>
                <w:szCs w:val="24"/>
              </w:rPr>
              <w:t xml:space="preserve"> земельн</w:t>
            </w:r>
            <w:r>
              <w:rPr>
                <w:szCs w:val="24"/>
              </w:rPr>
              <w:t>ого</w:t>
            </w:r>
            <w:r w:rsidRPr="00A93F13">
              <w:rPr>
                <w:szCs w:val="24"/>
              </w:rPr>
              <w:t xml:space="preserve"> участк</w:t>
            </w:r>
            <w:r>
              <w:rPr>
                <w:szCs w:val="24"/>
              </w:rPr>
              <w:t xml:space="preserve">а </w:t>
            </w:r>
          </w:p>
          <w:p w:rsidR="00B66336" w:rsidRPr="00E260DB" w:rsidRDefault="00B66336" w:rsidP="001E3878">
            <w:pPr>
              <w:tabs>
                <w:tab w:val="left" w:pos="314"/>
              </w:tabs>
              <w:autoSpaceDE w:val="0"/>
              <w:autoSpaceDN w:val="0"/>
              <w:adjustRightInd w:val="0"/>
              <w:spacing w:after="0" w:line="240" w:lineRule="auto"/>
              <w:jc w:val="both"/>
              <w:rPr>
                <w:szCs w:val="24"/>
              </w:rPr>
            </w:pPr>
            <w:r>
              <w:rPr>
                <w:szCs w:val="24"/>
              </w:rPr>
              <w:t xml:space="preserve">В случае формирования земельного участка в сложившейся </w:t>
            </w:r>
            <w:r w:rsidRPr="00E260DB">
              <w:rPr>
                <w:szCs w:val="24"/>
              </w:rPr>
              <w:t>застройке при условии, что смежные земельные участки стоят на государственном кадастровом учете, минимальный размер земельного участка не нормируется.</w:t>
            </w:r>
          </w:p>
          <w:p w:rsidR="00B66336" w:rsidRDefault="00B66336" w:rsidP="001E3878">
            <w:pPr>
              <w:pStyle w:val="a8"/>
              <w:numPr>
                <w:ilvl w:val="0"/>
                <w:numId w:val="31"/>
              </w:numPr>
              <w:tabs>
                <w:tab w:val="left" w:pos="314"/>
                <w:tab w:val="left" w:pos="360"/>
                <w:tab w:val="left" w:pos="855"/>
              </w:tabs>
              <w:spacing w:after="0" w:line="240" w:lineRule="auto"/>
              <w:ind w:left="0" w:firstLine="0"/>
              <w:jc w:val="both"/>
              <w:rPr>
                <w:b/>
                <w:szCs w:val="24"/>
              </w:rPr>
            </w:pPr>
            <w:r>
              <w:rPr>
                <w:b/>
                <w:szCs w:val="24"/>
              </w:rPr>
              <w:t>Количество этажей</w:t>
            </w:r>
          </w:p>
          <w:p w:rsidR="00B66336" w:rsidRPr="00EE6F02" w:rsidRDefault="00B66336" w:rsidP="001E3878">
            <w:pPr>
              <w:pStyle w:val="a8"/>
              <w:tabs>
                <w:tab w:val="left" w:pos="314"/>
                <w:tab w:val="left" w:pos="661"/>
                <w:tab w:val="left" w:pos="713"/>
                <w:tab w:val="left" w:pos="855"/>
              </w:tabs>
              <w:spacing w:after="0" w:line="240" w:lineRule="auto"/>
              <w:ind w:left="0"/>
              <w:jc w:val="both"/>
              <w:rPr>
                <w:b/>
                <w:szCs w:val="24"/>
              </w:rPr>
            </w:pPr>
            <w:r>
              <w:rPr>
                <w:szCs w:val="24"/>
              </w:rPr>
              <w:t xml:space="preserve">- </w:t>
            </w:r>
            <w:r w:rsidRPr="001143F6">
              <w:rPr>
                <w:szCs w:val="24"/>
              </w:rPr>
              <w:t>максимальное количество этажей</w:t>
            </w:r>
            <w:r>
              <w:rPr>
                <w:szCs w:val="24"/>
              </w:rPr>
              <w:t xml:space="preserve"> (</w:t>
            </w:r>
            <w:r w:rsidRPr="00A93F13">
              <w:rPr>
                <w:szCs w:val="24"/>
              </w:rPr>
              <w:t xml:space="preserve">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w:t>
            </w:r>
            <w:r w:rsidRPr="00A93F13">
              <w:rPr>
                <w:b/>
                <w:szCs w:val="24"/>
              </w:rPr>
              <w:t>2</w:t>
            </w:r>
            <w:r w:rsidRPr="00A93F13">
              <w:rPr>
                <w:szCs w:val="24"/>
              </w:rPr>
              <w:t xml:space="preserve"> </w:t>
            </w:r>
            <w:r>
              <w:rPr>
                <w:b/>
                <w:szCs w:val="24"/>
              </w:rPr>
              <w:t xml:space="preserve">м) </w:t>
            </w:r>
            <w:r>
              <w:rPr>
                <w:szCs w:val="24"/>
              </w:rPr>
              <w:t>-</w:t>
            </w:r>
            <w:r w:rsidRPr="00A93F13">
              <w:rPr>
                <w:b/>
                <w:szCs w:val="24"/>
              </w:rPr>
              <w:t>3</w:t>
            </w:r>
            <w:r>
              <w:rPr>
                <w:szCs w:val="24"/>
              </w:rPr>
              <w:t>:</w:t>
            </w:r>
          </w:p>
          <w:p w:rsidR="00B66336" w:rsidRPr="00AD4481" w:rsidRDefault="00B66336" w:rsidP="001E3878">
            <w:pPr>
              <w:pStyle w:val="a8"/>
              <w:tabs>
                <w:tab w:val="left" w:pos="314"/>
                <w:tab w:val="left" w:pos="661"/>
                <w:tab w:val="left" w:pos="713"/>
                <w:tab w:val="left" w:pos="855"/>
              </w:tabs>
              <w:spacing w:after="0" w:line="240" w:lineRule="auto"/>
              <w:ind w:left="0"/>
              <w:jc w:val="both"/>
              <w:rPr>
                <w:szCs w:val="24"/>
              </w:rPr>
            </w:pPr>
            <w:r w:rsidRPr="00AD4481">
              <w:rPr>
                <w:szCs w:val="24"/>
              </w:rPr>
              <w:t xml:space="preserve">- минимальное количество </w:t>
            </w:r>
            <w:r w:rsidRPr="001143F6">
              <w:rPr>
                <w:szCs w:val="24"/>
              </w:rPr>
              <w:t>этажей</w:t>
            </w:r>
            <w:r>
              <w:rPr>
                <w:szCs w:val="24"/>
              </w:rPr>
              <w:t xml:space="preserve"> -</w:t>
            </w:r>
            <w:r w:rsidRPr="001143F6">
              <w:rPr>
                <w:b/>
                <w:szCs w:val="24"/>
              </w:rPr>
              <w:t>1</w:t>
            </w:r>
            <w:r w:rsidRPr="001143F6">
              <w:rPr>
                <w:iCs/>
                <w:szCs w:val="24"/>
              </w:rPr>
              <w:t>.</w:t>
            </w:r>
          </w:p>
          <w:p w:rsidR="00B66336" w:rsidRPr="001143F6" w:rsidRDefault="00B66336" w:rsidP="001E3878">
            <w:pPr>
              <w:pStyle w:val="a8"/>
              <w:numPr>
                <w:ilvl w:val="0"/>
                <w:numId w:val="31"/>
              </w:numPr>
              <w:tabs>
                <w:tab w:val="left" w:pos="314"/>
                <w:tab w:val="left" w:pos="429"/>
                <w:tab w:val="left" w:pos="661"/>
                <w:tab w:val="left" w:pos="713"/>
                <w:tab w:val="left" w:pos="855"/>
              </w:tabs>
              <w:spacing w:after="0" w:line="240" w:lineRule="auto"/>
              <w:ind w:left="0" w:firstLine="0"/>
              <w:jc w:val="both"/>
              <w:rPr>
                <w:b/>
                <w:szCs w:val="24"/>
              </w:rPr>
            </w:pPr>
            <w:r w:rsidRPr="001143F6">
              <w:rPr>
                <w:b/>
                <w:szCs w:val="24"/>
              </w:rPr>
              <w:t>Высота зданий, сооружений:</w:t>
            </w:r>
          </w:p>
          <w:p w:rsidR="00B66336" w:rsidRPr="00CD741A" w:rsidRDefault="00B66336" w:rsidP="001E3878">
            <w:pPr>
              <w:pStyle w:val="a8"/>
              <w:tabs>
                <w:tab w:val="left" w:pos="5"/>
                <w:tab w:val="left" w:pos="146"/>
                <w:tab w:val="left" w:pos="314"/>
                <w:tab w:val="left" w:pos="360"/>
                <w:tab w:val="left" w:pos="429"/>
              </w:tabs>
              <w:spacing w:after="0" w:line="240" w:lineRule="auto"/>
              <w:ind w:left="0"/>
              <w:jc w:val="both"/>
              <w:rPr>
                <w:szCs w:val="24"/>
              </w:rPr>
            </w:pPr>
            <w:r w:rsidRPr="00CD741A">
              <w:rPr>
                <w:b/>
                <w:szCs w:val="24"/>
              </w:rPr>
              <w:t xml:space="preserve">20 м </w:t>
            </w:r>
            <w:r w:rsidRPr="00CD741A">
              <w:rPr>
                <w:szCs w:val="24"/>
              </w:rPr>
              <w:t xml:space="preserve">- максимальная высота зданий, строений, сооружений (включая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2м), </w:t>
            </w:r>
            <w:r w:rsidRPr="00CD741A">
              <w:rPr>
                <w:b/>
                <w:szCs w:val="24"/>
              </w:rPr>
              <w:t>за</w:t>
            </w:r>
            <w:r w:rsidRPr="00CD741A">
              <w:rPr>
                <w:szCs w:val="24"/>
              </w:rPr>
              <w:t xml:space="preserve"> исключением земельных участков и объектов капитального строительства, находящихся в пределах зон ограничений по этажности, выделенных по условиям охраны объектов культурного наследия.</w:t>
            </w:r>
          </w:p>
          <w:p w:rsidR="00B66336" w:rsidRPr="00E260DB" w:rsidRDefault="00B66336" w:rsidP="001E3878">
            <w:pPr>
              <w:pStyle w:val="a8"/>
              <w:tabs>
                <w:tab w:val="left" w:pos="314"/>
                <w:tab w:val="left" w:pos="661"/>
                <w:tab w:val="left" w:pos="713"/>
                <w:tab w:val="left" w:pos="855"/>
              </w:tabs>
              <w:spacing w:after="0" w:line="240" w:lineRule="auto"/>
              <w:ind w:left="0"/>
              <w:jc w:val="both"/>
              <w:rPr>
                <w:szCs w:val="24"/>
              </w:rPr>
            </w:pPr>
            <w:r w:rsidRPr="00E260DB">
              <w:rPr>
                <w:szCs w:val="24"/>
              </w:rPr>
              <w:t xml:space="preserve">-минимальная высота зданий, строений, сооружений – не </w:t>
            </w:r>
            <w:r w:rsidRPr="00E260DB">
              <w:rPr>
                <w:iCs/>
                <w:szCs w:val="24"/>
              </w:rPr>
              <w:t>нормируется.</w:t>
            </w:r>
          </w:p>
          <w:p w:rsidR="00B66336" w:rsidRPr="00C05DEB" w:rsidRDefault="00B66336" w:rsidP="001E3878">
            <w:pPr>
              <w:pStyle w:val="a8"/>
              <w:numPr>
                <w:ilvl w:val="0"/>
                <w:numId w:val="31"/>
              </w:numPr>
              <w:tabs>
                <w:tab w:val="left" w:pos="314"/>
                <w:tab w:val="left" w:pos="661"/>
                <w:tab w:val="left" w:pos="713"/>
                <w:tab w:val="left" w:pos="855"/>
              </w:tabs>
              <w:autoSpaceDE w:val="0"/>
              <w:autoSpaceDN w:val="0"/>
              <w:adjustRightInd w:val="0"/>
              <w:spacing w:after="0" w:line="240" w:lineRule="auto"/>
              <w:ind w:left="0" w:firstLine="0"/>
              <w:jc w:val="both"/>
              <w:rPr>
                <w:b/>
                <w:szCs w:val="24"/>
              </w:rPr>
            </w:pPr>
            <w:r>
              <w:rPr>
                <w:szCs w:val="24"/>
              </w:rPr>
              <w:t xml:space="preserve"> </w:t>
            </w:r>
            <w:r w:rsidRPr="00C05DEB">
              <w:rPr>
                <w:b/>
                <w:szCs w:val="24"/>
              </w:rPr>
              <w:t>Процент застройки:</w:t>
            </w:r>
          </w:p>
          <w:p w:rsidR="00B66336" w:rsidRPr="00A50D66" w:rsidRDefault="00B66336" w:rsidP="001E3878">
            <w:pPr>
              <w:pStyle w:val="a8"/>
              <w:tabs>
                <w:tab w:val="left" w:pos="314"/>
                <w:tab w:val="left" w:pos="661"/>
                <w:tab w:val="left" w:pos="713"/>
                <w:tab w:val="left" w:pos="855"/>
              </w:tabs>
              <w:autoSpaceDE w:val="0"/>
              <w:autoSpaceDN w:val="0"/>
              <w:adjustRightInd w:val="0"/>
              <w:spacing w:after="0" w:line="240" w:lineRule="auto"/>
              <w:ind w:left="0"/>
              <w:jc w:val="both"/>
              <w:rPr>
                <w:szCs w:val="24"/>
              </w:rPr>
            </w:pPr>
            <w:r w:rsidRPr="00A50D66">
              <w:rPr>
                <w:szCs w:val="24"/>
              </w:rPr>
              <w:t>Максимальный процент застройки:</w:t>
            </w:r>
          </w:p>
          <w:p w:rsidR="00B66336" w:rsidRDefault="00B66336" w:rsidP="001E3878">
            <w:pPr>
              <w:tabs>
                <w:tab w:val="left" w:pos="314"/>
              </w:tabs>
              <w:autoSpaceDE w:val="0"/>
              <w:autoSpaceDN w:val="0"/>
              <w:adjustRightInd w:val="0"/>
              <w:spacing w:after="0" w:line="240" w:lineRule="auto"/>
              <w:rPr>
                <w:szCs w:val="24"/>
              </w:rPr>
            </w:pPr>
            <w:r w:rsidRPr="00C05DEB">
              <w:rPr>
                <w:b/>
                <w:szCs w:val="24"/>
              </w:rPr>
              <w:t>60</w:t>
            </w:r>
            <w:r>
              <w:rPr>
                <w:b/>
                <w:szCs w:val="24"/>
              </w:rPr>
              <w:t xml:space="preserve"> </w:t>
            </w:r>
            <w:r w:rsidRPr="00C05DEB">
              <w:rPr>
                <w:b/>
                <w:szCs w:val="24"/>
              </w:rPr>
              <w:t>%</w:t>
            </w:r>
            <w:r>
              <w:rPr>
                <w:szCs w:val="24"/>
              </w:rPr>
              <w:t xml:space="preserve"> - в условиях вновь застраиваемых территорий </w:t>
            </w:r>
            <w:r w:rsidRPr="00E260DB">
              <w:rPr>
                <w:szCs w:val="24"/>
              </w:rPr>
              <w:t>(отношение площади земельного участка, которая может быть занята объектами жилищного строительства и хозяйственными постройками, ко всей площади земельного участка)</w:t>
            </w:r>
            <w:r>
              <w:rPr>
                <w:szCs w:val="24"/>
              </w:rPr>
              <w:t>;</w:t>
            </w:r>
          </w:p>
          <w:p w:rsidR="00B66336" w:rsidRDefault="00B66336" w:rsidP="001E3878">
            <w:pPr>
              <w:tabs>
                <w:tab w:val="left" w:pos="314"/>
              </w:tabs>
              <w:autoSpaceDE w:val="0"/>
              <w:autoSpaceDN w:val="0"/>
              <w:adjustRightInd w:val="0"/>
              <w:spacing w:after="0" w:line="240" w:lineRule="auto"/>
              <w:rPr>
                <w:szCs w:val="24"/>
              </w:rPr>
            </w:pPr>
            <w:r w:rsidRPr="00C05DEB">
              <w:rPr>
                <w:b/>
                <w:szCs w:val="24"/>
              </w:rPr>
              <w:t>70 %</w:t>
            </w:r>
            <w:r>
              <w:rPr>
                <w:szCs w:val="24"/>
              </w:rPr>
              <w:t xml:space="preserve"> -  в условиях реконструкции сложившейся застройки </w:t>
            </w:r>
            <w:r w:rsidRPr="00E260DB">
              <w:rPr>
                <w:szCs w:val="24"/>
              </w:rPr>
              <w:t>(отношение площади земельного участка, которая может быть занята объектами жилищного строительства и хозяйственными постройками, ко всей площади земельного участка)</w:t>
            </w:r>
            <w:r>
              <w:rPr>
                <w:szCs w:val="24"/>
              </w:rPr>
              <w:t>.</w:t>
            </w:r>
          </w:p>
          <w:p w:rsidR="00B66336" w:rsidRPr="001B3AAD" w:rsidRDefault="00B66336" w:rsidP="001E3878">
            <w:pPr>
              <w:pStyle w:val="a8"/>
              <w:tabs>
                <w:tab w:val="left" w:pos="314"/>
                <w:tab w:val="left" w:pos="661"/>
                <w:tab w:val="left" w:pos="713"/>
                <w:tab w:val="left" w:pos="855"/>
              </w:tabs>
              <w:spacing w:after="0" w:line="240" w:lineRule="auto"/>
              <w:ind w:left="0"/>
              <w:jc w:val="both"/>
              <w:rPr>
                <w:b/>
                <w:szCs w:val="24"/>
              </w:rPr>
            </w:pPr>
            <w:r w:rsidRPr="001B3AAD">
              <w:rPr>
                <w:szCs w:val="24"/>
              </w:rPr>
              <w:t>Минимальный процент застройки земельного участка – не нормируется</w:t>
            </w:r>
            <w:r w:rsidRPr="001B3AAD">
              <w:rPr>
                <w:b/>
                <w:szCs w:val="24"/>
              </w:rPr>
              <w:t xml:space="preserve"> %.</w:t>
            </w:r>
          </w:p>
          <w:p w:rsidR="00B66336" w:rsidRPr="00C05DEB" w:rsidRDefault="00B66336" w:rsidP="001E3878">
            <w:pPr>
              <w:pStyle w:val="a8"/>
              <w:numPr>
                <w:ilvl w:val="0"/>
                <w:numId w:val="31"/>
              </w:numPr>
              <w:tabs>
                <w:tab w:val="left" w:pos="46"/>
                <w:tab w:val="left" w:pos="314"/>
                <w:tab w:val="left" w:pos="661"/>
                <w:tab w:val="left" w:pos="713"/>
                <w:tab w:val="left" w:pos="855"/>
              </w:tabs>
              <w:spacing w:after="0" w:line="240" w:lineRule="auto"/>
              <w:ind w:left="0" w:firstLine="0"/>
              <w:rPr>
                <w:b/>
                <w:szCs w:val="24"/>
              </w:rPr>
            </w:pPr>
            <w:r w:rsidRPr="00C05DEB">
              <w:rPr>
                <w:b/>
                <w:szCs w:val="24"/>
              </w:rPr>
              <w:t>Иные показатели:</w:t>
            </w:r>
          </w:p>
          <w:p w:rsidR="00B66336" w:rsidRDefault="00B66336" w:rsidP="001E3878">
            <w:pPr>
              <w:pStyle w:val="a8"/>
              <w:tabs>
                <w:tab w:val="left" w:pos="46"/>
                <w:tab w:val="left" w:pos="314"/>
                <w:tab w:val="left" w:pos="661"/>
                <w:tab w:val="left" w:pos="713"/>
                <w:tab w:val="left" w:pos="855"/>
              </w:tabs>
              <w:spacing w:after="0" w:line="240" w:lineRule="auto"/>
              <w:ind w:left="0"/>
              <w:rPr>
                <w:szCs w:val="24"/>
              </w:rPr>
            </w:pPr>
            <w:r w:rsidRPr="00C05DEB">
              <w:rPr>
                <w:b/>
                <w:szCs w:val="24"/>
              </w:rPr>
              <w:t>не менее</w:t>
            </w:r>
            <w:r w:rsidRPr="00D06038">
              <w:rPr>
                <w:szCs w:val="24"/>
              </w:rPr>
              <w:t xml:space="preserve"> </w:t>
            </w:r>
            <w:r w:rsidRPr="00D06038">
              <w:rPr>
                <w:b/>
                <w:szCs w:val="24"/>
              </w:rPr>
              <w:t>5 м</w:t>
            </w:r>
            <w:r>
              <w:rPr>
                <w:b/>
                <w:szCs w:val="24"/>
              </w:rPr>
              <w:t xml:space="preserve"> - </w:t>
            </w:r>
            <w:r w:rsidRPr="00C05DEB">
              <w:rPr>
                <w:szCs w:val="24"/>
              </w:rPr>
              <w:t xml:space="preserve">от </w:t>
            </w:r>
            <w:r w:rsidRPr="00D06038">
              <w:rPr>
                <w:szCs w:val="24"/>
              </w:rPr>
              <w:t>красной линии улиц расстояние до индивидуального жилого дома</w:t>
            </w:r>
            <w:r>
              <w:rPr>
                <w:szCs w:val="24"/>
              </w:rPr>
              <w:t>;</w:t>
            </w:r>
            <w:r w:rsidRPr="00D06038">
              <w:rPr>
                <w:szCs w:val="24"/>
              </w:rPr>
              <w:t xml:space="preserve"> </w:t>
            </w:r>
            <w:r>
              <w:rPr>
                <w:szCs w:val="24"/>
              </w:rPr>
              <w:br/>
            </w:r>
            <w:r w:rsidRPr="00C05DEB">
              <w:rPr>
                <w:b/>
                <w:szCs w:val="24"/>
              </w:rPr>
              <w:t>не менее</w:t>
            </w:r>
            <w:r w:rsidRPr="00D06038">
              <w:rPr>
                <w:szCs w:val="24"/>
              </w:rPr>
              <w:t xml:space="preserve"> </w:t>
            </w:r>
            <w:r w:rsidRPr="00D06038">
              <w:rPr>
                <w:b/>
                <w:szCs w:val="24"/>
              </w:rPr>
              <w:t>3 м</w:t>
            </w:r>
            <w:r>
              <w:rPr>
                <w:b/>
                <w:szCs w:val="24"/>
              </w:rPr>
              <w:t xml:space="preserve"> - </w:t>
            </w:r>
            <w:r w:rsidRPr="00D06038">
              <w:rPr>
                <w:szCs w:val="24"/>
              </w:rPr>
              <w:t>от красной линии проездов</w:t>
            </w:r>
            <w:r>
              <w:rPr>
                <w:szCs w:val="24"/>
              </w:rPr>
              <w:t>;</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szCs w:val="24"/>
              </w:rPr>
            </w:pPr>
            <w:r w:rsidRPr="00D06038">
              <w:rPr>
                <w:szCs w:val="24"/>
              </w:rPr>
              <w:t>В условиях сложившейся застройки допускается размещение индивидуальных жилых домов по красной линии улиц.</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szCs w:val="24"/>
              </w:rPr>
            </w:pPr>
            <w:r w:rsidRPr="004A4777">
              <w:rPr>
                <w:b/>
                <w:szCs w:val="24"/>
              </w:rPr>
              <w:t>не менее</w:t>
            </w:r>
            <w:r w:rsidRPr="00D06038">
              <w:rPr>
                <w:szCs w:val="24"/>
              </w:rPr>
              <w:t xml:space="preserve"> </w:t>
            </w:r>
            <w:r w:rsidRPr="00D06038">
              <w:rPr>
                <w:b/>
                <w:szCs w:val="24"/>
              </w:rPr>
              <w:t>5 м</w:t>
            </w:r>
            <w:r>
              <w:rPr>
                <w:b/>
                <w:szCs w:val="24"/>
              </w:rPr>
              <w:t xml:space="preserve"> - </w:t>
            </w:r>
            <w:r w:rsidRPr="004A4777">
              <w:rPr>
                <w:szCs w:val="24"/>
              </w:rPr>
              <w:t>от</w:t>
            </w:r>
            <w:r w:rsidRPr="00D06038">
              <w:rPr>
                <w:szCs w:val="24"/>
              </w:rPr>
              <w:t xml:space="preserve"> красных линий улиц и проездов расстояние до хозяйственных построек</w:t>
            </w:r>
            <w:r>
              <w:rPr>
                <w:szCs w:val="24"/>
              </w:rPr>
              <w:t>;</w:t>
            </w:r>
            <w:r w:rsidRPr="00D06038">
              <w:rPr>
                <w:szCs w:val="24"/>
              </w:rPr>
              <w:t xml:space="preserve"> </w:t>
            </w:r>
          </w:p>
          <w:p w:rsidR="00B66336" w:rsidRPr="00D06038" w:rsidRDefault="00B66336" w:rsidP="001E3878">
            <w:pPr>
              <w:pStyle w:val="a8"/>
              <w:numPr>
                <w:ilvl w:val="0"/>
                <w:numId w:val="31"/>
              </w:numPr>
              <w:tabs>
                <w:tab w:val="left" w:pos="46"/>
                <w:tab w:val="left" w:pos="314"/>
                <w:tab w:val="left" w:pos="661"/>
                <w:tab w:val="left" w:pos="713"/>
                <w:tab w:val="left" w:pos="855"/>
              </w:tabs>
              <w:spacing w:after="0" w:line="240" w:lineRule="auto"/>
              <w:ind w:left="0" w:firstLine="0"/>
              <w:rPr>
                <w:szCs w:val="24"/>
              </w:rPr>
            </w:pPr>
            <w:r w:rsidRPr="004A4777">
              <w:rPr>
                <w:b/>
                <w:szCs w:val="24"/>
              </w:rPr>
              <w:t>Расстояние до границы соседнего земельного участка</w:t>
            </w:r>
            <w:r w:rsidRPr="00D06038">
              <w:rPr>
                <w:szCs w:val="24"/>
              </w:rPr>
              <w:t xml:space="preserve"> должно быть не менее:</w:t>
            </w:r>
          </w:p>
          <w:p w:rsidR="00B66336" w:rsidRPr="0075709A" w:rsidRDefault="00B66336" w:rsidP="001E3878">
            <w:pPr>
              <w:pStyle w:val="a8"/>
              <w:tabs>
                <w:tab w:val="left" w:pos="46"/>
                <w:tab w:val="left" w:pos="314"/>
                <w:tab w:val="left" w:pos="661"/>
                <w:tab w:val="left" w:pos="713"/>
                <w:tab w:val="left" w:pos="855"/>
              </w:tabs>
              <w:spacing w:after="0" w:line="240" w:lineRule="auto"/>
              <w:ind w:left="0"/>
              <w:rPr>
                <w:szCs w:val="24"/>
              </w:rPr>
            </w:pPr>
            <w:r w:rsidRPr="0075709A">
              <w:rPr>
                <w:b/>
                <w:szCs w:val="24"/>
              </w:rPr>
              <w:t>3 м</w:t>
            </w:r>
            <w:r w:rsidRPr="0075709A">
              <w:rPr>
                <w:szCs w:val="24"/>
              </w:rPr>
              <w:t xml:space="preserve"> - от индивидуального жилого дома </w:t>
            </w:r>
            <w:r>
              <w:rPr>
                <w:szCs w:val="24"/>
              </w:rPr>
              <w:t>(жилых домов блокированной застройки),</w:t>
            </w:r>
            <w:r w:rsidRPr="0075709A">
              <w:rPr>
                <w:szCs w:val="24"/>
              </w:rPr>
              <w:t xml:space="preserve"> с учетом противопожарных расстояний между жилыми зданиями;</w:t>
            </w:r>
          </w:p>
          <w:p w:rsidR="00B66336" w:rsidRDefault="00B66336" w:rsidP="001E3878">
            <w:pPr>
              <w:pStyle w:val="a8"/>
              <w:tabs>
                <w:tab w:val="left" w:pos="46"/>
                <w:tab w:val="left" w:pos="314"/>
                <w:tab w:val="left" w:pos="661"/>
                <w:tab w:val="left" w:pos="713"/>
                <w:tab w:val="left" w:pos="855"/>
              </w:tabs>
              <w:spacing w:after="0" w:line="240" w:lineRule="auto"/>
              <w:ind w:left="0"/>
              <w:rPr>
                <w:b/>
                <w:szCs w:val="24"/>
              </w:rPr>
            </w:pPr>
            <w:r>
              <w:rPr>
                <w:b/>
                <w:szCs w:val="24"/>
              </w:rPr>
              <w:t xml:space="preserve">4 м – </w:t>
            </w:r>
            <w:r w:rsidRPr="00212157">
              <w:rPr>
                <w:szCs w:val="24"/>
              </w:rPr>
              <w:t>от постройки для содержания скота и птицы</w:t>
            </w:r>
            <w:r>
              <w:rPr>
                <w:szCs w:val="24"/>
              </w:rPr>
              <w:t>;</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szCs w:val="24"/>
              </w:rPr>
            </w:pPr>
            <w:r w:rsidRPr="00D06038">
              <w:rPr>
                <w:b/>
                <w:szCs w:val="24"/>
              </w:rPr>
              <w:t>1 м</w:t>
            </w:r>
            <w:r w:rsidRPr="00D06038">
              <w:rPr>
                <w:szCs w:val="24"/>
              </w:rPr>
              <w:t xml:space="preserve"> - от бань, автостоянок и прочих </w:t>
            </w:r>
            <w:r>
              <w:rPr>
                <w:szCs w:val="24"/>
              </w:rPr>
              <w:t xml:space="preserve">хозяйственных </w:t>
            </w:r>
            <w:r w:rsidRPr="00D06038">
              <w:rPr>
                <w:szCs w:val="24"/>
              </w:rPr>
              <w:t>построек</w:t>
            </w:r>
            <w:r w:rsidRPr="00D06038">
              <w:rPr>
                <w:b/>
                <w:szCs w:val="24"/>
              </w:rPr>
              <w:t>;</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szCs w:val="24"/>
              </w:rPr>
            </w:pPr>
            <w:r w:rsidRPr="00D06038">
              <w:rPr>
                <w:b/>
                <w:szCs w:val="24"/>
              </w:rPr>
              <w:t>4 м</w:t>
            </w:r>
            <w:r w:rsidRPr="00D06038">
              <w:rPr>
                <w:szCs w:val="24"/>
              </w:rPr>
              <w:t xml:space="preserve"> - от стволов высокорослых деревьев</w:t>
            </w:r>
            <w:r w:rsidRPr="00D06038">
              <w:rPr>
                <w:b/>
                <w:szCs w:val="24"/>
              </w:rPr>
              <w:t>;</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szCs w:val="24"/>
              </w:rPr>
            </w:pPr>
            <w:r w:rsidRPr="00D06038">
              <w:rPr>
                <w:b/>
                <w:szCs w:val="24"/>
              </w:rPr>
              <w:t>2 м</w:t>
            </w:r>
            <w:r w:rsidRPr="00D06038">
              <w:rPr>
                <w:szCs w:val="24"/>
              </w:rPr>
              <w:t xml:space="preserve"> - от стволов среднерослых деревьев</w:t>
            </w:r>
            <w:r w:rsidRPr="00D06038">
              <w:rPr>
                <w:b/>
                <w:szCs w:val="24"/>
              </w:rPr>
              <w:t>;</w:t>
            </w:r>
          </w:p>
          <w:p w:rsidR="00B66336" w:rsidRPr="00D06038" w:rsidRDefault="00B66336" w:rsidP="001E3878">
            <w:pPr>
              <w:pStyle w:val="a8"/>
              <w:tabs>
                <w:tab w:val="left" w:pos="46"/>
                <w:tab w:val="left" w:pos="314"/>
                <w:tab w:val="left" w:pos="661"/>
                <w:tab w:val="left" w:pos="713"/>
                <w:tab w:val="left" w:pos="855"/>
              </w:tabs>
              <w:spacing w:after="0" w:line="240" w:lineRule="auto"/>
              <w:ind w:left="0"/>
              <w:rPr>
                <w:b/>
                <w:szCs w:val="24"/>
              </w:rPr>
            </w:pPr>
            <w:r w:rsidRPr="00D06038">
              <w:rPr>
                <w:b/>
                <w:szCs w:val="24"/>
              </w:rPr>
              <w:t>1 м</w:t>
            </w:r>
            <w:r w:rsidRPr="00D06038">
              <w:rPr>
                <w:szCs w:val="24"/>
              </w:rPr>
              <w:t xml:space="preserve"> - от кустарника</w:t>
            </w:r>
            <w:r w:rsidRPr="00D06038">
              <w:rPr>
                <w:b/>
                <w:szCs w:val="24"/>
              </w:rPr>
              <w:t>.</w:t>
            </w:r>
          </w:p>
          <w:p w:rsidR="00B66336" w:rsidRPr="00D06038" w:rsidRDefault="00B66336" w:rsidP="001E3878">
            <w:pPr>
              <w:pStyle w:val="a8"/>
              <w:numPr>
                <w:ilvl w:val="0"/>
                <w:numId w:val="31"/>
              </w:numPr>
              <w:tabs>
                <w:tab w:val="left" w:pos="5"/>
                <w:tab w:val="left" w:pos="46"/>
                <w:tab w:val="left" w:pos="314"/>
                <w:tab w:val="left" w:pos="661"/>
                <w:tab w:val="left" w:pos="713"/>
                <w:tab w:val="left" w:pos="855"/>
              </w:tabs>
              <w:spacing w:after="0" w:line="240" w:lineRule="auto"/>
              <w:ind w:left="0" w:firstLine="0"/>
              <w:jc w:val="both"/>
              <w:rPr>
                <w:szCs w:val="24"/>
              </w:rPr>
            </w:pPr>
            <w:r w:rsidRPr="004A4777">
              <w:rPr>
                <w:b/>
                <w:szCs w:val="24"/>
              </w:rPr>
              <w:t>Противопожарные расстояния</w:t>
            </w:r>
            <w:r w:rsidRPr="00D06038">
              <w:rPr>
                <w:szCs w:val="24"/>
              </w:rPr>
              <w:t xml:space="preserve"> от индивидуальных жилых домов на земельном участке до жилых домов на соседних земельных участках следует принимать не менее </w:t>
            </w:r>
            <w:r>
              <w:rPr>
                <w:szCs w:val="24"/>
              </w:rPr>
              <w:t xml:space="preserve">- </w:t>
            </w:r>
            <w:r w:rsidRPr="00D06038">
              <w:rPr>
                <w:b/>
                <w:szCs w:val="24"/>
              </w:rPr>
              <w:t>6 м.</w:t>
            </w:r>
          </w:p>
          <w:p w:rsidR="00B66336" w:rsidRPr="00D06038" w:rsidRDefault="00B66336" w:rsidP="001E3878">
            <w:pPr>
              <w:pStyle w:val="a8"/>
              <w:numPr>
                <w:ilvl w:val="0"/>
                <w:numId w:val="31"/>
              </w:numPr>
              <w:tabs>
                <w:tab w:val="left" w:pos="5"/>
                <w:tab w:val="left" w:pos="46"/>
                <w:tab w:val="left" w:pos="314"/>
                <w:tab w:val="left" w:pos="661"/>
                <w:tab w:val="left" w:pos="713"/>
                <w:tab w:val="left" w:pos="855"/>
              </w:tabs>
              <w:spacing w:after="0" w:line="240" w:lineRule="auto"/>
              <w:ind w:left="0" w:firstLine="0"/>
              <w:jc w:val="both"/>
              <w:rPr>
                <w:szCs w:val="24"/>
              </w:rPr>
            </w:pPr>
            <w:r w:rsidRPr="00D06038">
              <w:rPr>
                <w:szCs w:val="24"/>
              </w:rPr>
              <w:t xml:space="preserve">При возведении на земельном участке хозяйственных построек, располагаемых на расстоянии </w:t>
            </w:r>
            <w:r>
              <w:rPr>
                <w:szCs w:val="24"/>
              </w:rPr>
              <w:t>3</w:t>
            </w:r>
            <w:r w:rsidRPr="00D06038">
              <w:rPr>
                <w:szCs w:val="24"/>
              </w:rPr>
              <w:t xml:space="preserve"> м от границы соседнего участка, следует скат крыши и водоотвод ориентировать на свой участок.</w:t>
            </w:r>
          </w:p>
          <w:p w:rsidR="00B66336" w:rsidRPr="00DA2899" w:rsidRDefault="00B66336" w:rsidP="001E3878">
            <w:pPr>
              <w:pStyle w:val="a8"/>
              <w:numPr>
                <w:ilvl w:val="0"/>
                <w:numId w:val="31"/>
              </w:numPr>
              <w:tabs>
                <w:tab w:val="left" w:pos="5"/>
                <w:tab w:val="left" w:pos="46"/>
                <w:tab w:val="left" w:pos="314"/>
                <w:tab w:val="left" w:pos="661"/>
                <w:tab w:val="left" w:pos="713"/>
                <w:tab w:val="left" w:pos="855"/>
              </w:tabs>
              <w:spacing w:after="0" w:line="240" w:lineRule="auto"/>
              <w:ind w:left="0" w:firstLine="0"/>
              <w:jc w:val="both"/>
              <w:rPr>
                <w:szCs w:val="24"/>
              </w:rPr>
            </w:pPr>
            <w:r w:rsidRPr="00DA2899">
              <w:rPr>
                <w:szCs w:val="24"/>
              </w:rPr>
              <w:t xml:space="preserve">Сараи для скота и птицы (одиночные или двойные) следует предусматривать на расстоянии не менее </w:t>
            </w:r>
            <w:r>
              <w:rPr>
                <w:b/>
                <w:szCs w:val="24"/>
              </w:rPr>
              <w:t>15</w:t>
            </w:r>
            <w:r w:rsidRPr="00DA2899">
              <w:rPr>
                <w:b/>
                <w:szCs w:val="24"/>
              </w:rPr>
              <w:t xml:space="preserve"> м</w:t>
            </w:r>
            <w:r w:rsidRPr="00DA2899">
              <w:rPr>
                <w:szCs w:val="24"/>
              </w:rPr>
              <w:t xml:space="preserve"> от окон жилых помещений дома, расположенного на соседнем участке.</w:t>
            </w:r>
          </w:p>
          <w:p w:rsidR="00B66336" w:rsidRPr="00D06038" w:rsidRDefault="00B66336" w:rsidP="001E3878">
            <w:pPr>
              <w:tabs>
                <w:tab w:val="left" w:pos="-19"/>
                <w:tab w:val="left" w:pos="314"/>
                <w:tab w:val="left" w:pos="661"/>
                <w:tab w:val="left" w:pos="713"/>
                <w:tab w:val="left" w:pos="855"/>
              </w:tabs>
              <w:spacing w:after="0" w:line="240" w:lineRule="auto"/>
              <w:jc w:val="both"/>
              <w:rPr>
                <w:szCs w:val="24"/>
              </w:rPr>
            </w:pPr>
            <w:r w:rsidRPr="00DA2899">
              <w:rPr>
                <w:szCs w:val="24"/>
              </w:rPr>
              <w:t>Постройки для содержания</w:t>
            </w:r>
            <w:r w:rsidRPr="00D06038">
              <w:rPr>
                <w:szCs w:val="24"/>
              </w:rPr>
              <w:t xml:space="preserve"> скота и птицы допускается пристраивать к индивидуальным и малоэтажным жилым домам при изоляции их от жилых комнат не менее чем тремя подсобными помещениями; при этом помещения для скота и птицы должны иметь изолированный наружный вход, расположенный не ближе 7 м от входа в дом.</w:t>
            </w:r>
          </w:p>
          <w:p w:rsidR="00B66336" w:rsidRPr="00D06038" w:rsidRDefault="00B66336" w:rsidP="001E3878">
            <w:pPr>
              <w:tabs>
                <w:tab w:val="left" w:pos="-19"/>
                <w:tab w:val="left" w:pos="123"/>
                <w:tab w:val="left" w:pos="314"/>
                <w:tab w:val="left" w:pos="661"/>
                <w:tab w:val="left" w:pos="713"/>
                <w:tab w:val="left" w:pos="855"/>
              </w:tabs>
              <w:autoSpaceDE w:val="0"/>
              <w:autoSpaceDN w:val="0"/>
              <w:adjustRightInd w:val="0"/>
              <w:spacing w:after="0" w:line="240" w:lineRule="auto"/>
              <w:jc w:val="both"/>
              <w:rPr>
                <w:szCs w:val="24"/>
              </w:rPr>
            </w:pPr>
            <w:r w:rsidRPr="00D06038">
              <w:rPr>
                <w:szCs w:val="24"/>
              </w:rPr>
              <w:t>В этих случаях расстояние до границы с соседним участком измеряется отдельно от каждого объекта блокировки, например,</w:t>
            </w:r>
          </w:p>
          <w:p w:rsidR="00B66336" w:rsidRPr="00D06038" w:rsidRDefault="00B66336" w:rsidP="001E3878">
            <w:pPr>
              <w:tabs>
                <w:tab w:val="left" w:pos="-19"/>
                <w:tab w:val="left" w:pos="123"/>
                <w:tab w:val="left" w:pos="314"/>
                <w:tab w:val="left" w:pos="661"/>
                <w:tab w:val="left" w:pos="713"/>
                <w:tab w:val="left" w:pos="855"/>
              </w:tabs>
              <w:autoSpaceDE w:val="0"/>
              <w:autoSpaceDN w:val="0"/>
              <w:adjustRightInd w:val="0"/>
              <w:spacing w:after="0" w:line="240" w:lineRule="auto"/>
              <w:jc w:val="both"/>
              <w:rPr>
                <w:szCs w:val="24"/>
              </w:rPr>
            </w:pPr>
            <w:r w:rsidRPr="00D06038">
              <w:rPr>
                <w:szCs w:val="24"/>
              </w:rPr>
              <w:t xml:space="preserve">- дом-гараж (от дома не менее </w:t>
            </w:r>
            <w:r w:rsidRPr="00D06038">
              <w:rPr>
                <w:b/>
                <w:szCs w:val="24"/>
              </w:rPr>
              <w:t>3 м</w:t>
            </w:r>
            <w:r w:rsidRPr="00D06038">
              <w:rPr>
                <w:szCs w:val="24"/>
              </w:rPr>
              <w:t xml:space="preserve">, от гаража не менее </w:t>
            </w:r>
            <w:r w:rsidRPr="00D06038">
              <w:rPr>
                <w:b/>
                <w:szCs w:val="24"/>
              </w:rPr>
              <w:t>1 м</w:t>
            </w:r>
            <w:r w:rsidRPr="00D06038">
              <w:rPr>
                <w:szCs w:val="24"/>
              </w:rPr>
              <w:t>);</w:t>
            </w:r>
          </w:p>
          <w:p w:rsidR="00B66336" w:rsidRPr="00D06038" w:rsidRDefault="00B66336" w:rsidP="001E3878">
            <w:pPr>
              <w:tabs>
                <w:tab w:val="left" w:pos="-19"/>
                <w:tab w:val="left" w:pos="123"/>
                <w:tab w:val="left" w:pos="314"/>
                <w:tab w:val="left" w:pos="661"/>
                <w:tab w:val="left" w:pos="713"/>
                <w:tab w:val="left" w:pos="855"/>
              </w:tabs>
              <w:autoSpaceDE w:val="0"/>
              <w:autoSpaceDN w:val="0"/>
              <w:adjustRightInd w:val="0"/>
              <w:spacing w:after="0" w:line="240" w:lineRule="auto"/>
              <w:jc w:val="both"/>
              <w:rPr>
                <w:szCs w:val="24"/>
              </w:rPr>
            </w:pPr>
            <w:r w:rsidRPr="00D06038">
              <w:rPr>
                <w:szCs w:val="24"/>
              </w:rPr>
              <w:t xml:space="preserve">- дом-постройка для скота и птицы (от дома не менее </w:t>
            </w:r>
            <w:r w:rsidRPr="00D06038">
              <w:rPr>
                <w:b/>
                <w:szCs w:val="24"/>
              </w:rPr>
              <w:t>3 м</w:t>
            </w:r>
            <w:r w:rsidRPr="00D06038">
              <w:rPr>
                <w:szCs w:val="24"/>
              </w:rPr>
              <w:t xml:space="preserve">, от постройки для скота и птицы не менее </w:t>
            </w:r>
            <w:r w:rsidRPr="00D06038">
              <w:rPr>
                <w:b/>
                <w:szCs w:val="24"/>
              </w:rPr>
              <w:t>4 м</w:t>
            </w:r>
            <w:r w:rsidRPr="00D06038">
              <w:rPr>
                <w:szCs w:val="24"/>
              </w:rPr>
              <w:t>).</w:t>
            </w:r>
          </w:p>
          <w:p w:rsidR="00B66336" w:rsidRPr="001E3878" w:rsidRDefault="00B66336" w:rsidP="001E3878">
            <w:pPr>
              <w:pStyle w:val="af"/>
              <w:widowControl w:val="0"/>
              <w:tabs>
                <w:tab w:val="left" w:pos="-19"/>
                <w:tab w:val="left" w:pos="123"/>
                <w:tab w:val="left" w:pos="314"/>
                <w:tab w:val="left" w:pos="661"/>
                <w:tab w:val="left" w:pos="713"/>
                <w:tab w:val="left" w:pos="855"/>
              </w:tabs>
              <w:spacing w:before="0" w:beforeAutospacing="0" w:after="0" w:afterAutospacing="0"/>
              <w:jc w:val="both"/>
            </w:pPr>
            <w:r w:rsidRPr="001E3878">
              <w:t xml:space="preserve">Хозяйственные постройки, за исключением гаражей, размещать со стороны улиц не допускается. </w:t>
            </w:r>
          </w:p>
          <w:p w:rsidR="00B66336" w:rsidRPr="001E3878" w:rsidRDefault="00B66336" w:rsidP="001E3878">
            <w:pPr>
              <w:pStyle w:val="af"/>
              <w:widowControl w:val="0"/>
              <w:numPr>
                <w:ilvl w:val="0"/>
                <w:numId w:val="31"/>
              </w:numPr>
              <w:tabs>
                <w:tab w:val="left" w:pos="-19"/>
                <w:tab w:val="left" w:pos="123"/>
                <w:tab w:val="left" w:pos="314"/>
                <w:tab w:val="left" w:pos="661"/>
                <w:tab w:val="left" w:pos="713"/>
                <w:tab w:val="left" w:pos="855"/>
              </w:tabs>
              <w:spacing w:before="0" w:beforeAutospacing="0" w:after="0" w:afterAutospacing="0"/>
              <w:ind w:left="0" w:firstLine="0"/>
              <w:jc w:val="both"/>
            </w:pPr>
            <w:r w:rsidRPr="001E3878">
              <w:t xml:space="preserve">Высота гаража от уровня земли до верха плоской кровли – не более </w:t>
            </w:r>
            <w:r w:rsidRPr="001E3878">
              <w:rPr>
                <w:b/>
              </w:rPr>
              <w:t>3,2 м</w:t>
            </w:r>
            <w:r w:rsidRPr="001E3878">
              <w:t xml:space="preserve">, до конька скатной кровли – не более </w:t>
            </w:r>
            <w:r w:rsidRPr="001E3878">
              <w:rPr>
                <w:b/>
              </w:rPr>
              <w:t>4,5 м</w:t>
            </w:r>
            <w:r w:rsidRPr="001E3878">
              <w:t xml:space="preserve">, максимальное количество этажей – </w:t>
            </w:r>
            <w:r w:rsidRPr="001E3878">
              <w:rPr>
                <w:b/>
              </w:rPr>
              <w:t>не нормируется.</w:t>
            </w:r>
          </w:p>
          <w:p w:rsidR="00B66336" w:rsidRPr="001E3878" w:rsidRDefault="00B66336" w:rsidP="001E3878">
            <w:pPr>
              <w:pStyle w:val="af"/>
              <w:widowControl w:val="0"/>
              <w:numPr>
                <w:ilvl w:val="0"/>
                <w:numId w:val="31"/>
              </w:numPr>
              <w:tabs>
                <w:tab w:val="left" w:pos="-19"/>
                <w:tab w:val="left" w:pos="123"/>
                <w:tab w:val="left" w:pos="314"/>
                <w:tab w:val="left" w:pos="661"/>
                <w:tab w:val="left" w:pos="713"/>
                <w:tab w:val="left" w:pos="855"/>
              </w:tabs>
              <w:spacing w:before="0" w:beforeAutospacing="0" w:after="0" w:afterAutospacing="0"/>
              <w:ind w:left="0" w:firstLine="0"/>
              <w:jc w:val="both"/>
            </w:pPr>
            <w:r w:rsidRPr="001E3878">
              <w:t>В пределах участка запрещается размещение автостоянок для грузового транспорта.</w:t>
            </w:r>
          </w:p>
          <w:p w:rsidR="00B66336" w:rsidRPr="001E3878" w:rsidRDefault="00B66336" w:rsidP="001E3878">
            <w:pPr>
              <w:pStyle w:val="af"/>
              <w:widowControl w:val="0"/>
              <w:numPr>
                <w:ilvl w:val="0"/>
                <w:numId w:val="31"/>
              </w:numPr>
              <w:tabs>
                <w:tab w:val="left" w:pos="-19"/>
                <w:tab w:val="left" w:pos="123"/>
                <w:tab w:val="left" w:pos="314"/>
                <w:tab w:val="left" w:pos="661"/>
                <w:tab w:val="left" w:pos="713"/>
                <w:tab w:val="left" w:pos="855"/>
              </w:tabs>
              <w:spacing w:before="0" w:beforeAutospacing="0" w:after="0" w:afterAutospacing="0"/>
              <w:ind w:left="0" w:firstLine="0"/>
              <w:jc w:val="both"/>
            </w:pPr>
            <w:r w:rsidRPr="001E3878">
              <w:t xml:space="preserve">Максимально допустимая высота ограждения земельных участков со стороны улицы должна быть не более </w:t>
            </w:r>
            <w:r w:rsidRPr="001E3878">
              <w:rPr>
                <w:b/>
              </w:rPr>
              <w:t xml:space="preserve">2 м </w:t>
            </w:r>
            <w:r w:rsidRPr="001E3878">
              <w:t>до наиболее высокой части ограждения</w:t>
            </w:r>
            <w:r w:rsidRPr="001E3878">
              <w:rPr>
                <w:b/>
              </w:rPr>
              <w:t xml:space="preserve">. </w:t>
            </w:r>
          </w:p>
          <w:p w:rsidR="00B66336" w:rsidRPr="001E3878" w:rsidRDefault="00B66336" w:rsidP="001E3878">
            <w:pPr>
              <w:pStyle w:val="af"/>
              <w:widowControl w:val="0"/>
              <w:numPr>
                <w:ilvl w:val="0"/>
                <w:numId w:val="31"/>
              </w:numPr>
              <w:tabs>
                <w:tab w:val="left" w:pos="-19"/>
                <w:tab w:val="left" w:pos="123"/>
                <w:tab w:val="left" w:pos="314"/>
                <w:tab w:val="left" w:pos="661"/>
                <w:tab w:val="left" w:pos="713"/>
                <w:tab w:val="left" w:pos="855"/>
              </w:tabs>
              <w:spacing w:before="0" w:beforeAutospacing="0" w:after="0" w:afterAutospacing="0"/>
              <w:ind w:left="0" w:firstLine="0"/>
              <w:jc w:val="both"/>
            </w:pPr>
            <w:r w:rsidRPr="001E3878">
              <w:t xml:space="preserve">На границе с соседним земельным участком допускается устанавливать ограждения, которые должны быть сетчатыми или решетчатыми с целью минимального затенения территории соседнего участка и высотой не более </w:t>
            </w:r>
            <w:r w:rsidRPr="001E3878">
              <w:rPr>
                <w:b/>
              </w:rPr>
              <w:t>2,0 м</w:t>
            </w:r>
            <w:r w:rsidRPr="001E3878">
              <w:t>.</w:t>
            </w:r>
          </w:p>
          <w:p w:rsidR="00B66336" w:rsidRPr="001E3878" w:rsidRDefault="00B66336" w:rsidP="001E3878">
            <w:pPr>
              <w:pStyle w:val="af"/>
              <w:widowControl w:val="0"/>
              <w:numPr>
                <w:ilvl w:val="0"/>
                <w:numId w:val="31"/>
              </w:numPr>
              <w:tabs>
                <w:tab w:val="left" w:pos="-19"/>
                <w:tab w:val="left" w:pos="123"/>
                <w:tab w:val="left" w:pos="314"/>
                <w:tab w:val="left" w:pos="661"/>
                <w:tab w:val="left" w:pos="713"/>
                <w:tab w:val="left" w:pos="855"/>
              </w:tabs>
              <w:spacing w:before="0" w:beforeAutospacing="0" w:after="0" w:afterAutospacing="0"/>
              <w:ind w:left="0" w:firstLine="0"/>
              <w:jc w:val="both"/>
            </w:pPr>
            <w:r w:rsidRPr="001E3878">
              <w:t>На землях общего пользования не допускается ремонт автомобилей, складирование строительных материалов, хозяйственного инвентаря.</w:t>
            </w:r>
          </w:p>
        </w:tc>
      </w:tr>
      <w:tr w:rsidR="00B66336" w:rsidRPr="00B1297D" w:rsidTr="001E3878">
        <w:trPr>
          <w:trHeight w:val="307"/>
        </w:trPr>
        <w:tc>
          <w:tcPr>
            <w:tcW w:w="779" w:type="dxa"/>
          </w:tcPr>
          <w:p w:rsidR="00B66336" w:rsidRPr="00B1297D" w:rsidRDefault="00B66336" w:rsidP="001E3878">
            <w:pPr>
              <w:numPr>
                <w:ilvl w:val="0"/>
                <w:numId w:val="51"/>
              </w:numPr>
              <w:spacing w:after="0" w:line="240" w:lineRule="auto"/>
              <w:contextualSpacing/>
              <w:jc w:val="center"/>
              <w:rPr>
                <w:color w:val="FF0000"/>
                <w:szCs w:val="24"/>
              </w:rPr>
            </w:pPr>
          </w:p>
        </w:tc>
        <w:tc>
          <w:tcPr>
            <w:tcW w:w="2335" w:type="dxa"/>
          </w:tcPr>
          <w:p w:rsidR="00B66336" w:rsidRPr="00FB3E1F" w:rsidRDefault="00B66336" w:rsidP="001E3878">
            <w:pPr>
              <w:spacing w:after="0" w:line="240" w:lineRule="auto"/>
              <w:contextualSpacing/>
              <w:rPr>
                <w:szCs w:val="24"/>
              </w:rPr>
            </w:pPr>
            <w:r>
              <w:t>2.3</w:t>
            </w:r>
          </w:p>
        </w:tc>
        <w:tc>
          <w:tcPr>
            <w:tcW w:w="2335" w:type="dxa"/>
          </w:tcPr>
          <w:p w:rsidR="00B66336" w:rsidRPr="00FB3E1F" w:rsidRDefault="00B66336" w:rsidP="001E3878">
            <w:pPr>
              <w:spacing w:after="0" w:line="240" w:lineRule="auto"/>
              <w:contextualSpacing/>
              <w:rPr>
                <w:szCs w:val="24"/>
              </w:rPr>
            </w:pPr>
            <w:r w:rsidRPr="00FB3E1F">
              <w:rPr>
                <w:szCs w:val="24"/>
              </w:rPr>
              <w:t xml:space="preserve">Блокированная жилая застройка </w:t>
            </w:r>
          </w:p>
        </w:tc>
        <w:tc>
          <w:tcPr>
            <w:tcW w:w="2410" w:type="dxa"/>
          </w:tcPr>
          <w:p w:rsidR="00B66336" w:rsidRPr="00FB3E1F" w:rsidRDefault="00B66336" w:rsidP="001E3878">
            <w:pPr>
              <w:spacing w:after="0" w:line="240" w:lineRule="auto"/>
              <w:contextualSpacing/>
              <w:rPr>
                <w:szCs w:val="24"/>
              </w:rPr>
            </w:pPr>
            <w:r>
              <w:rPr>
                <w:szCs w:val="24"/>
              </w:rPr>
              <w:t>Ж</w:t>
            </w:r>
            <w:r w:rsidRPr="00FB3E1F">
              <w:rPr>
                <w:szCs w:val="24"/>
              </w:rPr>
              <w:t xml:space="preserve">илой дом </w:t>
            </w:r>
            <w:r>
              <w:rPr>
                <w:szCs w:val="24"/>
              </w:rPr>
              <w:t>б</w:t>
            </w:r>
            <w:r w:rsidRPr="00FB3E1F">
              <w:rPr>
                <w:szCs w:val="24"/>
              </w:rPr>
              <w:t>локированн</w:t>
            </w:r>
            <w:r>
              <w:rPr>
                <w:szCs w:val="24"/>
              </w:rPr>
              <w:t>ой застройки</w:t>
            </w:r>
          </w:p>
        </w:tc>
        <w:tc>
          <w:tcPr>
            <w:tcW w:w="7417" w:type="dxa"/>
          </w:tcPr>
          <w:p w:rsidR="00B66336" w:rsidRPr="005E49F4" w:rsidRDefault="00B66336" w:rsidP="001E3878">
            <w:pPr>
              <w:pStyle w:val="afe"/>
              <w:numPr>
                <w:ilvl w:val="0"/>
                <w:numId w:val="114"/>
              </w:numPr>
              <w:tabs>
                <w:tab w:val="left" w:pos="314"/>
                <w:tab w:val="left" w:pos="713"/>
                <w:tab w:val="left" w:pos="855"/>
              </w:tabs>
              <w:ind w:left="0" w:firstLine="0"/>
              <w:jc w:val="both"/>
              <w:rPr>
                <w:rFonts w:ascii="Times New Roman" w:hAnsi="Times New Roman" w:cs="Times New Roman"/>
              </w:rPr>
            </w:pPr>
            <w:r w:rsidRPr="005E49F4">
              <w:rPr>
                <w:rFonts w:ascii="Times New Roman" w:hAnsi="Times New Roman" w:cs="Times New Roman"/>
              </w:rPr>
              <w:t>Жилой дом, не предназначенный для раздела на квартиры, имеющий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w:t>
            </w:r>
          </w:p>
          <w:p w:rsidR="00B66336" w:rsidRPr="000166AB" w:rsidRDefault="00B66336" w:rsidP="001E3878">
            <w:pPr>
              <w:pStyle w:val="afe"/>
              <w:numPr>
                <w:ilvl w:val="0"/>
                <w:numId w:val="114"/>
              </w:numPr>
              <w:tabs>
                <w:tab w:val="left" w:pos="314"/>
                <w:tab w:val="left" w:pos="713"/>
                <w:tab w:val="left" w:pos="855"/>
              </w:tabs>
              <w:ind w:left="0" w:firstLine="0"/>
              <w:jc w:val="both"/>
              <w:rPr>
                <w:rFonts w:ascii="Times New Roman" w:hAnsi="Times New Roman" w:cs="Times New Roman"/>
                <w:b/>
              </w:rPr>
            </w:pPr>
            <w:r w:rsidRPr="000166AB">
              <w:rPr>
                <w:rFonts w:ascii="Times New Roman" w:hAnsi="Times New Roman" w:cs="Times New Roman"/>
                <w:b/>
              </w:rPr>
              <w:t>Площадь земельного участка:</w:t>
            </w:r>
          </w:p>
          <w:p w:rsidR="00B66336" w:rsidRPr="000166AB" w:rsidRDefault="00B66336" w:rsidP="001E3878">
            <w:pPr>
              <w:pStyle w:val="afe"/>
              <w:tabs>
                <w:tab w:val="left" w:pos="314"/>
                <w:tab w:val="left" w:pos="713"/>
                <w:tab w:val="left" w:pos="855"/>
              </w:tabs>
              <w:jc w:val="both"/>
              <w:rPr>
                <w:rFonts w:ascii="Times New Roman" w:hAnsi="Times New Roman" w:cs="Times New Roman"/>
              </w:rPr>
            </w:pPr>
            <w:r w:rsidRPr="000166AB">
              <w:rPr>
                <w:rFonts w:ascii="Times New Roman" w:hAnsi="Times New Roman" w:cs="Times New Roman"/>
                <w:b/>
              </w:rPr>
              <w:t>200 м²</w:t>
            </w:r>
            <w:r>
              <w:rPr>
                <w:rFonts w:ascii="Times New Roman" w:hAnsi="Times New Roman" w:cs="Times New Roman"/>
                <w:b/>
              </w:rPr>
              <w:t xml:space="preserve"> -</w:t>
            </w:r>
            <w:r w:rsidRPr="00E31454">
              <w:rPr>
                <w:b/>
                <w:color w:val="C00000"/>
              </w:rPr>
              <w:t xml:space="preserve"> </w:t>
            </w:r>
            <w:r w:rsidRPr="000166AB">
              <w:rPr>
                <w:rFonts w:ascii="Times New Roman" w:hAnsi="Times New Roman" w:cs="Times New Roman"/>
              </w:rPr>
              <w:t>минимальные размеры земельных участков на каждую блок-секцию, максимальная площадь - не нормируется.</w:t>
            </w:r>
          </w:p>
          <w:p w:rsidR="00B66336" w:rsidRPr="00AD21DD" w:rsidRDefault="00B66336" w:rsidP="001E3878">
            <w:pPr>
              <w:pStyle w:val="a8"/>
              <w:widowControl w:val="0"/>
              <w:numPr>
                <w:ilvl w:val="0"/>
                <w:numId w:val="114"/>
              </w:numPr>
              <w:tabs>
                <w:tab w:val="left" w:pos="314"/>
                <w:tab w:val="left" w:pos="713"/>
                <w:tab w:val="left" w:pos="855"/>
              </w:tabs>
              <w:spacing w:after="0" w:line="240" w:lineRule="auto"/>
              <w:ind w:left="0" w:firstLine="0"/>
              <w:jc w:val="both"/>
              <w:rPr>
                <w:szCs w:val="24"/>
              </w:rPr>
            </w:pPr>
            <w:r w:rsidRPr="00AD21DD">
              <w:rPr>
                <w:szCs w:val="24"/>
              </w:rPr>
              <w:t>Предельные (минимальные и (или) максимальные) размеры земельных участков – не нормируется.</w:t>
            </w:r>
          </w:p>
          <w:p w:rsidR="00B66336" w:rsidRPr="000166AB" w:rsidRDefault="00B66336" w:rsidP="001E3878">
            <w:pPr>
              <w:pStyle w:val="a8"/>
              <w:numPr>
                <w:ilvl w:val="0"/>
                <w:numId w:val="114"/>
              </w:numPr>
              <w:tabs>
                <w:tab w:val="left" w:pos="314"/>
                <w:tab w:val="left" w:pos="661"/>
                <w:tab w:val="left" w:pos="713"/>
                <w:tab w:val="left" w:pos="855"/>
              </w:tabs>
              <w:spacing w:after="0" w:line="240" w:lineRule="auto"/>
              <w:ind w:left="0" w:firstLine="0"/>
              <w:jc w:val="both"/>
              <w:rPr>
                <w:b/>
                <w:szCs w:val="24"/>
              </w:rPr>
            </w:pPr>
            <w:r w:rsidRPr="000166AB">
              <w:rPr>
                <w:b/>
                <w:szCs w:val="24"/>
              </w:rPr>
              <w:t>Количество этажей:</w:t>
            </w:r>
          </w:p>
          <w:p w:rsidR="00B66336" w:rsidRPr="005E49F4" w:rsidRDefault="00B66336" w:rsidP="001E3878">
            <w:pPr>
              <w:pStyle w:val="a8"/>
              <w:tabs>
                <w:tab w:val="left" w:pos="314"/>
                <w:tab w:val="left" w:pos="661"/>
                <w:tab w:val="left" w:pos="713"/>
                <w:tab w:val="left" w:pos="855"/>
              </w:tabs>
              <w:spacing w:after="0" w:line="240" w:lineRule="auto"/>
              <w:ind w:left="0"/>
              <w:jc w:val="both"/>
              <w:rPr>
                <w:szCs w:val="24"/>
              </w:rPr>
            </w:pPr>
            <w:r w:rsidRPr="005E49F4">
              <w:rPr>
                <w:b/>
                <w:szCs w:val="24"/>
              </w:rPr>
              <w:t>3</w:t>
            </w:r>
            <w:r>
              <w:rPr>
                <w:b/>
                <w:szCs w:val="24"/>
              </w:rPr>
              <w:t xml:space="preserve"> - </w:t>
            </w:r>
            <w:r w:rsidRPr="000166AB">
              <w:rPr>
                <w:szCs w:val="24"/>
              </w:rPr>
              <w:t>мак</w:t>
            </w:r>
            <w:r w:rsidRPr="005E49F4">
              <w:rPr>
                <w:szCs w:val="24"/>
              </w:rPr>
              <w:t>симальное количество этажей</w:t>
            </w:r>
            <w:r w:rsidRPr="005E49F4">
              <w:rPr>
                <w:sz w:val="28"/>
                <w:szCs w:val="28"/>
              </w:rPr>
              <w:t xml:space="preserve">, </w:t>
            </w:r>
            <w:r w:rsidRPr="005E49F4">
              <w:rPr>
                <w:szCs w:val="24"/>
              </w:rPr>
              <w:t xml:space="preserve">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w:t>
            </w:r>
            <w:r w:rsidRPr="005E49F4">
              <w:rPr>
                <w:b/>
                <w:szCs w:val="24"/>
              </w:rPr>
              <w:t>2</w:t>
            </w:r>
            <w:r w:rsidRPr="005E49F4">
              <w:rPr>
                <w:szCs w:val="24"/>
              </w:rPr>
              <w:t xml:space="preserve"> м.</w:t>
            </w:r>
          </w:p>
          <w:p w:rsidR="00B66336" w:rsidRPr="000166AB" w:rsidRDefault="00B66336" w:rsidP="001E3878">
            <w:pPr>
              <w:pStyle w:val="a8"/>
              <w:tabs>
                <w:tab w:val="left" w:pos="314"/>
                <w:tab w:val="left" w:pos="661"/>
                <w:tab w:val="left" w:pos="713"/>
                <w:tab w:val="left" w:pos="855"/>
              </w:tabs>
              <w:spacing w:after="0" w:line="240" w:lineRule="auto"/>
              <w:ind w:left="0"/>
              <w:jc w:val="both"/>
              <w:rPr>
                <w:szCs w:val="24"/>
              </w:rPr>
            </w:pPr>
            <w:r w:rsidRPr="005E49F4">
              <w:rPr>
                <w:b/>
                <w:iCs/>
                <w:szCs w:val="24"/>
              </w:rPr>
              <w:t>1</w:t>
            </w:r>
            <w:r>
              <w:rPr>
                <w:b/>
                <w:iCs/>
                <w:szCs w:val="24"/>
              </w:rPr>
              <w:t xml:space="preserve"> - </w:t>
            </w:r>
            <w:r w:rsidRPr="000166AB">
              <w:rPr>
                <w:iCs/>
                <w:szCs w:val="24"/>
              </w:rPr>
              <w:t>м</w:t>
            </w:r>
            <w:r w:rsidRPr="000166AB">
              <w:rPr>
                <w:szCs w:val="24"/>
              </w:rPr>
              <w:t>инимальное количество этажей</w:t>
            </w:r>
            <w:r w:rsidRPr="000166AB">
              <w:rPr>
                <w:iCs/>
                <w:szCs w:val="24"/>
              </w:rPr>
              <w:t>.</w:t>
            </w:r>
          </w:p>
          <w:p w:rsidR="00B66336" w:rsidRPr="000166AB" w:rsidRDefault="00B66336" w:rsidP="001E3878">
            <w:pPr>
              <w:pStyle w:val="a8"/>
              <w:numPr>
                <w:ilvl w:val="0"/>
                <w:numId w:val="114"/>
              </w:numPr>
              <w:tabs>
                <w:tab w:val="left" w:pos="5"/>
                <w:tab w:val="left" w:pos="146"/>
                <w:tab w:val="left" w:pos="314"/>
                <w:tab w:val="left" w:pos="429"/>
                <w:tab w:val="left" w:pos="713"/>
                <w:tab w:val="left" w:pos="855"/>
              </w:tabs>
              <w:spacing w:after="0" w:line="240" w:lineRule="auto"/>
              <w:ind w:left="0" w:firstLine="0"/>
              <w:jc w:val="both"/>
              <w:rPr>
                <w:b/>
                <w:szCs w:val="24"/>
              </w:rPr>
            </w:pPr>
            <w:r w:rsidRPr="000166AB">
              <w:rPr>
                <w:b/>
                <w:szCs w:val="24"/>
              </w:rPr>
              <w:t>Высота зданий, сооружений:</w:t>
            </w:r>
          </w:p>
          <w:p w:rsidR="00B66336" w:rsidRPr="00B934AE" w:rsidRDefault="00B66336" w:rsidP="001E3878">
            <w:pPr>
              <w:pStyle w:val="a8"/>
              <w:tabs>
                <w:tab w:val="left" w:pos="5"/>
                <w:tab w:val="left" w:pos="146"/>
                <w:tab w:val="left" w:pos="314"/>
                <w:tab w:val="left" w:pos="360"/>
                <w:tab w:val="left" w:pos="429"/>
              </w:tabs>
              <w:spacing w:after="0" w:line="240" w:lineRule="auto"/>
              <w:ind w:left="0"/>
              <w:jc w:val="both"/>
              <w:rPr>
                <w:szCs w:val="24"/>
              </w:rPr>
            </w:pPr>
            <w:r w:rsidRPr="00B934AE">
              <w:rPr>
                <w:b/>
                <w:szCs w:val="24"/>
              </w:rPr>
              <w:t xml:space="preserve">13 м </w:t>
            </w:r>
            <w:r w:rsidRPr="00B934AE">
              <w:rPr>
                <w:szCs w:val="24"/>
              </w:rPr>
              <w:t xml:space="preserve">- максимальная высота зданий, строений, сооружений (включая все надземные этажи, в том числе технический, мансардный и цокольный, если верх его перекрытия находится выше средней планировочной отметки земли не менее чем на 2м), </w:t>
            </w:r>
            <w:r w:rsidRPr="00B934AE">
              <w:rPr>
                <w:b/>
                <w:szCs w:val="24"/>
              </w:rPr>
              <w:t>за</w:t>
            </w:r>
            <w:r w:rsidRPr="00B934AE">
              <w:rPr>
                <w:szCs w:val="24"/>
              </w:rPr>
              <w:t xml:space="preserve"> исключением земельных участков и объектов капитального строительства, находящихся в пределах зон ограничений по этажности, выделенных по условиям охраны объектов культурного наследия.</w:t>
            </w:r>
          </w:p>
          <w:p w:rsidR="00B66336" w:rsidRPr="005E49F4" w:rsidRDefault="00B66336" w:rsidP="001E3878">
            <w:pPr>
              <w:pStyle w:val="a8"/>
              <w:tabs>
                <w:tab w:val="left" w:pos="314"/>
                <w:tab w:val="left" w:pos="661"/>
                <w:tab w:val="left" w:pos="713"/>
                <w:tab w:val="left" w:pos="855"/>
              </w:tabs>
              <w:spacing w:after="0" w:line="240" w:lineRule="auto"/>
              <w:ind w:left="0"/>
              <w:jc w:val="both"/>
              <w:rPr>
                <w:szCs w:val="24"/>
              </w:rPr>
            </w:pPr>
            <w:r w:rsidRPr="005E49F4">
              <w:rPr>
                <w:szCs w:val="24"/>
              </w:rPr>
              <w:t xml:space="preserve">Минимальная высота зданий, строений, сооружений – не </w:t>
            </w:r>
            <w:r w:rsidRPr="005E49F4">
              <w:rPr>
                <w:iCs/>
                <w:szCs w:val="24"/>
              </w:rPr>
              <w:t xml:space="preserve">нормируется. </w:t>
            </w:r>
          </w:p>
          <w:p w:rsidR="00B66336" w:rsidRPr="000166AB" w:rsidRDefault="00B66336" w:rsidP="001E3878">
            <w:pPr>
              <w:pStyle w:val="a8"/>
              <w:numPr>
                <w:ilvl w:val="0"/>
                <w:numId w:val="114"/>
              </w:numPr>
              <w:tabs>
                <w:tab w:val="left" w:pos="314"/>
                <w:tab w:val="left" w:pos="661"/>
                <w:tab w:val="left" w:pos="713"/>
                <w:tab w:val="left" w:pos="855"/>
              </w:tabs>
              <w:autoSpaceDE w:val="0"/>
              <w:autoSpaceDN w:val="0"/>
              <w:adjustRightInd w:val="0"/>
              <w:spacing w:after="0" w:line="240" w:lineRule="auto"/>
              <w:ind w:left="0" w:firstLine="0"/>
              <w:jc w:val="both"/>
              <w:rPr>
                <w:b/>
                <w:szCs w:val="24"/>
              </w:rPr>
            </w:pPr>
            <w:r w:rsidRPr="000166AB">
              <w:rPr>
                <w:b/>
                <w:szCs w:val="24"/>
              </w:rPr>
              <w:t>Процент за</w:t>
            </w:r>
            <w:r>
              <w:rPr>
                <w:b/>
                <w:szCs w:val="24"/>
              </w:rPr>
              <w:t>с</w:t>
            </w:r>
            <w:r w:rsidRPr="000166AB">
              <w:rPr>
                <w:b/>
                <w:szCs w:val="24"/>
              </w:rPr>
              <w:t>тройки:</w:t>
            </w:r>
          </w:p>
          <w:p w:rsidR="00B66336" w:rsidRPr="005E49F4" w:rsidRDefault="00B66336" w:rsidP="001E3878">
            <w:pPr>
              <w:pStyle w:val="a8"/>
              <w:tabs>
                <w:tab w:val="left" w:pos="314"/>
                <w:tab w:val="left" w:pos="661"/>
                <w:tab w:val="left" w:pos="713"/>
                <w:tab w:val="left" w:pos="855"/>
              </w:tabs>
              <w:autoSpaceDE w:val="0"/>
              <w:autoSpaceDN w:val="0"/>
              <w:adjustRightInd w:val="0"/>
              <w:spacing w:after="0" w:line="240" w:lineRule="auto"/>
              <w:ind w:left="0"/>
              <w:jc w:val="both"/>
              <w:rPr>
                <w:szCs w:val="24"/>
              </w:rPr>
            </w:pPr>
            <w:r w:rsidRPr="005E49F4">
              <w:rPr>
                <w:szCs w:val="24"/>
              </w:rPr>
              <w:t xml:space="preserve">Максимальный процент застройки: </w:t>
            </w:r>
          </w:p>
          <w:p w:rsidR="00B66336" w:rsidRPr="005E49F4" w:rsidRDefault="00B66336" w:rsidP="001E3878">
            <w:pPr>
              <w:tabs>
                <w:tab w:val="left" w:pos="314"/>
                <w:tab w:val="left" w:pos="713"/>
                <w:tab w:val="left" w:pos="855"/>
              </w:tabs>
              <w:autoSpaceDE w:val="0"/>
              <w:autoSpaceDN w:val="0"/>
              <w:adjustRightInd w:val="0"/>
              <w:spacing w:after="0" w:line="240" w:lineRule="auto"/>
              <w:jc w:val="both"/>
              <w:rPr>
                <w:szCs w:val="24"/>
              </w:rPr>
            </w:pPr>
            <w:r w:rsidRPr="000166AB">
              <w:rPr>
                <w:b/>
                <w:szCs w:val="24"/>
              </w:rPr>
              <w:t>60%</w:t>
            </w:r>
            <w:r>
              <w:rPr>
                <w:b/>
                <w:szCs w:val="24"/>
              </w:rPr>
              <w:t xml:space="preserve"> </w:t>
            </w:r>
            <w:r w:rsidRPr="005E49F4">
              <w:rPr>
                <w:szCs w:val="24"/>
              </w:rPr>
              <w:t>- в условиях вновь застраиваемых территорий;</w:t>
            </w:r>
          </w:p>
          <w:p w:rsidR="00B66336" w:rsidRPr="005E49F4" w:rsidRDefault="00B66336" w:rsidP="001E3878">
            <w:pPr>
              <w:tabs>
                <w:tab w:val="left" w:pos="314"/>
                <w:tab w:val="left" w:pos="713"/>
                <w:tab w:val="left" w:pos="855"/>
              </w:tabs>
              <w:autoSpaceDE w:val="0"/>
              <w:autoSpaceDN w:val="0"/>
              <w:adjustRightInd w:val="0"/>
              <w:spacing w:after="0" w:line="240" w:lineRule="auto"/>
              <w:jc w:val="both"/>
              <w:rPr>
                <w:szCs w:val="24"/>
              </w:rPr>
            </w:pPr>
            <w:r w:rsidRPr="000166AB">
              <w:rPr>
                <w:b/>
                <w:szCs w:val="24"/>
              </w:rPr>
              <w:t>70%</w:t>
            </w:r>
            <w:r w:rsidRPr="005E49F4">
              <w:rPr>
                <w:szCs w:val="24"/>
              </w:rPr>
              <w:t>- в условиях реконструкции сложившейся застройки.</w:t>
            </w:r>
          </w:p>
          <w:p w:rsidR="00B66336" w:rsidRPr="005E49F4" w:rsidRDefault="00B66336" w:rsidP="001E3878">
            <w:pPr>
              <w:pStyle w:val="a8"/>
              <w:tabs>
                <w:tab w:val="left" w:pos="314"/>
                <w:tab w:val="left" w:pos="661"/>
                <w:tab w:val="left" w:pos="713"/>
                <w:tab w:val="left" w:pos="855"/>
              </w:tabs>
              <w:spacing w:after="0" w:line="240" w:lineRule="auto"/>
              <w:ind w:left="0"/>
              <w:jc w:val="both"/>
              <w:rPr>
                <w:b/>
                <w:szCs w:val="24"/>
              </w:rPr>
            </w:pPr>
            <w:r w:rsidRPr="005E49F4">
              <w:rPr>
                <w:szCs w:val="24"/>
              </w:rPr>
              <w:t>Минимальный процент застройки земельного участка – не нормируется</w:t>
            </w:r>
            <w:r w:rsidRPr="005E49F4">
              <w:rPr>
                <w:b/>
                <w:szCs w:val="24"/>
              </w:rPr>
              <w:t xml:space="preserve"> %.</w:t>
            </w:r>
          </w:p>
          <w:p w:rsidR="00B66336" w:rsidRPr="000166AB" w:rsidRDefault="00B66336" w:rsidP="001E3878">
            <w:pPr>
              <w:pStyle w:val="a8"/>
              <w:widowControl w:val="0"/>
              <w:numPr>
                <w:ilvl w:val="0"/>
                <w:numId w:val="114"/>
              </w:numPr>
              <w:tabs>
                <w:tab w:val="left" w:pos="314"/>
                <w:tab w:val="left" w:pos="713"/>
                <w:tab w:val="left" w:pos="855"/>
              </w:tabs>
              <w:spacing w:after="0" w:line="240" w:lineRule="auto"/>
              <w:ind w:left="0" w:firstLine="0"/>
              <w:jc w:val="both"/>
              <w:rPr>
                <w:b/>
                <w:szCs w:val="24"/>
              </w:rPr>
            </w:pPr>
            <w:r w:rsidRPr="000166AB">
              <w:rPr>
                <w:b/>
                <w:szCs w:val="24"/>
              </w:rPr>
              <w:t>Иные показатели:</w:t>
            </w:r>
          </w:p>
          <w:p w:rsidR="00B66336" w:rsidRPr="005E49F4" w:rsidRDefault="00B66336" w:rsidP="001E3878">
            <w:pPr>
              <w:pStyle w:val="a8"/>
              <w:widowControl w:val="0"/>
              <w:tabs>
                <w:tab w:val="left" w:pos="314"/>
                <w:tab w:val="left" w:pos="713"/>
                <w:tab w:val="left" w:pos="855"/>
              </w:tabs>
              <w:spacing w:after="0" w:line="240" w:lineRule="auto"/>
              <w:ind w:left="0"/>
              <w:jc w:val="both"/>
              <w:rPr>
                <w:szCs w:val="24"/>
              </w:rPr>
            </w:pPr>
            <w:r w:rsidRPr="005E49F4">
              <w:rPr>
                <w:szCs w:val="24"/>
              </w:rPr>
              <w:t>Блокированные жилые дома должны отстоять:</w:t>
            </w:r>
          </w:p>
          <w:p w:rsidR="00B66336" w:rsidRPr="005E49F4" w:rsidRDefault="00B66336" w:rsidP="001E3878">
            <w:pPr>
              <w:pStyle w:val="a8"/>
              <w:widowControl w:val="0"/>
              <w:tabs>
                <w:tab w:val="left" w:pos="314"/>
                <w:tab w:val="left" w:pos="713"/>
                <w:tab w:val="left" w:pos="855"/>
              </w:tabs>
              <w:spacing w:after="0" w:line="240" w:lineRule="auto"/>
              <w:ind w:left="0"/>
              <w:jc w:val="both"/>
              <w:rPr>
                <w:szCs w:val="24"/>
              </w:rPr>
            </w:pPr>
            <w:r w:rsidRPr="000166AB">
              <w:rPr>
                <w:b/>
                <w:szCs w:val="24"/>
              </w:rPr>
              <w:t>не менее 5 м</w:t>
            </w:r>
            <w:r w:rsidRPr="005E49F4">
              <w:rPr>
                <w:szCs w:val="24"/>
              </w:rPr>
              <w:t xml:space="preserve"> - от красной линии улиц на расстояние;</w:t>
            </w:r>
          </w:p>
          <w:p w:rsidR="00B66336" w:rsidRPr="005E49F4" w:rsidRDefault="00B66336" w:rsidP="001E3878">
            <w:pPr>
              <w:pStyle w:val="a8"/>
              <w:widowControl w:val="0"/>
              <w:tabs>
                <w:tab w:val="left" w:pos="314"/>
                <w:tab w:val="left" w:pos="713"/>
                <w:tab w:val="left" w:pos="855"/>
              </w:tabs>
              <w:spacing w:after="0" w:line="240" w:lineRule="auto"/>
              <w:ind w:left="0"/>
              <w:jc w:val="both"/>
              <w:rPr>
                <w:szCs w:val="24"/>
              </w:rPr>
            </w:pPr>
            <w:r w:rsidRPr="000166AB">
              <w:rPr>
                <w:b/>
                <w:szCs w:val="24"/>
              </w:rPr>
              <w:t xml:space="preserve">не менее 3 м </w:t>
            </w:r>
            <w:r w:rsidRPr="005E49F4">
              <w:rPr>
                <w:szCs w:val="24"/>
              </w:rPr>
              <w:t>- от красной линии проездов.</w:t>
            </w:r>
          </w:p>
          <w:p w:rsidR="00B66336" w:rsidRPr="005E49F4" w:rsidRDefault="00B66336" w:rsidP="001E3878">
            <w:pPr>
              <w:pStyle w:val="a8"/>
              <w:widowControl w:val="0"/>
              <w:tabs>
                <w:tab w:val="left" w:pos="314"/>
                <w:tab w:val="left" w:pos="713"/>
                <w:tab w:val="left" w:pos="855"/>
              </w:tabs>
              <w:spacing w:after="0" w:line="240" w:lineRule="auto"/>
              <w:ind w:left="0"/>
              <w:jc w:val="both"/>
              <w:rPr>
                <w:szCs w:val="24"/>
              </w:rPr>
            </w:pPr>
            <w:r w:rsidRPr="000166AB">
              <w:rPr>
                <w:b/>
                <w:szCs w:val="24"/>
              </w:rPr>
              <w:t>не менее 5</w:t>
            </w:r>
            <w:r w:rsidRPr="005E49F4">
              <w:rPr>
                <w:b/>
                <w:szCs w:val="24"/>
              </w:rPr>
              <w:t xml:space="preserve"> м</w:t>
            </w:r>
            <w:r>
              <w:rPr>
                <w:b/>
                <w:szCs w:val="24"/>
              </w:rPr>
              <w:t xml:space="preserve"> - </w:t>
            </w:r>
            <w:r w:rsidRPr="000166AB">
              <w:rPr>
                <w:szCs w:val="24"/>
              </w:rPr>
              <w:t>от</w:t>
            </w:r>
            <w:r w:rsidRPr="005E49F4">
              <w:rPr>
                <w:szCs w:val="24"/>
              </w:rPr>
              <w:t xml:space="preserve"> красных линий улиц и проездов расстояние до хозяйственных построек</w:t>
            </w:r>
            <w:r>
              <w:rPr>
                <w:szCs w:val="24"/>
              </w:rPr>
              <w:t>.</w:t>
            </w:r>
            <w:r w:rsidRPr="005E49F4">
              <w:rPr>
                <w:szCs w:val="24"/>
              </w:rPr>
              <w:t xml:space="preserve"> </w:t>
            </w:r>
          </w:p>
          <w:p w:rsidR="00B66336" w:rsidRPr="005E49F4" w:rsidRDefault="00B66336" w:rsidP="001E3878">
            <w:pPr>
              <w:pStyle w:val="a8"/>
              <w:widowControl w:val="0"/>
              <w:numPr>
                <w:ilvl w:val="0"/>
                <w:numId w:val="114"/>
              </w:numPr>
              <w:tabs>
                <w:tab w:val="left" w:pos="314"/>
                <w:tab w:val="left" w:pos="713"/>
                <w:tab w:val="left" w:pos="855"/>
              </w:tabs>
              <w:spacing w:after="0" w:line="240" w:lineRule="auto"/>
              <w:ind w:left="0" w:firstLine="0"/>
              <w:jc w:val="both"/>
              <w:rPr>
                <w:szCs w:val="24"/>
              </w:rPr>
            </w:pPr>
            <w:r w:rsidRPr="005E49F4">
              <w:rPr>
                <w:szCs w:val="24"/>
              </w:rPr>
              <w:t>Расстояние до границы соседнего земельного участка должно быть не менее:</w:t>
            </w:r>
          </w:p>
          <w:p w:rsidR="00B66336" w:rsidRPr="00551874" w:rsidRDefault="00B66336" w:rsidP="001E3878">
            <w:pPr>
              <w:pStyle w:val="a8"/>
              <w:widowControl w:val="0"/>
              <w:tabs>
                <w:tab w:val="left" w:pos="314"/>
                <w:tab w:val="left" w:pos="713"/>
                <w:tab w:val="left" w:pos="855"/>
              </w:tabs>
              <w:spacing w:after="0" w:line="240" w:lineRule="auto"/>
              <w:ind w:left="0"/>
              <w:jc w:val="both"/>
              <w:rPr>
                <w:szCs w:val="24"/>
              </w:rPr>
            </w:pPr>
            <w:r w:rsidRPr="00551874">
              <w:rPr>
                <w:szCs w:val="24"/>
              </w:rPr>
              <w:t>3 м - от жилого дома, а в условии реконструкции 1 метр при условии соблюдения противопожарных, санитарных и других норм;</w:t>
            </w:r>
          </w:p>
          <w:p w:rsidR="00B66336" w:rsidRPr="005E49F4" w:rsidRDefault="00B66336" w:rsidP="001E3878">
            <w:pPr>
              <w:pStyle w:val="a8"/>
              <w:widowControl w:val="0"/>
              <w:tabs>
                <w:tab w:val="left" w:pos="314"/>
                <w:tab w:val="left" w:pos="713"/>
                <w:tab w:val="left" w:pos="855"/>
              </w:tabs>
              <w:spacing w:after="0" w:line="240" w:lineRule="auto"/>
              <w:ind w:left="0"/>
              <w:jc w:val="both"/>
              <w:rPr>
                <w:szCs w:val="24"/>
              </w:rPr>
            </w:pPr>
            <w:r w:rsidRPr="005E49F4">
              <w:rPr>
                <w:b/>
                <w:szCs w:val="24"/>
              </w:rPr>
              <w:t>1 м</w:t>
            </w:r>
            <w:r w:rsidRPr="005E49F4">
              <w:rPr>
                <w:szCs w:val="24"/>
              </w:rPr>
              <w:t xml:space="preserve"> - от бань, автостоянок и прочих </w:t>
            </w:r>
            <w:r>
              <w:rPr>
                <w:szCs w:val="24"/>
              </w:rPr>
              <w:t>хозяйственных</w:t>
            </w:r>
            <w:r w:rsidRPr="005E49F4">
              <w:rPr>
                <w:szCs w:val="24"/>
              </w:rPr>
              <w:t xml:space="preserve"> построек.</w:t>
            </w:r>
          </w:p>
          <w:p w:rsidR="00B66336" w:rsidRPr="005E49F4" w:rsidRDefault="00B66336" w:rsidP="001E3878">
            <w:pPr>
              <w:pStyle w:val="a8"/>
              <w:widowControl w:val="0"/>
              <w:numPr>
                <w:ilvl w:val="0"/>
                <w:numId w:val="114"/>
              </w:numPr>
              <w:tabs>
                <w:tab w:val="left" w:pos="314"/>
                <w:tab w:val="left" w:pos="713"/>
                <w:tab w:val="left" w:pos="855"/>
              </w:tabs>
              <w:spacing w:after="0" w:line="240" w:lineRule="auto"/>
              <w:ind w:left="0" w:firstLine="0"/>
              <w:jc w:val="both"/>
              <w:rPr>
                <w:szCs w:val="24"/>
              </w:rPr>
            </w:pPr>
            <w:r w:rsidRPr="00AE452E">
              <w:rPr>
                <w:szCs w:val="24"/>
              </w:rPr>
              <w:t xml:space="preserve"> </w:t>
            </w:r>
            <w:r>
              <w:rPr>
                <w:szCs w:val="24"/>
              </w:rPr>
              <w:t xml:space="preserve">Допускается </w:t>
            </w:r>
            <w:r>
              <w:t>обустройство спортивных и детских площадок, площадок отдыха</w:t>
            </w:r>
            <w:r>
              <w:rPr>
                <w:szCs w:val="24"/>
              </w:rPr>
              <w:t xml:space="preserve">. </w:t>
            </w:r>
            <w:r w:rsidRPr="005E49F4">
              <w:rPr>
                <w:szCs w:val="24"/>
              </w:rPr>
              <w:t>По красной линии допускается размещать жилые здания со встроенными в первые этажи или пристроенными помещениями общественного назначения, кроме учреждений образования и просвещения, а на жилых улицах в условиях реконструкции сложившейся застройки – жилые здания с квартирами в первых</w:t>
            </w:r>
            <w:r>
              <w:rPr>
                <w:szCs w:val="24"/>
              </w:rPr>
              <w:t xml:space="preserve"> этажах.</w:t>
            </w:r>
            <w:r w:rsidRPr="005E49F4">
              <w:rPr>
                <w:szCs w:val="24"/>
              </w:rPr>
              <w:t xml:space="preserve"> </w:t>
            </w:r>
          </w:p>
          <w:p w:rsidR="00B66336" w:rsidRPr="00476F4D" w:rsidRDefault="00B66336" w:rsidP="001E3878">
            <w:pPr>
              <w:pStyle w:val="a8"/>
              <w:widowControl w:val="0"/>
              <w:numPr>
                <w:ilvl w:val="0"/>
                <w:numId w:val="114"/>
              </w:numPr>
              <w:tabs>
                <w:tab w:val="left" w:pos="314"/>
                <w:tab w:val="left" w:pos="713"/>
                <w:tab w:val="left" w:pos="855"/>
              </w:tabs>
              <w:spacing w:after="0" w:line="240" w:lineRule="auto"/>
              <w:ind w:left="0" w:firstLine="0"/>
              <w:jc w:val="both"/>
              <w:rPr>
                <w:szCs w:val="24"/>
              </w:rPr>
            </w:pPr>
            <w:r w:rsidRPr="005E49F4">
              <w:t xml:space="preserve">Высота гаража от уровня земли до верха плоской кровли – не более </w:t>
            </w:r>
            <w:r w:rsidRPr="005E49F4">
              <w:rPr>
                <w:b/>
              </w:rPr>
              <w:t>3,2 м</w:t>
            </w:r>
            <w:r>
              <w:t xml:space="preserve">, до конька </w:t>
            </w:r>
            <w:r w:rsidRPr="005E49F4">
              <w:t xml:space="preserve">скатной кровли – не более </w:t>
            </w:r>
            <w:r w:rsidRPr="00476F4D">
              <w:rPr>
                <w:b/>
              </w:rPr>
              <w:t>4,5 м</w:t>
            </w:r>
            <w:r w:rsidRPr="005E49F4">
              <w:t xml:space="preserve">, максимальное количество этажей – </w:t>
            </w:r>
            <w:r w:rsidRPr="00476F4D">
              <w:rPr>
                <w:b/>
              </w:rPr>
              <w:t>1.</w:t>
            </w:r>
          </w:p>
          <w:p w:rsidR="00B66336" w:rsidRPr="001E3878" w:rsidRDefault="00B66336" w:rsidP="001E3878">
            <w:pPr>
              <w:pStyle w:val="af"/>
              <w:widowControl w:val="0"/>
              <w:numPr>
                <w:ilvl w:val="0"/>
                <w:numId w:val="114"/>
              </w:numPr>
              <w:tabs>
                <w:tab w:val="left" w:pos="314"/>
                <w:tab w:val="left" w:pos="713"/>
                <w:tab w:val="left" w:pos="855"/>
              </w:tabs>
              <w:spacing w:before="0" w:beforeAutospacing="0" w:after="0" w:afterAutospacing="0"/>
              <w:ind w:left="0" w:firstLine="0"/>
              <w:contextualSpacing/>
              <w:jc w:val="both"/>
              <w:rPr>
                <w:b/>
              </w:rPr>
            </w:pPr>
            <w:r w:rsidRPr="001E3878">
              <w:t xml:space="preserve">Максимально допустимая высота ограждения земельных участков со стороны улицы должна быть </w:t>
            </w:r>
            <w:r w:rsidRPr="001E3878">
              <w:rPr>
                <w:b/>
              </w:rPr>
              <w:t xml:space="preserve">2 м. </w:t>
            </w:r>
          </w:p>
          <w:p w:rsidR="00B66336" w:rsidRPr="001E3878" w:rsidRDefault="00B66336" w:rsidP="001E3878">
            <w:pPr>
              <w:pStyle w:val="af"/>
              <w:widowControl w:val="0"/>
              <w:numPr>
                <w:ilvl w:val="0"/>
                <w:numId w:val="114"/>
              </w:numPr>
              <w:tabs>
                <w:tab w:val="left" w:pos="314"/>
                <w:tab w:val="left" w:pos="713"/>
                <w:tab w:val="left" w:pos="855"/>
              </w:tabs>
              <w:spacing w:before="0" w:beforeAutospacing="0" w:after="0" w:afterAutospacing="0"/>
              <w:ind w:left="0" w:firstLine="0"/>
              <w:contextualSpacing/>
              <w:jc w:val="both"/>
              <w:rPr>
                <w:b/>
              </w:rPr>
            </w:pPr>
            <w:r w:rsidRPr="001E3878">
              <w:t xml:space="preserve">Ограждения, которые должны быть сетчатыми или решетчатыми с целью минимального затенения территории соседнего участка и высотой не более </w:t>
            </w:r>
            <w:r w:rsidRPr="001E3878">
              <w:rPr>
                <w:b/>
              </w:rPr>
              <w:t>2 м</w:t>
            </w:r>
            <w:r w:rsidRPr="001E3878">
              <w:t>.</w:t>
            </w:r>
          </w:p>
        </w:tc>
      </w:tr>
      <w:tr w:rsidR="00B66336" w:rsidRPr="00B1297D" w:rsidTr="00B934AE">
        <w:trPr>
          <w:trHeight w:val="1209"/>
        </w:trPr>
        <w:tc>
          <w:tcPr>
            <w:tcW w:w="779" w:type="dxa"/>
          </w:tcPr>
          <w:p w:rsidR="00B66336" w:rsidRPr="00B1297D" w:rsidRDefault="00B66336" w:rsidP="001E3878">
            <w:pPr>
              <w:numPr>
                <w:ilvl w:val="0"/>
                <w:numId w:val="51"/>
              </w:numPr>
              <w:spacing w:after="0" w:line="240" w:lineRule="auto"/>
              <w:contextualSpacing/>
              <w:jc w:val="center"/>
              <w:rPr>
                <w:color w:val="FF0000"/>
                <w:szCs w:val="24"/>
              </w:rPr>
            </w:pPr>
            <w:r>
              <w:rPr>
                <w:color w:val="FF0000"/>
                <w:szCs w:val="24"/>
              </w:rPr>
              <w:t xml:space="preserve"> </w:t>
            </w:r>
          </w:p>
        </w:tc>
        <w:tc>
          <w:tcPr>
            <w:tcW w:w="2335" w:type="dxa"/>
          </w:tcPr>
          <w:p w:rsidR="00B66336" w:rsidRDefault="00B66336" w:rsidP="001E3878">
            <w:pPr>
              <w:spacing w:after="0" w:line="240" w:lineRule="auto"/>
              <w:contextualSpacing/>
              <w:rPr>
                <w:szCs w:val="24"/>
              </w:rPr>
            </w:pPr>
            <w:r>
              <w:t>4.9</w:t>
            </w:r>
          </w:p>
        </w:tc>
        <w:tc>
          <w:tcPr>
            <w:tcW w:w="2335" w:type="dxa"/>
          </w:tcPr>
          <w:p w:rsidR="00B66336" w:rsidRPr="001476FB" w:rsidRDefault="00B66336" w:rsidP="001E3878">
            <w:pPr>
              <w:spacing w:after="0" w:line="240" w:lineRule="auto"/>
              <w:contextualSpacing/>
              <w:rPr>
                <w:szCs w:val="24"/>
              </w:rPr>
            </w:pPr>
            <w:r>
              <w:rPr>
                <w:szCs w:val="24"/>
              </w:rPr>
              <w:t>Служебные гаражи</w:t>
            </w:r>
          </w:p>
          <w:p w:rsidR="00B66336" w:rsidRPr="001476FB" w:rsidRDefault="00B66336" w:rsidP="001E3878">
            <w:pPr>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Постоянные или временные гаражи, стоянки для хранения служебного автотранспорта,</w:t>
            </w:r>
          </w:p>
          <w:p w:rsidR="00B66336" w:rsidRPr="001476FB" w:rsidRDefault="00B66336" w:rsidP="001E3878">
            <w:pPr>
              <w:autoSpaceDE w:val="0"/>
              <w:autoSpaceDN w:val="0"/>
              <w:adjustRightInd w:val="0"/>
              <w:spacing w:after="0" w:line="240" w:lineRule="auto"/>
              <w:jc w:val="both"/>
              <w:rPr>
                <w:szCs w:val="24"/>
              </w:rPr>
            </w:pPr>
            <w:r>
              <w:rPr>
                <w:szCs w:val="24"/>
              </w:rPr>
              <w:t>стоянки для хранения транспортных средств общего пользования, в том числе в депо</w:t>
            </w:r>
          </w:p>
        </w:tc>
        <w:tc>
          <w:tcPr>
            <w:tcW w:w="7417" w:type="dxa"/>
          </w:tcPr>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1. Предельные (минимальные и (или) максимальные) размеры земельных участков - не ограничено.</w:t>
            </w:r>
          </w:p>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Default="00B66336" w:rsidP="001E3878">
            <w:pPr>
              <w:pStyle w:val="a8"/>
              <w:tabs>
                <w:tab w:val="left" w:pos="314"/>
                <w:tab w:val="left" w:pos="435"/>
              </w:tabs>
              <w:spacing w:after="0" w:line="240" w:lineRule="auto"/>
              <w:ind w:left="0"/>
              <w:jc w:val="both"/>
            </w:pPr>
            <w:r w:rsidRPr="001476FB">
              <w:t xml:space="preserve">4. Гаражи-автостоянки на территории жилой застройки (встроенные, встроенно-пристроенные, подземные) предназначены для хранения автомобилей населения, проживающего на данной территории. </w:t>
            </w:r>
          </w:p>
          <w:p w:rsidR="00B66336" w:rsidRPr="001476FB" w:rsidRDefault="00B66336" w:rsidP="001E3878">
            <w:pPr>
              <w:pStyle w:val="a8"/>
              <w:tabs>
                <w:tab w:val="left" w:pos="314"/>
                <w:tab w:val="left" w:pos="435"/>
              </w:tabs>
              <w:spacing w:after="0" w:line="240" w:lineRule="auto"/>
              <w:ind w:left="0"/>
              <w:jc w:val="both"/>
              <w:rPr>
                <w:szCs w:val="24"/>
              </w:rPr>
            </w:pPr>
            <w:r>
              <w:t xml:space="preserve">5. </w:t>
            </w:r>
            <w:r w:rsidRPr="001476FB">
              <w:t>Подъезды к гаражам-автостоянкам должны быть изолированы от площадок отдыха и игр детей, спортивных площадок.</w:t>
            </w:r>
          </w:p>
        </w:tc>
      </w:tr>
      <w:tr w:rsidR="00B66336" w:rsidRPr="00B1297D" w:rsidTr="001E3878">
        <w:trPr>
          <w:trHeight w:val="307"/>
        </w:trPr>
        <w:tc>
          <w:tcPr>
            <w:tcW w:w="779" w:type="dxa"/>
          </w:tcPr>
          <w:p w:rsidR="00B66336" w:rsidRPr="00B1297D" w:rsidRDefault="00B66336" w:rsidP="001E3878">
            <w:pPr>
              <w:numPr>
                <w:ilvl w:val="0"/>
                <w:numId w:val="51"/>
              </w:numPr>
              <w:spacing w:after="0" w:line="240" w:lineRule="auto"/>
              <w:contextualSpacing/>
              <w:jc w:val="center"/>
              <w:rPr>
                <w:color w:val="FF0000"/>
                <w:szCs w:val="24"/>
              </w:rPr>
            </w:pPr>
          </w:p>
        </w:tc>
        <w:tc>
          <w:tcPr>
            <w:tcW w:w="2335" w:type="dxa"/>
          </w:tcPr>
          <w:p w:rsidR="00B66336" w:rsidRDefault="00B66336" w:rsidP="001E3878">
            <w:pPr>
              <w:tabs>
                <w:tab w:val="left" w:pos="720"/>
              </w:tabs>
              <w:spacing w:after="0" w:line="240" w:lineRule="auto"/>
              <w:contextualSpacing/>
              <w:rPr>
                <w:szCs w:val="24"/>
              </w:rPr>
            </w:pPr>
            <w:r>
              <w:t>2.7.1</w:t>
            </w:r>
          </w:p>
        </w:tc>
        <w:tc>
          <w:tcPr>
            <w:tcW w:w="2335" w:type="dxa"/>
          </w:tcPr>
          <w:p w:rsidR="00B66336" w:rsidRPr="00B1297D" w:rsidRDefault="00B66336" w:rsidP="001E3878">
            <w:pPr>
              <w:tabs>
                <w:tab w:val="left" w:pos="720"/>
              </w:tabs>
              <w:spacing w:after="0" w:line="240" w:lineRule="auto"/>
              <w:contextualSpacing/>
              <w:rPr>
                <w:color w:val="FF0000"/>
                <w:szCs w:val="24"/>
              </w:rPr>
            </w:pPr>
            <w:r>
              <w:rPr>
                <w:szCs w:val="24"/>
              </w:rPr>
              <w:t>Хранение автотранспорта</w:t>
            </w:r>
          </w:p>
        </w:tc>
        <w:tc>
          <w:tcPr>
            <w:tcW w:w="2410" w:type="dxa"/>
          </w:tcPr>
          <w:p w:rsidR="00B66336" w:rsidRDefault="00B66336" w:rsidP="001E3878">
            <w:pPr>
              <w:autoSpaceDE w:val="0"/>
              <w:autoSpaceDN w:val="0"/>
              <w:adjustRightInd w:val="0"/>
              <w:spacing w:after="0" w:line="240" w:lineRule="auto"/>
              <w:jc w:val="both"/>
              <w:rPr>
                <w:szCs w:val="24"/>
              </w:rPr>
            </w:pPr>
            <w:r>
              <w:rPr>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Pr>
                <w:szCs w:val="24"/>
              </w:rPr>
              <w:t>машино-места</w:t>
            </w:r>
            <w:proofErr w:type="spellEnd"/>
            <w:r>
              <w:rPr>
                <w:szCs w:val="24"/>
              </w:rPr>
              <w:t>, за исключением служебных гаражей.</w:t>
            </w:r>
          </w:p>
          <w:p w:rsidR="00B66336" w:rsidRPr="00B1297D" w:rsidRDefault="00B66336" w:rsidP="001E3878">
            <w:pPr>
              <w:pStyle w:val="a8"/>
              <w:spacing w:after="0" w:line="240" w:lineRule="auto"/>
              <w:ind w:left="0"/>
              <w:jc w:val="both"/>
              <w:rPr>
                <w:color w:val="FF0000"/>
              </w:rPr>
            </w:pPr>
            <w:r w:rsidRPr="00041293">
              <w:rPr>
                <w:szCs w:val="24"/>
              </w:rPr>
              <w:t>Стоянка (парковка)</w:t>
            </w:r>
          </w:p>
        </w:tc>
        <w:tc>
          <w:tcPr>
            <w:tcW w:w="7417" w:type="dxa"/>
          </w:tcPr>
          <w:p w:rsidR="00B66336" w:rsidRPr="00041293" w:rsidRDefault="00B66336" w:rsidP="001E3878">
            <w:pPr>
              <w:pStyle w:val="a8"/>
              <w:numPr>
                <w:ilvl w:val="0"/>
                <w:numId w:val="217"/>
              </w:numPr>
              <w:tabs>
                <w:tab w:val="clear" w:pos="502"/>
                <w:tab w:val="left" w:pos="5"/>
                <w:tab w:val="left" w:pos="288"/>
              </w:tabs>
              <w:spacing w:after="0" w:line="240" w:lineRule="auto"/>
              <w:ind w:left="0" w:firstLine="0"/>
              <w:rPr>
                <w:szCs w:val="24"/>
              </w:rPr>
            </w:pPr>
            <w:r w:rsidRPr="00041293">
              <w:rPr>
                <w:iCs/>
                <w:szCs w:val="24"/>
              </w:rPr>
              <w:t>Предельные (минимальные и (или) максимальные) размеры земельных участков, в том числе их площадь – не нормируется</w:t>
            </w:r>
            <w:r w:rsidRPr="00041293">
              <w:rPr>
                <w:szCs w:val="24"/>
              </w:rPr>
              <w:t>.</w:t>
            </w:r>
          </w:p>
          <w:p w:rsidR="00B66336" w:rsidRPr="00041293" w:rsidRDefault="00B66336" w:rsidP="001E3878">
            <w:pPr>
              <w:pStyle w:val="a8"/>
              <w:numPr>
                <w:ilvl w:val="0"/>
                <w:numId w:val="217"/>
              </w:numPr>
              <w:tabs>
                <w:tab w:val="clear" w:pos="502"/>
                <w:tab w:val="left" w:pos="5"/>
                <w:tab w:val="left" w:pos="288"/>
              </w:tabs>
              <w:spacing w:after="0" w:line="240" w:lineRule="auto"/>
              <w:ind w:left="0" w:firstLine="0"/>
              <w:rPr>
                <w:szCs w:val="24"/>
              </w:rPr>
            </w:pPr>
            <w:r w:rsidRPr="00041293">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041293">
              <w:rPr>
                <w:szCs w:val="24"/>
              </w:rPr>
              <w:t>.</w:t>
            </w:r>
          </w:p>
          <w:p w:rsidR="00B66336" w:rsidRPr="00041293" w:rsidRDefault="00B66336" w:rsidP="001E3878">
            <w:pPr>
              <w:pStyle w:val="a8"/>
              <w:numPr>
                <w:ilvl w:val="0"/>
                <w:numId w:val="217"/>
              </w:numPr>
              <w:tabs>
                <w:tab w:val="clear" w:pos="502"/>
                <w:tab w:val="left" w:pos="5"/>
                <w:tab w:val="left" w:pos="288"/>
              </w:tabs>
              <w:spacing w:after="0" w:line="240" w:lineRule="auto"/>
              <w:ind w:left="0" w:firstLine="0"/>
              <w:rPr>
                <w:szCs w:val="24"/>
              </w:rPr>
            </w:pPr>
            <w:r w:rsidRPr="00041293">
              <w:rPr>
                <w:iCs/>
                <w:szCs w:val="24"/>
              </w:rPr>
              <w:t>Предельное количество этажей или предельная высота зданий, строений, сооружений – не нормируется</w:t>
            </w:r>
            <w:r w:rsidRPr="00041293">
              <w:rPr>
                <w:szCs w:val="24"/>
              </w:rPr>
              <w:t>.</w:t>
            </w:r>
          </w:p>
          <w:p w:rsidR="00B66336" w:rsidRPr="00B1297D" w:rsidRDefault="00B66336" w:rsidP="001E3878">
            <w:pPr>
              <w:pStyle w:val="a8"/>
              <w:numPr>
                <w:ilvl w:val="0"/>
                <w:numId w:val="217"/>
              </w:numPr>
              <w:tabs>
                <w:tab w:val="clear" w:pos="502"/>
                <w:tab w:val="left" w:pos="5"/>
                <w:tab w:val="left" w:pos="288"/>
              </w:tabs>
              <w:spacing w:after="0" w:line="240" w:lineRule="auto"/>
              <w:ind w:left="0" w:firstLine="0"/>
              <w:jc w:val="both"/>
              <w:rPr>
                <w:color w:val="FF0000"/>
                <w:szCs w:val="24"/>
              </w:rPr>
            </w:pPr>
            <w:r w:rsidRPr="00041293">
              <w:rPr>
                <w:iCs/>
                <w:szCs w:val="24"/>
              </w:rPr>
              <w:t xml:space="preserve">Максимальный процент застройки </w:t>
            </w:r>
            <w:r w:rsidRPr="00041293">
              <w:rPr>
                <w:szCs w:val="24"/>
              </w:rPr>
              <w:t xml:space="preserve">– </w:t>
            </w:r>
            <w:r>
              <w:rPr>
                <w:szCs w:val="24"/>
              </w:rPr>
              <w:t>не нормируется</w:t>
            </w:r>
            <w:r w:rsidRPr="00041293">
              <w:rPr>
                <w:szCs w:val="24"/>
              </w:rPr>
              <w:t>.</w:t>
            </w:r>
          </w:p>
        </w:tc>
      </w:tr>
      <w:tr w:rsidR="00B66336" w:rsidRPr="00B1297D" w:rsidTr="001E3878">
        <w:trPr>
          <w:trHeight w:val="307"/>
        </w:trPr>
        <w:tc>
          <w:tcPr>
            <w:tcW w:w="779" w:type="dxa"/>
          </w:tcPr>
          <w:p w:rsidR="00B66336" w:rsidRPr="00B1297D" w:rsidRDefault="00B66336" w:rsidP="001E3878">
            <w:pPr>
              <w:numPr>
                <w:ilvl w:val="0"/>
                <w:numId w:val="51"/>
              </w:numPr>
              <w:spacing w:after="0" w:line="240" w:lineRule="auto"/>
              <w:contextualSpacing/>
              <w:jc w:val="center"/>
              <w:rPr>
                <w:color w:val="FF0000"/>
                <w:szCs w:val="24"/>
              </w:rPr>
            </w:pPr>
          </w:p>
        </w:tc>
        <w:tc>
          <w:tcPr>
            <w:tcW w:w="2335" w:type="dxa"/>
          </w:tcPr>
          <w:p w:rsidR="00B66336" w:rsidRPr="001326F7" w:rsidRDefault="00B66336" w:rsidP="001E3878">
            <w:pPr>
              <w:tabs>
                <w:tab w:val="left" w:pos="720"/>
              </w:tabs>
              <w:spacing w:after="0" w:line="240" w:lineRule="auto"/>
              <w:contextualSpacing/>
              <w:rPr>
                <w:szCs w:val="24"/>
              </w:rPr>
            </w:pPr>
            <w:r>
              <w:t>4.9.1</w:t>
            </w:r>
          </w:p>
        </w:tc>
        <w:tc>
          <w:tcPr>
            <w:tcW w:w="2335" w:type="dxa"/>
          </w:tcPr>
          <w:p w:rsidR="00B66336" w:rsidRPr="001326F7" w:rsidRDefault="00B66336" w:rsidP="001E3878">
            <w:pPr>
              <w:tabs>
                <w:tab w:val="left" w:pos="720"/>
              </w:tabs>
              <w:spacing w:after="0" w:line="240" w:lineRule="auto"/>
              <w:contextualSpacing/>
              <w:rPr>
                <w:szCs w:val="24"/>
              </w:rPr>
            </w:pPr>
            <w:r w:rsidRPr="001326F7">
              <w:rPr>
                <w:szCs w:val="24"/>
              </w:rPr>
              <w:t>Объекты дорожного сервиса</w:t>
            </w:r>
          </w:p>
          <w:p w:rsidR="00B66336" w:rsidRPr="001326F7" w:rsidRDefault="00B66336" w:rsidP="001E3878">
            <w:pPr>
              <w:tabs>
                <w:tab w:val="left" w:pos="720"/>
              </w:tabs>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Автозаправочные станции; магазины сопутствующей торговли, здания для организации общественного питания в качестве объектов дорожного сервиса.</w:t>
            </w:r>
          </w:p>
          <w:p w:rsidR="00B66336" w:rsidRDefault="00B66336" w:rsidP="001E3878">
            <w:pPr>
              <w:autoSpaceDE w:val="0"/>
              <w:autoSpaceDN w:val="0"/>
              <w:adjustRightInd w:val="0"/>
              <w:spacing w:after="0" w:line="240" w:lineRule="auto"/>
              <w:jc w:val="both"/>
              <w:rPr>
                <w:szCs w:val="24"/>
              </w:rPr>
            </w:pPr>
            <w:r>
              <w:rPr>
                <w:szCs w:val="24"/>
              </w:rPr>
              <w:t>Здания для предоставления гостиничных услуг в качестве дорожного сервиса (мотелей).</w:t>
            </w:r>
          </w:p>
          <w:p w:rsidR="00B66336" w:rsidRDefault="00B66336" w:rsidP="001E3878">
            <w:pPr>
              <w:autoSpaceDE w:val="0"/>
              <w:autoSpaceDN w:val="0"/>
              <w:adjustRightInd w:val="0"/>
              <w:spacing w:after="0" w:line="240" w:lineRule="auto"/>
              <w:jc w:val="both"/>
              <w:rPr>
                <w:szCs w:val="24"/>
              </w:rPr>
            </w:pPr>
            <w:r>
              <w:rPr>
                <w:szCs w:val="24"/>
              </w:rPr>
              <w:t>Автомобильные мойки.</w:t>
            </w:r>
            <w:r w:rsidR="00B934AE">
              <w:rPr>
                <w:szCs w:val="24"/>
              </w:rPr>
              <w:t xml:space="preserve"> Мастерские,</w:t>
            </w:r>
          </w:p>
          <w:p w:rsidR="00B66336" w:rsidRPr="001326F7" w:rsidRDefault="00B66336" w:rsidP="001E3878">
            <w:pPr>
              <w:autoSpaceDE w:val="0"/>
              <w:autoSpaceDN w:val="0"/>
              <w:adjustRightInd w:val="0"/>
              <w:spacing w:after="0" w:line="240" w:lineRule="auto"/>
              <w:jc w:val="both"/>
              <w:rPr>
                <w:szCs w:val="24"/>
              </w:rPr>
            </w:pPr>
            <w:r>
              <w:rPr>
                <w:szCs w:val="24"/>
              </w:rPr>
              <w:t>предназначенные для ремонта и обслуживания автомобилей, и прочих объектов дорожного сервиса</w:t>
            </w:r>
          </w:p>
        </w:tc>
        <w:tc>
          <w:tcPr>
            <w:tcW w:w="7417" w:type="dxa"/>
          </w:tcPr>
          <w:p w:rsidR="00B66336" w:rsidRPr="001326F7" w:rsidRDefault="00B66336" w:rsidP="001E3878">
            <w:pPr>
              <w:pStyle w:val="afe"/>
              <w:tabs>
                <w:tab w:val="left" w:pos="314"/>
              </w:tabs>
              <w:rPr>
                <w:rFonts w:ascii="Times New Roman" w:hAnsi="Times New Roman" w:cs="Times New Roman"/>
              </w:rPr>
            </w:pPr>
            <w:r w:rsidRPr="001326F7">
              <w:rPr>
                <w:rFonts w:ascii="Times New Roman" w:hAnsi="Times New Roman" w:cs="Times New Roman"/>
              </w:rPr>
              <w:t>1. Предельные (минимальные и (или) максимальные) размеры земельных участков - не ограничено.</w:t>
            </w:r>
          </w:p>
          <w:p w:rsidR="00B66336" w:rsidRPr="001326F7" w:rsidRDefault="00B66336" w:rsidP="001E3878">
            <w:pPr>
              <w:pStyle w:val="afe"/>
              <w:tabs>
                <w:tab w:val="left" w:pos="314"/>
              </w:tabs>
              <w:rPr>
                <w:rFonts w:ascii="Times New Roman" w:hAnsi="Times New Roman" w:cs="Times New Roman"/>
              </w:rPr>
            </w:pPr>
            <w:r w:rsidRPr="001326F7">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1326F7" w:rsidRDefault="00B66336" w:rsidP="001E3878">
            <w:pPr>
              <w:pStyle w:val="afe"/>
              <w:tabs>
                <w:tab w:val="left" w:pos="314"/>
              </w:tabs>
              <w:rPr>
                <w:rFonts w:ascii="Times New Roman" w:hAnsi="Times New Roman" w:cs="Times New Roman"/>
              </w:rPr>
            </w:pPr>
            <w:r w:rsidRPr="001326F7">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1326F7" w:rsidRDefault="00B66336" w:rsidP="001E3878">
            <w:pPr>
              <w:pStyle w:val="afe"/>
              <w:tabs>
                <w:tab w:val="left" w:pos="314"/>
              </w:tabs>
              <w:rPr>
                <w:rFonts w:ascii="Times New Roman" w:hAnsi="Times New Roman" w:cs="Times New Roman"/>
              </w:rPr>
            </w:pPr>
            <w:r w:rsidRPr="001326F7">
              <w:rPr>
                <w:rFonts w:ascii="Times New Roman" w:hAnsi="Times New Roman" w:cs="Times New Roman"/>
              </w:rPr>
              <w:t>4. На территории жилой застройки допускается размещать только предприятия автосервиса с санитарно-защитной зоной не более 50 м.</w:t>
            </w:r>
          </w:p>
          <w:p w:rsidR="00B66336" w:rsidRPr="001326F7" w:rsidRDefault="00B66336" w:rsidP="001E3878">
            <w:pPr>
              <w:pStyle w:val="a8"/>
              <w:tabs>
                <w:tab w:val="left" w:pos="314"/>
                <w:tab w:val="left" w:pos="435"/>
                <w:tab w:val="left" w:pos="577"/>
              </w:tabs>
              <w:spacing w:after="0" w:line="240" w:lineRule="auto"/>
              <w:ind w:left="0"/>
              <w:jc w:val="both"/>
              <w:rPr>
                <w:szCs w:val="24"/>
              </w:rPr>
            </w:pPr>
            <w:r w:rsidRPr="001326F7">
              <w:rPr>
                <w:szCs w:val="24"/>
              </w:rPr>
              <w:t xml:space="preserve">5. Максимальный процент застройки - </w:t>
            </w:r>
            <w:r w:rsidRPr="001326F7">
              <w:rPr>
                <w:b/>
                <w:szCs w:val="24"/>
              </w:rPr>
              <w:t>85%.</w:t>
            </w:r>
          </w:p>
        </w:tc>
      </w:tr>
      <w:tr w:rsidR="00B66336" w:rsidRPr="00B1297D" w:rsidTr="001E3878">
        <w:trPr>
          <w:trHeight w:val="307"/>
        </w:trPr>
        <w:tc>
          <w:tcPr>
            <w:tcW w:w="779" w:type="dxa"/>
          </w:tcPr>
          <w:p w:rsidR="00B66336" w:rsidRPr="00B1297D" w:rsidRDefault="00B66336" w:rsidP="001E3878">
            <w:pPr>
              <w:numPr>
                <w:ilvl w:val="0"/>
                <w:numId w:val="51"/>
              </w:numPr>
              <w:spacing w:after="0" w:line="240" w:lineRule="auto"/>
              <w:contextualSpacing/>
              <w:jc w:val="center"/>
              <w:rPr>
                <w:color w:val="FF0000"/>
                <w:szCs w:val="24"/>
              </w:rPr>
            </w:pPr>
          </w:p>
        </w:tc>
        <w:tc>
          <w:tcPr>
            <w:tcW w:w="2335" w:type="dxa"/>
          </w:tcPr>
          <w:p w:rsidR="00B66336" w:rsidRPr="001476FB" w:rsidRDefault="00B66336" w:rsidP="001E3878">
            <w:pPr>
              <w:spacing w:after="0" w:line="240" w:lineRule="auto"/>
              <w:contextualSpacing/>
              <w:rPr>
                <w:szCs w:val="24"/>
              </w:rPr>
            </w:pPr>
            <w:r>
              <w:t>6.8</w:t>
            </w:r>
          </w:p>
        </w:tc>
        <w:tc>
          <w:tcPr>
            <w:tcW w:w="2335" w:type="dxa"/>
          </w:tcPr>
          <w:p w:rsidR="00B66336" w:rsidRPr="001476FB" w:rsidRDefault="00B66336" w:rsidP="001E3878">
            <w:pPr>
              <w:spacing w:after="0" w:line="240" w:lineRule="auto"/>
              <w:contextualSpacing/>
              <w:rPr>
                <w:szCs w:val="24"/>
              </w:rPr>
            </w:pPr>
            <w:r w:rsidRPr="001476FB">
              <w:rPr>
                <w:szCs w:val="24"/>
              </w:rPr>
              <w:t>Связь</w:t>
            </w:r>
          </w:p>
        </w:tc>
        <w:tc>
          <w:tcPr>
            <w:tcW w:w="2410" w:type="dxa"/>
          </w:tcPr>
          <w:p w:rsidR="00B66336" w:rsidRPr="00E119DC" w:rsidRDefault="00B66336" w:rsidP="001E3878">
            <w:pPr>
              <w:spacing w:after="0" w:line="240" w:lineRule="auto"/>
              <w:contextualSpacing/>
              <w:rPr>
                <w:color w:val="FF0000"/>
                <w:szCs w:val="24"/>
              </w:rPr>
            </w:pPr>
            <w:r w:rsidRPr="00E119DC">
              <w:rPr>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w:t>
            </w:r>
            <w:r w:rsidR="00B934AE">
              <w:rPr>
                <w:szCs w:val="24"/>
              </w:rPr>
              <w:t> </w:t>
            </w:r>
            <w:r w:rsidRPr="00E119DC">
              <w:rPr>
                <w:szCs w:val="24"/>
              </w:rPr>
              <w:t xml:space="preserve"> кабельных линиях связи, инфраструктуру спутниковой связи и телерадиовещания.</w:t>
            </w:r>
          </w:p>
        </w:tc>
        <w:tc>
          <w:tcPr>
            <w:tcW w:w="7417" w:type="dxa"/>
          </w:tcPr>
          <w:p w:rsidR="00B66336" w:rsidRPr="00E119DC" w:rsidRDefault="00B66336" w:rsidP="001E3878">
            <w:pPr>
              <w:pStyle w:val="afe"/>
              <w:tabs>
                <w:tab w:val="left" w:pos="314"/>
              </w:tabs>
              <w:rPr>
                <w:rFonts w:ascii="Times New Roman" w:hAnsi="Times New Roman" w:cs="Times New Roman"/>
              </w:rPr>
            </w:pPr>
            <w:r w:rsidRPr="00E119DC">
              <w:rPr>
                <w:rFonts w:ascii="Times New Roman" w:hAnsi="Times New Roman" w:cs="Times New Roman"/>
              </w:rPr>
              <w:t>1. Предельные (минимальные и (или) максимальные) размеры земельных участков - не ограничено.</w:t>
            </w:r>
          </w:p>
          <w:p w:rsidR="00B66336" w:rsidRPr="00E119DC" w:rsidRDefault="00B66336" w:rsidP="001E3878">
            <w:pPr>
              <w:pStyle w:val="afe"/>
              <w:tabs>
                <w:tab w:val="left" w:pos="314"/>
              </w:tabs>
              <w:rPr>
                <w:rFonts w:ascii="Times New Roman" w:hAnsi="Times New Roman" w:cs="Times New Roman"/>
              </w:rPr>
            </w:pPr>
            <w:r w:rsidRPr="00E119DC">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E119DC" w:rsidRDefault="00B66336" w:rsidP="001E3878">
            <w:pPr>
              <w:pStyle w:val="afe"/>
              <w:tabs>
                <w:tab w:val="left" w:pos="314"/>
              </w:tabs>
              <w:rPr>
                <w:rFonts w:ascii="Times New Roman" w:hAnsi="Times New Roman" w:cs="Times New Roman"/>
              </w:rPr>
            </w:pPr>
            <w:r w:rsidRPr="00E119DC">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E119DC" w:rsidRDefault="00B66336" w:rsidP="001E3878">
            <w:pPr>
              <w:pStyle w:val="a8"/>
              <w:tabs>
                <w:tab w:val="left" w:pos="314"/>
                <w:tab w:val="left" w:pos="435"/>
              </w:tabs>
              <w:spacing w:after="0" w:line="240" w:lineRule="auto"/>
              <w:ind w:left="0"/>
              <w:rPr>
                <w:color w:val="FF0000"/>
                <w:szCs w:val="24"/>
              </w:rPr>
            </w:pPr>
            <w:r w:rsidRPr="00E119DC">
              <w:rPr>
                <w:szCs w:val="24"/>
              </w:rPr>
              <w:t xml:space="preserve">4. Максимальный процент застройки - </w:t>
            </w:r>
            <w:r w:rsidRPr="00E119DC">
              <w:rPr>
                <w:b/>
                <w:szCs w:val="24"/>
              </w:rPr>
              <w:t>80%.</w:t>
            </w:r>
          </w:p>
        </w:tc>
      </w:tr>
    </w:tbl>
    <w:p w:rsidR="00B66336" w:rsidRPr="00B1297D" w:rsidRDefault="00B66336" w:rsidP="00B66336">
      <w:pPr>
        <w:spacing w:after="0" w:line="240" w:lineRule="auto"/>
        <w:jc w:val="both"/>
        <w:rPr>
          <w:color w:val="FF0000"/>
          <w:sz w:val="28"/>
          <w:szCs w:val="28"/>
        </w:rPr>
      </w:pPr>
    </w:p>
    <w:p w:rsidR="00B66336" w:rsidRPr="00B1297D" w:rsidRDefault="00B66336" w:rsidP="00B66336">
      <w:pPr>
        <w:spacing w:after="0" w:line="240" w:lineRule="auto"/>
        <w:jc w:val="both"/>
        <w:rPr>
          <w:color w:val="FF0000"/>
          <w:sz w:val="28"/>
          <w:szCs w:val="28"/>
        </w:rPr>
      </w:pPr>
    </w:p>
    <w:p w:rsidR="00B66336" w:rsidRPr="00B1297D" w:rsidRDefault="00B66336" w:rsidP="00B66336">
      <w:pPr>
        <w:pStyle w:val="1"/>
        <w:spacing w:before="100" w:beforeAutospacing="1" w:after="240"/>
        <w:ind w:firstLine="709"/>
        <w:jc w:val="left"/>
        <w:rPr>
          <w:color w:val="FF0000"/>
        </w:rPr>
        <w:sectPr w:rsidR="00B66336" w:rsidRPr="00B1297D" w:rsidSect="000F07FC">
          <w:headerReference w:type="default" r:id="rId25"/>
          <w:headerReference w:type="first" r:id="rId26"/>
          <w:footnotePr>
            <w:numRestart w:val="eachPage"/>
          </w:footnotePr>
          <w:pgSz w:w="16838" w:h="11906" w:orient="landscape" w:code="9"/>
          <w:pgMar w:top="851" w:right="1134" w:bottom="851" w:left="1134" w:header="720" w:footer="720" w:gutter="0"/>
          <w:cols w:space="720"/>
          <w:titlePg/>
          <w:docGrid w:linePitch="299"/>
        </w:sectPr>
      </w:pPr>
    </w:p>
    <w:p w:rsidR="00B66336" w:rsidRDefault="00B66336" w:rsidP="00B66336">
      <w:pPr>
        <w:pStyle w:val="1"/>
        <w:spacing w:before="100" w:beforeAutospacing="1"/>
      </w:pPr>
      <w:bookmarkStart w:id="174" w:name="_Toc52544900"/>
      <w:bookmarkStart w:id="175" w:name="_Toc52545027"/>
      <w:bookmarkStart w:id="176" w:name="_Toc330472198"/>
      <w:bookmarkStart w:id="177" w:name="_Toc265657921"/>
      <w:bookmarkStart w:id="178" w:name="_Toc308449558"/>
      <w:bookmarkStart w:id="179" w:name="_Toc330472216"/>
      <w:r w:rsidRPr="0087582E">
        <w:t>ЗД</w:t>
      </w:r>
      <w:r>
        <w:t>.</w:t>
      </w:r>
      <w:r w:rsidRPr="0087582E">
        <w:t xml:space="preserve"> Зона объектов здравоохранения и социального обслуживания</w:t>
      </w:r>
      <w:bookmarkEnd w:id="174"/>
      <w:bookmarkEnd w:id="175"/>
    </w:p>
    <w:p w:rsidR="00B66336" w:rsidRPr="00344779" w:rsidRDefault="00B66336" w:rsidP="00B66336">
      <w:pPr>
        <w:spacing w:line="240" w:lineRule="auto"/>
        <w:ind w:firstLine="851"/>
        <w:jc w:val="both"/>
        <w:rPr>
          <w:sz w:val="28"/>
          <w:szCs w:val="28"/>
        </w:rPr>
      </w:pPr>
      <w:r w:rsidRPr="00344779">
        <w:rPr>
          <w:sz w:val="28"/>
          <w:szCs w:val="28"/>
        </w:rPr>
        <w:t>Зона объектов здравоохранения выделена для обеспечения правовых условий формирования территорий, на которых осуществляется деятельность объектов медицинского назначения.</w:t>
      </w:r>
    </w:p>
    <w:p w:rsidR="00B66336" w:rsidRPr="00B1297D" w:rsidRDefault="00B66336" w:rsidP="00B66336">
      <w:pPr>
        <w:spacing w:after="0" w:line="240" w:lineRule="auto"/>
        <w:ind w:firstLine="709"/>
        <w:contextualSpacing/>
        <w:jc w:val="both"/>
        <w:rPr>
          <w:color w:val="FF0000"/>
          <w:sz w:val="28"/>
          <w:szCs w:val="28"/>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9"/>
        <w:gridCol w:w="2335"/>
        <w:gridCol w:w="2335"/>
        <w:gridCol w:w="2410"/>
        <w:gridCol w:w="7417"/>
      </w:tblGrid>
      <w:tr w:rsidR="00B66336" w:rsidRPr="00B1297D" w:rsidTr="001E3878">
        <w:trPr>
          <w:trHeight w:val="20"/>
          <w:tblHeader/>
        </w:trPr>
        <w:tc>
          <w:tcPr>
            <w:tcW w:w="779" w:type="dxa"/>
            <w:vAlign w:val="center"/>
          </w:tcPr>
          <w:p w:rsidR="00B66336" w:rsidRPr="0087582E" w:rsidRDefault="00B66336" w:rsidP="001E3878">
            <w:pPr>
              <w:spacing w:after="0" w:line="240" w:lineRule="auto"/>
              <w:contextualSpacing/>
              <w:jc w:val="center"/>
              <w:rPr>
                <w:b/>
                <w:szCs w:val="24"/>
              </w:rPr>
            </w:pPr>
            <w:r w:rsidRPr="0087582E">
              <w:rPr>
                <w:b/>
                <w:szCs w:val="24"/>
              </w:rPr>
              <w:t>№</w:t>
            </w:r>
          </w:p>
        </w:tc>
        <w:tc>
          <w:tcPr>
            <w:tcW w:w="2335" w:type="dxa"/>
          </w:tcPr>
          <w:p w:rsidR="00B66336" w:rsidRPr="00AC11A8" w:rsidRDefault="00B66336" w:rsidP="001E3878">
            <w:pPr>
              <w:spacing w:after="0" w:line="240" w:lineRule="auto"/>
              <w:contextualSpacing/>
              <w:jc w:val="center"/>
              <w:rPr>
                <w:b/>
                <w:szCs w:val="24"/>
              </w:rPr>
            </w:pPr>
            <w:r w:rsidRPr="00AC11A8">
              <w:rPr>
                <w:b/>
              </w:rPr>
              <w:t>Код (числовое обозначение) вида разрешенного использования земельного участка</w:t>
            </w:r>
          </w:p>
        </w:tc>
        <w:tc>
          <w:tcPr>
            <w:tcW w:w="2335" w:type="dxa"/>
            <w:vAlign w:val="center"/>
          </w:tcPr>
          <w:p w:rsidR="00B66336" w:rsidRPr="0087582E" w:rsidRDefault="00B66336" w:rsidP="001E3878">
            <w:pPr>
              <w:spacing w:after="0" w:line="240" w:lineRule="auto"/>
              <w:contextualSpacing/>
              <w:jc w:val="center"/>
              <w:rPr>
                <w:b/>
                <w:szCs w:val="24"/>
              </w:rPr>
            </w:pPr>
            <w:r w:rsidRPr="0087582E">
              <w:rPr>
                <w:b/>
                <w:szCs w:val="24"/>
              </w:rPr>
              <w:t>Вид разрешенного использования</w:t>
            </w:r>
          </w:p>
        </w:tc>
        <w:tc>
          <w:tcPr>
            <w:tcW w:w="2410" w:type="dxa"/>
            <w:vAlign w:val="center"/>
          </w:tcPr>
          <w:p w:rsidR="00B66336" w:rsidRPr="0087582E" w:rsidRDefault="00B66336" w:rsidP="001E3878">
            <w:pPr>
              <w:spacing w:after="0" w:line="240" w:lineRule="auto"/>
              <w:contextualSpacing/>
              <w:jc w:val="center"/>
              <w:rPr>
                <w:b/>
                <w:szCs w:val="24"/>
              </w:rPr>
            </w:pPr>
            <w:r w:rsidRPr="0087582E">
              <w:rPr>
                <w:b/>
                <w:szCs w:val="24"/>
              </w:rPr>
              <w:t>Размещаемые объекты</w:t>
            </w:r>
          </w:p>
        </w:tc>
        <w:tc>
          <w:tcPr>
            <w:tcW w:w="7417" w:type="dxa"/>
            <w:vAlign w:val="center"/>
          </w:tcPr>
          <w:p w:rsidR="00B66336" w:rsidRPr="0087582E" w:rsidRDefault="00B66336" w:rsidP="001E3878">
            <w:pPr>
              <w:spacing w:after="0" w:line="240" w:lineRule="auto"/>
              <w:contextualSpacing/>
              <w:jc w:val="center"/>
              <w:rPr>
                <w:b/>
                <w:szCs w:val="24"/>
              </w:rPr>
            </w:pPr>
            <w:r w:rsidRPr="0087582E">
              <w:rPr>
                <w:b/>
                <w:szCs w:val="24"/>
              </w:rPr>
              <w:t>Предельные (минимальные и (или) максимальные) размеры земельных участков и предельные</w:t>
            </w:r>
          </w:p>
          <w:p w:rsidR="00B66336" w:rsidRPr="0087582E" w:rsidRDefault="00B66336" w:rsidP="001E3878">
            <w:pPr>
              <w:spacing w:after="0" w:line="240" w:lineRule="auto"/>
              <w:contextualSpacing/>
              <w:jc w:val="center"/>
              <w:rPr>
                <w:b/>
                <w:szCs w:val="24"/>
              </w:rPr>
            </w:pPr>
            <w:r w:rsidRPr="0087582E">
              <w:rPr>
                <w:b/>
                <w:szCs w:val="24"/>
              </w:rPr>
              <w:t>параметры разрешенного строительства, реконструкции объектов капитального строительства</w:t>
            </w:r>
          </w:p>
        </w:tc>
      </w:tr>
      <w:tr w:rsidR="00B66336" w:rsidRPr="00B1297D" w:rsidTr="001E3878">
        <w:trPr>
          <w:trHeight w:val="20"/>
        </w:trPr>
        <w:tc>
          <w:tcPr>
            <w:tcW w:w="15276" w:type="dxa"/>
            <w:gridSpan w:val="5"/>
          </w:tcPr>
          <w:p w:rsidR="00B66336" w:rsidRPr="0087582E" w:rsidRDefault="00B66336" w:rsidP="001E3878">
            <w:pPr>
              <w:spacing w:after="0" w:line="240" w:lineRule="auto"/>
              <w:contextualSpacing/>
              <w:jc w:val="center"/>
              <w:rPr>
                <w:b/>
                <w:szCs w:val="24"/>
              </w:rPr>
            </w:pPr>
            <w:r w:rsidRPr="0087582E">
              <w:rPr>
                <w:b/>
                <w:szCs w:val="24"/>
              </w:rPr>
              <w:t>Основные виды разрешённого использования</w:t>
            </w:r>
          </w:p>
        </w:tc>
      </w:tr>
      <w:tr w:rsidR="00B66336" w:rsidRPr="00B1297D" w:rsidTr="001E3878">
        <w:trPr>
          <w:trHeight w:val="20"/>
        </w:trPr>
        <w:tc>
          <w:tcPr>
            <w:tcW w:w="779" w:type="dxa"/>
            <w:vMerge w:val="restart"/>
          </w:tcPr>
          <w:p w:rsidR="00B66336" w:rsidRPr="0087582E" w:rsidRDefault="00B66336" w:rsidP="001E3878">
            <w:pPr>
              <w:numPr>
                <w:ilvl w:val="0"/>
                <w:numId w:val="64"/>
              </w:numPr>
              <w:spacing w:after="0" w:line="240" w:lineRule="auto"/>
              <w:contextualSpacing/>
              <w:jc w:val="center"/>
              <w:rPr>
                <w:szCs w:val="24"/>
              </w:rPr>
            </w:pPr>
          </w:p>
        </w:tc>
        <w:tc>
          <w:tcPr>
            <w:tcW w:w="2335" w:type="dxa"/>
            <w:vMerge w:val="restart"/>
          </w:tcPr>
          <w:p w:rsidR="00B66336" w:rsidRPr="007C1FE0" w:rsidRDefault="00B66336" w:rsidP="001E3878">
            <w:pPr>
              <w:spacing w:after="0" w:line="240" w:lineRule="auto"/>
              <w:contextualSpacing/>
              <w:rPr>
                <w:szCs w:val="24"/>
              </w:rPr>
            </w:pPr>
            <w:r>
              <w:t>3.4.1</w:t>
            </w:r>
          </w:p>
        </w:tc>
        <w:tc>
          <w:tcPr>
            <w:tcW w:w="2335" w:type="dxa"/>
            <w:vMerge w:val="restart"/>
          </w:tcPr>
          <w:p w:rsidR="00B66336" w:rsidRPr="007C1FE0" w:rsidRDefault="00B66336" w:rsidP="001E3878">
            <w:pPr>
              <w:spacing w:after="0" w:line="240" w:lineRule="auto"/>
              <w:contextualSpacing/>
              <w:rPr>
                <w:szCs w:val="24"/>
              </w:rPr>
            </w:pPr>
            <w:r w:rsidRPr="007C1FE0">
              <w:rPr>
                <w:szCs w:val="24"/>
              </w:rPr>
              <w:t>Амбулаторно -</w:t>
            </w:r>
            <w:r>
              <w:rPr>
                <w:szCs w:val="24"/>
              </w:rPr>
              <w:t xml:space="preserve"> </w:t>
            </w:r>
            <w:r w:rsidRPr="007C1FE0">
              <w:rPr>
                <w:szCs w:val="24"/>
              </w:rPr>
              <w:t>поликлиническое обслуживание</w:t>
            </w:r>
          </w:p>
        </w:tc>
        <w:tc>
          <w:tcPr>
            <w:tcW w:w="2410" w:type="dxa"/>
          </w:tcPr>
          <w:p w:rsidR="00B66336" w:rsidRDefault="00B66336" w:rsidP="001E3878">
            <w:pPr>
              <w:spacing w:after="0" w:line="240" w:lineRule="auto"/>
              <w:contextualSpacing/>
              <w:rPr>
                <w:szCs w:val="24"/>
              </w:rPr>
            </w:pPr>
            <w:r>
              <w:rPr>
                <w:szCs w:val="24"/>
              </w:rPr>
              <w:t>Поликлиника, пункт здравоохранения,</w:t>
            </w:r>
          </w:p>
          <w:p w:rsidR="00B66336" w:rsidRPr="005E49F4" w:rsidRDefault="00B66336" w:rsidP="001E3878">
            <w:pPr>
              <w:spacing w:after="0" w:line="240" w:lineRule="auto"/>
              <w:contextualSpacing/>
              <w:rPr>
                <w:szCs w:val="24"/>
              </w:rPr>
            </w:pPr>
            <w:r>
              <w:rPr>
                <w:szCs w:val="24"/>
              </w:rPr>
              <w:t>диагностический центр</w:t>
            </w:r>
          </w:p>
        </w:tc>
        <w:tc>
          <w:tcPr>
            <w:tcW w:w="7417" w:type="dxa"/>
          </w:tcPr>
          <w:p w:rsidR="00B66336" w:rsidRPr="005E49F4" w:rsidRDefault="00B66336" w:rsidP="001E3878">
            <w:pPr>
              <w:pStyle w:val="a8"/>
              <w:numPr>
                <w:ilvl w:val="0"/>
                <w:numId w:val="127"/>
              </w:numPr>
              <w:tabs>
                <w:tab w:val="left" w:pos="0"/>
                <w:tab w:val="left" w:pos="146"/>
                <w:tab w:val="left" w:pos="290"/>
              </w:tabs>
              <w:spacing w:after="0" w:line="240" w:lineRule="auto"/>
              <w:ind w:left="5" w:hanging="5"/>
              <w:jc w:val="both"/>
              <w:rPr>
                <w:szCs w:val="24"/>
              </w:rPr>
            </w:pPr>
            <w:r w:rsidRPr="005E49F4">
              <w:rPr>
                <w:iCs/>
                <w:szCs w:val="24"/>
              </w:rPr>
              <w:t>Предельные (минимальные и (или) максимальные) размеры земельных участков, в том числе их площадь – не нормируется</w:t>
            </w:r>
            <w:r w:rsidRPr="005E49F4">
              <w:rPr>
                <w:szCs w:val="24"/>
              </w:rPr>
              <w:t>.</w:t>
            </w:r>
          </w:p>
          <w:p w:rsidR="00B66336" w:rsidRPr="005E49F4" w:rsidRDefault="00B66336" w:rsidP="001E3878">
            <w:pPr>
              <w:pStyle w:val="a8"/>
              <w:numPr>
                <w:ilvl w:val="0"/>
                <w:numId w:val="127"/>
              </w:numPr>
              <w:tabs>
                <w:tab w:val="left" w:pos="0"/>
                <w:tab w:val="left" w:pos="146"/>
                <w:tab w:val="left" w:pos="290"/>
              </w:tabs>
              <w:spacing w:after="0" w:line="240" w:lineRule="auto"/>
              <w:ind w:left="5" w:hanging="5"/>
              <w:jc w:val="both"/>
              <w:rPr>
                <w:szCs w:val="24"/>
              </w:rPr>
            </w:pPr>
            <w:r w:rsidRPr="005E49F4">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5E49F4" w:rsidRDefault="00B66336" w:rsidP="001E3878">
            <w:pPr>
              <w:pStyle w:val="a8"/>
              <w:numPr>
                <w:ilvl w:val="0"/>
                <w:numId w:val="127"/>
              </w:numPr>
              <w:tabs>
                <w:tab w:val="left" w:pos="0"/>
                <w:tab w:val="left" w:pos="146"/>
                <w:tab w:val="left" w:pos="290"/>
              </w:tabs>
              <w:spacing w:after="0" w:line="240" w:lineRule="auto"/>
              <w:ind w:left="5" w:hanging="5"/>
              <w:jc w:val="both"/>
              <w:rPr>
                <w:szCs w:val="24"/>
              </w:rPr>
            </w:pPr>
            <w:r w:rsidRPr="005E49F4">
              <w:rPr>
                <w:iCs/>
                <w:szCs w:val="24"/>
              </w:rPr>
              <w:t>Предельная высота зданий, строений, сооружений – не нормируется.</w:t>
            </w:r>
          </w:p>
          <w:p w:rsidR="00B66336" w:rsidRPr="005E49F4" w:rsidRDefault="00B66336" w:rsidP="001E3878">
            <w:pPr>
              <w:pStyle w:val="a8"/>
              <w:numPr>
                <w:ilvl w:val="0"/>
                <w:numId w:val="127"/>
              </w:numPr>
              <w:tabs>
                <w:tab w:val="left" w:pos="0"/>
                <w:tab w:val="left" w:pos="146"/>
                <w:tab w:val="left" w:pos="290"/>
              </w:tabs>
              <w:spacing w:after="0" w:line="240" w:lineRule="auto"/>
              <w:ind w:left="5" w:hanging="5"/>
              <w:jc w:val="both"/>
              <w:rPr>
                <w:szCs w:val="24"/>
              </w:rPr>
            </w:pPr>
            <w:r w:rsidRPr="005E49F4">
              <w:rPr>
                <w:iCs/>
                <w:szCs w:val="24"/>
              </w:rPr>
              <w:t>Предельн</w:t>
            </w:r>
            <w:r>
              <w:rPr>
                <w:iCs/>
                <w:szCs w:val="24"/>
              </w:rPr>
              <w:t>ое</w:t>
            </w:r>
            <w:r w:rsidRPr="005E49F4">
              <w:rPr>
                <w:iCs/>
                <w:szCs w:val="24"/>
              </w:rPr>
              <w:t xml:space="preserve"> (минимальн</w:t>
            </w:r>
            <w:r>
              <w:rPr>
                <w:iCs/>
                <w:szCs w:val="24"/>
              </w:rPr>
              <w:t>ое</w:t>
            </w:r>
            <w:r w:rsidRPr="005E49F4">
              <w:rPr>
                <w:iCs/>
                <w:szCs w:val="24"/>
              </w:rPr>
              <w:t xml:space="preserve"> и (или) максимальн</w:t>
            </w:r>
            <w:r>
              <w:rPr>
                <w:iCs/>
                <w:szCs w:val="24"/>
              </w:rPr>
              <w:t>ое</w:t>
            </w:r>
            <w:r w:rsidRPr="005E49F4">
              <w:rPr>
                <w:iCs/>
                <w:szCs w:val="24"/>
              </w:rPr>
              <w:t>)</w:t>
            </w:r>
            <w:r>
              <w:rPr>
                <w:iCs/>
                <w:szCs w:val="24"/>
              </w:rPr>
              <w:t xml:space="preserve"> количество этажей - не нормируется.</w:t>
            </w:r>
            <w:r w:rsidRPr="005E49F4">
              <w:rPr>
                <w:iCs/>
                <w:szCs w:val="24"/>
              </w:rPr>
              <w:t xml:space="preserve"> </w:t>
            </w:r>
          </w:p>
          <w:p w:rsidR="00B66336" w:rsidRPr="005E49F4" w:rsidRDefault="00B66336" w:rsidP="001E3878">
            <w:pPr>
              <w:pStyle w:val="a8"/>
              <w:numPr>
                <w:ilvl w:val="0"/>
                <w:numId w:val="127"/>
              </w:numPr>
              <w:tabs>
                <w:tab w:val="left" w:pos="0"/>
                <w:tab w:val="left" w:pos="146"/>
                <w:tab w:val="left" w:pos="290"/>
              </w:tabs>
              <w:spacing w:after="0" w:line="240" w:lineRule="auto"/>
              <w:ind w:left="5" w:hanging="5"/>
              <w:jc w:val="both"/>
              <w:rPr>
                <w:szCs w:val="24"/>
              </w:rPr>
            </w:pPr>
            <w:r w:rsidRPr="005E49F4">
              <w:rPr>
                <w:szCs w:val="24"/>
              </w:rPr>
              <w:t xml:space="preserve">Максимальный процент застройки – </w:t>
            </w:r>
            <w:r>
              <w:rPr>
                <w:b/>
                <w:szCs w:val="24"/>
              </w:rPr>
              <w:t>40</w:t>
            </w:r>
            <w:r w:rsidRPr="005E49F4">
              <w:rPr>
                <w:b/>
                <w:szCs w:val="24"/>
              </w:rPr>
              <w:t>%.</w:t>
            </w:r>
          </w:p>
          <w:p w:rsidR="00B66336" w:rsidRPr="005E49F4" w:rsidRDefault="00B66336" w:rsidP="001E3878">
            <w:pPr>
              <w:pStyle w:val="a8"/>
              <w:numPr>
                <w:ilvl w:val="0"/>
                <w:numId w:val="127"/>
              </w:numPr>
              <w:tabs>
                <w:tab w:val="left" w:pos="0"/>
                <w:tab w:val="left" w:pos="146"/>
                <w:tab w:val="left" w:pos="290"/>
              </w:tabs>
              <w:spacing w:after="0" w:line="240" w:lineRule="auto"/>
              <w:ind w:left="5" w:hanging="5"/>
              <w:jc w:val="both"/>
              <w:rPr>
                <w:szCs w:val="24"/>
              </w:rPr>
            </w:pPr>
            <w:r w:rsidRPr="005E49F4">
              <w:rPr>
                <w:szCs w:val="24"/>
              </w:rPr>
              <w:t>Территория лечебных учреждений должна быть благоустроена, озеленена и ограждена.</w:t>
            </w:r>
          </w:p>
          <w:p w:rsidR="00B66336" w:rsidRPr="005E49F4" w:rsidRDefault="00B66336" w:rsidP="001E3878">
            <w:pPr>
              <w:pStyle w:val="a8"/>
              <w:numPr>
                <w:ilvl w:val="0"/>
                <w:numId w:val="127"/>
              </w:numPr>
              <w:tabs>
                <w:tab w:val="left" w:pos="0"/>
                <w:tab w:val="left" w:pos="146"/>
                <w:tab w:val="left" w:pos="290"/>
              </w:tabs>
              <w:spacing w:after="0" w:line="240" w:lineRule="auto"/>
              <w:ind w:left="5" w:hanging="5"/>
              <w:jc w:val="both"/>
              <w:rPr>
                <w:szCs w:val="24"/>
              </w:rPr>
            </w:pPr>
            <w:r w:rsidRPr="005E49F4">
              <w:rPr>
                <w:szCs w:val="24"/>
              </w:rPr>
              <w:t xml:space="preserve">Площадь зеленых насаждений и газонов должна составлять не менее </w:t>
            </w:r>
            <w:r w:rsidRPr="005E49F4">
              <w:rPr>
                <w:b/>
                <w:szCs w:val="24"/>
              </w:rPr>
              <w:t>60%</w:t>
            </w:r>
            <w:r w:rsidRPr="005E49F4">
              <w:rPr>
                <w:szCs w:val="24"/>
              </w:rPr>
              <w:t xml:space="preserve"> общей площади участка. Деревья должны размещаться на расстоянии не менее </w:t>
            </w:r>
            <w:r w:rsidRPr="005E49F4">
              <w:rPr>
                <w:b/>
                <w:szCs w:val="24"/>
              </w:rPr>
              <w:t>15 метров</w:t>
            </w:r>
            <w:r w:rsidRPr="005E49F4">
              <w:rPr>
                <w:szCs w:val="24"/>
              </w:rPr>
              <w:t xml:space="preserve"> от здания, кустарник – не менее </w:t>
            </w:r>
            <w:r w:rsidRPr="005E49F4">
              <w:rPr>
                <w:b/>
                <w:szCs w:val="24"/>
              </w:rPr>
              <w:t>5 метров.</w:t>
            </w:r>
          </w:p>
        </w:tc>
      </w:tr>
      <w:tr w:rsidR="00B66336" w:rsidRPr="00B1297D" w:rsidTr="001E3878">
        <w:trPr>
          <w:trHeight w:val="20"/>
        </w:trPr>
        <w:tc>
          <w:tcPr>
            <w:tcW w:w="779" w:type="dxa"/>
            <w:vMerge/>
          </w:tcPr>
          <w:p w:rsidR="00B66336" w:rsidRPr="0087582E" w:rsidRDefault="00B66336" w:rsidP="001E3878">
            <w:pPr>
              <w:numPr>
                <w:ilvl w:val="0"/>
                <w:numId w:val="64"/>
              </w:numPr>
              <w:spacing w:after="0" w:line="240" w:lineRule="auto"/>
              <w:contextualSpacing/>
              <w:jc w:val="center"/>
              <w:rPr>
                <w:szCs w:val="24"/>
              </w:rPr>
            </w:pPr>
          </w:p>
        </w:tc>
        <w:tc>
          <w:tcPr>
            <w:tcW w:w="2335" w:type="dxa"/>
            <w:vMerge/>
          </w:tcPr>
          <w:p w:rsidR="00B66336" w:rsidRPr="005E49F4" w:rsidRDefault="00B66336" w:rsidP="001E3878">
            <w:pPr>
              <w:spacing w:after="0" w:line="240" w:lineRule="auto"/>
              <w:contextualSpacing/>
              <w:rPr>
                <w:szCs w:val="24"/>
              </w:rPr>
            </w:pPr>
          </w:p>
        </w:tc>
        <w:tc>
          <w:tcPr>
            <w:tcW w:w="2335" w:type="dxa"/>
            <w:vMerge/>
          </w:tcPr>
          <w:p w:rsidR="00B66336" w:rsidRPr="005E49F4" w:rsidRDefault="00B66336" w:rsidP="001E3878">
            <w:pPr>
              <w:spacing w:after="0" w:line="240" w:lineRule="auto"/>
              <w:contextualSpacing/>
              <w:rPr>
                <w:szCs w:val="24"/>
              </w:rPr>
            </w:pPr>
          </w:p>
        </w:tc>
        <w:tc>
          <w:tcPr>
            <w:tcW w:w="2410" w:type="dxa"/>
          </w:tcPr>
          <w:p w:rsidR="00B66336" w:rsidRPr="005E49F4" w:rsidRDefault="00B66336" w:rsidP="001E3878">
            <w:pPr>
              <w:contextualSpacing/>
              <w:rPr>
                <w:szCs w:val="24"/>
              </w:rPr>
            </w:pPr>
            <w:r w:rsidRPr="005E49F4">
              <w:rPr>
                <w:szCs w:val="24"/>
              </w:rPr>
              <w:t>Фельдшерский пункт</w:t>
            </w:r>
          </w:p>
          <w:p w:rsidR="00B66336" w:rsidRPr="005E49F4" w:rsidRDefault="00B66336" w:rsidP="001E3878">
            <w:pPr>
              <w:spacing w:after="0" w:line="240" w:lineRule="auto"/>
              <w:contextualSpacing/>
              <w:rPr>
                <w:szCs w:val="24"/>
              </w:rPr>
            </w:pPr>
          </w:p>
        </w:tc>
        <w:tc>
          <w:tcPr>
            <w:tcW w:w="7417" w:type="dxa"/>
          </w:tcPr>
          <w:p w:rsidR="00B66336" w:rsidRPr="00A77FA3" w:rsidRDefault="00B66336" w:rsidP="001E3878">
            <w:pPr>
              <w:numPr>
                <w:ilvl w:val="0"/>
                <w:numId w:val="128"/>
              </w:numPr>
              <w:tabs>
                <w:tab w:val="clear" w:pos="720"/>
                <w:tab w:val="num" w:pos="0"/>
                <w:tab w:val="left" w:pos="314"/>
              </w:tabs>
              <w:spacing w:after="0" w:line="240" w:lineRule="auto"/>
              <w:ind w:left="0" w:firstLine="0"/>
              <w:jc w:val="both"/>
              <w:rPr>
                <w:szCs w:val="24"/>
              </w:rPr>
            </w:pPr>
            <w:r w:rsidRPr="005E49F4">
              <w:rPr>
                <w:szCs w:val="24"/>
              </w:rPr>
              <w:t xml:space="preserve">Максимальная площадь земельного участка – </w:t>
            </w:r>
            <w:r w:rsidRPr="00A77FA3">
              <w:rPr>
                <w:szCs w:val="24"/>
              </w:rPr>
              <w:t>не нормируется.</w:t>
            </w:r>
          </w:p>
          <w:p w:rsidR="00B66336" w:rsidRPr="005E49F4" w:rsidRDefault="00B66336" w:rsidP="001E3878">
            <w:pPr>
              <w:numPr>
                <w:ilvl w:val="0"/>
                <w:numId w:val="128"/>
              </w:numPr>
              <w:tabs>
                <w:tab w:val="left" w:pos="314"/>
              </w:tabs>
              <w:spacing w:after="0" w:line="240" w:lineRule="auto"/>
              <w:ind w:left="0" w:firstLine="0"/>
              <w:jc w:val="both"/>
              <w:rPr>
                <w:szCs w:val="24"/>
              </w:rPr>
            </w:pPr>
            <w:r w:rsidRPr="005E49F4">
              <w:rPr>
                <w:szCs w:val="24"/>
              </w:rPr>
              <w:t>Минимальная площадь земельного участка – не нормируется.</w:t>
            </w:r>
          </w:p>
          <w:p w:rsidR="00B66336" w:rsidRPr="005E49F4" w:rsidRDefault="00B66336" w:rsidP="001E3878">
            <w:pPr>
              <w:numPr>
                <w:ilvl w:val="0"/>
                <w:numId w:val="128"/>
              </w:numPr>
              <w:tabs>
                <w:tab w:val="left" w:pos="314"/>
              </w:tabs>
              <w:spacing w:after="0" w:line="240" w:lineRule="auto"/>
              <w:ind w:left="0" w:firstLine="0"/>
              <w:jc w:val="both"/>
              <w:rPr>
                <w:szCs w:val="24"/>
              </w:rPr>
            </w:pPr>
            <w:r w:rsidRPr="005E49F4">
              <w:rPr>
                <w:szCs w:val="24"/>
              </w:rPr>
              <w:t>Предельные (минимальные и (или) максимальные) размеры земельных участков – не нормируется.</w:t>
            </w:r>
          </w:p>
          <w:p w:rsidR="00B66336" w:rsidRPr="005E49F4" w:rsidRDefault="00B66336" w:rsidP="001E3878">
            <w:pPr>
              <w:numPr>
                <w:ilvl w:val="0"/>
                <w:numId w:val="128"/>
              </w:numPr>
              <w:tabs>
                <w:tab w:val="left" w:pos="314"/>
              </w:tabs>
              <w:spacing w:after="0" w:line="240" w:lineRule="auto"/>
              <w:ind w:left="0" w:firstLine="0"/>
              <w:jc w:val="both"/>
              <w:rPr>
                <w:szCs w:val="24"/>
              </w:rPr>
            </w:pPr>
            <w:r w:rsidRPr="005E49F4">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5E49F4">
              <w:rPr>
                <w:szCs w:val="24"/>
              </w:rPr>
              <w:t>.</w:t>
            </w:r>
          </w:p>
          <w:p w:rsidR="00B66336" w:rsidRPr="005E49F4" w:rsidRDefault="00B66336" w:rsidP="001E3878">
            <w:pPr>
              <w:numPr>
                <w:ilvl w:val="0"/>
                <w:numId w:val="128"/>
              </w:numPr>
              <w:tabs>
                <w:tab w:val="left" w:pos="314"/>
              </w:tabs>
              <w:spacing w:after="0" w:line="240" w:lineRule="auto"/>
              <w:ind w:left="0" w:firstLine="0"/>
              <w:jc w:val="both"/>
              <w:rPr>
                <w:szCs w:val="24"/>
              </w:rPr>
            </w:pPr>
            <w:r w:rsidRPr="005E49F4">
              <w:rPr>
                <w:szCs w:val="24"/>
              </w:rPr>
              <w:t>Предельная высота зданий, строений, сооружений – не нормируется.</w:t>
            </w:r>
          </w:p>
          <w:p w:rsidR="00B66336" w:rsidRPr="005E49F4" w:rsidRDefault="00B66336" w:rsidP="001E3878">
            <w:pPr>
              <w:numPr>
                <w:ilvl w:val="0"/>
                <w:numId w:val="128"/>
              </w:numPr>
              <w:tabs>
                <w:tab w:val="left" w:pos="314"/>
              </w:tabs>
              <w:spacing w:after="0" w:line="240" w:lineRule="auto"/>
              <w:ind w:left="0" w:firstLine="0"/>
              <w:jc w:val="both"/>
              <w:rPr>
                <w:szCs w:val="24"/>
              </w:rPr>
            </w:pPr>
            <w:r w:rsidRPr="005E49F4">
              <w:rPr>
                <w:iCs/>
                <w:szCs w:val="24"/>
              </w:rPr>
              <w:t>Предельн</w:t>
            </w:r>
            <w:r>
              <w:rPr>
                <w:iCs/>
                <w:szCs w:val="24"/>
              </w:rPr>
              <w:t>ое</w:t>
            </w:r>
            <w:r w:rsidRPr="005E49F4">
              <w:rPr>
                <w:iCs/>
                <w:szCs w:val="24"/>
              </w:rPr>
              <w:t xml:space="preserve"> (минимальн</w:t>
            </w:r>
            <w:r>
              <w:rPr>
                <w:iCs/>
                <w:szCs w:val="24"/>
              </w:rPr>
              <w:t>ое</w:t>
            </w:r>
            <w:r w:rsidRPr="005E49F4">
              <w:rPr>
                <w:iCs/>
                <w:szCs w:val="24"/>
              </w:rPr>
              <w:t xml:space="preserve"> и (или) максимальн</w:t>
            </w:r>
            <w:r>
              <w:rPr>
                <w:iCs/>
                <w:szCs w:val="24"/>
              </w:rPr>
              <w:t>ое</w:t>
            </w:r>
            <w:r w:rsidRPr="005E49F4">
              <w:rPr>
                <w:iCs/>
                <w:szCs w:val="24"/>
              </w:rPr>
              <w:t>)</w:t>
            </w:r>
            <w:r>
              <w:rPr>
                <w:iCs/>
                <w:szCs w:val="24"/>
              </w:rPr>
              <w:t xml:space="preserve"> количество этажей - не нормируется</w:t>
            </w:r>
          </w:p>
          <w:p w:rsidR="00B66336" w:rsidRPr="005E49F4" w:rsidRDefault="00B66336" w:rsidP="001E3878">
            <w:pPr>
              <w:pStyle w:val="a8"/>
              <w:tabs>
                <w:tab w:val="left" w:pos="0"/>
                <w:tab w:val="left" w:pos="314"/>
              </w:tabs>
              <w:spacing w:after="0" w:line="240" w:lineRule="auto"/>
              <w:ind w:left="0"/>
              <w:rPr>
                <w:iCs/>
                <w:szCs w:val="24"/>
              </w:rPr>
            </w:pPr>
            <w:r>
              <w:rPr>
                <w:szCs w:val="24"/>
              </w:rPr>
              <w:t xml:space="preserve">7. </w:t>
            </w:r>
            <w:r w:rsidRPr="005E49F4">
              <w:rPr>
                <w:szCs w:val="24"/>
              </w:rPr>
              <w:t xml:space="preserve">Максимальный процент застройки – </w:t>
            </w:r>
            <w:r w:rsidRPr="00641D98">
              <w:rPr>
                <w:b/>
                <w:szCs w:val="24"/>
              </w:rPr>
              <w:t>40 %</w:t>
            </w:r>
            <w:r w:rsidRPr="00F17DFC">
              <w:rPr>
                <w:b/>
                <w:szCs w:val="24"/>
              </w:rPr>
              <w:t>.</w:t>
            </w:r>
          </w:p>
        </w:tc>
      </w:tr>
      <w:tr w:rsidR="00B66336" w:rsidRPr="00B1297D" w:rsidTr="001E3878">
        <w:trPr>
          <w:trHeight w:val="20"/>
        </w:trPr>
        <w:tc>
          <w:tcPr>
            <w:tcW w:w="779" w:type="dxa"/>
            <w:vMerge/>
          </w:tcPr>
          <w:p w:rsidR="00B66336" w:rsidRPr="0087582E" w:rsidRDefault="00B66336" w:rsidP="001E3878">
            <w:pPr>
              <w:numPr>
                <w:ilvl w:val="0"/>
                <w:numId w:val="64"/>
              </w:numPr>
              <w:spacing w:after="0" w:line="240" w:lineRule="auto"/>
              <w:contextualSpacing/>
              <w:jc w:val="center"/>
              <w:rPr>
                <w:szCs w:val="24"/>
              </w:rPr>
            </w:pPr>
          </w:p>
        </w:tc>
        <w:tc>
          <w:tcPr>
            <w:tcW w:w="2335" w:type="dxa"/>
            <w:vMerge/>
          </w:tcPr>
          <w:p w:rsidR="00B66336" w:rsidRPr="005E49F4" w:rsidRDefault="00B66336" w:rsidP="001E3878">
            <w:pPr>
              <w:spacing w:after="0" w:line="240" w:lineRule="auto"/>
              <w:contextualSpacing/>
              <w:rPr>
                <w:szCs w:val="24"/>
              </w:rPr>
            </w:pPr>
          </w:p>
        </w:tc>
        <w:tc>
          <w:tcPr>
            <w:tcW w:w="2335" w:type="dxa"/>
            <w:vMerge/>
          </w:tcPr>
          <w:p w:rsidR="00B66336" w:rsidRPr="005E49F4" w:rsidRDefault="00B66336" w:rsidP="001E3878">
            <w:pPr>
              <w:spacing w:after="0" w:line="240" w:lineRule="auto"/>
              <w:contextualSpacing/>
              <w:rPr>
                <w:szCs w:val="24"/>
              </w:rPr>
            </w:pPr>
          </w:p>
        </w:tc>
        <w:tc>
          <w:tcPr>
            <w:tcW w:w="2410" w:type="dxa"/>
          </w:tcPr>
          <w:p w:rsidR="00B66336" w:rsidRPr="005E49F4" w:rsidRDefault="00B66336" w:rsidP="001E3878">
            <w:pPr>
              <w:contextualSpacing/>
              <w:rPr>
                <w:szCs w:val="24"/>
              </w:rPr>
            </w:pPr>
            <w:r w:rsidRPr="005E49F4">
              <w:rPr>
                <w:szCs w:val="24"/>
              </w:rPr>
              <w:t>Аптека</w:t>
            </w:r>
          </w:p>
          <w:p w:rsidR="00B66336" w:rsidRPr="005E49F4" w:rsidRDefault="00B66336" w:rsidP="001E3878">
            <w:pPr>
              <w:spacing w:after="0" w:line="240" w:lineRule="auto"/>
              <w:contextualSpacing/>
              <w:rPr>
                <w:szCs w:val="24"/>
              </w:rPr>
            </w:pPr>
          </w:p>
        </w:tc>
        <w:tc>
          <w:tcPr>
            <w:tcW w:w="7417" w:type="dxa"/>
          </w:tcPr>
          <w:p w:rsidR="00B66336" w:rsidRPr="00641D98" w:rsidRDefault="00B66336" w:rsidP="001E3878">
            <w:pPr>
              <w:pStyle w:val="a8"/>
              <w:numPr>
                <w:ilvl w:val="0"/>
                <w:numId w:val="129"/>
              </w:numPr>
              <w:tabs>
                <w:tab w:val="left" w:pos="314"/>
              </w:tabs>
              <w:spacing w:after="0" w:line="240" w:lineRule="auto"/>
              <w:ind w:left="5" w:firstLine="0"/>
              <w:jc w:val="both"/>
              <w:rPr>
                <w:szCs w:val="24"/>
              </w:rPr>
            </w:pPr>
            <w:r w:rsidRPr="005E49F4">
              <w:rPr>
                <w:szCs w:val="24"/>
              </w:rPr>
              <w:t xml:space="preserve">Максимальная площадь земельных участков – </w:t>
            </w:r>
            <w:r w:rsidRPr="00641D98">
              <w:rPr>
                <w:szCs w:val="24"/>
              </w:rPr>
              <w:t>не нормируется.</w:t>
            </w:r>
          </w:p>
          <w:p w:rsidR="00B66336" w:rsidRPr="005E49F4" w:rsidRDefault="00B66336" w:rsidP="001E3878">
            <w:pPr>
              <w:pStyle w:val="a8"/>
              <w:numPr>
                <w:ilvl w:val="0"/>
                <w:numId w:val="129"/>
              </w:numPr>
              <w:tabs>
                <w:tab w:val="left" w:pos="314"/>
              </w:tabs>
              <w:spacing w:after="0" w:line="240" w:lineRule="auto"/>
              <w:ind w:left="0" w:firstLine="0"/>
              <w:jc w:val="both"/>
              <w:rPr>
                <w:szCs w:val="24"/>
              </w:rPr>
            </w:pPr>
            <w:r w:rsidRPr="005E49F4">
              <w:rPr>
                <w:szCs w:val="24"/>
              </w:rPr>
              <w:t>Минимальная площадь земельного участка - не нормируется.</w:t>
            </w:r>
          </w:p>
          <w:p w:rsidR="00B66336" w:rsidRPr="005E49F4" w:rsidRDefault="00B66336" w:rsidP="001E3878">
            <w:pPr>
              <w:pStyle w:val="ConsPlusNormal"/>
              <w:numPr>
                <w:ilvl w:val="0"/>
                <w:numId w:val="129"/>
              </w:numPr>
              <w:tabs>
                <w:tab w:val="left" w:pos="314"/>
              </w:tabs>
              <w:ind w:left="0" w:firstLine="0"/>
              <w:jc w:val="both"/>
              <w:rPr>
                <w:rFonts w:ascii="Times New Roman" w:hAnsi="Times New Roman" w:cs="Times New Roman"/>
                <w:b/>
                <w:sz w:val="24"/>
                <w:szCs w:val="24"/>
              </w:rPr>
            </w:pPr>
            <w:r w:rsidRPr="005E49F4">
              <w:rPr>
                <w:rFonts w:ascii="Times New Roman" w:hAnsi="Times New Roman" w:cs="Times New Roman"/>
                <w:sz w:val="24"/>
                <w:szCs w:val="24"/>
              </w:rPr>
              <w:t>Предельные (минимальные и (или) максимальные) размеры земельных участков – не нормируется.</w:t>
            </w:r>
          </w:p>
          <w:p w:rsidR="00B66336" w:rsidRPr="005E49F4" w:rsidRDefault="00B66336" w:rsidP="001E3878">
            <w:pPr>
              <w:numPr>
                <w:ilvl w:val="0"/>
                <w:numId w:val="129"/>
              </w:numPr>
              <w:tabs>
                <w:tab w:val="left" w:pos="314"/>
              </w:tabs>
              <w:spacing w:after="0" w:line="240" w:lineRule="auto"/>
              <w:ind w:left="0" w:firstLine="0"/>
              <w:jc w:val="both"/>
              <w:rPr>
                <w:szCs w:val="24"/>
              </w:rPr>
            </w:pPr>
            <w:r w:rsidRPr="005E49F4">
              <w:rPr>
                <w:iCs/>
                <w:szCs w:val="24"/>
              </w:rPr>
              <w:t>Предельн</w:t>
            </w:r>
            <w:r>
              <w:rPr>
                <w:iCs/>
                <w:szCs w:val="24"/>
              </w:rPr>
              <w:t>ое</w:t>
            </w:r>
            <w:r w:rsidRPr="005E49F4">
              <w:rPr>
                <w:iCs/>
                <w:szCs w:val="24"/>
              </w:rPr>
              <w:t xml:space="preserve"> (минимальн</w:t>
            </w:r>
            <w:r>
              <w:rPr>
                <w:iCs/>
                <w:szCs w:val="24"/>
              </w:rPr>
              <w:t>ое</w:t>
            </w:r>
            <w:r w:rsidRPr="005E49F4">
              <w:rPr>
                <w:iCs/>
                <w:szCs w:val="24"/>
              </w:rPr>
              <w:t xml:space="preserve"> и (или) максимальн</w:t>
            </w:r>
            <w:r>
              <w:rPr>
                <w:iCs/>
                <w:szCs w:val="24"/>
              </w:rPr>
              <w:t>ое</w:t>
            </w:r>
            <w:r w:rsidRPr="005E49F4">
              <w:rPr>
                <w:iCs/>
                <w:szCs w:val="24"/>
              </w:rPr>
              <w:t>)</w:t>
            </w:r>
            <w:r>
              <w:rPr>
                <w:iCs/>
                <w:szCs w:val="24"/>
              </w:rPr>
              <w:t xml:space="preserve"> количество этажей - не нормируется</w:t>
            </w:r>
            <w:r w:rsidRPr="005E49F4">
              <w:rPr>
                <w:szCs w:val="24"/>
              </w:rPr>
              <w:t xml:space="preserve"> </w:t>
            </w:r>
          </w:p>
          <w:p w:rsidR="00B66336" w:rsidRPr="005E49F4" w:rsidRDefault="00B66336" w:rsidP="001E3878">
            <w:pPr>
              <w:numPr>
                <w:ilvl w:val="0"/>
                <w:numId w:val="129"/>
              </w:numPr>
              <w:tabs>
                <w:tab w:val="left" w:pos="314"/>
              </w:tabs>
              <w:spacing w:after="0" w:line="240" w:lineRule="auto"/>
              <w:ind w:left="0" w:firstLine="0"/>
              <w:jc w:val="both"/>
              <w:rPr>
                <w:szCs w:val="24"/>
              </w:rPr>
            </w:pPr>
            <w:r w:rsidRPr="005E49F4">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5E49F4" w:rsidRDefault="00B66336" w:rsidP="001E3878">
            <w:pPr>
              <w:numPr>
                <w:ilvl w:val="0"/>
                <w:numId w:val="129"/>
              </w:numPr>
              <w:tabs>
                <w:tab w:val="left" w:pos="314"/>
              </w:tabs>
              <w:spacing w:after="0" w:line="240" w:lineRule="auto"/>
              <w:ind w:left="0" w:firstLine="0"/>
              <w:jc w:val="both"/>
              <w:rPr>
                <w:szCs w:val="24"/>
              </w:rPr>
            </w:pPr>
            <w:r w:rsidRPr="005E49F4">
              <w:rPr>
                <w:iCs/>
                <w:szCs w:val="24"/>
              </w:rPr>
              <w:t>Предельное количество этажей или предельная высота зданий, строений, сооружений – не нормируется</w:t>
            </w:r>
            <w:r w:rsidRPr="005E49F4">
              <w:rPr>
                <w:szCs w:val="24"/>
              </w:rPr>
              <w:t>.</w:t>
            </w:r>
          </w:p>
          <w:p w:rsidR="00B66336" w:rsidRPr="005E49F4" w:rsidRDefault="00B66336" w:rsidP="001E3878">
            <w:pPr>
              <w:numPr>
                <w:ilvl w:val="0"/>
                <w:numId w:val="129"/>
              </w:numPr>
              <w:tabs>
                <w:tab w:val="left" w:pos="314"/>
              </w:tabs>
              <w:spacing w:after="0" w:line="240" w:lineRule="auto"/>
              <w:ind w:left="0" w:firstLine="0"/>
              <w:jc w:val="both"/>
              <w:rPr>
                <w:szCs w:val="24"/>
              </w:rPr>
            </w:pPr>
            <w:r w:rsidRPr="005E49F4">
              <w:rPr>
                <w:szCs w:val="24"/>
              </w:rPr>
              <w:t xml:space="preserve">Максимальный процент застройки – </w:t>
            </w:r>
            <w:r>
              <w:rPr>
                <w:b/>
                <w:szCs w:val="24"/>
              </w:rPr>
              <w:t>40</w:t>
            </w:r>
            <w:r w:rsidRPr="005E49F4">
              <w:rPr>
                <w:b/>
                <w:szCs w:val="24"/>
              </w:rPr>
              <w:t>%.</w:t>
            </w:r>
          </w:p>
          <w:p w:rsidR="00B66336" w:rsidRPr="005E49F4" w:rsidRDefault="00B66336" w:rsidP="001E3878">
            <w:pPr>
              <w:pStyle w:val="a8"/>
              <w:numPr>
                <w:ilvl w:val="0"/>
                <w:numId w:val="129"/>
              </w:numPr>
              <w:tabs>
                <w:tab w:val="left" w:pos="314"/>
                <w:tab w:val="left" w:pos="429"/>
              </w:tabs>
              <w:spacing w:after="0" w:line="240" w:lineRule="auto"/>
              <w:ind w:left="0" w:firstLine="0"/>
              <w:rPr>
                <w:iCs/>
                <w:szCs w:val="24"/>
              </w:rPr>
            </w:pPr>
            <w:r w:rsidRPr="005E49F4">
              <w:rPr>
                <w:szCs w:val="24"/>
              </w:rPr>
              <w:t>Аптеки могут размещаться в отдельно стоящих малоэтажных зданиях, быть встроенными и встроенно-пристроенными к первым этажам многоквартирных жилых и общественных зданий. Размещение аптек допускается по линии застройки, выходящей на красные линии.</w:t>
            </w:r>
          </w:p>
        </w:tc>
      </w:tr>
      <w:tr w:rsidR="00B66336" w:rsidRPr="00B1297D" w:rsidTr="001E3878">
        <w:trPr>
          <w:trHeight w:val="20"/>
        </w:trPr>
        <w:tc>
          <w:tcPr>
            <w:tcW w:w="779" w:type="dxa"/>
            <w:vMerge w:val="restart"/>
          </w:tcPr>
          <w:p w:rsidR="00B66336" w:rsidRPr="001A4DE4" w:rsidRDefault="00B66336" w:rsidP="001E3878">
            <w:pPr>
              <w:numPr>
                <w:ilvl w:val="0"/>
                <w:numId w:val="64"/>
              </w:numPr>
              <w:spacing w:after="0" w:line="240" w:lineRule="auto"/>
              <w:contextualSpacing/>
              <w:jc w:val="center"/>
              <w:rPr>
                <w:szCs w:val="24"/>
              </w:rPr>
            </w:pPr>
          </w:p>
        </w:tc>
        <w:tc>
          <w:tcPr>
            <w:tcW w:w="2335" w:type="dxa"/>
            <w:vMerge w:val="restart"/>
          </w:tcPr>
          <w:p w:rsidR="00B66336" w:rsidRPr="001A4DE4" w:rsidRDefault="00B66336" w:rsidP="001E3878">
            <w:pPr>
              <w:pStyle w:val="afd"/>
              <w:rPr>
                <w:rFonts w:ascii="Times New Roman" w:hAnsi="Times New Roman" w:cs="Times New Roman"/>
              </w:rPr>
            </w:pPr>
            <w:r w:rsidRPr="001A4DE4">
              <w:rPr>
                <w:rFonts w:ascii="Times New Roman" w:hAnsi="Times New Roman" w:cs="Times New Roman"/>
              </w:rPr>
              <w:t>3.4.2</w:t>
            </w:r>
          </w:p>
        </w:tc>
        <w:tc>
          <w:tcPr>
            <w:tcW w:w="2335" w:type="dxa"/>
            <w:vMerge w:val="restart"/>
          </w:tcPr>
          <w:p w:rsidR="00B66336" w:rsidRPr="0087582E" w:rsidRDefault="00B66336" w:rsidP="001E3878">
            <w:pPr>
              <w:pStyle w:val="afd"/>
              <w:rPr>
                <w:rFonts w:ascii="Times New Roman" w:hAnsi="Times New Roman" w:cs="Times New Roman"/>
              </w:rPr>
            </w:pPr>
            <w:bookmarkStart w:id="180" w:name="sub_10342"/>
            <w:bookmarkStart w:id="181" w:name="sub_1034"/>
            <w:r w:rsidRPr="0087582E">
              <w:rPr>
                <w:rFonts w:ascii="Times New Roman" w:hAnsi="Times New Roman" w:cs="Times New Roman"/>
              </w:rPr>
              <w:t>Стационарное медицинское обслуживание</w:t>
            </w:r>
            <w:bookmarkEnd w:id="180"/>
            <w:r w:rsidRPr="0087582E">
              <w:rPr>
                <w:rFonts w:ascii="Times New Roman" w:hAnsi="Times New Roman" w:cs="Times New Roman"/>
              </w:rPr>
              <w:t xml:space="preserve"> </w:t>
            </w:r>
            <w:bookmarkEnd w:id="181"/>
          </w:p>
        </w:tc>
        <w:tc>
          <w:tcPr>
            <w:tcW w:w="2410" w:type="dxa"/>
          </w:tcPr>
          <w:p w:rsidR="00B66336" w:rsidRPr="00A77FA3" w:rsidRDefault="00B66336" w:rsidP="001E3878">
            <w:pPr>
              <w:pStyle w:val="afd"/>
              <w:rPr>
                <w:rFonts w:ascii="Times New Roman" w:hAnsi="Times New Roman" w:cs="Times New Roman"/>
              </w:rPr>
            </w:pPr>
            <w:r w:rsidRPr="00A77FA3">
              <w:rPr>
                <w:rFonts w:ascii="Times New Roman" w:hAnsi="Times New Roman" w:cs="Times New Roman"/>
              </w:rPr>
              <w:t xml:space="preserve">Больницы, </w:t>
            </w:r>
            <w:r>
              <w:rPr>
                <w:rFonts w:ascii="Times New Roman" w:hAnsi="Times New Roman" w:cs="Times New Roman"/>
              </w:rPr>
              <w:t>д</w:t>
            </w:r>
            <w:r w:rsidRPr="00A77FA3">
              <w:rPr>
                <w:rFonts w:ascii="Times New Roman" w:hAnsi="Times New Roman" w:cs="Times New Roman"/>
              </w:rPr>
              <w:t>испансеры</w:t>
            </w:r>
            <w:r>
              <w:rPr>
                <w:rFonts w:ascii="Times New Roman" w:hAnsi="Times New Roman" w:cs="Times New Roman"/>
              </w:rPr>
              <w:t>,</w:t>
            </w:r>
            <w:r w:rsidRPr="00A77FA3">
              <w:rPr>
                <w:rFonts w:ascii="Times New Roman" w:hAnsi="Times New Roman" w:cs="Times New Roman"/>
              </w:rPr>
              <w:t xml:space="preserve"> родильные дома, научно-медицинские учреждения и прочие объекты, обеспечивающие оказани</w:t>
            </w:r>
            <w:r>
              <w:rPr>
                <w:rFonts w:ascii="Times New Roman" w:hAnsi="Times New Roman" w:cs="Times New Roman"/>
              </w:rPr>
              <w:t xml:space="preserve">е услуг по лечению в стационаре </w:t>
            </w:r>
          </w:p>
        </w:tc>
        <w:tc>
          <w:tcPr>
            <w:tcW w:w="7417" w:type="dxa"/>
          </w:tcPr>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1. Предельные (минимальные и (или) максимальные) размеры земельных участков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2. Предельная высота зданий, строений, сооружений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 xml:space="preserve">4. Максимальное количество этажей - </w:t>
            </w:r>
            <w:r w:rsidRPr="00F17DFC">
              <w:rPr>
                <w:rFonts w:ascii="Times New Roman" w:hAnsi="Times New Roman" w:cs="Times New Roman"/>
                <w:b/>
              </w:rPr>
              <w:t>5.</w:t>
            </w:r>
          </w:p>
          <w:p w:rsidR="00B66336" w:rsidRPr="00B934AE" w:rsidRDefault="00B66336" w:rsidP="00B934AE">
            <w:pPr>
              <w:tabs>
                <w:tab w:val="left" w:pos="435"/>
              </w:tabs>
              <w:spacing w:after="0" w:line="240" w:lineRule="auto"/>
              <w:rPr>
                <w:szCs w:val="24"/>
              </w:rPr>
            </w:pPr>
            <w:r w:rsidRPr="00A77FA3">
              <w:t xml:space="preserve">5. Максимальный процент застройки - </w:t>
            </w:r>
            <w:r w:rsidRPr="00B934AE">
              <w:rPr>
                <w:b/>
              </w:rPr>
              <w:t>40%.</w:t>
            </w:r>
          </w:p>
        </w:tc>
      </w:tr>
      <w:tr w:rsidR="00B66336" w:rsidRPr="00B1297D" w:rsidTr="001E3878">
        <w:trPr>
          <w:trHeight w:val="20"/>
        </w:trPr>
        <w:tc>
          <w:tcPr>
            <w:tcW w:w="779" w:type="dxa"/>
            <w:vMerge/>
          </w:tcPr>
          <w:p w:rsidR="00B66336" w:rsidRPr="0087582E" w:rsidRDefault="00B66336" w:rsidP="001E3878">
            <w:pPr>
              <w:numPr>
                <w:ilvl w:val="0"/>
                <w:numId w:val="64"/>
              </w:numPr>
              <w:spacing w:after="0" w:line="240" w:lineRule="auto"/>
              <w:contextualSpacing/>
              <w:jc w:val="center"/>
              <w:rPr>
                <w:szCs w:val="24"/>
              </w:rPr>
            </w:pPr>
          </w:p>
        </w:tc>
        <w:tc>
          <w:tcPr>
            <w:tcW w:w="2335" w:type="dxa"/>
            <w:vMerge/>
          </w:tcPr>
          <w:p w:rsidR="00B66336" w:rsidRPr="0087582E" w:rsidRDefault="00B66336" w:rsidP="001E3878">
            <w:pPr>
              <w:pStyle w:val="afd"/>
              <w:rPr>
                <w:rFonts w:ascii="Times New Roman" w:hAnsi="Times New Roman" w:cs="Times New Roman"/>
              </w:rPr>
            </w:pPr>
          </w:p>
        </w:tc>
        <w:tc>
          <w:tcPr>
            <w:tcW w:w="2335" w:type="dxa"/>
            <w:vMerge/>
          </w:tcPr>
          <w:p w:rsidR="00B66336" w:rsidRPr="0087582E" w:rsidRDefault="00B66336" w:rsidP="001E3878">
            <w:pPr>
              <w:pStyle w:val="afd"/>
              <w:rPr>
                <w:rFonts w:ascii="Times New Roman" w:hAnsi="Times New Roman" w:cs="Times New Roman"/>
              </w:rPr>
            </w:pPr>
          </w:p>
        </w:tc>
        <w:tc>
          <w:tcPr>
            <w:tcW w:w="2410" w:type="dxa"/>
          </w:tcPr>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Станции скорой помощи</w:t>
            </w:r>
          </w:p>
        </w:tc>
        <w:tc>
          <w:tcPr>
            <w:tcW w:w="7417" w:type="dxa"/>
          </w:tcPr>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 xml:space="preserve">1. Минимальный размер земельных участков - </w:t>
            </w:r>
            <w:r w:rsidRPr="00F17DFC">
              <w:rPr>
                <w:rFonts w:ascii="Times New Roman" w:hAnsi="Times New Roman" w:cs="Times New Roman"/>
                <w:b/>
              </w:rPr>
              <w:t>0,1 га.</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2. М</w:t>
            </w:r>
            <w:r>
              <w:rPr>
                <w:rFonts w:ascii="Times New Roman" w:hAnsi="Times New Roman" w:cs="Times New Roman"/>
              </w:rPr>
              <w:t>аксимальные</w:t>
            </w:r>
            <w:r w:rsidRPr="00A77FA3">
              <w:rPr>
                <w:rFonts w:ascii="Times New Roman" w:hAnsi="Times New Roman" w:cs="Times New Roman"/>
              </w:rPr>
              <w:t xml:space="preserve"> размеры земельных участков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3. Предельное количество этажей или предельная высота зданий, строений, сооружений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4.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 xml:space="preserve">5. Максимальная площадь застройки - </w:t>
            </w:r>
            <w:r w:rsidRPr="00F17DFC">
              <w:rPr>
                <w:rFonts w:ascii="Times New Roman" w:hAnsi="Times New Roman" w:cs="Times New Roman"/>
                <w:b/>
              </w:rPr>
              <w:t>8</w:t>
            </w:r>
            <w:r>
              <w:rPr>
                <w:rFonts w:ascii="Times New Roman" w:hAnsi="Times New Roman" w:cs="Times New Roman"/>
                <w:b/>
              </w:rPr>
              <w:t>5</w:t>
            </w:r>
            <w:r w:rsidRPr="00F17DFC">
              <w:rPr>
                <w:rFonts w:ascii="Times New Roman" w:hAnsi="Times New Roman" w:cs="Times New Roman"/>
                <w:b/>
              </w:rPr>
              <w:t>%.</w:t>
            </w:r>
          </w:p>
        </w:tc>
      </w:tr>
      <w:tr w:rsidR="00B66336" w:rsidRPr="00B1297D" w:rsidTr="001E3878">
        <w:trPr>
          <w:trHeight w:val="4128"/>
        </w:trPr>
        <w:tc>
          <w:tcPr>
            <w:tcW w:w="779" w:type="dxa"/>
          </w:tcPr>
          <w:p w:rsidR="00B66336" w:rsidRPr="0087582E" w:rsidRDefault="00B66336" w:rsidP="001E3878">
            <w:pPr>
              <w:numPr>
                <w:ilvl w:val="0"/>
                <w:numId w:val="64"/>
              </w:numPr>
              <w:spacing w:after="0" w:line="240" w:lineRule="auto"/>
              <w:contextualSpacing/>
              <w:jc w:val="center"/>
              <w:rPr>
                <w:szCs w:val="24"/>
              </w:rPr>
            </w:pPr>
          </w:p>
        </w:tc>
        <w:tc>
          <w:tcPr>
            <w:tcW w:w="2335" w:type="dxa"/>
          </w:tcPr>
          <w:p w:rsidR="00B66336" w:rsidRDefault="00B66336" w:rsidP="001E3878">
            <w:pPr>
              <w:autoSpaceDE w:val="0"/>
              <w:autoSpaceDN w:val="0"/>
              <w:adjustRightInd w:val="0"/>
              <w:spacing w:after="0" w:line="240" w:lineRule="auto"/>
              <w:jc w:val="both"/>
              <w:rPr>
                <w:szCs w:val="24"/>
              </w:rPr>
            </w:pPr>
            <w:r>
              <w:t>3.4.3</w:t>
            </w:r>
          </w:p>
        </w:tc>
        <w:tc>
          <w:tcPr>
            <w:tcW w:w="2335" w:type="dxa"/>
          </w:tcPr>
          <w:p w:rsidR="00B66336" w:rsidRDefault="00B66336" w:rsidP="001E3878">
            <w:pPr>
              <w:autoSpaceDE w:val="0"/>
              <w:autoSpaceDN w:val="0"/>
              <w:adjustRightInd w:val="0"/>
              <w:spacing w:after="0" w:line="240" w:lineRule="auto"/>
              <w:jc w:val="both"/>
              <w:rPr>
                <w:szCs w:val="24"/>
              </w:rPr>
            </w:pPr>
            <w:r>
              <w:rPr>
                <w:szCs w:val="24"/>
              </w:rPr>
              <w:t>Медицинские организации особого назначения</w:t>
            </w:r>
          </w:p>
          <w:p w:rsidR="00B66336" w:rsidRDefault="00B66336" w:rsidP="001E3878">
            <w:pPr>
              <w:pStyle w:val="afd"/>
            </w:pPr>
          </w:p>
        </w:tc>
        <w:tc>
          <w:tcPr>
            <w:tcW w:w="2410" w:type="dxa"/>
          </w:tcPr>
          <w:p w:rsidR="00B66336" w:rsidRDefault="00B66336" w:rsidP="001E3878">
            <w:pPr>
              <w:autoSpaceDE w:val="0"/>
              <w:autoSpaceDN w:val="0"/>
              <w:adjustRightInd w:val="0"/>
              <w:spacing w:after="0" w:line="240" w:lineRule="auto"/>
              <w:jc w:val="both"/>
              <w:rPr>
                <w:szCs w:val="24"/>
              </w:rPr>
            </w:pPr>
            <w:r>
              <w:rPr>
                <w:szCs w:val="24"/>
              </w:rPr>
              <w:t>Объект капитального строительства для размещения медицинских организаций, осуществляющих проведение судебно-медицинской и патолого-анатомической экспертизы (морги)</w:t>
            </w:r>
          </w:p>
          <w:p w:rsidR="00B66336" w:rsidRPr="00A77FA3" w:rsidRDefault="00B66336" w:rsidP="001E3878">
            <w:pPr>
              <w:pStyle w:val="afe"/>
              <w:rPr>
                <w:rFonts w:ascii="Times New Roman" w:hAnsi="Times New Roman" w:cs="Times New Roman"/>
              </w:rPr>
            </w:pPr>
          </w:p>
        </w:tc>
        <w:tc>
          <w:tcPr>
            <w:tcW w:w="7417" w:type="dxa"/>
          </w:tcPr>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1. Предельные (минимальные и (или) максимальные) размеры земельных участков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4. Патологоанатомический корпус с ритуальной зоной максимально изолируется от палатных корпусов и не должен просматриваться из окон лечебных и родовспомогательных помещений, а также жилых и общественных зданий, расположенных вблизи территории лечебного учреждения. Расстояние от патологоанатомического корпуса до палатных корпусов, пищеблока должно быть не менее 30 метров.</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5. Ритуальную зону лечебного учреждения необходимо оборудовать отдельным въездом и выездом.</w:t>
            </w:r>
          </w:p>
        </w:tc>
      </w:tr>
      <w:tr w:rsidR="00B66336" w:rsidRPr="00B1297D" w:rsidTr="001E3878">
        <w:trPr>
          <w:trHeight w:val="2086"/>
        </w:trPr>
        <w:tc>
          <w:tcPr>
            <w:tcW w:w="779" w:type="dxa"/>
          </w:tcPr>
          <w:p w:rsidR="00B66336" w:rsidRPr="0087582E" w:rsidRDefault="00B66336" w:rsidP="001E3878">
            <w:pPr>
              <w:numPr>
                <w:ilvl w:val="0"/>
                <w:numId w:val="214"/>
              </w:numPr>
              <w:spacing w:after="0" w:line="240" w:lineRule="auto"/>
              <w:contextualSpacing/>
              <w:jc w:val="center"/>
              <w:rPr>
                <w:szCs w:val="24"/>
              </w:rPr>
            </w:pPr>
          </w:p>
        </w:tc>
        <w:tc>
          <w:tcPr>
            <w:tcW w:w="2335" w:type="dxa"/>
          </w:tcPr>
          <w:p w:rsidR="00B66336" w:rsidRPr="00AC258B" w:rsidRDefault="00B66336" w:rsidP="001E3878">
            <w:pPr>
              <w:tabs>
                <w:tab w:val="left" w:pos="720"/>
              </w:tabs>
              <w:spacing w:after="0" w:line="240" w:lineRule="auto"/>
              <w:contextualSpacing/>
            </w:pPr>
            <w:r>
              <w:t>9.2.1</w:t>
            </w:r>
          </w:p>
        </w:tc>
        <w:tc>
          <w:tcPr>
            <w:tcW w:w="2335" w:type="dxa"/>
          </w:tcPr>
          <w:p w:rsidR="00B66336" w:rsidRPr="00AC258B" w:rsidRDefault="00B66336" w:rsidP="001E3878">
            <w:pPr>
              <w:tabs>
                <w:tab w:val="left" w:pos="720"/>
              </w:tabs>
              <w:spacing w:after="0" w:line="240" w:lineRule="auto"/>
              <w:contextualSpacing/>
              <w:rPr>
                <w:szCs w:val="24"/>
              </w:rPr>
            </w:pPr>
            <w:r w:rsidRPr="00AC258B">
              <w:t>Санаторная деятельность</w:t>
            </w:r>
          </w:p>
        </w:tc>
        <w:tc>
          <w:tcPr>
            <w:tcW w:w="2410" w:type="dxa"/>
          </w:tcPr>
          <w:p w:rsidR="00B66336" w:rsidRPr="00AC258B" w:rsidRDefault="00B66336" w:rsidP="001E3878">
            <w:pPr>
              <w:spacing w:after="0" w:line="240" w:lineRule="auto"/>
              <w:contextualSpacing/>
              <w:rPr>
                <w:szCs w:val="24"/>
              </w:rPr>
            </w:pPr>
            <w:r w:rsidRPr="00AC258B">
              <w:rPr>
                <w:szCs w:val="24"/>
              </w:rPr>
              <w:t>Санатории и профилактории, обеспечивающие оказания услуг по лечению и оздоровлению населения</w:t>
            </w:r>
            <w:r>
              <w:rPr>
                <w:szCs w:val="24"/>
              </w:rPr>
              <w:t>, лечебно-оздоровительные лагеря</w:t>
            </w:r>
          </w:p>
        </w:tc>
        <w:tc>
          <w:tcPr>
            <w:tcW w:w="7417" w:type="dxa"/>
          </w:tcPr>
          <w:p w:rsidR="00B66336" w:rsidRPr="00AC258B" w:rsidRDefault="00B66336" w:rsidP="001E3878">
            <w:pPr>
              <w:pStyle w:val="a8"/>
              <w:numPr>
                <w:ilvl w:val="0"/>
                <w:numId w:val="113"/>
              </w:numPr>
              <w:tabs>
                <w:tab w:val="clear" w:pos="360"/>
                <w:tab w:val="left" w:pos="257"/>
              </w:tabs>
              <w:spacing w:after="0" w:line="240" w:lineRule="auto"/>
              <w:ind w:left="5" w:firstLine="0"/>
              <w:rPr>
                <w:szCs w:val="24"/>
              </w:rPr>
            </w:pPr>
            <w:r w:rsidRPr="00AC258B">
              <w:rPr>
                <w:szCs w:val="24"/>
              </w:rPr>
              <w:t>Предельные (минимальные и (или) максимальные) размеры земельных участков, в том числе их площадь – не нормируется.</w:t>
            </w:r>
          </w:p>
          <w:p w:rsidR="00B66336" w:rsidRPr="00AC258B" w:rsidRDefault="00B66336" w:rsidP="001E3878">
            <w:pPr>
              <w:pStyle w:val="a8"/>
              <w:numPr>
                <w:ilvl w:val="0"/>
                <w:numId w:val="113"/>
              </w:numPr>
              <w:tabs>
                <w:tab w:val="clear" w:pos="360"/>
                <w:tab w:val="left" w:pos="257"/>
              </w:tabs>
              <w:spacing w:after="0" w:line="240" w:lineRule="auto"/>
              <w:ind w:left="5" w:firstLine="0"/>
              <w:rPr>
                <w:szCs w:val="24"/>
              </w:rPr>
            </w:pPr>
            <w:r w:rsidRPr="00AC258B">
              <w:rPr>
                <w:szCs w:val="24"/>
              </w:rPr>
              <w:t>Предельное количество этажей или предельная высота зданий, строений, сооружений – не нормируется.</w:t>
            </w:r>
          </w:p>
          <w:p w:rsidR="00B66336" w:rsidRPr="00AC258B" w:rsidRDefault="00B66336" w:rsidP="001E3878">
            <w:pPr>
              <w:pStyle w:val="a8"/>
              <w:numPr>
                <w:ilvl w:val="0"/>
                <w:numId w:val="113"/>
              </w:numPr>
              <w:tabs>
                <w:tab w:val="clear" w:pos="360"/>
                <w:tab w:val="left" w:pos="257"/>
              </w:tabs>
              <w:spacing w:after="0" w:line="240" w:lineRule="auto"/>
              <w:ind w:left="5" w:firstLine="0"/>
              <w:rPr>
                <w:szCs w:val="24"/>
              </w:rPr>
            </w:pPr>
            <w:r w:rsidRPr="00AC258B">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AC258B" w:rsidRDefault="00B66336" w:rsidP="001E3878">
            <w:pPr>
              <w:pStyle w:val="a8"/>
              <w:numPr>
                <w:ilvl w:val="0"/>
                <w:numId w:val="113"/>
              </w:numPr>
              <w:tabs>
                <w:tab w:val="clear" w:pos="360"/>
                <w:tab w:val="left" w:pos="257"/>
              </w:tabs>
              <w:spacing w:after="0" w:line="240" w:lineRule="auto"/>
              <w:ind w:left="5" w:firstLine="0"/>
              <w:rPr>
                <w:iCs/>
                <w:szCs w:val="24"/>
              </w:rPr>
            </w:pPr>
            <w:r w:rsidRPr="00AC258B">
              <w:rPr>
                <w:szCs w:val="24"/>
              </w:rPr>
              <w:t xml:space="preserve">Максимальный процент застройки – </w:t>
            </w:r>
            <w:r>
              <w:rPr>
                <w:b/>
                <w:szCs w:val="24"/>
              </w:rPr>
              <w:t>40</w:t>
            </w:r>
            <w:r w:rsidRPr="00AC258B">
              <w:rPr>
                <w:b/>
                <w:szCs w:val="24"/>
              </w:rPr>
              <w:t>%.</w:t>
            </w:r>
          </w:p>
        </w:tc>
      </w:tr>
      <w:tr w:rsidR="00B66336" w:rsidRPr="00B1297D" w:rsidTr="001E3878">
        <w:trPr>
          <w:trHeight w:val="305"/>
        </w:trPr>
        <w:tc>
          <w:tcPr>
            <w:tcW w:w="779" w:type="dxa"/>
          </w:tcPr>
          <w:p w:rsidR="00B66336" w:rsidRPr="00B1297D" w:rsidRDefault="00B66336" w:rsidP="001E3878">
            <w:pPr>
              <w:numPr>
                <w:ilvl w:val="0"/>
                <w:numId w:val="214"/>
              </w:numPr>
              <w:spacing w:after="0" w:line="240" w:lineRule="auto"/>
              <w:contextualSpacing/>
              <w:jc w:val="center"/>
              <w:rPr>
                <w:color w:val="FF0000"/>
                <w:szCs w:val="24"/>
              </w:rPr>
            </w:pPr>
          </w:p>
        </w:tc>
        <w:tc>
          <w:tcPr>
            <w:tcW w:w="2335" w:type="dxa"/>
          </w:tcPr>
          <w:p w:rsidR="00B66336" w:rsidRPr="00AC258B" w:rsidRDefault="00B66336" w:rsidP="001E3878">
            <w:pPr>
              <w:spacing w:after="0" w:line="240" w:lineRule="auto"/>
              <w:contextualSpacing/>
              <w:rPr>
                <w:szCs w:val="24"/>
              </w:rPr>
            </w:pPr>
            <w:r>
              <w:t>5.2.1</w:t>
            </w:r>
          </w:p>
        </w:tc>
        <w:tc>
          <w:tcPr>
            <w:tcW w:w="2335" w:type="dxa"/>
          </w:tcPr>
          <w:p w:rsidR="00B66336" w:rsidRPr="00AC258B" w:rsidRDefault="00B66336" w:rsidP="001E3878">
            <w:pPr>
              <w:spacing w:after="0" w:line="240" w:lineRule="auto"/>
              <w:contextualSpacing/>
              <w:rPr>
                <w:szCs w:val="24"/>
              </w:rPr>
            </w:pPr>
            <w:r w:rsidRPr="00AC258B">
              <w:rPr>
                <w:szCs w:val="24"/>
              </w:rPr>
              <w:t>Туристическое обслуживание</w:t>
            </w:r>
          </w:p>
        </w:tc>
        <w:tc>
          <w:tcPr>
            <w:tcW w:w="2410" w:type="dxa"/>
          </w:tcPr>
          <w:p w:rsidR="00B66336" w:rsidRPr="00AC258B" w:rsidRDefault="00B66336" w:rsidP="001E3878">
            <w:pPr>
              <w:spacing w:after="0" w:line="240" w:lineRule="auto"/>
              <w:contextualSpacing/>
              <w:rPr>
                <w:szCs w:val="24"/>
              </w:rPr>
            </w:pPr>
            <w:r w:rsidRPr="00AC258B">
              <w:rPr>
                <w:szCs w:val="24"/>
              </w:rPr>
              <w:t>Пансионат, кемпинг, дом отдыха</w:t>
            </w:r>
          </w:p>
        </w:tc>
        <w:tc>
          <w:tcPr>
            <w:tcW w:w="7417" w:type="dxa"/>
          </w:tcPr>
          <w:p w:rsidR="00B66336" w:rsidRPr="00AC258B" w:rsidRDefault="00B66336" w:rsidP="001E3878">
            <w:pPr>
              <w:pStyle w:val="a8"/>
              <w:numPr>
                <w:ilvl w:val="0"/>
                <w:numId w:val="112"/>
              </w:numPr>
              <w:tabs>
                <w:tab w:val="left" w:pos="257"/>
              </w:tabs>
              <w:spacing w:after="0" w:line="240" w:lineRule="auto"/>
              <w:ind w:left="5" w:firstLine="0"/>
              <w:rPr>
                <w:szCs w:val="24"/>
              </w:rPr>
            </w:pPr>
            <w:r w:rsidRPr="00AC258B">
              <w:rPr>
                <w:szCs w:val="24"/>
              </w:rPr>
              <w:t xml:space="preserve">Предельные (минимальные и (или) максимальные) размеры земельных участков – </w:t>
            </w:r>
            <w:r w:rsidRPr="00AC258B">
              <w:rPr>
                <w:iCs/>
                <w:szCs w:val="24"/>
              </w:rPr>
              <w:t>не нормируется</w:t>
            </w:r>
            <w:r w:rsidRPr="00AC258B">
              <w:rPr>
                <w:szCs w:val="24"/>
              </w:rPr>
              <w:t>.</w:t>
            </w:r>
          </w:p>
          <w:p w:rsidR="00B66336" w:rsidRPr="00AC258B" w:rsidRDefault="00B66336" w:rsidP="001E3878">
            <w:pPr>
              <w:pStyle w:val="a8"/>
              <w:numPr>
                <w:ilvl w:val="0"/>
                <w:numId w:val="112"/>
              </w:numPr>
              <w:tabs>
                <w:tab w:val="left" w:pos="257"/>
              </w:tabs>
              <w:spacing w:after="0" w:line="240" w:lineRule="auto"/>
              <w:ind w:left="5" w:firstLine="0"/>
              <w:rPr>
                <w:szCs w:val="24"/>
              </w:rPr>
            </w:pPr>
            <w:r w:rsidRPr="00AC258B">
              <w:rPr>
                <w:szCs w:val="24"/>
              </w:rPr>
              <w:t xml:space="preserve">Предельное количество этажей или предельная высота зданий, строений, сооружений – </w:t>
            </w:r>
            <w:r w:rsidRPr="00AC258B">
              <w:rPr>
                <w:iCs/>
                <w:szCs w:val="24"/>
              </w:rPr>
              <w:t>не нормируется</w:t>
            </w:r>
            <w:r w:rsidRPr="00AC258B">
              <w:rPr>
                <w:szCs w:val="24"/>
              </w:rPr>
              <w:t>.</w:t>
            </w:r>
          </w:p>
          <w:p w:rsidR="00B66336" w:rsidRPr="00AC258B" w:rsidRDefault="00B66336" w:rsidP="001E3878">
            <w:pPr>
              <w:pStyle w:val="a8"/>
              <w:numPr>
                <w:ilvl w:val="0"/>
                <w:numId w:val="112"/>
              </w:numPr>
              <w:tabs>
                <w:tab w:val="left" w:pos="257"/>
              </w:tabs>
              <w:spacing w:after="0" w:line="240" w:lineRule="auto"/>
              <w:ind w:left="5" w:firstLine="0"/>
              <w:rPr>
                <w:szCs w:val="24"/>
              </w:rPr>
            </w:pPr>
            <w:r w:rsidRPr="00AC258B">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AC258B">
              <w:rPr>
                <w:iCs/>
                <w:szCs w:val="24"/>
              </w:rPr>
              <w:t>не нормируется</w:t>
            </w:r>
            <w:r w:rsidRPr="00AC258B">
              <w:rPr>
                <w:szCs w:val="24"/>
              </w:rPr>
              <w:t>.</w:t>
            </w:r>
          </w:p>
          <w:p w:rsidR="00B66336" w:rsidRPr="00AC258B" w:rsidRDefault="00B66336" w:rsidP="001E3878">
            <w:pPr>
              <w:pStyle w:val="a8"/>
              <w:numPr>
                <w:ilvl w:val="0"/>
                <w:numId w:val="112"/>
              </w:numPr>
              <w:tabs>
                <w:tab w:val="left" w:pos="257"/>
              </w:tabs>
              <w:spacing w:after="0" w:line="240" w:lineRule="auto"/>
              <w:ind w:left="5" w:firstLine="0"/>
              <w:rPr>
                <w:szCs w:val="24"/>
              </w:rPr>
            </w:pPr>
            <w:r w:rsidRPr="00AC258B">
              <w:rPr>
                <w:szCs w:val="24"/>
              </w:rPr>
              <w:t xml:space="preserve">Максимальный процент застройки – </w:t>
            </w:r>
            <w:r w:rsidRPr="00AC258B">
              <w:rPr>
                <w:iCs/>
                <w:szCs w:val="24"/>
              </w:rPr>
              <w:t>не нормируется</w:t>
            </w:r>
            <w:r w:rsidRPr="00AC258B">
              <w:rPr>
                <w:szCs w:val="24"/>
              </w:rPr>
              <w:t>.</w:t>
            </w:r>
          </w:p>
        </w:tc>
      </w:tr>
      <w:tr w:rsidR="00B66336" w:rsidRPr="00B1297D" w:rsidTr="001E3878">
        <w:trPr>
          <w:trHeight w:val="2208"/>
        </w:trPr>
        <w:tc>
          <w:tcPr>
            <w:tcW w:w="779" w:type="dxa"/>
          </w:tcPr>
          <w:p w:rsidR="00B66336" w:rsidRPr="00B1297D" w:rsidRDefault="00B66336" w:rsidP="001E3878">
            <w:pPr>
              <w:numPr>
                <w:ilvl w:val="0"/>
                <w:numId w:val="214"/>
              </w:numPr>
              <w:spacing w:after="0" w:line="240" w:lineRule="auto"/>
              <w:contextualSpacing/>
              <w:jc w:val="center"/>
              <w:rPr>
                <w:color w:val="FF0000"/>
                <w:szCs w:val="24"/>
              </w:rPr>
            </w:pPr>
          </w:p>
        </w:tc>
        <w:tc>
          <w:tcPr>
            <w:tcW w:w="2335" w:type="dxa"/>
          </w:tcPr>
          <w:p w:rsidR="00B66336" w:rsidRPr="00630930" w:rsidRDefault="00B66336" w:rsidP="001E3878">
            <w:pPr>
              <w:spacing w:after="0" w:line="240" w:lineRule="auto"/>
              <w:contextualSpacing/>
              <w:rPr>
                <w:szCs w:val="24"/>
              </w:rPr>
            </w:pPr>
            <w:r>
              <w:t>3.2</w:t>
            </w:r>
          </w:p>
        </w:tc>
        <w:tc>
          <w:tcPr>
            <w:tcW w:w="2335" w:type="dxa"/>
          </w:tcPr>
          <w:p w:rsidR="00B66336" w:rsidRPr="00630930" w:rsidRDefault="00B66336" w:rsidP="001E3878">
            <w:pPr>
              <w:spacing w:after="0" w:line="240" w:lineRule="auto"/>
              <w:contextualSpacing/>
              <w:rPr>
                <w:szCs w:val="24"/>
              </w:rPr>
            </w:pPr>
            <w:r w:rsidRPr="00630930">
              <w:rPr>
                <w:szCs w:val="24"/>
              </w:rPr>
              <w:t>Социальное обслуживание</w:t>
            </w:r>
          </w:p>
          <w:p w:rsidR="00B66336" w:rsidRPr="00630930" w:rsidRDefault="00B66336" w:rsidP="001E3878">
            <w:pPr>
              <w:spacing w:after="0" w:line="240" w:lineRule="auto"/>
              <w:contextualSpacing/>
              <w:rPr>
                <w:szCs w:val="24"/>
              </w:rPr>
            </w:pPr>
          </w:p>
        </w:tc>
        <w:tc>
          <w:tcPr>
            <w:tcW w:w="2410" w:type="dxa"/>
          </w:tcPr>
          <w:p w:rsidR="00B66336" w:rsidRPr="00630930" w:rsidRDefault="00B66336" w:rsidP="001E3878">
            <w:pPr>
              <w:spacing w:after="0" w:line="240" w:lineRule="auto"/>
              <w:contextualSpacing/>
              <w:rPr>
                <w:szCs w:val="24"/>
              </w:rPr>
            </w:pPr>
            <w:r>
              <w:rPr>
                <w:szCs w:val="24"/>
              </w:rPr>
              <w:t xml:space="preserve">Дом престарелых, </w:t>
            </w:r>
          </w:p>
          <w:p w:rsidR="00B66336" w:rsidRPr="00630930" w:rsidRDefault="00B66336" w:rsidP="001E3878">
            <w:pPr>
              <w:spacing w:after="0" w:line="240" w:lineRule="auto"/>
              <w:contextualSpacing/>
              <w:rPr>
                <w:szCs w:val="24"/>
              </w:rPr>
            </w:pPr>
            <w:r>
              <w:rPr>
                <w:szCs w:val="24"/>
              </w:rPr>
              <w:t>д</w:t>
            </w:r>
            <w:r w:rsidRPr="00630930">
              <w:rPr>
                <w:szCs w:val="24"/>
              </w:rPr>
              <w:t>етский дом</w:t>
            </w:r>
            <w:r>
              <w:rPr>
                <w:szCs w:val="24"/>
              </w:rPr>
              <w:t>, дом ребенка</w:t>
            </w:r>
          </w:p>
        </w:tc>
        <w:tc>
          <w:tcPr>
            <w:tcW w:w="7417" w:type="dxa"/>
          </w:tcPr>
          <w:p w:rsidR="00B66336" w:rsidRPr="00630930" w:rsidRDefault="00B66336" w:rsidP="001E3878">
            <w:pPr>
              <w:pStyle w:val="a8"/>
              <w:numPr>
                <w:ilvl w:val="0"/>
                <w:numId w:val="65"/>
              </w:numPr>
              <w:tabs>
                <w:tab w:val="clear" w:pos="360"/>
                <w:tab w:val="left" w:pos="5"/>
                <w:tab w:val="left" w:pos="236"/>
              </w:tabs>
              <w:spacing w:after="0" w:line="240" w:lineRule="auto"/>
              <w:ind w:left="0" w:firstLine="0"/>
              <w:rPr>
                <w:szCs w:val="24"/>
              </w:rPr>
            </w:pPr>
            <w:r w:rsidRPr="00630930">
              <w:rPr>
                <w:szCs w:val="24"/>
              </w:rPr>
              <w:t>Предельные (минимальные и (или) максимальные) размеры земельных участков, в том числе их площадь – не нормируется.</w:t>
            </w:r>
          </w:p>
          <w:p w:rsidR="00B66336" w:rsidRPr="00630930" w:rsidRDefault="00B66336" w:rsidP="001E3878">
            <w:pPr>
              <w:pStyle w:val="a8"/>
              <w:numPr>
                <w:ilvl w:val="0"/>
                <w:numId w:val="65"/>
              </w:numPr>
              <w:tabs>
                <w:tab w:val="clear" w:pos="360"/>
                <w:tab w:val="left" w:pos="5"/>
                <w:tab w:val="left" w:pos="236"/>
              </w:tabs>
              <w:spacing w:after="0" w:line="240" w:lineRule="auto"/>
              <w:ind w:left="0" w:firstLine="0"/>
              <w:rPr>
                <w:szCs w:val="24"/>
              </w:rPr>
            </w:pPr>
            <w:r w:rsidRPr="00630930">
              <w:rPr>
                <w:szCs w:val="24"/>
              </w:rPr>
              <w:t xml:space="preserve">Предельное количество этажей или предельная высота зданий, строений, сооружений – </w:t>
            </w:r>
            <w:r w:rsidRPr="00630930">
              <w:rPr>
                <w:iCs/>
                <w:szCs w:val="24"/>
              </w:rPr>
              <w:t>не нормируется</w:t>
            </w:r>
            <w:r w:rsidRPr="00630930">
              <w:rPr>
                <w:szCs w:val="24"/>
              </w:rPr>
              <w:t>.</w:t>
            </w:r>
          </w:p>
          <w:p w:rsidR="00B66336" w:rsidRPr="00630930" w:rsidRDefault="00B66336" w:rsidP="001E3878">
            <w:pPr>
              <w:pStyle w:val="a8"/>
              <w:numPr>
                <w:ilvl w:val="0"/>
                <w:numId w:val="65"/>
              </w:numPr>
              <w:tabs>
                <w:tab w:val="clear" w:pos="360"/>
                <w:tab w:val="left" w:pos="5"/>
                <w:tab w:val="left" w:pos="236"/>
              </w:tabs>
              <w:spacing w:after="0" w:line="240" w:lineRule="auto"/>
              <w:ind w:left="0" w:firstLine="0"/>
              <w:rPr>
                <w:szCs w:val="24"/>
              </w:rPr>
            </w:pPr>
            <w:r w:rsidRPr="00630930">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630930">
              <w:rPr>
                <w:iCs/>
                <w:szCs w:val="24"/>
              </w:rPr>
              <w:t>не нормируется</w:t>
            </w:r>
            <w:r w:rsidRPr="00630930">
              <w:rPr>
                <w:szCs w:val="24"/>
              </w:rPr>
              <w:t>.</w:t>
            </w:r>
          </w:p>
          <w:p w:rsidR="00B66336" w:rsidRPr="00630930" w:rsidRDefault="00B66336" w:rsidP="001E3878">
            <w:pPr>
              <w:pStyle w:val="a8"/>
              <w:numPr>
                <w:ilvl w:val="0"/>
                <w:numId w:val="65"/>
              </w:numPr>
              <w:tabs>
                <w:tab w:val="clear" w:pos="360"/>
                <w:tab w:val="left" w:pos="5"/>
                <w:tab w:val="left" w:pos="236"/>
              </w:tabs>
              <w:spacing w:after="0" w:line="240" w:lineRule="auto"/>
              <w:ind w:left="0" w:firstLine="0"/>
              <w:rPr>
                <w:szCs w:val="24"/>
              </w:rPr>
            </w:pPr>
            <w:r w:rsidRPr="00630930">
              <w:rPr>
                <w:szCs w:val="24"/>
              </w:rPr>
              <w:t xml:space="preserve">Максимальный процент застройки – </w:t>
            </w:r>
            <w:r w:rsidRPr="00630930">
              <w:rPr>
                <w:b/>
                <w:szCs w:val="24"/>
              </w:rPr>
              <w:t>60%.</w:t>
            </w:r>
          </w:p>
        </w:tc>
      </w:tr>
      <w:tr w:rsidR="00B66336" w:rsidRPr="00B1297D" w:rsidTr="001E3878">
        <w:trPr>
          <w:trHeight w:val="2208"/>
        </w:trPr>
        <w:tc>
          <w:tcPr>
            <w:tcW w:w="779" w:type="dxa"/>
          </w:tcPr>
          <w:p w:rsidR="00B66336" w:rsidRPr="00B1297D" w:rsidRDefault="00B66336" w:rsidP="001E3878">
            <w:pPr>
              <w:numPr>
                <w:ilvl w:val="0"/>
                <w:numId w:val="214"/>
              </w:numPr>
              <w:spacing w:after="0" w:line="240" w:lineRule="auto"/>
              <w:contextualSpacing/>
              <w:jc w:val="center"/>
              <w:rPr>
                <w:color w:val="FF0000"/>
                <w:szCs w:val="24"/>
              </w:rPr>
            </w:pPr>
          </w:p>
        </w:tc>
        <w:tc>
          <w:tcPr>
            <w:tcW w:w="2335" w:type="dxa"/>
          </w:tcPr>
          <w:p w:rsidR="00B66336" w:rsidRDefault="00B66336" w:rsidP="001E3878">
            <w:pPr>
              <w:spacing w:after="0" w:line="240" w:lineRule="auto"/>
              <w:contextualSpacing/>
              <w:rPr>
                <w:szCs w:val="24"/>
              </w:rPr>
            </w:pPr>
            <w:r>
              <w:t>4.9</w:t>
            </w:r>
          </w:p>
        </w:tc>
        <w:tc>
          <w:tcPr>
            <w:tcW w:w="2335" w:type="dxa"/>
          </w:tcPr>
          <w:p w:rsidR="00B66336" w:rsidRPr="001476FB" w:rsidRDefault="00B66336" w:rsidP="001E3878">
            <w:pPr>
              <w:spacing w:after="0" w:line="240" w:lineRule="auto"/>
              <w:contextualSpacing/>
              <w:rPr>
                <w:szCs w:val="24"/>
              </w:rPr>
            </w:pPr>
            <w:r>
              <w:rPr>
                <w:szCs w:val="24"/>
              </w:rPr>
              <w:t>Служебные гаражи</w:t>
            </w:r>
          </w:p>
          <w:p w:rsidR="00B66336" w:rsidRPr="001476FB" w:rsidRDefault="00B66336" w:rsidP="001E3878">
            <w:pPr>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Постоянные или временные гаражи, стоянки для хранения служебного автотранспорта,</w:t>
            </w:r>
          </w:p>
          <w:p w:rsidR="00B66336" w:rsidRPr="001476FB" w:rsidRDefault="00B66336" w:rsidP="001E3878">
            <w:pPr>
              <w:autoSpaceDE w:val="0"/>
              <w:autoSpaceDN w:val="0"/>
              <w:adjustRightInd w:val="0"/>
              <w:spacing w:after="0" w:line="240" w:lineRule="auto"/>
              <w:jc w:val="both"/>
              <w:rPr>
                <w:szCs w:val="24"/>
              </w:rPr>
            </w:pPr>
            <w:r>
              <w:rPr>
                <w:szCs w:val="24"/>
              </w:rPr>
              <w:t>стоянки для хранения транспортных средств общего пользования, в том числе в депо</w:t>
            </w:r>
          </w:p>
        </w:tc>
        <w:tc>
          <w:tcPr>
            <w:tcW w:w="7417" w:type="dxa"/>
          </w:tcPr>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1. Предельные (минимальные и (или) максимальные) размеры земельных участков - не ограничено.</w:t>
            </w:r>
          </w:p>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Default="00B66336" w:rsidP="001E3878">
            <w:pPr>
              <w:pStyle w:val="a8"/>
              <w:tabs>
                <w:tab w:val="left" w:pos="314"/>
                <w:tab w:val="left" w:pos="435"/>
              </w:tabs>
              <w:spacing w:after="0" w:line="240" w:lineRule="auto"/>
              <w:ind w:left="0"/>
              <w:jc w:val="both"/>
            </w:pPr>
            <w:r w:rsidRPr="001476FB">
              <w:t xml:space="preserve">4. Гаражи-автостоянки на территории жилой застройки (встроенные, встроенно-пристроенные, подземные) предназначены для хранения автомобилей населения, проживающего на данной территории. </w:t>
            </w:r>
          </w:p>
          <w:p w:rsidR="00B66336" w:rsidRPr="001476FB" w:rsidRDefault="00B66336" w:rsidP="001E3878">
            <w:pPr>
              <w:pStyle w:val="a8"/>
              <w:tabs>
                <w:tab w:val="left" w:pos="314"/>
                <w:tab w:val="left" w:pos="435"/>
              </w:tabs>
              <w:spacing w:after="0" w:line="240" w:lineRule="auto"/>
              <w:ind w:left="0"/>
              <w:jc w:val="both"/>
              <w:rPr>
                <w:szCs w:val="24"/>
              </w:rPr>
            </w:pPr>
            <w:r>
              <w:t xml:space="preserve">5. </w:t>
            </w:r>
            <w:r w:rsidRPr="001476FB">
              <w:t>Подъезды к гаражам-автостоянкам должны быть изолированы от площадок отдыха и игр детей, спортивных площадок.</w:t>
            </w:r>
          </w:p>
        </w:tc>
      </w:tr>
      <w:tr w:rsidR="00B66336" w:rsidRPr="00B1297D" w:rsidTr="001E3878">
        <w:trPr>
          <w:trHeight w:val="1138"/>
        </w:trPr>
        <w:tc>
          <w:tcPr>
            <w:tcW w:w="779" w:type="dxa"/>
          </w:tcPr>
          <w:p w:rsidR="00B66336" w:rsidRPr="00B1297D" w:rsidRDefault="00B66336" w:rsidP="001E3878">
            <w:pPr>
              <w:numPr>
                <w:ilvl w:val="0"/>
                <w:numId w:val="214"/>
              </w:numPr>
              <w:spacing w:after="0" w:line="240" w:lineRule="auto"/>
              <w:contextualSpacing/>
              <w:jc w:val="center"/>
              <w:rPr>
                <w:color w:val="FF0000"/>
                <w:szCs w:val="24"/>
              </w:rPr>
            </w:pPr>
          </w:p>
        </w:tc>
        <w:tc>
          <w:tcPr>
            <w:tcW w:w="2335" w:type="dxa"/>
          </w:tcPr>
          <w:p w:rsidR="00B66336" w:rsidRDefault="00B66336" w:rsidP="001E3878">
            <w:pPr>
              <w:tabs>
                <w:tab w:val="left" w:pos="720"/>
              </w:tabs>
              <w:spacing w:after="0" w:line="240" w:lineRule="auto"/>
              <w:contextualSpacing/>
              <w:rPr>
                <w:szCs w:val="24"/>
              </w:rPr>
            </w:pPr>
            <w:r>
              <w:t>2.7.1</w:t>
            </w:r>
          </w:p>
        </w:tc>
        <w:tc>
          <w:tcPr>
            <w:tcW w:w="2335" w:type="dxa"/>
          </w:tcPr>
          <w:p w:rsidR="00B66336" w:rsidRPr="00B1297D" w:rsidRDefault="00B66336" w:rsidP="001E3878">
            <w:pPr>
              <w:tabs>
                <w:tab w:val="left" w:pos="720"/>
              </w:tabs>
              <w:spacing w:after="0" w:line="240" w:lineRule="auto"/>
              <w:contextualSpacing/>
              <w:rPr>
                <w:color w:val="FF0000"/>
                <w:szCs w:val="24"/>
              </w:rPr>
            </w:pPr>
            <w:r>
              <w:rPr>
                <w:szCs w:val="24"/>
              </w:rPr>
              <w:t>Хранение автотранспорта</w:t>
            </w:r>
          </w:p>
        </w:tc>
        <w:tc>
          <w:tcPr>
            <w:tcW w:w="2410" w:type="dxa"/>
          </w:tcPr>
          <w:p w:rsidR="00B66336" w:rsidRDefault="00B66336" w:rsidP="001E3878">
            <w:pPr>
              <w:autoSpaceDE w:val="0"/>
              <w:autoSpaceDN w:val="0"/>
              <w:adjustRightInd w:val="0"/>
              <w:spacing w:after="0" w:line="240" w:lineRule="auto"/>
              <w:jc w:val="both"/>
              <w:rPr>
                <w:szCs w:val="24"/>
              </w:rPr>
            </w:pPr>
            <w:r>
              <w:rPr>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Pr>
                <w:szCs w:val="24"/>
              </w:rPr>
              <w:t>машино-места</w:t>
            </w:r>
            <w:proofErr w:type="spellEnd"/>
            <w:r>
              <w:rPr>
                <w:szCs w:val="24"/>
              </w:rPr>
              <w:t>, за исключением служебных гаражей.</w:t>
            </w:r>
          </w:p>
          <w:p w:rsidR="00B66336" w:rsidRPr="00B1297D" w:rsidRDefault="00B66336" w:rsidP="001E3878">
            <w:pPr>
              <w:pStyle w:val="a8"/>
              <w:spacing w:after="0" w:line="240" w:lineRule="auto"/>
              <w:ind w:left="0"/>
              <w:jc w:val="both"/>
              <w:rPr>
                <w:color w:val="FF0000"/>
              </w:rPr>
            </w:pPr>
            <w:r w:rsidRPr="00041293">
              <w:rPr>
                <w:szCs w:val="24"/>
              </w:rPr>
              <w:t>Стоянка (парковка)</w:t>
            </w:r>
          </w:p>
        </w:tc>
        <w:tc>
          <w:tcPr>
            <w:tcW w:w="7417" w:type="dxa"/>
          </w:tcPr>
          <w:p w:rsidR="00B66336" w:rsidRPr="00041293" w:rsidRDefault="00B66336" w:rsidP="001E3878">
            <w:pPr>
              <w:pStyle w:val="a8"/>
              <w:numPr>
                <w:ilvl w:val="0"/>
                <w:numId w:val="232"/>
              </w:numPr>
              <w:tabs>
                <w:tab w:val="clear" w:pos="502"/>
                <w:tab w:val="num" w:pos="-137"/>
                <w:tab w:val="left" w:pos="5"/>
                <w:tab w:val="left" w:pos="288"/>
              </w:tabs>
              <w:spacing w:after="0" w:line="240" w:lineRule="auto"/>
              <w:ind w:left="0" w:firstLine="5"/>
              <w:rPr>
                <w:szCs w:val="24"/>
              </w:rPr>
            </w:pPr>
            <w:r w:rsidRPr="00041293">
              <w:rPr>
                <w:iCs/>
                <w:szCs w:val="24"/>
              </w:rPr>
              <w:t>Предельные (минимальные и (или) максимальные) размеры земельных участков, в том числе их площадь – не нормируется</w:t>
            </w:r>
            <w:r w:rsidRPr="00041293">
              <w:rPr>
                <w:szCs w:val="24"/>
              </w:rPr>
              <w:t>.</w:t>
            </w:r>
          </w:p>
          <w:p w:rsidR="00B66336" w:rsidRPr="00041293" w:rsidRDefault="00B66336" w:rsidP="001E3878">
            <w:pPr>
              <w:pStyle w:val="a8"/>
              <w:numPr>
                <w:ilvl w:val="0"/>
                <w:numId w:val="232"/>
              </w:numPr>
              <w:tabs>
                <w:tab w:val="clear" w:pos="502"/>
                <w:tab w:val="num" w:pos="-137"/>
                <w:tab w:val="left" w:pos="5"/>
                <w:tab w:val="left" w:pos="288"/>
              </w:tabs>
              <w:spacing w:after="0" w:line="240" w:lineRule="auto"/>
              <w:ind w:left="0" w:firstLine="5"/>
              <w:rPr>
                <w:szCs w:val="24"/>
              </w:rPr>
            </w:pPr>
            <w:r w:rsidRPr="00041293">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041293">
              <w:rPr>
                <w:szCs w:val="24"/>
              </w:rPr>
              <w:t>.</w:t>
            </w:r>
          </w:p>
          <w:p w:rsidR="00B66336" w:rsidRPr="00041293" w:rsidRDefault="00B66336" w:rsidP="001E3878">
            <w:pPr>
              <w:pStyle w:val="a8"/>
              <w:numPr>
                <w:ilvl w:val="0"/>
                <w:numId w:val="232"/>
              </w:numPr>
              <w:tabs>
                <w:tab w:val="clear" w:pos="502"/>
                <w:tab w:val="num" w:pos="-137"/>
                <w:tab w:val="left" w:pos="5"/>
                <w:tab w:val="left" w:pos="288"/>
              </w:tabs>
              <w:spacing w:after="0" w:line="240" w:lineRule="auto"/>
              <w:ind w:left="0" w:firstLine="5"/>
              <w:rPr>
                <w:szCs w:val="24"/>
              </w:rPr>
            </w:pPr>
            <w:r w:rsidRPr="00041293">
              <w:rPr>
                <w:iCs/>
                <w:szCs w:val="24"/>
              </w:rPr>
              <w:t>Предельное количество этажей или предельная высота зданий, строений, сооружений – не нормируется</w:t>
            </w:r>
            <w:r w:rsidRPr="00041293">
              <w:rPr>
                <w:szCs w:val="24"/>
              </w:rPr>
              <w:t>.</w:t>
            </w:r>
          </w:p>
          <w:p w:rsidR="00B66336" w:rsidRPr="00B1297D" w:rsidRDefault="00B66336" w:rsidP="001E3878">
            <w:pPr>
              <w:pStyle w:val="a8"/>
              <w:numPr>
                <w:ilvl w:val="0"/>
                <w:numId w:val="232"/>
              </w:numPr>
              <w:tabs>
                <w:tab w:val="clear" w:pos="502"/>
                <w:tab w:val="num" w:pos="-137"/>
                <w:tab w:val="left" w:pos="5"/>
                <w:tab w:val="left" w:pos="288"/>
              </w:tabs>
              <w:spacing w:after="0" w:line="240" w:lineRule="auto"/>
              <w:ind w:left="0" w:firstLine="5"/>
              <w:jc w:val="both"/>
              <w:rPr>
                <w:color w:val="FF0000"/>
                <w:szCs w:val="24"/>
              </w:rPr>
            </w:pPr>
            <w:r w:rsidRPr="00041293">
              <w:rPr>
                <w:iCs/>
                <w:szCs w:val="24"/>
              </w:rPr>
              <w:t xml:space="preserve">Максимальный процент застройки </w:t>
            </w:r>
            <w:r w:rsidRPr="00041293">
              <w:rPr>
                <w:szCs w:val="24"/>
              </w:rPr>
              <w:t xml:space="preserve">– </w:t>
            </w:r>
            <w:r>
              <w:rPr>
                <w:szCs w:val="24"/>
              </w:rPr>
              <w:t>не нормируется</w:t>
            </w:r>
            <w:r w:rsidRPr="00041293">
              <w:rPr>
                <w:szCs w:val="24"/>
              </w:rPr>
              <w:t>.</w:t>
            </w:r>
          </w:p>
        </w:tc>
      </w:tr>
      <w:tr w:rsidR="00B66336" w:rsidRPr="00B1297D" w:rsidTr="001E3878">
        <w:trPr>
          <w:trHeight w:val="298"/>
        </w:trPr>
        <w:tc>
          <w:tcPr>
            <w:tcW w:w="779" w:type="dxa"/>
            <w:vMerge w:val="restart"/>
          </w:tcPr>
          <w:p w:rsidR="00B66336" w:rsidRPr="00B1297D" w:rsidRDefault="00B66336" w:rsidP="001E3878">
            <w:pPr>
              <w:numPr>
                <w:ilvl w:val="0"/>
                <w:numId w:val="214"/>
              </w:numPr>
              <w:spacing w:after="0" w:line="240" w:lineRule="auto"/>
              <w:contextualSpacing/>
              <w:jc w:val="center"/>
              <w:rPr>
                <w:color w:val="FF0000"/>
                <w:szCs w:val="24"/>
              </w:rPr>
            </w:pPr>
          </w:p>
        </w:tc>
        <w:tc>
          <w:tcPr>
            <w:tcW w:w="2335" w:type="dxa"/>
            <w:vMerge w:val="restart"/>
          </w:tcPr>
          <w:p w:rsidR="00B66336" w:rsidRDefault="00B66336" w:rsidP="001E3878">
            <w:pPr>
              <w:spacing w:after="0" w:line="240" w:lineRule="auto"/>
              <w:jc w:val="both"/>
            </w:pPr>
            <w:r>
              <w:t>3.1</w:t>
            </w:r>
          </w:p>
        </w:tc>
        <w:tc>
          <w:tcPr>
            <w:tcW w:w="2335" w:type="dxa"/>
            <w:vMerge w:val="restart"/>
          </w:tcPr>
          <w:p w:rsidR="00B66336" w:rsidRDefault="00B66336" w:rsidP="001E3878">
            <w:pPr>
              <w:spacing w:after="0" w:line="240" w:lineRule="auto"/>
              <w:jc w:val="both"/>
            </w:pPr>
            <w:r>
              <w:t>Коммунальное обслуживание</w:t>
            </w:r>
          </w:p>
          <w:p w:rsidR="00B66336" w:rsidRDefault="00B66336" w:rsidP="001E3878">
            <w:pPr>
              <w:spacing w:after="0" w:line="240" w:lineRule="auto"/>
              <w:jc w:val="both"/>
            </w:pPr>
          </w:p>
          <w:p w:rsidR="00B66336" w:rsidRPr="00B1297D" w:rsidRDefault="00B66336" w:rsidP="001E3878">
            <w:pPr>
              <w:spacing w:after="0" w:line="240" w:lineRule="auto"/>
              <w:jc w:val="both"/>
              <w:rPr>
                <w:color w:val="FF0000"/>
              </w:rPr>
            </w:pPr>
          </w:p>
        </w:tc>
        <w:tc>
          <w:tcPr>
            <w:tcW w:w="2410" w:type="dxa"/>
          </w:tcPr>
          <w:p w:rsidR="00B66336" w:rsidRPr="00B1297D" w:rsidRDefault="00B66336" w:rsidP="001E3878">
            <w:pPr>
              <w:spacing w:after="0" w:line="240" w:lineRule="auto"/>
              <w:jc w:val="both"/>
              <w:rPr>
                <w:color w:val="FF0000"/>
                <w:sz w:val="28"/>
                <w:szCs w:val="28"/>
              </w:rPr>
            </w:pPr>
            <w:r>
              <w:t xml:space="preserve">Объекты инженерно-технического обеспечения, </w:t>
            </w:r>
            <w:r w:rsidRPr="00B31A26">
              <w:t>необходимые</w:t>
            </w:r>
            <w:r>
              <w:t xml:space="preserve"> для обслуживания территориальной зоны (в том числе линейные инженерные объекты)</w:t>
            </w:r>
          </w:p>
        </w:tc>
        <w:tc>
          <w:tcPr>
            <w:tcW w:w="7417" w:type="dxa"/>
            <w:tcBorders>
              <w:bottom w:val="single" w:sz="4" w:space="0" w:color="auto"/>
            </w:tcBorders>
          </w:tcPr>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1. Объекты капитального строительства в целях обеспечения населения и организаций коммунальными услугами:</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Котельные,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2. Предельные (минимальные и (или) максимальные) размеры земельных участков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3. Предельное количество этажей или предельная высота зданий, строений, сооружений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4.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5. В жилой зоне допускается размещать объекты коммунального обслуживания населения, не имеющие санитарно-защитной зоны.</w:t>
            </w:r>
          </w:p>
          <w:p w:rsidR="00B66336" w:rsidRPr="00475594" w:rsidRDefault="00B66336" w:rsidP="001E3878">
            <w:pPr>
              <w:pStyle w:val="a8"/>
              <w:tabs>
                <w:tab w:val="left" w:pos="314"/>
              </w:tabs>
              <w:spacing w:after="0" w:line="240" w:lineRule="auto"/>
              <w:ind w:left="0"/>
              <w:rPr>
                <w:color w:val="FF0000"/>
                <w:szCs w:val="24"/>
              </w:rPr>
            </w:pPr>
            <w:r w:rsidRPr="00475594">
              <w:rPr>
                <w:szCs w:val="24"/>
              </w:rPr>
              <w:t xml:space="preserve">6. Максимальный процент застройки - </w:t>
            </w:r>
            <w:r w:rsidRPr="00475594">
              <w:rPr>
                <w:b/>
                <w:szCs w:val="24"/>
              </w:rPr>
              <w:t>80%.</w:t>
            </w:r>
          </w:p>
        </w:tc>
      </w:tr>
      <w:tr w:rsidR="00B66336" w:rsidRPr="00B1297D" w:rsidTr="001E3878">
        <w:trPr>
          <w:trHeight w:val="298"/>
        </w:trPr>
        <w:tc>
          <w:tcPr>
            <w:tcW w:w="779" w:type="dxa"/>
            <w:vMerge/>
            <w:tcBorders>
              <w:bottom w:val="single" w:sz="4" w:space="0" w:color="auto"/>
            </w:tcBorders>
          </w:tcPr>
          <w:p w:rsidR="00B66336" w:rsidRPr="00B1297D" w:rsidRDefault="00B66336" w:rsidP="001E3878">
            <w:pPr>
              <w:numPr>
                <w:ilvl w:val="0"/>
                <w:numId w:val="214"/>
              </w:numPr>
              <w:spacing w:after="0" w:line="240" w:lineRule="auto"/>
              <w:contextualSpacing/>
              <w:jc w:val="center"/>
              <w:rPr>
                <w:color w:val="FF0000"/>
                <w:szCs w:val="24"/>
              </w:rPr>
            </w:pPr>
          </w:p>
        </w:tc>
        <w:tc>
          <w:tcPr>
            <w:tcW w:w="2335" w:type="dxa"/>
            <w:vMerge/>
            <w:tcBorders>
              <w:bottom w:val="single" w:sz="4" w:space="0" w:color="auto"/>
            </w:tcBorders>
          </w:tcPr>
          <w:p w:rsidR="00B66336" w:rsidRPr="00B1297D" w:rsidRDefault="00B66336" w:rsidP="001E3878">
            <w:pPr>
              <w:spacing w:after="0" w:line="240" w:lineRule="auto"/>
              <w:contextualSpacing/>
              <w:rPr>
                <w:color w:val="FF0000"/>
                <w:szCs w:val="24"/>
              </w:rPr>
            </w:pPr>
          </w:p>
        </w:tc>
        <w:tc>
          <w:tcPr>
            <w:tcW w:w="2335" w:type="dxa"/>
            <w:vMerge/>
            <w:tcBorders>
              <w:bottom w:val="single" w:sz="4" w:space="0" w:color="auto"/>
            </w:tcBorders>
          </w:tcPr>
          <w:p w:rsidR="00B66336" w:rsidRPr="00B1297D" w:rsidRDefault="00B66336" w:rsidP="001E3878">
            <w:pPr>
              <w:spacing w:after="0" w:line="240" w:lineRule="auto"/>
              <w:contextualSpacing/>
              <w:rPr>
                <w:color w:val="FF0000"/>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Размещение зданий, предназначенных для приема физических и юридических лиц в связи с предоставлением им коммунальных услуг</w:t>
            </w:r>
          </w:p>
          <w:p w:rsidR="00B66336" w:rsidRPr="007F7B8B" w:rsidRDefault="00B66336" w:rsidP="001E3878">
            <w:pPr>
              <w:spacing w:after="0" w:line="240" w:lineRule="auto"/>
              <w:contextualSpacing/>
              <w:rPr>
                <w:szCs w:val="24"/>
              </w:rPr>
            </w:pPr>
          </w:p>
        </w:tc>
        <w:tc>
          <w:tcPr>
            <w:tcW w:w="7417" w:type="dxa"/>
            <w:tcBorders>
              <w:bottom w:val="single" w:sz="4" w:space="0" w:color="auto"/>
            </w:tcBorders>
          </w:tcPr>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1. Предельные (минимальные и (или) максимальные) размеры земельных участков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475594" w:rsidRDefault="00B66336" w:rsidP="001E3878">
            <w:pPr>
              <w:pStyle w:val="afe"/>
              <w:tabs>
                <w:tab w:val="left" w:pos="314"/>
              </w:tabs>
              <w:rPr>
                <w:rFonts w:ascii="Times New Roman" w:hAnsi="Times New Roman" w:cs="Times New Roman"/>
              </w:rPr>
            </w:pPr>
            <w:r w:rsidRPr="00475594">
              <w:rPr>
                <w:rFonts w:ascii="Times New Roman" w:hAnsi="Times New Roman" w:cs="Times New Roman"/>
              </w:rPr>
              <w:t>4. В жилой зоне допускается размещать объекты коммунального обслуживания населения, не имеющие санитарно-защитной зоны, преимущественно встроенные и встроенно-пристроенные.</w:t>
            </w:r>
          </w:p>
          <w:p w:rsidR="00B66336" w:rsidRPr="00475594" w:rsidRDefault="00B66336" w:rsidP="001E3878">
            <w:pPr>
              <w:pStyle w:val="a8"/>
              <w:tabs>
                <w:tab w:val="left" w:pos="288"/>
              </w:tabs>
              <w:spacing w:after="0" w:line="240" w:lineRule="auto"/>
              <w:ind w:left="0"/>
              <w:jc w:val="both"/>
              <w:rPr>
                <w:szCs w:val="24"/>
              </w:rPr>
            </w:pPr>
            <w:r w:rsidRPr="00475594">
              <w:rPr>
                <w:szCs w:val="24"/>
              </w:rPr>
              <w:t xml:space="preserve">5. Максимальный процент застройки - </w:t>
            </w:r>
            <w:r w:rsidRPr="00475594">
              <w:rPr>
                <w:b/>
                <w:szCs w:val="24"/>
              </w:rPr>
              <w:t>80%.</w:t>
            </w:r>
          </w:p>
        </w:tc>
      </w:tr>
      <w:tr w:rsidR="00B66336" w:rsidRPr="00B1297D" w:rsidTr="001E3878">
        <w:trPr>
          <w:trHeight w:val="298"/>
        </w:trPr>
        <w:tc>
          <w:tcPr>
            <w:tcW w:w="779" w:type="dxa"/>
            <w:vMerge w:val="restart"/>
          </w:tcPr>
          <w:p w:rsidR="00B66336" w:rsidRDefault="00B66336" w:rsidP="001E3878">
            <w:pPr>
              <w:numPr>
                <w:ilvl w:val="0"/>
                <w:numId w:val="214"/>
              </w:numPr>
              <w:spacing w:after="0" w:line="240" w:lineRule="auto"/>
              <w:contextualSpacing/>
              <w:jc w:val="center"/>
              <w:rPr>
                <w:color w:val="FF0000"/>
                <w:szCs w:val="24"/>
              </w:rPr>
            </w:pPr>
          </w:p>
          <w:p w:rsidR="00B66336" w:rsidRPr="00EF7511" w:rsidRDefault="00B66336" w:rsidP="001E3878">
            <w:pPr>
              <w:rPr>
                <w:szCs w:val="24"/>
              </w:rPr>
            </w:pPr>
          </w:p>
        </w:tc>
        <w:tc>
          <w:tcPr>
            <w:tcW w:w="2335" w:type="dxa"/>
          </w:tcPr>
          <w:p w:rsidR="00B66336" w:rsidRPr="003A6C8B" w:rsidRDefault="00B66336" w:rsidP="001E3878">
            <w:pPr>
              <w:spacing w:after="0" w:line="240" w:lineRule="auto"/>
              <w:contextualSpacing/>
              <w:rPr>
                <w:szCs w:val="24"/>
              </w:rPr>
            </w:pPr>
            <w:r>
              <w:t>8.3</w:t>
            </w:r>
          </w:p>
        </w:tc>
        <w:tc>
          <w:tcPr>
            <w:tcW w:w="2335" w:type="dxa"/>
            <w:vMerge w:val="restart"/>
          </w:tcPr>
          <w:p w:rsidR="00B66336" w:rsidRDefault="00B66336" w:rsidP="001E3878">
            <w:pPr>
              <w:spacing w:after="0" w:line="240" w:lineRule="auto"/>
              <w:contextualSpacing/>
              <w:rPr>
                <w:szCs w:val="24"/>
              </w:rPr>
            </w:pPr>
            <w:r w:rsidRPr="003A6C8B">
              <w:rPr>
                <w:szCs w:val="24"/>
              </w:rPr>
              <w:t>Обеспечение внутреннего правопорядка</w:t>
            </w:r>
          </w:p>
          <w:p w:rsidR="00B66336" w:rsidRPr="003A6C8B" w:rsidRDefault="00B66336" w:rsidP="001E3878">
            <w:pPr>
              <w:spacing w:after="0" w:line="240" w:lineRule="auto"/>
              <w:contextualSpacing/>
              <w:rPr>
                <w:szCs w:val="24"/>
              </w:rPr>
            </w:pPr>
          </w:p>
          <w:p w:rsidR="00B66336" w:rsidRPr="003A6C8B" w:rsidRDefault="00B66336" w:rsidP="001E3878">
            <w:pPr>
              <w:tabs>
                <w:tab w:val="left" w:pos="720"/>
              </w:tabs>
              <w:spacing w:after="0" w:line="240" w:lineRule="auto"/>
              <w:contextualSpacing/>
              <w:rPr>
                <w:szCs w:val="24"/>
              </w:rPr>
            </w:pPr>
          </w:p>
        </w:tc>
        <w:tc>
          <w:tcPr>
            <w:tcW w:w="2410" w:type="dxa"/>
          </w:tcPr>
          <w:p w:rsidR="00B66336" w:rsidRPr="003A6C8B" w:rsidRDefault="00B66336" w:rsidP="001E3878">
            <w:pPr>
              <w:tabs>
                <w:tab w:val="left" w:pos="720"/>
              </w:tabs>
              <w:spacing w:after="0" w:line="240" w:lineRule="auto"/>
              <w:contextualSpacing/>
              <w:rPr>
                <w:szCs w:val="24"/>
              </w:rPr>
            </w:pPr>
            <w:r w:rsidRPr="003A6C8B">
              <w:rPr>
                <w:szCs w:val="24"/>
              </w:rPr>
              <w:t>Здания для размещения подразделений органов внутренних дел</w:t>
            </w:r>
            <w:r>
              <w:rPr>
                <w:szCs w:val="24"/>
              </w:rPr>
              <w:t xml:space="preserve">, </w:t>
            </w:r>
            <w:proofErr w:type="spellStart"/>
            <w:r>
              <w:rPr>
                <w:szCs w:val="24"/>
              </w:rPr>
              <w:t>Росгвардии</w:t>
            </w:r>
            <w:proofErr w:type="spellEnd"/>
            <w:r>
              <w:rPr>
                <w:szCs w:val="24"/>
              </w:rPr>
              <w:t xml:space="preserve"> и спасательных служб</w:t>
            </w:r>
          </w:p>
        </w:tc>
        <w:tc>
          <w:tcPr>
            <w:tcW w:w="7417" w:type="dxa"/>
            <w:vMerge w:val="restart"/>
          </w:tcPr>
          <w:p w:rsidR="00B66336" w:rsidRPr="003A6C8B" w:rsidRDefault="00B66336" w:rsidP="001E3878">
            <w:pPr>
              <w:pStyle w:val="a8"/>
              <w:numPr>
                <w:ilvl w:val="0"/>
                <w:numId w:val="131"/>
              </w:numPr>
              <w:tabs>
                <w:tab w:val="left" w:pos="-137"/>
                <w:tab w:val="left" w:pos="226"/>
              </w:tabs>
              <w:spacing w:after="0" w:line="240" w:lineRule="auto"/>
              <w:ind w:left="0" w:firstLine="0"/>
              <w:rPr>
                <w:szCs w:val="24"/>
              </w:rPr>
            </w:pPr>
            <w:r w:rsidRPr="003A6C8B">
              <w:rPr>
                <w:iCs/>
                <w:szCs w:val="24"/>
              </w:rPr>
              <w:t>Предельные (минимальные и (или) максимальные) размеры земельных участков, в том числе их площадь – не нормируется</w:t>
            </w:r>
            <w:r w:rsidRPr="003A6C8B">
              <w:rPr>
                <w:szCs w:val="24"/>
              </w:rPr>
              <w:t>.</w:t>
            </w:r>
          </w:p>
          <w:p w:rsidR="00B66336" w:rsidRPr="003A6C8B" w:rsidRDefault="00B66336" w:rsidP="001E3878">
            <w:pPr>
              <w:pStyle w:val="a8"/>
              <w:numPr>
                <w:ilvl w:val="0"/>
                <w:numId w:val="131"/>
              </w:numPr>
              <w:tabs>
                <w:tab w:val="left" w:pos="-137"/>
                <w:tab w:val="left" w:pos="226"/>
              </w:tabs>
              <w:spacing w:after="0" w:line="240" w:lineRule="auto"/>
              <w:ind w:left="0" w:firstLine="0"/>
              <w:rPr>
                <w:szCs w:val="24"/>
              </w:rPr>
            </w:pPr>
            <w:r w:rsidRPr="003A6C8B">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3A6C8B">
              <w:rPr>
                <w:szCs w:val="24"/>
              </w:rPr>
              <w:t>.</w:t>
            </w:r>
          </w:p>
          <w:p w:rsidR="00B66336" w:rsidRPr="003A6C8B" w:rsidRDefault="00B66336" w:rsidP="001E3878">
            <w:pPr>
              <w:pStyle w:val="a8"/>
              <w:numPr>
                <w:ilvl w:val="0"/>
                <w:numId w:val="131"/>
              </w:numPr>
              <w:tabs>
                <w:tab w:val="left" w:pos="-137"/>
                <w:tab w:val="left" w:pos="226"/>
                <w:tab w:val="left" w:pos="314"/>
              </w:tabs>
              <w:spacing w:after="0" w:line="240" w:lineRule="auto"/>
              <w:ind w:left="0" w:firstLine="0"/>
              <w:rPr>
                <w:szCs w:val="24"/>
              </w:rPr>
            </w:pPr>
            <w:r w:rsidRPr="003A6C8B">
              <w:rPr>
                <w:iCs/>
                <w:szCs w:val="24"/>
              </w:rPr>
              <w:t>Предельное количество этажей или предельная высота зданий, строений, сооружений – не нормируется</w:t>
            </w:r>
            <w:r w:rsidRPr="003A6C8B">
              <w:rPr>
                <w:szCs w:val="24"/>
              </w:rPr>
              <w:t>.</w:t>
            </w:r>
          </w:p>
          <w:p w:rsidR="00B66336" w:rsidRPr="003A6C8B" w:rsidRDefault="00B66336" w:rsidP="001E3878">
            <w:pPr>
              <w:pStyle w:val="a8"/>
              <w:numPr>
                <w:ilvl w:val="0"/>
                <w:numId w:val="131"/>
              </w:numPr>
              <w:tabs>
                <w:tab w:val="left" w:pos="-137"/>
                <w:tab w:val="left" w:pos="226"/>
                <w:tab w:val="left" w:pos="314"/>
              </w:tabs>
              <w:spacing w:after="0" w:line="240" w:lineRule="auto"/>
              <w:ind w:left="0" w:firstLine="0"/>
              <w:jc w:val="both"/>
              <w:rPr>
                <w:szCs w:val="24"/>
              </w:rPr>
            </w:pPr>
            <w:r w:rsidRPr="003A6C8B">
              <w:rPr>
                <w:iCs/>
                <w:szCs w:val="24"/>
              </w:rPr>
              <w:t xml:space="preserve">Максимальный процент застройки </w:t>
            </w:r>
            <w:r w:rsidRPr="003A6C8B">
              <w:rPr>
                <w:szCs w:val="24"/>
              </w:rPr>
              <w:t xml:space="preserve">– </w:t>
            </w:r>
            <w:r>
              <w:rPr>
                <w:b/>
                <w:szCs w:val="24"/>
              </w:rPr>
              <w:t>85</w:t>
            </w:r>
            <w:r w:rsidRPr="003A6C8B">
              <w:rPr>
                <w:b/>
                <w:szCs w:val="24"/>
              </w:rPr>
              <w:t>%.</w:t>
            </w:r>
          </w:p>
        </w:tc>
      </w:tr>
      <w:tr w:rsidR="00B66336" w:rsidRPr="00B1297D" w:rsidTr="001E3878">
        <w:trPr>
          <w:trHeight w:val="298"/>
        </w:trPr>
        <w:tc>
          <w:tcPr>
            <w:tcW w:w="779" w:type="dxa"/>
            <w:vMerge/>
            <w:tcBorders>
              <w:bottom w:val="single" w:sz="4" w:space="0" w:color="auto"/>
            </w:tcBorders>
          </w:tcPr>
          <w:p w:rsidR="00B66336" w:rsidRPr="00B1297D" w:rsidRDefault="00B66336" w:rsidP="001E3878">
            <w:pPr>
              <w:numPr>
                <w:ilvl w:val="0"/>
                <w:numId w:val="214"/>
              </w:numPr>
              <w:spacing w:after="0" w:line="240" w:lineRule="auto"/>
              <w:contextualSpacing/>
              <w:jc w:val="center"/>
              <w:rPr>
                <w:color w:val="FF0000"/>
                <w:szCs w:val="24"/>
              </w:rPr>
            </w:pPr>
          </w:p>
        </w:tc>
        <w:tc>
          <w:tcPr>
            <w:tcW w:w="2335" w:type="dxa"/>
            <w:tcBorders>
              <w:bottom w:val="single" w:sz="4" w:space="0" w:color="auto"/>
            </w:tcBorders>
          </w:tcPr>
          <w:p w:rsidR="00B66336" w:rsidRPr="00630930" w:rsidRDefault="00B66336" w:rsidP="001E3878">
            <w:pPr>
              <w:spacing w:after="0" w:line="240" w:lineRule="auto"/>
              <w:contextualSpacing/>
              <w:rPr>
                <w:szCs w:val="24"/>
              </w:rPr>
            </w:pPr>
          </w:p>
        </w:tc>
        <w:tc>
          <w:tcPr>
            <w:tcW w:w="2335" w:type="dxa"/>
            <w:vMerge/>
            <w:tcBorders>
              <w:bottom w:val="single" w:sz="4" w:space="0" w:color="auto"/>
            </w:tcBorders>
          </w:tcPr>
          <w:p w:rsidR="00B66336" w:rsidRPr="00630930" w:rsidRDefault="00B66336" w:rsidP="001E3878">
            <w:pPr>
              <w:spacing w:after="0" w:line="240" w:lineRule="auto"/>
              <w:contextualSpacing/>
              <w:rPr>
                <w:szCs w:val="24"/>
              </w:rPr>
            </w:pPr>
          </w:p>
        </w:tc>
        <w:tc>
          <w:tcPr>
            <w:tcW w:w="2410" w:type="dxa"/>
          </w:tcPr>
          <w:p w:rsidR="00B66336" w:rsidRPr="003A6C8B" w:rsidRDefault="00B66336" w:rsidP="001E3878">
            <w:pPr>
              <w:autoSpaceDE w:val="0"/>
              <w:autoSpaceDN w:val="0"/>
              <w:adjustRightInd w:val="0"/>
              <w:spacing w:after="0" w:line="240" w:lineRule="auto"/>
              <w:jc w:val="both"/>
              <w:rPr>
                <w:szCs w:val="24"/>
              </w:rPr>
            </w:pPr>
            <w:r>
              <w:t xml:space="preserve">Объекты гражданской обороны, </w:t>
            </w:r>
            <w:r>
              <w:rPr>
                <w:szCs w:val="24"/>
              </w:rPr>
              <w:t>за исключением объектов гражданской обороны, являющихся частями производственных зданий</w:t>
            </w:r>
          </w:p>
        </w:tc>
        <w:tc>
          <w:tcPr>
            <w:tcW w:w="7417" w:type="dxa"/>
            <w:vMerge/>
            <w:tcBorders>
              <w:bottom w:val="single" w:sz="4" w:space="0" w:color="auto"/>
            </w:tcBorders>
          </w:tcPr>
          <w:p w:rsidR="00B66336" w:rsidRPr="00630930" w:rsidRDefault="00B66336" w:rsidP="001E3878">
            <w:pPr>
              <w:pStyle w:val="a8"/>
              <w:numPr>
                <w:ilvl w:val="0"/>
                <w:numId w:val="66"/>
              </w:numPr>
              <w:tabs>
                <w:tab w:val="left" w:pos="429"/>
              </w:tabs>
              <w:spacing w:after="0" w:line="240" w:lineRule="auto"/>
              <w:rPr>
                <w:szCs w:val="24"/>
              </w:rPr>
            </w:pPr>
          </w:p>
        </w:tc>
      </w:tr>
      <w:tr w:rsidR="00B66336" w:rsidRPr="00B1297D" w:rsidTr="001E3878">
        <w:trPr>
          <w:trHeight w:val="298"/>
        </w:trPr>
        <w:tc>
          <w:tcPr>
            <w:tcW w:w="779" w:type="dxa"/>
            <w:vMerge w:val="restart"/>
          </w:tcPr>
          <w:p w:rsidR="00B66336" w:rsidRPr="00B1297D" w:rsidRDefault="00B66336" w:rsidP="001E3878">
            <w:pPr>
              <w:numPr>
                <w:ilvl w:val="0"/>
                <w:numId w:val="214"/>
              </w:numPr>
              <w:spacing w:after="0" w:line="240" w:lineRule="auto"/>
              <w:contextualSpacing/>
              <w:jc w:val="center"/>
              <w:rPr>
                <w:color w:val="FF0000"/>
                <w:szCs w:val="24"/>
              </w:rPr>
            </w:pPr>
          </w:p>
        </w:tc>
        <w:tc>
          <w:tcPr>
            <w:tcW w:w="2335" w:type="dxa"/>
            <w:vMerge w:val="restart"/>
          </w:tcPr>
          <w:p w:rsidR="00B66336" w:rsidRPr="002D1246" w:rsidRDefault="00B66336" w:rsidP="001E3878">
            <w:pPr>
              <w:spacing w:after="0" w:line="240" w:lineRule="auto"/>
              <w:jc w:val="both"/>
            </w:pPr>
            <w:r>
              <w:t>12.0</w:t>
            </w:r>
          </w:p>
        </w:tc>
        <w:tc>
          <w:tcPr>
            <w:tcW w:w="2335" w:type="dxa"/>
            <w:vMerge w:val="restart"/>
          </w:tcPr>
          <w:p w:rsidR="00B66336" w:rsidRPr="002D1246" w:rsidRDefault="00B66336" w:rsidP="001E3878">
            <w:pPr>
              <w:spacing w:after="0" w:line="240" w:lineRule="auto"/>
              <w:jc w:val="both"/>
            </w:pPr>
            <w:r w:rsidRPr="002D1246">
              <w:t>Земельные участки (территории) общего пользования</w:t>
            </w:r>
          </w:p>
        </w:tc>
        <w:tc>
          <w:tcPr>
            <w:tcW w:w="2410" w:type="dxa"/>
          </w:tcPr>
          <w:p w:rsidR="00B66336" w:rsidRPr="002D1246" w:rsidRDefault="00B66336" w:rsidP="001E3878">
            <w:pPr>
              <w:autoSpaceDE w:val="0"/>
              <w:autoSpaceDN w:val="0"/>
              <w:adjustRightInd w:val="0"/>
              <w:spacing w:after="0" w:line="240" w:lineRule="auto"/>
              <w:jc w:val="both"/>
            </w:pPr>
            <w:r>
              <w:t>Объекты улично-дорожной сети</w:t>
            </w:r>
          </w:p>
        </w:tc>
        <w:tc>
          <w:tcPr>
            <w:tcW w:w="7417" w:type="dxa"/>
            <w:vMerge w:val="restart"/>
          </w:tcPr>
          <w:p w:rsidR="00B66336" w:rsidRPr="002D1246" w:rsidRDefault="00B66336" w:rsidP="001E3878">
            <w:pPr>
              <w:pStyle w:val="a8"/>
              <w:numPr>
                <w:ilvl w:val="0"/>
                <w:numId w:val="132"/>
              </w:numPr>
              <w:tabs>
                <w:tab w:val="left" w:pos="145"/>
                <w:tab w:val="left" w:pos="314"/>
                <w:tab w:val="left" w:pos="389"/>
              </w:tabs>
              <w:spacing w:after="0" w:line="240" w:lineRule="auto"/>
              <w:ind w:left="5" w:hanging="5"/>
              <w:rPr>
                <w:szCs w:val="24"/>
              </w:rPr>
            </w:pPr>
            <w:r w:rsidRPr="002D1246">
              <w:rPr>
                <w:iCs/>
                <w:szCs w:val="24"/>
              </w:rPr>
              <w:t>Предельные (минимальные и (или) максимальные) размеры земельных участков, в том числе их площадь – не нормируется</w:t>
            </w:r>
            <w:r w:rsidRPr="002D1246">
              <w:rPr>
                <w:szCs w:val="24"/>
              </w:rPr>
              <w:t>.</w:t>
            </w:r>
          </w:p>
          <w:p w:rsidR="00B66336" w:rsidRPr="002D1246" w:rsidRDefault="00B66336" w:rsidP="001E3878">
            <w:pPr>
              <w:pStyle w:val="a8"/>
              <w:numPr>
                <w:ilvl w:val="0"/>
                <w:numId w:val="132"/>
              </w:numPr>
              <w:tabs>
                <w:tab w:val="left" w:pos="145"/>
                <w:tab w:val="left" w:pos="314"/>
                <w:tab w:val="left" w:pos="389"/>
              </w:tabs>
              <w:spacing w:after="0" w:line="240" w:lineRule="auto"/>
              <w:ind w:left="5" w:hanging="5"/>
              <w:rPr>
                <w:szCs w:val="24"/>
              </w:rPr>
            </w:pPr>
            <w:r w:rsidRPr="002D12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2D1246">
              <w:rPr>
                <w:szCs w:val="24"/>
              </w:rPr>
              <w:t>.</w:t>
            </w:r>
          </w:p>
          <w:p w:rsidR="00B66336" w:rsidRPr="002D1246" w:rsidRDefault="00B66336" w:rsidP="001E3878">
            <w:pPr>
              <w:pStyle w:val="a8"/>
              <w:numPr>
                <w:ilvl w:val="0"/>
                <w:numId w:val="132"/>
              </w:numPr>
              <w:tabs>
                <w:tab w:val="left" w:pos="145"/>
                <w:tab w:val="left" w:pos="314"/>
                <w:tab w:val="left" w:pos="389"/>
              </w:tabs>
              <w:spacing w:after="0" w:line="240" w:lineRule="auto"/>
              <w:ind w:left="5" w:hanging="5"/>
              <w:rPr>
                <w:szCs w:val="24"/>
              </w:rPr>
            </w:pPr>
            <w:r w:rsidRPr="002D1246">
              <w:rPr>
                <w:iCs/>
                <w:szCs w:val="24"/>
              </w:rPr>
              <w:t>Предельное количество этажей или предельная высота зданий, строений, сооружений – не нормируется</w:t>
            </w:r>
            <w:r w:rsidRPr="002D1246">
              <w:rPr>
                <w:szCs w:val="24"/>
              </w:rPr>
              <w:t>.</w:t>
            </w:r>
          </w:p>
          <w:p w:rsidR="00B66336" w:rsidRPr="002D1246" w:rsidRDefault="00B66336" w:rsidP="001E3878">
            <w:pPr>
              <w:pStyle w:val="a8"/>
              <w:numPr>
                <w:ilvl w:val="0"/>
                <w:numId w:val="132"/>
              </w:numPr>
              <w:tabs>
                <w:tab w:val="left" w:pos="145"/>
                <w:tab w:val="left" w:pos="314"/>
                <w:tab w:val="left" w:pos="389"/>
              </w:tabs>
              <w:spacing w:after="0" w:line="240" w:lineRule="auto"/>
              <w:ind w:left="5" w:hanging="5"/>
            </w:pPr>
            <w:r w:rsidRPr="002D1246">
              <w:rPr>
                <w:iCs/>
                <w:szCs w:val="24"/>
              </w:rPr>
              <w:t>Максимальный процент застройки – не нормируется</w:t>
            </w:r>
            <w:r w:rsidRPr="002D1246">
              <w:rPr>
                <w:szCs w:val="24"/>
              </w:rPr>
              <w:t>.</w:t>
            </w:r>
          </w:p>
        </w:tc>
      </w:tr>
      <w:tr w:rsidR="00B66336" w:rsidRPr="00B1297D" w:rsidTr="001E3878">
        <w:trPr>
          <w:trHeight w:val="298"/>
        </w:trPr>
        <w:tc>
          <w:tcPr>
            <w:tcW w:w="779" w:type="dxa"/>
            <w:vMerge/>
            <w:tcBorders>
              <w:bottom w:val="single" w:sz="4" w:space="0" w:color="auto"/>
            </w:tcBorders>
          </w:tcPr>
          <w:p w:rsidR="00B66336" w:rsidRPr="00B1297D" w:rsidRDefault="00B66336" w:rsidP="001E3878">
            <w:pPr>
              <w:numPr>
                <w:ilvl w:val="0"/>
                <w:numId w:val="214"/>
              </w:numPr>
              <w:spacing w:after="0" w:line="240" w:lineRule="auto"/>
              <w:contextualSpacing/>
              <w:jc w:val="center"/>
              <w:rPr>
                <w:color w:val="FF0000"/>
                <w:szCs w:val="24"/>
              </w:rPr>
            </w:pPr>
          </w:p>
        </w:tc>
        <w:tc>
          <w:tcPr>
            <w:tcW w:w="2335" w:type="dxa"/>
            <w:vMerge/>
            <w:tcBorders>
              <w:bottom w:val="single" w:sz="4" w:space="0" w:color="auto"/>
            </w:tcBorders>
          </w:tcPr>
          <w:p w:rsidR="00B66336" w:rsidRPr="002D1246" w:rsidRDefault="00B66336" w:rsidP="001E3878">
            <w:pPr>
              <w:spacing w:after="0" w:line="240" w:lineRule="auto"/>
              <w:jc w:val="both"/>
            </w:pPr>
          </w:p>
        </w:tc>
        <w:tc>
          <w:tcPr>
            <w:tcW w:w="2335" w:type="dxa"/>
            <w:vMerge/>
            <w:tcBorders>
              <w:bottom w:val="single" w:sz="4" w:space="0" w:color="auto"/>
            </w:tcBorders>
          </w:tcPr>
          <w:p w:rsidR="00B66336" w:rsidRPr="002D1246" w:rsidRDefault="00B66336" w:rsidP="001E3878">
            <w:pPr>
              <w:spacing w:after="0" w:line="240" w:lineRule="auto"/>
              <w:jc w:val="both"/>
            </w:pPr>
          </w:p>
        </w:tc>
        <w:tc>
          <w:tcPr>
            <w:tcW w:w="2410" w:type="dxa"/>
          </w:tcPr>
          <w:p w:rsidR="00B66336" w:rsidRPr="002D1246" w:rsidRDefault="00B66336" w:rsidP="001E3878">
            <w:pPr>
              <w:autoSpaceDE w:val="0"/>
              <w:autoSpaceDN w:val="0"/>
              <w:adjustRightInd w:val="0"/>
              <w:spacing w:after="0" w:line="240" w:lineRule="auto"/>
              <w:jc w:val="both"/>
            </w:pPr>
            <w:r w:rsidRPr="00680620">
              <w:t>Благоустройство и озеленение</w:t>
            </w:r>
            <w:r>
              <w:t xml:space="preserve"> территории</w:t>
            </w:r>
            <w:r w:rsidRPr="00680620">
              <w:t>, скверы, бульвары, площади, малые архитектурные формы</w:t>
            </w:r>
            <w:r>
              <w:t>, общественные туалеты</w:t>
            </w:r>
          </w:p>
        </w:tc>
        <w:tc>
          <w:tcPr>
            <w:tcW w:w="7417" w:type="dxa"/>
            <w:vMerge/>
            <w:tcBorders>
              <w:bottom w:val="single" w:sz="4" w:space="0" w:color="auto"/>
            </w:tcBorders>
          </w:tcPr>
          <w:p w:rsidR="00B66336" w:rsidRPr="002D1246" w:rsidRDefault="00B66336" w:rsidP="001E3878">
            <w:pPr>
              <w:pStyle w:val="a8"/>
              <w:tabs>
                <w:tab w:val="left" w:pos="145"/>
                <w:tab w:val="left" w:pos="314"/>
                <w:tab w:val="left" w:pos="389"/>
              </w:tabs>
              <w:spacing w:after="0" w:line="240" w:lineRule="auto"/>
              <w:ind w:left="5"/>
              <w:rPr>
                <w:iCs/>
                <w:szCs w:val="24"/>
              </w:rPr>
            </w:pPr>
          </w:p>
        </w:tc>
      </w:tr>
      <w:tr w:rsidR="00B66336" w:rsidRPr="00B1297D" w:rsidTr="001E3878">
        <w:trPr>
          <w:trHeight w:val="20"/>
        </w:trPr>
        <w:tc>
          <w:tcPr>
            <w:tcW w:w="15276" w:type="dxa"/>
            <w:gridSpan w:val="5"/>
          </w:tcPr>
          <w:p w:rsidR="00B66336" w:rsidRPr="00A17B49" w:rsidRDefault="00B66336" w:rsidP="001E3878">
            <w:pPr>
              <w:spacing w:after="0" w:line="240" w:lineRule="auto"/>
              <w:contextualSpacing/>
              <w:jc w:val="center"/>
              <w:rPr>
                <w:b/>
                <w:szCs w:val="24"/>
              </w:rPr>
            </w:pPr>
            <w:r w:rsidRPr="00A17B49">
              <w:rPr>
                <w:b/>
                <w:szCs w:val="24"/>
              </w:rPr>
              <w:t>Вспомогательные виды разрешённого использования</w:t>
            </w:r>
          </w:p>
        </w:tc>
      </w:tr>
      <w:tr w:rsidR="00B66336" w:rsidRPr="00B1297D" w:rsidTr="001E3878">
        <w:trPr>
          <w:trHeight w:val="3396"/>
        </w:trPr>
        <w:tc>
          <w:tcPr>
            <w:tcW w:w="779" w:type="dxa"/>
            <w:vMerge w:val="restart"/>
          </w:tcPr>
          <w:p w:rsidR="00B66336" w:rsidRPr="001F5380" w:rsidRDefault="00B66336" w:rsidP="001E3878">
            <w:pPr>
              <w:spacing w:after="0" w:line="240" w:lineRule="auto"/>
              <w:ind w:left="142"/>
              <w:contextualSpacing/>
              <w:jc w:val="center"/>
              <w:rPr>
                <w:szCs w:val="24"/>
              </w:rPr>
            </w:pPr>
            <w:r w:rsidRPr="001F5380">
              <w:rPr>
                <w:szCs w:val="24"/>
              </w:rPr>
              <w:t>1.</w:t>
            </w:r>
          </w:p>
        </w:tc>
        <w:tc>
          <w:tcPr>
            <w:tcW w:w="2335" w:type="dxa"/>
            <w:vMerge w:val="restart"/>
          </w:tcPr>
          <w:p w:rsidR="00B66336" w:rsidRPr="00A17B49" w:rsidRDefault="00B66336" w:rsidP="001E3878">
            <w:pPr>
              <w:spacing w:after="0" w:line="240" w:lineRule="auto"/>
              <w:contextualSpacing/>
              <w:rPr>
                <w:szCs w:val="24"/>
              </w:rPr>
            </w:pPr>
            <w:r>
              <w:t>12.0</w:t>
            </w:r>
          </w:p>
        </w:tc>
        <w:tc>
          <w:tcPr>
            <w:tcW w:w="2335" w:type="dxa"/>
            <w:vMerge w:val="restart"/>
          </w:tcPr>
          <w:p w:rsidR="00B66336" w:rsidRPr="00A17B49" w:rsidRDefault="00B66336" w:rsidP="001E3878">
            <w:pPr>
              <w:spacing w:after="0" w:line="240" w:lineRule="auto"/>
              <w:contextualSpacing/>
              <w:rPr>
                <w:szCs w:val="24"/>
              </w:rPr>
            </w:pPr>
            <w:r w:rsidRPr="00A17B49">
              <w:rPr>
                <w:szCs w:val="24"/>
              </w:rPr>
              <w:t>Коммунальное обслуживание</w:t>
            </w:r>
          </w:p>
        </w:tc>
        <w:tc>
          <w:tcPr>
            <w:tcW w:w="2410" w:type="dxa"/>
          </w:tcPr>
          <w:p w:rsidR="00B66336" w:rsidRPr="00A17B49" w:rsidRDefault="00B66336" w:rsidP="001E3878">
            <w:pPr>
              <w:spacing w:after="0" w:line="240" w:lineRule="auto"/>
              <w:contextualSpacing/>
              <w:rPr>
                <w:szCs w:val="24"/>
              </w:rPr>
            </w:pPr>
            <w:r w:rsidRPr="00A17B49">
              <w:t>Площадка с контейнерами для отходов и крупногабаритного мусора</w:t>
            </w:r>
          </w:p>
        </w:tc>
        <w:tc>
          <w:tcPr>
            <w:tcW w:w="7417" w:type="dxa"/>
          </w:tcPr>
          <w:p w:rsidR="00B66336" w:rsidRPr="00A17B49" w:rsidRDefault="00B66336" w:rsidP="001E3878">
            <w:pPr>
              <w:pStyle w:val="a8"/>
              <w:numPr>
                <w:ilvl w:val="0"/>
                <w:numId w:val="60"/>
              </w:numPr>
              <w:tabs>
                <w:tab w:val="left" w:pos="266"/>
              </w:tabs>
              <w:spacing w:after="0" w:line="240" w:lineRule="auto"/>
              <w:ind w:left="5" w:firstLine="0"/>
              <w:jc w:val="both"/>
              <w:rPr>
                <w:szCs w:val="24"/>
              </w:rPr>
            </w:pPr>
            <w:r w:rsidRPr="00A17B49">
              <w:rPr>
                <w:szCs w:val="24"/>
              </w:rPr>
              <w:t>Предельные (минимальные и (или) максимальные) размеры земельных участков, в том числе их площадь – не нормируется.</w:t>
            </w:r>
          </w:p>
          <w:p w:rsidR="00B66336" w:rsidRPr="00A17B49" w:rsidRDefault="00B66336" w:rsidP="001E3878">
            <w:pPr>
              <w:pStyle w:val="a8"/>
              <w:numPr>
                <w:ilvl w:val="0"/>
                <w:numId w:val="60"/>
              </w:numPr>
              <w:tabs>
                <w:tab w:val="left" w:pos="266"/>
              </w:tabs>
              <w:spacing w:after="0" w:line="240" w:lineRule="auto"/>
              <w:ind w:left="5" w:firstLine="0"/>
              <w:jc w:val="both"/>
              <w:rPr>
                <w:szCs w:val="24"/>
              </w:rPr>
            </w:pPr>
            <w:r w:rsidRPr="00A17B49">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A17B49" w:rsidRDefault="00B66336" w:rsidP="001E3878">
            <w:pPr>
              <w:pStyle w:val="a8"/>
              <w:numPr>
                <w:ilvl w:val="0"/>
                <w:numId w:val="60"/>
              </w:numPr>
              <w:tabs>
                <w:tab w:val="left" w:pos="266"/>
              </w:tabs>
              <w:spacing w:after="0" w:line="240" w:lineRule="auto"/>
              <w:ind w:left="5" w:firstLine="0"/>
              <w:jc w:val="both"/>
              <w:rPr>
                <w:szCs w:val="24"/>
              </w:rPr>
            </w:pPr>
            <w:r w:rsidRPr="00A17B49">
              <w:rPr>
                <w:szCs w:val="24"/>
              </w:rPr>
              <w:t>Предельное количество этажей или предельная высота зданий, строений, сооружений – не нормируется.</w:t>
            </w:r>
          </w:p>
          <w:p w:rsidR="00B66336" w:rsidRPr="00A17B49" w:rsidRDefault="00B66336" w:rsidP="001E3878">
            <w:pPr>
              <w:pStyle w:val="a8"/>
              <w:numPr>
                <w:ilvl w:val="0"/>
                <w:numId w:val="60"/>
              </w:numPr>
              <w:tabs>
                <w:tab w:val="left" w:pos="266"/>
              </w:tabs>
              <w:spacing w:after="0" w:line="240" w:lineRule="auto"/>
              <w:ind w:left="5" w:firstLine="0"/>
              <w:jc w:val="both"/>
              <w:rPr>
                <w:szCs w:val="24"/>
              </w:rPr>
            </w:pPr>
            <w:r w:rsidRPr="00A17B49">
              <w:rPr>
                <w:szCs w:val="24"/>
              </w:rPr>
              <w:t xml:space="preserve">Максимальный процент застройки – </w:t>
            </w:r>
            <w:r w:rsidRPr="00A17B49">
              <w:rPr>
                <w:b/>
                <w:szCs w:val="24"/>
              </w:rPr>
              <w:t>0%.</w:t>
            </w:r>
          </w:p>
          <w:p w:rsidR="00B66336" w:rsidRPr="00A17B49" w:rsidRDefault="00B66336" w:rsidP="001E3878">
            <w:pPr>
              <w:pStyle w:val="a8"/>
              <w:numPr>
                <w:ilvl w:val="0"/>
                <w:numId w:val="60"/>
              </w:numPr>
              <w:tabs>
                <w:tab w:val="left" w:pos="266"/>
              </w:tabs>
              <w:spacing w:after="0" w:line="240" w:lineRule="auto"/>
              <w:ind w:left="5" w:firstLine="0"/>
              <w:jc w:val="both"/>
              <w:rPr>
                <w:szCs w:val="24"/>
              </w:rPr>
            </w:pPr>
            <w:r w:rsidRPr="00A17B49">
              <w:rPr>
                <w:szCs w:val="24"/>
              </w:rPr>
              <w:t>Площадки с контейнерами для отходов и крупногабаритным мусором рекомендуется проектировать на специально выделенных участках из расчета 1 площадка на 20-50 участков жилых домов.</w:t>
            </w:r>
          </w:p>
          <w:p w:rsidR="00B66336" w:rsidRPr="00A17B49" w:rsidRDefault="00B66336" w:rsidP="001E3878">
            <w:pPr>
              <w:pStyle w:val="a8"/>
              <w:numPr>
                <w:ilvl w:val="0"/>
                <w:numId w:val="60"/>
              </w:numPr>
              <w:tabs>
                <w:tab w:val="left" w:pos="266"/>
              </w:tabs>
              <w:spacing w:after="0" w:line="240" w:lineRule="auto"/>
              <w:ind w:left="5" w:firstLine="0"/>
              <w:jc w:val="both"/>
              <w:rPr>
                <w:szCs w:val="24"/>
              </w:rPr>
            </w:pPr>
            <w:r w:rsidRPr="00A17B49">
              <w:t xml:space="preserve">Расстояние от площадок для хозяйственных целей общего пользования до наиболее удаленного участка - </w:t>
            </w:r>
            <w:r w:rsidRPr="00A17B49">
              <w:rPr>
                <w:b/>
              </w:rPr>
              <w:t>не более 100 м</w:t>
            </w:r>
            <w:r w:rsidRPr="00A17B49">
              <w:t>.</w:t>
            </w:r>
          </w:p>
        </w:tc>
      </w:tr>
      <w:tr w:rsidR="00B66336" w:rsidRPr="00B1297D" w:rsidTr="001E3878">
        <w:trPr>
          <w:trHeight w:val="2521"/>
        </w:trPr>
        <w:tc>
          <w:tcPr>
            <w:tcW w:w="779" w:type="dxa"/>
            <w:vMerge/>
          </w:tcPr>
          <w:p w:rsidR="00B66336" w:rsidRPr="001F5380" w:rsidRDefault="00B66336" w:rsidP="001E3878">
            <w:pPr>
              <w:spacing w:after="0" w:line="240" w:lineRule="auto"/>
              <w:ind w:left="142"/>
              <w:contextualSpacing/>
              <w:jc w:val="center"/>
              <w:rPr>
                <w:szCs w:val="24"/>
              </w:rPr>
            </w:pPr>
          </w:p>
        </w:tc>
        <w:tc>
          <w:tcPr>
            <w:tcW w:w="2335" w:type="dxa"/>
            <w:vMerge/>
          </w:tcPr>
          <w:p w:rsidR="00B66336" w:rsidRPr="00A17B49" w:rsidRDefault="00B66336" w:rsidP="001E3878">
            <w:pPr>
              <w:spacing w:after="0" w:line="240" w:lineRule="auto"/>
              <w:contextualSpacing/>
              <w:rPr>
                <w:szCs w:val="24"/>
              </w:rPr>
            </w:pPr>
          </w:p>
        </w:tc>
        <w:tc>
          <w:tcPr>
            <w:tcW w:w="2335" w:type="dxa"/>
            <w:vMerge/>
          </w:tcPr>
          <w:p w:rsidR="00B66336" w:rsidRPr="00A17B49" w:rsidRDefault="00B66336" w:rsidP="001E3878">
            <w:pPr>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t xml:space="preserve">Помещения, </w:t>
            </w:r>
            <w:r>
              <w:rPr>
                <w:szCs w:val="24"/>
              </w:rPr>
              <w:t>предназначенные для приема физических и юридических лиц в связи с предоставлением им коммунальных услуг</w:t>
            </w:r>
          </w:p>
          <w:p w:rsidR="00B66336" w:rsidRDefault="00B66336" w:rsidP="001E3878">
            <w:pPr>
              <w:spacing w:after="0" w:line="240" w:lineRule="auto"/>
              <w:jc w:val="both"/>
            </w:pPr>
          </w:p>
        </w:tc>
        <w:tc>
          <w:tcPr>
            <w:tcW w:w="7417" w:type="dxa"/>
            <w:vMerge w:val="restart"/>
          </w:tcPr>
          <w:p w:rsidR="00B66336" w:rsidRPr="00E628AA" w:rsidRDefault="00B66336" w:rsidP="001E3878">
            <w:pPr>
              <w:pStyle w:val="a8"/>
              <w:tabs>
                <w:tab w:val="left" w:pos="146"/>
                <w:tab w:val="left" w:pos="288"/>
              </w:tabs>
              <w:spacing w:after="0" w:line="240" w:lineRule="auto"/>
              <w:ind w:left="5"/>
              <w:jc w:val="both"/>
              <w:rPr>
                <w:szCs w:val="24"/>
              </w:rPr>
            </w:pPr>
            <w:r w:rsidRPr="00C14DBD">
              <w:t>1</w:t>
            </w:r>
            <w:r w:rsidRPr="00E628AA">
              <w:rPr>
                <w:szCs w:val="24"/>
              </w:rPr>
              <w:t xml:space="preserve"> Площадь помещений, встроенных в объекты о</w:t>
            </w:r>
            <w:r>
              <w:rPr>
                <w:szCs w:val="24"/>
              </w:rPr>
              <w:t>сновного вида использования – не нормируется</w:t>
            </w:r>
            <w:r w:rsidRPr="00E628AA">
              <w:rPr>
                <w:szCs w:val="24"/>
              </w:rPr>
              <w:t>.</w:t>
            </w:r>
          </w:p>
          <w:p w:rsidR="00B66336" w:rsidRPr="00E628AA" w:rsidRDefault="00B66336" w:rsidP="001E3878">
            <w:pPr>
              <w:pStyle w:val="a8"/>
              <w:numPr>
                <w:ilvl w:val="0"/>
                <w:numId w:val="133"/>
              </w:numPr>
              <w:tabs>
                <w:tab w:val="left" w:pos="146"/>
                <w:tab w:val="left" w:pos="288"/>
              </w:tabs>
              <w:spacing w:after="0" w:line="240" w:lineRule="auto"/>
              <w:jc w:val="both"/>
              <w:rPr>
                <w:szCs w:val="24"/>
              </w:rPr>
            </w:pPr>
            <w:r w:rsidRPr="00E628AA">
              <w:rPr>
                <w:iCs/>
                <w:szCs w:val="24"/>
              </w:rPr>
              <w:t>Предельные (минимальные и (или) максимальные) размеры земельных участков, в том числе их площадь – не нормируется</w:t>
            </w:r>
            <w:r w:rsidRPr="00E628AA">
              <w:rPr>
                <w:szCs w:val="24"/>
              </w:rPr>
              <w:t>.</w:t>
            </w:r>
          </w:p>
          <w:p w:rsidR="00B66336" w:rsidRPr="00E628AA" w:rsidRDefault="00B66336" w:rsidP="001E3878">
            <w:pPr>
              <w:pStyle w:val="a8"/>
              <w:numPr>
                <w:ilvl w:val="0"/>
                <w:numId w:val="133"/>
              </w:numPr>
              <w:tabs>
                <w:tab w:val="left" w:pos="146"/>
                <w:tab w:val="left" w:pos="288"/>
              </w:tabs>
              <w:spacing w:after="0" w:line="240" w:lineRule="auto"/>
              <w:ind w:left="5" w:firstLine="0"/>
              <w:jc w:val="both"/>
              <w:rPr>
                <w:szCs w:val="24"/>
              </w:rPr>
            </w:pPr>
            <w:r w:rsidRPr="00E628AA">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628AA">
              <w:rPr>
                <w:szCs w:val="24"/>
              </w:rPr>
              <w:t>.</w:t>
            </w:r>
          </w:p>
          <w:p w:rsidR="00B66336" w:rsidRPr="00E628AA" w:rsidRDefault="00B66336" w:rsidP="001E3878">
            <w:pPr>
              <w:pStyle w:val="a8"/>
              <w:numPr>
                <w:ilvl w:val="0"/>
                <w:numId w:val="133"/>
              </w:numPr>
              <w:tabs>
                <w:tab w:val="left" w:pos="146"/>
                <w:tab w:val="left" w:pos="288"/>
              </w:tabs>
              <w:spacing w:after="0" w:line="240" w:lineRule="auto"/>
              <w:ind w:left="5" w:firstLine="0"/>
              <w:jc w:val="both"/>
              <w:rPr>
                <w:szCs w:val="24"/>
              </w:rPr>
            </w:pPr>
            <w:r w:rsidRPr="00E628AA">
              <w:rPr>
                <w:iCs/>
                <w:szCs w:val="24"/>
              </w:rPr>
              <w:t>Предельное количество этажей или предельная высота зданий, строений, сооружений – не нормируется</w:t>
            </w:r>
            <w:r w:rsidRPr="00E628AA">
              <w:rPr>
                <w:szCs w:val="24"/>
              </w:rPr>
              <w:t>.</w:t>
            </w:r>
          </w:p>
          <w:p w:rsidR="00B66336" w:rsidRPr="00E628AA" w:rsidRDefault="00B66336" w:rsidP="001E3878">
            <w:pPr>
              <w:pStyle w:val="a8"/>
              <w:numPr>
                <w:ilvl w:val="0"/>
                <w:numId w:val="133"/>
              </w:numPr>
              <w:tabs>
                <w:tab w:val="left" w:pos="146"/>
                <w:tab w:val="left" w:pos="288"/>
              </w:tabs>
              <w:spacing w:after="0" w:line="240" w:lineRule="auto"/>
              <w:ind w:left="5" w:firstLine="0"/>
              <w:jc w:val="both"/>
              <w:rPr>
                <w:szCs w:val="24"/>
              </w:rPr>
            </w:pPr>
            <w:r w:rsidRPr="00E628AA">
              <w:rPr>
                <w:iCs/>
                <w:szCs w:val="24"/>
              </w:rPr>
              <w:t xml:space="preserve">Максимальный процент застройки – </w:t>
            </w:r>
            <w:r w:rsidRPr="00E628AA">
              <w:rPr>
                <w:b/>
                <w:szCs w:val="24"/>
              </w:rPr>
              <w:t>0 %.</w:t>
            </w:r>
          </w:p>
          <w:p w:rsidR="00B66336" w:rsidRPr="00FF2B9C" w:rsidRDefault="00B66336" w:rsidP="001E3878">
            <w:pPr>
              <w:pStyle w:val="a8"/>
              <w:tabs>
                <w:tab w:val="left" w:pos="146"/>
                <w:tab w:val="left" w:pos="288"/>
              </w:tabs>
              <w:spacing w:after="0" w:line="240" w:lineRule="auto"/>
              <w:ind w:left="5"/>
              <w:jc w:val="both"/>
              <w:rPr>
                <w:szCs w:val="24"/>
              </w:rPr>
            </w:pPr>
            <w:r w:rsidRPr="00E628AA">
              <w:rPr>
                <w:szCs w:val="24"/>
              </w:rPr>
              <w:t>Размещение в отдельно стоящих малоэтажных зданиях, могут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tc>
      </w:tr>
      <w:tr w:rsidR="00B66336" w:rsidRPr="00B1297D" w:rsidTr="001E3878">
        <w:trPr>
          <w:trHeight w:val="20"/>
        </w:trPr>
        <w:tc>
          <w:tcPr>
            <w:tcW w:w="779" w:type="dxa"/>
          </w:tcPr>
          <w:p w:rsidR="00B66336" w:rsidRPr="001F5380" w:rsidRDefault="00B66336" w:rsidP="001E3878">
            <w:pPr>
              <w:spacing w:after="0" w:line="240" w:lineRule="auto"/>
              <w:ind w:left="142"/>
              <w:contextualSpacing/>
              <w:jc w:val="center"/>
              <w:rPr>
                <w:szCs w:val="24"/>
              </w:rPr>
            </w:pPr>
            <w:r w:rsidRPr="001F5380">
              <w:rPr>
                <w:szCs w:val="24"/>
              </w:rPr>
              <w:t>2.</w:t>
            </w:r>
          </w:p>
        </w:tc>
        <w:tc>
          <w:tcPr>
            <w:tcW w:w="2335" w:type="dxa"/>
          </w:tcPr>
          <w:p w:rsidR="00B66336" w:rsidRPr="00A31EC4" w:rsidRDefault="00B66336" w:rsidP="001E3878">
            <w:pPr>
              <w:tabs>
                <w:tab w:val="left" w:pos="430"/>
              </w:tabs>
              <w:spacing w:after="0" w:line="240" w:lineRule="auto"/>
              <w:jc w:val="both"/>
              <w:rPr>
                <w:szCs w:val="24"/>
              </w:rPr>
            </w:pPr>
            <w:r>
              <w:t>3.4.1</w:t>
            </w:r>
          </w:p>
        </w:tc>
        <w:tc>
          <w:tcPr>
            <w:tcW w:w="2335" w:type="dxa"/>
          </w:tcPr>
          <w:p w:rsidR="00B66336" w:rsidRPr="00A31EC4" w:rsidRDefault="00B66336" w:rsidP="001E3878">
            <w:pPr>
              <w:tabs>
                <w:tab w:val="left" w:pos="430"/>
              </w:tabs>
              <w:spacing w:after="0" w:line="240" w:lineRule="auto"/>
              <w:jc w:val="both"/>
              <w:rPr>
                <w:szCs w:val="24"/>
              </w:rPr>
            </w:pPr>
            <w:r w:rsidRPr="00A31EC4">
              <w:rPr>
                <w:szCs w:val="24"/>
              </w:rPr>
              <w:t>Амбулатор</w:t>
            </w:r>
            <w:r>
              <w:rPr>
                <w:szCs w:val="24"/>
              </w:rPr>
              <w:t>но поликлиническое обслуживание</w:t>
            </w:r>
          </w:p>
        </w:tc>
        <w:tc>
          <w:tcPr>
            <w:tcW w:w="2410" w:type="dxa"/>
          </w:tcPr>
          <w:p w:rsidR="00B66336" w:rsidRPr="00A31EC4" w:rsidRDefault="00B66336" w:rsidP="001E3878">
            <w:pPr>
              <w:contextualSpacing/>
              <w:rPr>
                <w:szCs w:val="24"/>
              </w:rPr>
            </w:pPr>
            <w:r>
              <w:rPr>
                <w:szCs w:val="24"/>
              </w:rPr>
              <w:t>Аптека</w:t>
            </w:r>
          </w:p>
          <w:p w:rsidR="00B66336" w:rsidRPr="00A31EC4" w:rsidRDefault="00B66336" w:rsidP="001E3878">
            <w:pPr>
              <w:contextualSpacing/>
              <w:rPr>
                <w:szCs w:val="24"/>
              </w:rPr>
            </w:pPr>
          </w:p>
        </w:tc>
        <w:tc>
          <w:tcPr>
            <w:tcW w:w="7417" w:type="dxa"/>
            <w:vMerge/>
          </w:tcPr>
          <w:p w:rsidR="00B66336" w:rsidRPr="00A31EC4" w:rsidRDefault="00B66336" w:rsidP="001E3878">
            <w:pPr>
              <w:pStyle w:val="a8"/>
              <w:tabs>
                <w:tab w:val="left" w:pos="233"/>
              </w:tabs>
              <w:spacing w:after="0" w:line="240" w:lineRule="auto"/>
              <w:ind w:left="0"/>
              <w:jc w:val="both"/>
              <w:rPr>
                <w:szCs w:val="24"/>
              </w:rPr>
            </w:pPr>
          </w:p>
        </w:tc>
      </w:tr>
      <w:tr w:rsidR="00B66336" w:rsidRPr="00B1297D" w:rsidTr="006D6F04">
        <w:trPr>
          <w:trHeight w:val="308"/>
        </w:trPr>
        <w:tc>
          <w:tcPr>
            <w:tcW w:w="779" w:type="dxa"/>
            <w:vMerge w:val="restart"/>
          </w:tcPr>
          <w:p w:rsidR="00B66336" w:rsidRPr="001F5380" w:rsidRDefault="00B66336" w:rsidP="001E3878">
            <w:pPr>
              <w:spacing w:after="0" w:line="240" w:lineRule="auto"/>
              <w:ind w:left="142"/>
              <w:contextualSpacing/>
              <w:jc w:val="center"/>
              <w:rPr>
                <w:szCs w:val="24"/>
              </w:rPr>
            </w:pPr>
            <w:r w:rsidRPr="001F5380">
              <w:rPr>
                <w:szCs w:val="24"/>
              </w:rPr>
              <w:t>3.</w:t>
            </w:r>
          </w:p>
        </w:tc>
        <w:tc>
          <w:tcPr>
            <w:tcW w:w="2335" w:type="dxa"/>
            <w:vMerge w:val="restart"/>
          </w:tcPr>
          <w:p w:rsidR="00B66336" w:rsidRDefault="00B66336" w:rsidP="001E3878">
            <w:pPr>
              <w:spacing w:after="0" w:line="240" w:lineRule="auto"/>
              <w:contextualSpacing/>
              <w:rPr>
                <w:szCs w:val="24"/>
              </w:rPr>
            </w:pPr>
            <w:r>
              <w:t>2.7.1</w:t>
            </w:r>
          </w:p>
        </w:tc>
        <w:tc>
          <w:tcPr>
            <w:tcW w:w="2335" w:type="dxa"/>
            <w:vMerge w:val="restart"/>
          </w:tcPr>
          <w:p w:rsidR="00B66336" w:rsidRPr="001476FB" w:rsidRDefault="00B66336" w:rsidP="001E3878">
            <w:pPr>
              <w:spacing w:after="0" w:line="240" w:lineRule="auto"/>
              <w:contextualSpacing/>
              <w:rPr>
                <w:szCs w:val="24"/>
              </w:rPr>
            </w:pPr>
            <w:r>
              <w:rPr>
                <w:szCs w:val="24"/>
              </w:rPr>
              <w:t>Хранение автотранспорта</w:t>
            </w:r>
          </w:p>
          <w:p w:rsidR="00B66336" w:rsidRPr="001476FB" w:rsidRDefault="00B66336" w:rsidP="001E3878">
            <w:pPr>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Постоянные или временные гаражи, стоянки для хранения служебного автотранспорта,</w:t>
            </w:r>
          </w:p>
          <w:p w:rsidR="00B66336" w:rsidRPr="001476FB" w:rsidRDefault="00B66336" w:rsidP="001E3878">
            <w:pPr>
              <w:spacing w:after="0" w:line="240" w:lineRule="auto"/>
              <w:contextualSpacing/>
              <w:rPr>
                <w:szCs w:val="24"/>
              </w:rPr>
            </w:pPr>
          </w:p>
        </w:tc>
        <w:tc>
          <w:tcPr>
            <w:tcW w:w="7417" w:type="dxa"/>
          </w:tcPr>
          <w:p w:rsidR="00B66336" w:rsidRPr="00B31036" w:rsidRDefault="00B66336" w:rsidP="001E3878">
            <w:pPr>
              <w:pStyle w:val="a8"/>
              <w:numPr>
                <w:ilvl w:val="0"/>
                <w:numId w:val="62"/>
              </w:numPr>
              <w:tabs>
                <w:tab w:val="left" w:pos="257"/>
              </w:tabs>
              <w:spacing w:after="0" w:line="240" w:lineRule="auto"/>
              <w:ind w:left="5" w:hanging="5"/>
              <w:jc w:val="both"/>
              <w:rPr>
                <w:szCs w:val="24"/>
              </w:rPr>
            </w:pPr>
            <w:r w:rsidRPr="00B31036">
              <w:rPr>
                <w:iCs/>
                <w:szCs w:val="24"/>
              </w:rPr>
              <w:t>Предельные (минимальные и (или) максимальные) размеры земельных участков, в том числе их площадь – не нормируется</w:t>
            </w:r>
            <w:r w:rsidRPr="00B31036">
              <w:rPr>
                <w:szCs w:val="24"/>
              </w:rPr>
              <w:t>.</w:t>
            </w:r>
          </w:p>
          <w:p w:rsidR="00B66336" w:rsidRPr="00B31036" w:rsidRDefault="00B66336" w:rsidP="001E3878">
            <w:pPr>
              <w:pStyle w:val="a8"/>
              <w:numPr>
                <w:ilvl w:val="0"/>
                <w:numId w:val="62"/>
              </w:numPr>
              <w:tabs>
                <w:tab w:val="left" w:pos="257"/>
              </w:tabs>
              <w:spacing w:after="0" w:line="240" w:lineRule="auto"/>
              <w:ind w:left="5" w:hanging="5"/>
              <w:jc w:val="both"/>
              <w:rPr>
                <w:szCs w:val="24"/>
              </w:rPr>
            </w:pPr>
            <w:r w:rsidRPr="00B3103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B31036" w:rsidRDefault="00B66336" w:rsidP="001E3878">
            <w:pPr>
              <w:pStyle w:val="a8"/>
              <w:numPr>
                <w:ilvl w:val="0"/>
                <w:numId w:val="62"/>
              </w:numPr>
              <w:tabs>
                <w:tab w:val="left" w:pos="257"/>
              </w:tabs>
              <w:spacing w:after="0" w:line="240" w:lineRule="auto"/>
              <w:ind w:left="5" w:hanging="5"/>
              <w:jc w:val="both"/>
              <w:rPr>
                <w:szCs w:val="24"/>
              </w:rPr>
            </w:pPr>
            <w:r w:rsidRPr="00B31036">
              <w:rPr>
                <w:szCs w:val="24"/>
              </w:rPr>
              <w:t xml:space="preserve">Максимальное количество этажей – </w:t>
            </w:r>
            <w:r w:rsidRPr="00B31036">
              <w:rPr>
                <w:b/>
                <w:szCs w:val="24"/>
              </w:rPr>
              <w:t>1.</w:t>
            </w:r>
          </w:p>
          <w:p w:rsidR="00B66336" w:rsidRPr="00B31036" w:rsidRDefault="00B66336" w:rsidP="001E3878">
            <w:pPr>
              <w:pStyle w:val="a8"/>
              <w:numPr>
                <w:ilvl w:val="0"/>
                <w:numId w:val="62"/>
              </w:numPr>
              <w:tabs>
                <w:tab w:val="left" w:pos="257"/>
              </w:tabs>
              <w:spacing w:after="0" w:line="240" w:lineRule="auto"/>
              <w:ind w:left="5" w:hanging="5"/>
              <w:rPr>
                <w:szCs w:val="24"/>
              </w:rPr>
            </w:pPr>
            <w:r w:rsidRPr="00B31036">
              <w:rPr>
                <w:szCs w:val="24"/>
              </w:rPr>
              <w:t xml:space="preserve">Максимальная высота зданий, строений, сооружений - </w:t>
            </w:r>
            <w:r w:rsidRPr="00B31036">
              <w:rPr>
                <w:b/>
                <w:szCs w:val="24"/>
              </w:rPr>
              <w:t>3 м</w:t>
            </w:r>
            <w:r w:rsidRPr="00B31036">
              <w:rPr>
                <w:szCs w:val="24"/>
              </w:rPr>
              <w:t>.</w:t>
            </w:r>
          </w:p>
          <w:p w:rsidR="00B66336" w:rsidRPr="00B31036" w:rsidRDefault="00B66336" w:rsidP="001E3878">
            <w:pPr>
              <w:pStyle w:val="a8"/>
              <w:numPr>
                <w:ilvl w:val="0"/>
                <w:numId w:val="62"/>
              </w:numPr>
              <w:tabs>
                <w:tab w:val="left" w:pos="257"/>
              </w:tabs>
              <w:spacing w:after="0" w:line="240" w:lineRule="auto"/>
              <w:ind w:left="5" w:hanging="5"/>
              <w:jc w:val="both"/>
              <w:rPr>
                <w:szCs w:val="24"/>
              </w:rPr>
            </w:pPr>
            <w:r w:rsidRPr="00B31036">
              <w:rPr>
                <w:szCs w:val="24"/>
              </w:rPr>
              <w:t xml:space="preserve">Минимальная высота зданий, строений, сооружений – не </w:t>
            </w:r>
            <w:r w:rsidRPr="00B31036">
              <w:rPr>
                <w:iCs/>
                <w:szCs w:val="24"/>
              </w:rPr>
              <w:t>нормируется.</w:t>
            </w:r>
          </w:p>
          <w:p w:rsidR="00B66336" w:rsidRPr="00B31036" w:rsidRDefault="00B66336" w:rsidP="001E3878">
            <w:pPr>
              <w:pStyle w:val="a8"/>
              <w:numPr>
                <w:ilvl w:val="0"/>
                <w:numId w:val="62"/>
              </w:numPr>
              <w:tabs>
                <w:tab w:val="left" w:pos="257"/>
              </w:tabs>
              <w:spacing w:after="0" w:line="240" w:lineRule="auto"/>
              <w:ind w:left="5" w:hanging="5"/>
              <w:jc w:val="both"/>
              <w:rPr>
                <w:szCs w:val="24"/>
              </w:rPr>
            </w:pPr>
            <w:r w:rsidRPr="00B31036">
              <w:rPr>
                <w:szCs w:val="24"/>
              </w:rPr>
              <w:t>Максимальный процент застройки – не нормируется.</w:t>
            </w:r>
          </w:p>
          <w:p w:rsidR="00B66336" w:rsidRPr="00B31036" w:rsidRDefault="00B66336" w:rsidP="001E3878">
            <w:pPr>
              <w:pStyle w:val="a8"/>
              <w:numPr>
                <w:ilvl w:val="0"/>
                <w:numId w:val="62"/>
              </w:numPr>
              <w:tabs>
                <w:tab w:val="left" w:pos="257"/>
              </w:tabs>
              <w:spacing w:after="0" w:line="240" w:lineRule="auto"/>
              <w:ind w:left="5" w:hanging="5"/>
              <w:jc w:val="both"/>
              <w:rPr>
                <w:szCs w:val="24"/>
              </w:rPr>
            </w:pPr>
            <w:r w:rsidRPr="00B31036">
              <w:t>Подъезды к гаражам-автостоянкам должны быть изолированы от площадок отдыха и игр детей, спортивных площадок.</w:t>
            </w:r>
          </w:p>
          <w:p w:rsidR="00B66336" w:rsidRPr="00B31036" w:rsidRDefault="00B66336" w:rsidP="001E3878">
            <w:pPr>
              <w:pStyle w:val="a8"/>
              <w:numPr>
                <w:ilvl w:val="0"/>
                <w:numId w:val="62"/>
              </w:numPr>
              <w:tabs>
                <w:tab w:val="left" w:pos="257"/>
              </w:tabs>
              <w:spacing w:after="0" w:line="240" w:lineRule="auto"/>
              <w:ind w:left="5" w:hanging="5"/>
              <w:jc w:val="both"/>
              <w:rPr>
                <w:szCs w:val="24"/>
              </w:rPr>
            </w:pPr>
            <w:r w:rsidRPr="00A17B49">
              <w:rPr>
                <w:szCs w:val="24"/>
              </w:rPr>
              <w:t>В данной зоне допускается размещать гаражи для автомобилей скорой помощи.</w:t>
            </w:r>
          </w:p>
        </w:tc>
      </w:tr>
      <w:tr w:rsidR="00B66336" w:rsidRPr="00B1297D" w:rsidTr="001E3878">
        <w:trPr>
          <w:trHeight w:val="159"/>
        </w:trPr>
        <w:tc>
          <w:tcPr>
            <w:tcW w:w="779" w:type="dxa"/>
            <w:vMerge/>
            <w:tcBorders>
              <w:bottom w:val="single" w:sz="4" w:space="0" w:color="auto"/>
            </w:tcBorders>
          </w:tcPr>
          <w:p w:rsidR="00B66336" w:rsidRPr="00B1297D" w:rsidRDefault="00B66336" w:rsidP="001E3878">
            <w:pPr>
              <w:numPr>
                <w:ilvl w:val="0"/>
                <w:numId w:val="61"/>
              </w:numPr>
              <w:spacing w:after="0" w:line="240" w:lineRule="auto"/>
              <w:contextualSpacing/>
              <w:jc w:val="center"/>
              <w:rPr>
                <w:color w:val="FF0000"/>
                <w:szCs w:val="24"/>
              </w:rPr>
            </w:pPr>
          </w:p>
        </w:tc>
        <w:tc>
          <w:tcPr>
            <w:tcW w:w="2335" w:type="dxa"/>
            <w:vMerge/>
            <w:tcBorders>
              <w:bottom w:val="single" w:sz="4" w:space="0" w:color="auto"/>
            </w:tcBorders>
          </w:tcPr>
          <w:p w:rsidR="00B66336" w:rsidRPr="00B31036" w:rsidRDefault="00B66336" w:rsidP="001E3878">
            <w:pPr>
              <w:spacing w:after="0" w:line="240" w:lineRule="auto"/>
              <w:contextualSpacing/>
              <w:rPr>
                <w:szCs w:val="24"/>
              </w:rPr>
            </w:pPr>
          </w:p>
        </w:tc>
        <w:tc>
          <w:tcPr>
            <w:tcW w:w="2335" w:type="dxa"/>
            <w:vMerge/>
            <w:tcBorders>
              <w:bottom w:val="single" w:sz="4" w:space="0" w:color="auto"/>
            </w:tcBorders>
          </w:tcPr>
          <w:p w:rsidR="00B66336" w:rsidRPr="00B31036" w:rsidRDefault="00B66336" w:rsidP="001E3878">
            <w:pPr>
              <w:spacing w:after="0" w:line="240" w:lineRule="auto"/>
              <w:contextualSpacing/>
              <w:rPr>
                <w:szCs w:val="24"/>
              </w:rPr>
            </w:pPr>
          </w:p>
        </w:tc>
        <w:tc>
          <w:tcPr>
            <w:tcW w:w="2410" w:type="dxa"/>
            <w:tcBorders>
              <w:bottom w:val="single" w:sz="4" w:space="0" w:color="auto"/>
            </w:tcBorders>
          </w:tcPr>
          <w:p w:rsidR="00B66336" w:rsidRPr="004420A8" w:rsidRDefault="00B66336" w:rsidP="001E3878">
            <w:pPr>
              <w:contextualSpacing/>
              <w:rPr>
                <w:szCs w:val="24"/>
              </w:rPr>
            </w:pPr>
            <w:r w:rsidRPr="004420A8">
              <w:rPr>
                <w:szCs w:val="24"/>
              </w:rPr>
              <w:t>Стоянка (парковка)</w:t>
            </w:r>
          </w:p>
          <w:p w:rsidR="00B66336" w:rsidRPr="00B31036" w:rsidRDefault="00B66336" w:rsidP="001E3878">
            <w:pPr>
              <w:rPr>
                <w:szCs w:val="24"/>
              </w:rPr>
            </w:pPr>
          </w:p>
        </w:tc>
        <w:tc>
          <w:tcPr>
            <w:tcW w:w="7417" w:type="dxa"/>
            <w:tcBorders>
              <w:bottom w:val="single" w:sz="4" w:space="0" w:color="auto"/>
            </w:tcBorders>
          </w:tcPr>
          <w:p w:rsidR="00B66336" w:rsidRPr="00B31036" w:rsidRDefault="00B66336" w:rsidP="001E3878">
            <w:pPr>
              <w:pStyle w:val="a8"/>
              <w:numPr>
                <w:ilvl w:val="0"/>
                <w:numId w:val="63"/>
              </w:numPr>
              <w:tabs>
                <w:tab w:val="left" w:pos="257"/>
              </w:tabs>
              <w:spacing w:after="0" w:line="240" w:lineRule="auto"/>
              <w:ind w:left="5" w:hanging="5"/>
              <w:rPr>
                <w:szCs w:val="24"/>
              </w:rPr>
            </w:pPr>
            <w:r w:rsidRPr="00B31036">
              <w:rPr>
                <w:iCs/>
                <w:szCs w:val="24"/>
              </w:rPr>
              <w:t>Предельные (минимальные и (или) максимальные) размеры земельных участков, в том числе их площадь – не нормируется</w:t>
            </w:r>
            <w:r w:rsidRPr="00B31036">
              <w:rPr>
                <w:szCs w:val="24"/>
              </w:rPr>
              <w:t>.</w:t>
            </w:r>
          </w:p>
          <w:p w:rsidR="00B66336" w:rsidRPr="00B31036" w:rsidRDefault="00B66336" w:rsidP="001E3878">
            <w:pPr>
              <w:pStyle w:val="a8"/>
              <w:numPr>
                <w:ilvl w:val="0"/>
                <w:numId w:val="63"/>
              </w:numPr>
              <w:tabs>
                <w:tab w:val="left" w:pos="257"/>
              </w:tabs>
              <w:spacing w:after="0" w:line="240" w:lineRule="auto"/>
              <w:ind w:left="5" w:hanging="5"/>
              <w:rPr>
                <w:szCs w:val="24"/>
              </w:rPr>
            </w:pPr>
            <w:r w:rsidRPr="00B3103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B31036">
              <w:rPr>
                <w:szCs w:val="24"/>
              </w:rPr>
              <w:t>.</w:t>
            </w:r>
          </w:p>
          <w:p w:rsidR="00B66336" w:rsidRPr="00B31036" w:rsidRDefault="00B66336" w:rsidP="001E3878">
            <w:pPr>
              <w:pStyle w:val="a8"/>
              <w:numPr>
                <w:ilvl w:val="0"/>
                <w:numId w:val="63"/>
              </w:numPr>
              <w:tabs>
                <w:tab w:val="left" w:pos="257"/>
              </w:tabs>
              <w:spacing w:after="0" w:line="240" w:lineRule="auto"/>
              <w:ind w:left="5" w:hanging="5"/>
              <w:rPr>
                <w:szCs w:val="24"/>
              </w:rPr>
            </w:pPr>
            <w:r w:rsidRPr="00B31036">
              <w:rPr>
                <w:iCs/>
                <w:szCs w:val="24"/>
              </w:rPr>
              <w:t>Предельное количество этажей или предельная высота зданий, строений, сооружений – не нормируется</w:t>
            </w:r>
            <w:r w:rsidRPr="00B31036">
              <w:rPr>
                <w:szCs w:val="24"/>
              </w:rPr>
              <w:t>.</w:t>
            </w:r>
          </w:p>
          <w:p w:rsidR="00B66336" w:rsidRPr="00B31036" w:rsidRDefault="00B66336" w:rsidP="001E3878">
            <w:pPr>
              <w:pStyle w:val="a8"/>
              <w:numPr>
                <w:ilvl w:val="0"/>
                <w:numId w:val="63"/>
              </w:numPr>
              <w:tabs>
                <w:tab w:val="left" w:pos="257"/>
              </w:tabs>
              <w:spacing w:after="0" w:line="240" w:lineRule="auto"/>
              <w:ind w:left="5" w:hanging="5"/>
              <w:jc w:val="both"/>
              <w:rPr>
                <w:szCs w:val="24"/>
              </w:rPr>
            </w:pPr>
            <w:r w:rsidRPr="00B31036">
              <w:rPr>
                <w:iCs/>
                <w:szCs w:val="24"/>
              </w:rPr>
              <w:t xml:space="preserve">Максимальный процент застройки </w:t>
            </w:r>
            <w:r w:rsidRPr="00B31036">
              <w:rPr>
                <w:szCs w:val="24"/>
              </w:rPr>
              <w:t xml:space="preserve">– </w:t>
            </w:r>
            <w:r w:rsidRPr="00B31036">
              <w:rPr>
                <w:b/>
                <w:szCs w:val="24"/>
              </w:rPr>
              <w:t>0 %</w:t>
            </w:r>
            <w:r w:rsidRPr="00B31036">
              <w:rPr>
                <w:szCs w:val="24"/>
              </w:rPr>
              <w:t>.</w:t>
            </w:r>
          </w:p>
          <w:p w:rsidR="00B66336" w:rsidRPr="00A17B49" w:rsidRDefault="00B66336" w:rsidP="001E3878">
            <w:pPr>
              <w:pStyle w:val="a8"/>
              <w:numPr>
                <w:ilvl w:val="0"/>
                <w:numId w:val="63"/>
              </w:numPr>
              <w:tabs>
                <w:tab w:val="left" w:pos="257"/>
              </w:tabs>
              <w:spacing w:after="0" w:line="240" w:lineRule="auto"/>
              <w:ind w:left="5" w:hanging="5"/>
              <w:jc w:val="both"/>
              <w:rPr>
                <w:szCs w:val="24"/>
              </w:rPr>
            </w:pPr>
            <w:r w:rsidRPr="00A17B49">
              <w:rPr>
                <w:szCs w:val="24"/>
              </w:rPr>
              <w:t>В данной зоне допускается размещать стоянки автомобилей скорой помощи.</w:t>
            </w:r>
          </w:p>
        </w:tc>
      </w:tr>
      <w:tr w:rsidR="00B66336" w:rsidRPr="00B1297D" w:rsidTr="001E3878">
        <w:trPr>
          <w:trHeight w:val="2144"/>
        </w:trPr>
        <w:tc>
          <w:tcPr>
            <w:tcW w:w="779" w:type="dxa"/>
            <w:tcBorders>
              <w:top w:val="single" w:sz="4" w:space="0" w:color="auto"/>
              <w:left w:val="single" w:sz="4" w:space="0" w:color="auto"/>
              <w:bottom w:val="single" w:sz="4" w:space="0" w:color="auto"/>
              <w:right w:val="single" w:sz="4" w:space="0" w:color="auto"/>
            </w:tcBorders>
          </w:tcPr>
          <w:p w:rsidR="00B66336" w:rsidRPr="001F5380" w:rsidRDefault="00B66336" w:rsidP="001E3878">
            <w:pPr>
              <w:spacing w:after="0" w:line="240" w:lineRule="auto"/>
              <w:ind w:left="142"/>
              <w:contextualSpacing/>
              <w:jc w:val="center"/>
              <w:rPr>
                <w:szCs w:val="24"/>
              </w:rPr>
            </w:pPr>
            <w:r w:rsidRPr="001F5380">
              <w:rPr>
                <w:szCs w:val="24"/>
              </w:rPr>
              <w:t>4.</w:t>
            </w:r>
          </w:p>
        </w:tc>
        <w:tc>
          <w:tcPr>
            <w:tcW w:w="2335" w:type="dxa"/>
            <w:tcBorders>
              <w:top w:val="single" w:sz="4" w:space="0" w:color="auto"/>
              <w:left w:val="single" w:sz="4" w:space="0" w:color="auto"/>
              <w:bottom w:val="single" w:sz="4" w:space="0" w:color="auto"/>
              <w:right w:val="single" w:sz="4" w:space="0" w:color="auto"/>
            </w:tcBorders>
          </w:tcPr>
          <w:p w:rsidR="00B66336" w:rsidRPr="00A17B49" w:rsidRDefault="00B66336" w:rsidP="001E3878">
            <w:pPr>
              <w:pStyle w:val="afe"/>
              <w:rPr>
                <w:rFonts w:ascii="Times New Roman" w:hAnsi="Times New Roman" w:cs="Times New Roman"/>
              </w:rPr>
            </w:pPr>
            <w:r w:rsidRPr="009D6BEB">
              <w:rPr>
                <w:rFonts w:ascii="Times New Roman" w:hAnsi="Times New Roman" w:cs="Times New Roman"/>
              </w:rPr>
              <w:t>12.0</w:t>
            </w:r>
          </w:p>
        </w:tc>
        <w:tc>
          <w:tcPr>
            <w:tcW w:w="2335" w:type="dxa"/>
            <w:tcBorders>
              <w:top w:val="single" w:sz="4" w:space="0" w:color="auto"/>
              <w:left w:val="single" w:sz="4" w:space="0" w:color="auto"/>
              <w:bottom w:val="single" w:sz="4" w:space="0" w:color="auto"/>
              <w:right w:val="single" w:sz="4" w:space="0" w:color="auto"/>
            </w:tcBorders>
          </w:tcPr>
          <w:p w:rsidR="00B66336" w:rsidRPr="00A17B49" w:rsidRDefault="00B66336" w:rsidP="001E3878">
            <w:pPr>
              <w:pStyle w:val="afe"/>
              <w:rPr>
                <w:rFonts w:ascii="Times New Roman" w:hAnsi="Times New Roman" w:cs="Times New Roman"/>
              </w:rPr>
            </w:pPr>
            <w:r w:rsidRPr="002D0C7A">
              <w:rPr>
                <w:rFonts w:ascii="Times New Roman" w:hAnsi="Times New Roman" w:cs="Times New Roman"/>
              </w:rPr>
              <w:t>Земельные участки (территории) общего пользования</w:t>
            </w:r>
          </w:p>
        </w:tc>
        <w:tc>
          <w:tcPr>
            <w:tcW w:w="2410" w:type="dxa"/>
            <w:tcBorders>
              <w:top w:val="single" w:sz="4" w:space="0" w:color="auto"/>
              <w:left w:val="single" w:sz="4" w:space="0" w:color="auto"/>
              <w:right w:val="single" w:sz="4" w:space="0" w:color="auto"/>
            </w:tcBorders>
          </w:tcPr>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Благоустройство и озеленение, скверы, бульвары, площади, малые архитектурные формы</w:t>
            </w:r>
          </w:p>
        </w:tc>
        <w:tc>
          <w:tcPr>
            <w:tcW w:w="7417" w:type="dxa"/>
            <w:tcBorders>
              <w:top w:val="single" w:sz="4" w:space="0" w:color="auto"/>
              <w:left w:val="single" w:sz="4" w:space="0" w:color="auto"/>
              <w:right w:val="single" w:sz="4" w:space="0" w:color="auto"/>
            </w:tcBorders>
          </w:tcPr>
          <w:p w:rsidR="00B66336" w:rsidRPr="002D1246" w:rsidRDefault="00B66336" w:rsidP="001E3878">
            <w:pPr>
              <w:pStyle w:val="a8"/>
              <w:numPr>
                <w:ilvl w:val="0"/>
                <w:numId w:val="182"/>
              </w:numPr>
              <w:tabs>
                <w:tab w:val="left" w:pos="145"/>
                <w:tab w:val="left" w:pos="314"/>
                <w:tab w:val="left" w:pos="389"/>
              </w:tabs>
              <w:spacing w:after="0" w:line="240" w:lineRule="auto"/>
              <w:ind w:left="0" w:firstLine="0"/>
              <w:rPr>
                <w:szCs w:val="24"/>
              </w:rPr>
            </w:pPr>
            <w:r w:rsidRPr="002D1246">
              <w:rPr>
                <w:iCs/>
                <w:szCs w:val="24"/>
              </w:rPr>
              <w:t>Предельные (минимальные и (или) максимальные) размеры земельных участков, в том числе их площадь – не нормируется</w:t>
            </w:r>
            <w:r w:rsidRPr="002D1246">
              <w:rPr>
                <w:szCs w:val="24"/>
              </w:rPr>
              <w:t>.</w:t>
            </w:r>
          </w:p>
          <w:p w:rsidR="00B66336" w:rsidRPr="002D1246" w:rsidRDefault="00B66336" w:rsidP="001E3878">
            <w:pPr>
              <w:pStyle w:val="a8"/>
              <w:numPr>
                <w:ilvl w:val="0"/>
                <w:numId w:val="182"/>
              </w:numPr>
              <w:tabs>
                <w:tab w:val="left" w:pos="145"/>
                <w:tab w:val="left" w:pos="314"/>
                <w:tab w:val="left" w:pos="389"/>
              </w:tabs>
              <w:spacing w:after="0" w:line="240" w:lineRule="auto"/>
              <w:ind w:left="0" w:firstLine="0"/>
              <w:rPr>
                <w:szCs w:val="24"/>
              </w:rPr>
            </w:pPr>
            <w:r w:rsidRPr="002D12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2D1246">
              <w:rPr>
                <w:szCs w:val="24"/>
              </w:rPr>
              <w:t>.</w:t>
            </w:r>
          </w:p>
          <w:p w:rsidR="00B66336" w:rsidRPr="002D1246" w:rsidRDefault="00B66336" w:rsidP="001E3878">
            <w:pPr>
              <w:pStyle w:val="a8"/>
              <w:numPr>
                <w:ilvl w:val="0"/>
                <w:numId w:val="182"/>
              </w:numPr>
              <w:tabs>
                <w:tab w:val="left" w:pos="145"/>
                <w:tab w:val="left" w:pos="314"/>
                <w:tab w:val="left" w:pos="389"/>
              </w:tabs>
              <w:spacing w:after="0" w:line="240" w:lineRule="auto"/>
              <w:ind w:left="0" w:firstLine="0"/>
              <w:rPr>
                <w:szCs w:val="24"/>
              </w:rPr>
            </w:pPr>
            <w:r w:rsidRPr="002D1246">
              <w:rPr>
                <w:iCs/>
                <w:szCs w:val="24"/>
              </w:rPr>
              <w:t>Предельное количество этажей или предельная высота зданий, строений, сооружений – не нормируется</w:t>
            </w:r>
            <w:r w:rsidRPr="002D1246">
              <w:rPr>
                <w:szCs w:val="24"/>
              </w:rPr>
              <w:t>.</w:t>
            </w:r>
          </w:p>
          <w:p w:rsidR="00B66336" w:rsidRPr="002D1246" w:rsidRDefault="00B66336" w:rsidP="001E3878">
            <w:pPr>
              <w:pStyle w:val="a8"/>
              <w:numPr>
                <w:ilvl w:val="0"/>
                <w:numId w:val="182"/>
              </w:numPr>
              <w:tabs>
                <w:tab w:val="left" w:pos="145"/>
                <w:tab w:val="left" w:pos="314"/>
                <w:tab w:val="left" w:pos="389"/>
              </w:tabs>
              <w:spacing w:after="0" w:line="240" w:lineRule="auto"/>
              <w:ind w:left="0" w:firstLine="0"/>
            </w:pPr>
            <w:r w:rsidRPr="002D1246">
              <w:rPr>
                <w:iCs/>
                <w:szCs w:val="24"/>
              </w:rPr>
              <w:t>Максимальный процент застройки – не нормируется</w:t>
            </w:r>
            <w:r w:rsidRPr="002D1246">
              <w:rPr>
                <w:szCs w:val="24"/>
              </w:rPr>
              <w:t>.</w:t>
            </w:r>
          </w:p>
        </w:tc>
      </w:tr>
      <w:tr w:rsidR="00B66336" w:rsidRPr="00B1297D" w:rsidTr="001E3878">
        <w:trPr>
          <w:trHeight w:val="301"/>
        </w:trPr>
        <w:tc>
          <w:tcPr>
            <w:tcW w:w="15276" w:type="dxa"/>
            <w:gridSpan w:val="5"/>
          </w:tcPr>
          <w:p w:rsidR="00B66336" w:rsidRPr="00EF7511" w:rsidRDefault="00B66336" w:rsidP="001E3878">
            <w:pPr>
              <w:pStyle w:val="a8"/>
              <w:tabs>
                <w:tab w:val="left" w:pos="257"/>
              </w:tabs>
              <w:spacing w:after="0" w:line="240" w:lineRule="auto"/>
              <w:ind w:left="5"/>
              <w:jc w:val="center"/>
              <w:rPr>
                <w:iCs/>
                <w:szCs w:val="24"/>
              </w:rPr>
            </w:pPr>
            <w:r w:rsidRPr="00EF7511">
              <w:rPr>
                <w:b/>
                <w:szCs w:val="24"/>
              </w:rPr>
              <w:t>Условно разрешённые виды разрешённого использования</w:t>
            </w:r>
          </w:p>
        </w:tc>
      </w:tr>
      <w:tr w:rsidR="00B66336" w:rsidRPr="00B1297D" w:rsidTr="001E3878">
        <w:trPr>
          <w:trHeight w:val="854"/>
        </w:trPr>
        <w:tc>
          <w:tcPr>
            <w:tcW w:w="779" w:type="dxa"/>
          </w:tcPr>
          <w:p w:rsidR="00B66336" w:rsidRPr="00F423B3" w:rsidRDefault="00B66336" w:rsidP="001E3878">
            <w:pPr>
              <w:spacing w:after="0" w:line="240" w:lineRule="auto"/>
              <w:contextualSpacing/>
              <w:jc w:val="center"/>
              <w:rPr>
                <w:szCs w:val="24"/>
              </w:rPr>
            </w:pPr>
            <w:r w:rsidRPr="00F423B3">
              <w:rPr>
                <w:szCs w:val="24"/>
              </w:rPr>
              <w:t>1.</w:t>
            </w:r>
          </w:p>
        </w:tc>
        <w:tc>
          <w:tcPr>
            <w:tcW w:w="2335" w:type="dxa"/>
          </w:tcPr>
          <w:p w:rsidR="00B66336" w:rsidRPr="000A1239" w:rsidRDefault="00B66336" w:rsidP="001E3878">
            <w:pPr>
              <w:pStyle w:val="afd"/>
              <w:rPr>
                <w:rFonts w:ascii="Times New Roman" w:hAnsi="Times New Roman" w:cs="Times New Roman"/>
              </w:rPr>
            </w:pPr>
            <w:r w:rsidRPr="009D6BEB">
              <w:rPr>
                <w:rFonts w:ascii="Times New Roman" w:hAnsi="Times New Roman" w:cs="Times New Roman"/>
              </w:rPr>
              <w:t>3.8</w:t>
            </w:r>
          </w:p>
        </w:tc>
        <w:tc>
          <w:tcPr>
            <w:tcW w:w="2335" w:type="dxa"/>
          </w:tcPr>
          <w:p w:rsidR="00B66336" w:rsidRPr="000A1239" w:rsidRDefault="00B66336" w:rsidP="001E3878">
            <w:pPr>
              <w:pStyle w:val="afd"/>
              <w:rPr>
                <w:rFonts w:ascii="Times New Roman" w:hAnsi="Times New Roman" w:cs="Times New Roman"/>
              </w:rPr>
            </w:pPr>
            <w:r w:rsidRPr="000A1239">
              <w:rPr>
                <w:rFonts w:ascii="Times New Roman" w:hAnsi="Times New Roman" w:cs="Times New Roman"/>
              </w:rPr>
              <w:t>Общественное управление</w:t>
            </w:r>
          </w:p>
        </w:tc>
        <w:tc>
          <w:tcPr>
            <w:tcW w:w="2410" w:type="dxa"/>
          </w:tcPr>
          <w:p w:rsidR="00B66336" w:rsidRPr="005D3740" w:rsidRDefault="00B66336" w:rsidP="001E3878">
            <w:pPr>
              <w:spacing w:after="0" w:line="240" w:lineRule="auto"/>
              <w:contextualSpacing/>
              <w:rPr>
                <w:szCs w:val="24"/>
              </w:rPr>
            </w:pPr>
            <w:r w:rsidRPr="005D3740">
              <w:rPr>
                <w:szCs w:val="24"/>
              </w:rPr>
              <w:t>Здания</w:t>
            </w:r>
            <w:r>
              <w:rPr>
                <w:szCs w:val="24"/>
              </w:rPr>
              <w:t>,</w:t>
            </w:r>
            <w:r w:rsidRPr="005D3740">
              <w:rPr>
                <w:szCs w:val="24"/>
              </w:rPr>
              <w:t xml:space="preserve"> предназначенные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 административное здание</w:t>
            </w:r>
          </w:p>
        </w:tc>
        <w:tc>
          <w:tcPr>
            <w:tcW w:w="7417" w:type="dxa"/>
          </w:tcPr>
          <w:p w:rsidR="00B66336" w:rsidRPr="00333562" w:rsidRDefault="00B66336" w:rsidP="001E3878">
            <w:pPr>
              <w:pStyle w:val="a8"/>
              <w:numPr>
                <w:ilvl w:val="0"/>
                <w:numId w:val="130"/>
              </w:numPr>
              <w:tabs>
                <w:tab w:val="left" w:pos="314"/>
                <w:tab w:val="left" w:pos="428"/>
              </w:tabs>
              <w:spacing w:after="0" w:line="240" w:lineRule="auto"/>
              <w:ind w:left="5" w:hanging="5"/>
              <w:rPr>
                <w:szCs w:val="24"/>
              </w:rPr>
            </w:pPr>
            <w:r w:rsidRPr="00333562">
              <w:rPr>
                <w:iCs/>
                <w:szCs w:val="24"/>
              </w:rPr>
              <w:t>Предельные (минимальные и (или) максимальные) размеры земельных участков, в том числе их площадь – не нормируется</w:t>
            </w:r>
            <w:r w:rsidRPr="00333562">
              <w:rPr>
                <w:szCs w:val="24"/>
              </w:rPr>
              <w:t>.</w:t>
            </w:r>
          </w:p>
          <w:p w:rsidR="00B66336" w:rsidRPr="00333562" w:rsidRDefault="00B66336" w:rsidP="001E3878">
            <w:pPr>
              <w:pStyle w:val="a8"/>
              <w:numPr>
                <w:ilvl w:val="0"/>
                <w:numId w:val="130"/>
              </w:numPr>
              <w:tabs>
                <w:tab w:val="left" w:pos="314"/>
                <w:tab w:val="left" w:pos="428"/>
              </w:tabs>
              <w:spacing w:after="0" w:line="240" w:lineRule="auto"/>
              <w:ind w:left="5" w:hanging="5"/>
              <w:rPr>
                <w:szCs w:val="24"/>
              </w:rPr>
            </w:pPr>
            <w:r w:rsidRPr="00333562">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333562">
              <w:rPr>
                <w:szCs w:val="24"/>
              </w:rPr>
              <w:t>.</w:t>
            </w:r>
          </w:p>
          <w:p w:rsidR="00B66336" w:rsidRPr="00333562" w:rsidRDefault="00B66336" w:rsidP="001E3878">
            <w:pPr>
              <w:pStyle w:val="a8"/>
              <w:numPr>
                <w:ilvl w:val="0"/>
                <w:numId w:val="130"/>
              </w:numPr>
              <w:tabs>
                <w:tab w:val="left" w:pos="314"/>
                <w:tab w:val="left" w:pos="428"/>
              </w:tabs>
              <w:spacing w:after="0" w:line="240" w:lineRule="auto"/>
              <w:ind w:left="5" w:hanging="5"/>
              <w:rPr>
                <w:szCs w:val="24"/>
              </w:rPr>
            </w:pPr>
            <w:r w:rsidRPr="00333562">
              <w:rPr>
                <w:iCs/>
                <w:szCs w:val="24"/>
              </w:rPr>
              <w:t>Предельное количество этажей или предельная высота зданий, строений, сооружений – не нормируется</w:t>
            </w:r>
            <w:r w:rsidRPr="00333562">
              <w:rPr>
                <w:szCs w:val="24"/>
              </w:rPr>
              <w:t>.</w:t>
            </w:r>
          </w:p>
          <w:p w:rsidR="00B66336" w:rsidRPr="00333562" w:rsidRDefault="00B66336" w:rsidP="001E3878">
            <w:pPr>
              <w:pStyle w:val="a8"/>
              <w:numPr>
                <w:ilvl w:val="0"/>
                <w:numId w:val="130"/>
              </w:numPr>
              <w:tabs>
                <w:tab w:val="left" w:pos="314"/>
                <w:tab w:val="left" w:pos="428"/>
              </w:tabs>
              <w:spacing w:after="0" w:line="240" w:lineRule="auto"/>
              <w:ind w:left="5" w:hanging="5"/>
              <w:jc w:val="both"/>
              <w:rPr>
                <w:szCs w:val="24"/>
              </w:rPr>
            </w:pPr>
            <w:r w:rsidRPr="00333562">
              <w:rPr>
                <w:iCs/>
                <w:szCs w:val="24"/>
              </w:rPr>
              <w:t xml:space="preserve">Максимальный процент застройки </w:t>
            </w:r>
            <w:r w:rsidRPr="00333562">
              <w:rPr>
                <w:szCs w:val="24"/>
              </w:rPr>
              <w:t xml:space="preserve">– </w:t>
            </w:r>
            <w:r w:rsidRPr="00333562">
              <w:rPr>
                <w:b/>
                <w:szCs w:val="24"/>
              </w:rPr>
              <w:t>40%.</w:t>
            </w:r>
          </w:p>
          <w:p w:rsidR="00B66336" w:rsidRPr="00333562" w:rsidRDefault="00B66336" w:rsidP="001E3878">
            <w:pPr>
              <w:pStyle w:val="afe"/>
              <w:numPr>
                <w:ilvl w:val="0"/>
                <w:numId w:val="130"/>
              </w:numPr>
              <w:tabs>
                <w:tab w:val="left" w:pos="314"/>
                <w:tab w:val="left" w:pos="428"/>
              </w:tabs>
              <w:ind w:left="5" w:hanging="5"/>
              <w:rPr>
                <w:rFonts w:ascii="Times New Roman" w:hAnsi="Times New Roman" w:cs="Times New Roman"/>
              </w:rPr>
            </w:pPr>
            <w:r w:rsidRPr="00333562">
              <w:rPr>
                <w:rFonts w:ascii="Times New Roman" w:hAnsi="Times New Roman" w:cs="Times New Roman"/>
              </w:rPr>
              <w:t>В зонах жилой застройки административные здания следует размещать по линии застройки, выходящей на красные линии квартала (микрорайона).</w:t>
            </w:r>
          </w:p>
          <w:p w:rsidR="00B66336" w:rsidRPr="00333562" w:rsidRDefault="00B66336" w:rsidP="001E3878">
            <w:pPr>
              <w:pStyle w:val="a8"/>
              <w:numPr>
                <w:ilvl w:val="0"/>
                <w:numId w:val="130"/>
              </w:numPr>
              <w:tabs>
                <w:tab w:val="left" w:pos="314"/>
                <w:tab w:val="left" w:pos="428"/>
              </w:tabs>
              <w:spacing w:after="0" w:line="240" w:lineRule="auto"/>
              <w:ind w:left="5" w:hanging="5"/>
              <w:jc w:val="both"/>
              <w:rPr>
                <w:szCs w:val="24"/>
              </w:rPr>
            </w:pPr>
            <w:r w:rsidRPr="00333562">
              <w:rPr>
                <w:szCs w:val="24"/>
              </w:rPr>
              <w:t xml:space="preserve">Хозяйственные постройки, за исключением гаражей, размещать со стороны улиц не допускается. </w:t>
            </w:r>
          </w:p>
          <w:p w:rsidR="00B66336" w:rsidRPr="00333562" w:rsidRDefault="00B66336" w:rsidP="001E3878">
            <w:pPr>
              <w:pStyle w:val="a8"/>
              <w:numPr>
                <w:ilvl w:val="0"/>
                <w:numId w:val="130"/>
              </w:numPr>
              <w:tabs>
                <w:tab w:val="left" w:pos="314"/>
                <w:tab w:val="left" w:pos="428"/>
              </w:tabs>
              <w:spacing w:after="0" w:line="240" w:lineRule="auto"/>
              <w:ind w:left="5" w:hanging="5"/>
              <w:jc w:val="both"/>
              <w:rPr>
                <w:szCs w:val="24"/>
              </w:rPr>
            </w:pPr>
            <w:r w:rsidRPr="00333562">
              <w:rPr>
                <w:szCs w:val="24"/>
              </w:rPr>
              <w:t xml:space="preserve">Высота гаража от уровня земли до верха плоской кровли – не более </w:t>
            </w:r>
            <w:r w:rsidRPr="00333562">
              <w:rPr>
                <w:b/>
                <w:szCs w:val="24"/>
              </w:rPr>
              <w:t>3,2 м</w:t>
            </w:r>
            <w:r w:rsidRPr="00333562">
              <w:rPr>
                <w:szCs w:val="24"/>
              </w:rPr>
              <w:t xml:space="preserve">, до конька скатной кровли – не более </w:t>
            </w:r>
            <w:r w:rsidRPr="00333562">
              <w:rPr>
                <w:b/>
                <w:szCs w:val="24"/>
              </w:rPr>
              <w:t>4,5 м</w:t>
            </w:r>
            <w:r w:rsidRPr="00333562">
              <w:rPr>
                <w:szCs w:val="24"/>
              </w:rPr>
              <w:t xml:space="preserve">, максимальное количество этажей – </w:t>
            </w:r>
            <w:r w:rsidRPr="00333562">
              <w:rPr>
                <w:b/>
                <w:szCs w:val="24"/>
              </w:rPr>
              <w:t>1.</w:t>
            </w:r>
          </w:p>
          <w:p w:rsidR="00B66336" w:rsidRPr="00333562" w:rsidRDefault="00B66336" w:rsidP="001E3878">
            <w:pPr>
              <w:pStyle w:val="a8"/>
              <w:numPr>
                <w:ilvl w:val="0"/>
                <w:numId w:val="130"/>
              </w:numPr>
              <w:tabs>
                <w:tab w:val="left" w:pos="314"/>
                <w:tab w:val="left" w:pos="428"/>
              </w:tabs>
              <w:spacing w:after="0" w:line="240" w:lineRule="auto"/>
              <w:ind w:left="5" w:hanging="5"/>
              <w:jc w:val="both"/>
              <w:rPr>
                <w:szCs w:val="24"/>
              </w:rPr>
            </w:pPr>
            <w:r w:rsidRPr="00333562">
              <w:rPr>
                <w:szCs w:val="24"/>
              </w:rPr>
              <w:t xml:space="preserve">Отдельно стоящие хозяйственные постройки высота – не более </w:t>
            </w:r>
            <w:r w:rsidRPr="00333562">
              <w:rPr>
                <w:b/>
                <w:szCs w:val="24"/>
              </w:rPr>
              <w:t>5 м</w:t>
            </w:r>
            <w:r w:rsidRPr="00333562">
              <w:rPr>
                <w:szCs w:val="24"/>
              </w:rPr>
              <w:t xml:space="preserve"> (до конька), максимальное количество этажей – </w:t>
            </w:r>
            <w:r w:rsidRPr="00333562">
              <w:rPr>
                <w:b/>
                <w:szCs w:val="24"/>
              </w:rPr>
              <w:t>1.</w:t>
            </w:r>
          </w:p>
          <w:p w:rsidR="00B66336" w:rsidRPr="00333562" w:rsidRDefault="00B66336" w:rsidP="001E3878">
            <w:pPr>
              <w:pStyle w:val="a8"/>
              <w:tabs>
                <w:tab w:val="left" w:pos="314"/>
                <w:tab w:val="left" w:pos="428"/>
              </w:tabs>
              <w:spacing w:after="0" w:line="240" w:lineRule="auto"/>
              <w:ind w:left="5" w:hanging="5"/>
              <w:jc w:val="both"/>
              <w:rPr>
                <w:szCs w:val="24"/>
              </w:rPr>
            </w:pPr>
            <w:r w:rsidRPr="00333562">
              <w:rPr>
                <w:szCs w:val="24"/>
              </w:rPr>
              <w:t xml:space="preserve">9. Расстояние от границ смежного земельного участка до хозяйственных построек – не менее </w:t>
            </w:r>
            <w:r w:rsidRPr="00333562">
              <w:rPr>
                <w:b/>
                <w:szCs w:val="24"/>
              </w:rPr>
              <w:t>1 м.</w:t>
            </w:r>
          </w:p>
          <w:p w:rsidR="00B66336" w:rsidRPr="00B1297D" w:rsidRDefault="00B66336" w:rsidP="001E3878">
            <w:pPr>
              <w:pStyle w:val="a8"/>
              <w:spacing w:after="0" w:line="240" w:lineRule="auto"/>
              <w:ind w:left="5"/>
              <w:jc w:val="both"/>
              <w:rPr>
                <w:color w:val="FF0000"/>
                <w:szCs w:val="24"/>
              </w:rPr>
            </w:pPr>
            <w:r w:rsidRPr="00333562">
              <w:rPr>
                <w:szCs w:val="24"/>
              </w:rPr>
              <w:t>10. В пределах участка запрещается размещение автостоянок для грузового транспорта</w:t>
            </w:r>
            <w:r w:rsidRPr="00CA0538">
              <w:rPr>
                <w:sz w:val="23"/>
                <w:szCs w:val="23"/>
              </w:rPr>
              <w:t>.</w:t>
            </w:r>
          </w:p>
        </w:tc>
      </w:tr>
      <w:tr w:rsidR="00B66336" w:rsidRPr="00B1297D" w:rsidTr="001E3878">
        <w:trPr>
          <w:trHeight w:val="1094"/>
        </w:trPr>
        <w:tc>
          <w:tcPr>
            <w:tcW w:w="779" w:type="dxa"/>
          </w:tcPr>
          <w:p w:rsidR="00B66336" w:rsidRPr="00F423B3" w:rsidRDefault="00B66336" w:rsidP="001E3878">
            <w:pPr>
              <w:spacing w:after="0" w:line="240" w:lineRule="auto"/>
              <w:ind w:left="142"/>
              <w:contextualSpacing/>
              <w:jc w:val="center"/>
              <w:rPr>
                <w:szCs w:val="24"/>
              </w:rPr>
            </w:pPr>
            <w:r w:rsidRPr="00F423B3">
              <w:rPr>
                <w:szCs w:val="24"/>
              </w:rPr>
              <w:t>2.</w:t>
            </w:r>
          </w:p>
        </w:tc>
        <w:tc>
          <w:tcPr>
            <w:tcW w:w="2335" w:type="dxa"/>
          </w:tcPr>
          <w:p w:rsidR="00B66336" w:rsidRPr="001607F4" w:rsidRDefault="00B66336" w:rsidP="001E3878">
            <w:pPr>
              <w:spacing w:after="0" w:line="240" w:lineRule="auto"/>
              <w:contextualSpacing/>
              <w:rPr>
                <w:szCs w:val="24"/>
              </w:rPr>
            </w:pPr>
            <w:r>
              <w:t>4.4</w:t>
            </w:r>
          </w:p>
        </w:tc>
        <w:tc>
          <w:tcPr>
            <w:tcW w:w="2335" w:type="dxa"/>
          </w:tcPr>
          <w:p w:rsidR="00B66336" w:rsidRPr="001607F4" w:rsidRDefault="00B66336" w:rsidP="001E3878">
            <w:pPr>
              <w:spacing w:after="0" w:line="240" w:lineRule="auto"/>
              <w:contextualSpacing/>
              <w:rPr>
                <w:szCs w:val="24"/>
              </w:rPr>
            </w:pPr>
            <w:r w:rsidRPr="001607F4">
              <w:rPr>
                <w:szCs w:val="24"/>
              </w:rPr>
              <w:t>Магазины</w:t>
            </w:r>
          </w:p>
        </w:tc>
        <w:tc>
          <w:tcPr>
            <w:tcW w:w="2410" w:type="dxa"/>
          </w:tcPr>
          <w:p w:rsidR="00B66336" w:rsidRPr="001607F4" w:rsidRDefault="00B66336" w:rsidP="001E3878">
            <w:pPr>
              <w:spacing w:after="0" w:line="240" w:lineRule="auto"/>
              <w:contextualSpacing/>
              <w:jc w:val="both"/>
              <w:rPr>
                <w:szCs w:val="24"/>
              </w:rPr>
            </w:pPr>
            <w:r w:rsidRPr="001607F4">
              <w:rPr>
                <w:szCs w:val="24"/>
              </w:rPr>
              <w:t xml:space="preserve">Магазин </w:t>
            </w:r>
          </w:p>
          <w:p w:rsidR="00B66336" w:rsidRPr="001607F4" w:rsidRDefault="00B66336" w:rsidP="001E3878">
            <w:pPr>
              <w:spacing w:after="0" w:line="240" w:lineRule="auto"/>
              <w:contextualSpacing/>
              <w:rPr>
                <w:szCs w:val="24"/>
              </w:rPr>
            </w:pPr>
          </w:p>
        </w:tc>
        <w:tc>
          <w:tcPr>
            <w:tcW w:w="7417" w:type="dxa"/>
          </w:tcPr>
          <w:p w:rsidR="00B66336" w:rsidRPr="00333562" w:rsidRDefault="00B66336" w:rsidP="001E3878">
            <w:pPr>
              <w:pStyle w:val="a8"/>
              <w:numPr>
                <w:ilvl w:val="0"/>
                <w:numId w:val="134"/>
              </w:numPr>
              <w:tabs>
                <w:tab w:val="left" w:pos="0"/>
                <w:tab w:val="left" w:pos="314"/>
              </w:tabs>
              <w:spacing w:after="0" w:line="240" w:lineRule="auto"/>
              <w:ind w:left="5" w:firstLine="0"/>
              <w:jc w:val="both"/>
              <w:rPr>
                <w:szCs w:val="24"/>
              </w:rPr>
            </w:pPr>
            <w:r w:rsidRPr="00333562">
              <w:rPr>
                <w:szCs w:val="24"/>
              </w:rPr>
              <w:t>Размещение  объектов капитального строительства, предназначенных для продажи товаров, торговая площадь которых составляет до 5000 кв.</w:t>
            </w:r>
            <w:r w:rsidR="006D6F04">
              <w:rPr>
                <w:szCs w:val="24"/>
              </w:rPr>
              <w:t xml:space="preserve"> </w:t>
            </w:r>
            <w:r w:rsidRPr="00333562">
              <w:rPr>
                <w:szCs w:val="24"/>
              </w:rPr>
              <w:t>м.</w:t>
            </w:r>
          </w:p>
          <w:p w:rsidR="00B66336" w:rsidRPr="00333562" w:rsidRDefault="00B66336" w:rsidP="001E3878">
            <w:pPr>
              <w:pStyle w:val="a8"/>
              <w:numPr>
                <w:ilvl w:val="0"/>
                <w:numId w:val="134"/>
              </w:numPr>
              <w:tabs>
                <w:tab w:val="left" w:pos="0"/>
                <w:tab w:val="left" w:pos="214"/>
              </w:tabs>
              <w:spacing w:after="0" w:line="240" w:lineRule="auto"/>
              <w:ind w:left="5" w:firstLine="0"/>
              <w:jc w:val="both"/>
              <w:rPr>
                <w:szCs w:val="24"/>
              </w:rPr>
            </w:pPr>
            <w:r w:rsidRPr="00333562">
              <w:rPr>
                <w:iCs/>
                <w:szCs w:val="24"/>
              </w:rPr>
              <w:t>Предельные (минимальные и (или) максимальные) размеры земельных участков, в том числе их площадь – не нормируется</w:t>
            </w:r>
            <w:r w:rsidRPr="00333562">
              <w:rPr>
                <w:szCs w:val="24"/>
              </w:rPr>
              <w:t>.</w:t>
            </w:r>
          </w:p>
          <w:p w:rsidR="00B66336" w:rsidRPr="00333562" w:rsidRDefault="00B66336" w:rsidP="001E3878">
            <w:pPr>
              <w:pStyle w:val="a8"/>
              <w:numPr>
                <w:ilvl w:val="0"/>
                <w:numId w:val="134"/>
              </w:numPr>
              <w:tabs>
                <w:tab w:val="left" w:pos="0"/>
                <w:tab w:val="left" w:pos="214"/>
              </w:tabs>
              <w:spacing w:after="0" w:line="240" w:lineRule="auto"/>
              <w:ind w:left="5" w:firstLine="0"/>
              <w:jc w:val="both"/>
              <w:rPr>
                <w:szCs w:val="24"/>
              </w:rPr>
            </w:pPr>
            <w:r w:rsidRPr="00333562">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333562" w:rsidRDefault="00B66336" w:rsidP="001E3878">
            <w:pPr>
              <w:pStyle w:val="a8"/>
              <w:numPr>
                <w:ilvl w:val="0"/>
                <w:numId w:val="134"/>
              </w:numPr>
              <w:tabs>
                <w:tab w:val="left" w:pos="0"/>
                <w:tab w:val="left" w:pos="214"/>
              </w:tabs>
              <w:spacing w:after="0" w:line="240" w:lineRule="auto"/>
              <w:ind w:left="5" w:firstLine="0"/>
              <w:jc w:val="both"/>
              <w:rPr>
                <w:szCs w:val="24"/>
              </w:rPr>
            </w:pPr>
            <w:r w:rsidRPr="00333562">
              <w:rPr>
                <w:szCs w:val="24"/>
              </w:rPr>
              <w:t>Предельная высота зданий, строений, сооружений – не нормируется.</w:t>
            </w:r>
          </w:p>
          <w:p w:rsidR="00B66336" w:rsidRPr="00333562" w:rsidRDefault="00B66336" w:rsidP="001E3878">
            <w:pPr>
              <w:pStyle w:val="a8"/>
              <w:numPr>
                <w:ilvl w:val="0"/>
                <w:numId w:val="134"/>
              </w:numPr>
              <w:tabs>
                <w:tab w:val="left" w:pos="0"/>
                <w:tab w:val="left" w:pos="214"/>
              </w:tabs>
              <w:spacing w:after="0" w:line="240" w:lineRule="auto"/>
              <w:ind w:left="5" w:firstLine="0"/>
              <w:jc w:val="both"/>
              <w:rPr>
                <w:szCs w:val="24"/>
              </w:rPr>
            </w:pPr>
            <w:r w:rsidRPr="00333562">
              <w:rPr>
                <w:szCs w:val="24"/>
              </w:rPr>
              <w:t xml:space="preserve">Максимальное количество этажей – </w:t>
            </w:r>
            <w:r w:rsidRPr="00333562">
              <w:rPr>
                <w:b/>
                <w:szCs w:val="24"/>
              </w:rPr>
              <w:t>5.</w:t>
            </w:r>
          </w:p>
          <w:p w:rsidR="00B66336" w:rsidRPr="00333562" w:rsidRDefault="00B66336" w:rsidP="001E3878">
            <w:pPr>
              <w:pStyle w:val="a8"/>
              <w:numPr>
                <w:ilvl w:val="0"/>
                <w:numId w:val="134"/>
              </w:numPr>
              <w:tabs>
                <w:tab w:val="left" w:pos="0"/>
                <w:tab w:val="left" w:pos="214"/>
              </w:tabs>
              <w:spacing w:after="0" w:line="240" w:lineRule="auto"/>
              <w:ind w:left="5" w:firstLine="0"/>
              <w:jc w:val="both"/>
              <w:rPr>
                <w:szCs w:val="24"/>
              </w:rPr>
            </w:pPr>
            <w:r w:rsidRPr="00333562">
              <w:rPr>
                <w:szCs w:val="24"/>
              </w:rPr>
              <w:t>Минимальное количество этажей –</w:t>
            </w:r>
            <w:r w:rsidRPr="00333562">
              <w:rPr>
                <w:b/>
                <w:szCs w:val="24"/>
              </w:rPr>
              <w:t xml:space="preserve"> 1.</w:t>
            </w:r>
          </w:p>
          <w:p w:rsidR="00B66336" w:rsidRPr="00333562" w:rsidRDefault="00B66336" w:rsidP="001E3878">
            <w:pPr>
              <w:pStyle w:val="a8"/>
              <w:numPr>
                <w:ilvl w:val="0"/>
                <w:numId w:val="134"/>
              </w:numPr>
              <w:tabs>
                <w:tab w:val="left" w:pos="0"/>
                <w:tab w:val="left" w:pos="214"/>
              </w:tabs>
              <w:spacing w:after="0" w:line="240" w:lineRule="auto"/>
              <w:ind w:left="5" w:firstLine="0"/>
              <w:jc w:val="both"/>
              <w:rPr>
                <w:b/>
                <w:szCs w:val="24"/>
              </w:rPr>
            </w:pPr>
            <w:r w:rsidRPr="00333562">
              <w:rPr>
                <w:szCs w:val="24"/>
              </w:rPr>
              <w:t>Максимальный процент застройки – не нормируется.</w:t>
            </w:r>
          </w:p>
          <w:p w:rsidR="00B66336" w:rsidRPr="00333562" w:rsidRDefault="00B66336" w:rsidP="001E3878">
            <w:pPr>
              <w:pStyle w:val="a8"/>
              <w:numPr>
                <w:ilvl w:val="0"/>
                <w:numId w:val="134"/>
              </w:numPr>
              <w:tabs>
                <w:tab w:val="left" w:pos="0"/>
                <w:tab w:val="left" w:pos="214"/>
              </w:tabs>
              <w:spacing w:after="0" w:line="240" w:lineRule="auto"/>
              <w:ind w:left="5" w:firstLine="0"/>
              <w:jc w:val="both"/>
              <w:rPr>
                <w:szCs w:val="24"/>
              </w:rPr>
            </w:pPr>
            <w:r w:rsidRPr="00333562">
              <w:rPr>
                <w:szCs w:val="24"/>
              </w:rPr>
              <w:t>Минимальный процент застройки земельных участков – не нормируется</w:t>
            </w:r>
            <w:r w:rsidRPr="00333562">
              <w:rPr>
                <w:b/>
                <w:szCs w:val="24"/>
              </w:rPr>
              <w:t>.</w:t>
            </w:r>
          </w:p>
          <w:p w:rsidR="00B66336" w:rsidRPr="00333562" w:rsidRDefault="00B66336" w:rsidP="001E3878">
            <w:pPr>
              <w:pStyle w:val="a8"/>
              <w:numPr>
                <w:ilvl w:val="0"/>
                <w:numId w:val="134"/>
              </w:numPr>
              <w:tabs>
                <w:tab w:val="left" w:pos="0"/>
                <w:tab w:val="left" w:pos="214"/>
              </w:tabs>
              <w:spacing w:after="0" w:line="240" w:lineRule="auto"/>
              <w:ind w:left="5" w:firstLine="0"/>
              <w:jc w:val="both"/>
              <w:rPr>
                <w:szCs w:val="24"/>
              </w:rPr>
            </w:pPr>
            <w:r w:rsidRPr="00333562">
              <w:rPr>
                <w:szCs w:val="24"/>
              </w:rPr>
              <w:t xml:space="preserve">Хозяйственные постройки не допускается размещать со стороны улиц. </w:t>
            </w:r>
          </w:p>
          <w:p w:rsidR="00B66336" w:rsidRPr="00333562" w:rsidRDefault="00B66336" w:rsidP="001E3878">
            <w:pPr>
              <w:pStyle w:val="a8"/>
              <w:numPr>
                <w:ilvl w:val="0"/>
                <w:numId w:val="134"/>
              </w:numPr>
              <w:tabs>
                <w:tab w:val="left" w:pos="0"/>
                <w:tab w:val="left" w:pos="214"/>
                <w:tab w:val="left" w:pos="427"/>
              </w:tabs>
              <w:spacing w:after="0" w:line="240" w:lineRule="auto"/>
              <w:ind w:left="5" w:firstLine="0"/>
              <w:jc w:val="both"/>
              <w:rPr>
                <w:szCs w:val="24"/>
              </w:rPr>
            </w:pPr>
            <w:r w:rsidRPr="00333562">
              <w:rPr>
                <w:szCs w:val="24"/>
              </w:rPr>
              <w:t>В пределах участка запрещается размещение автостоянок для грузового транспорта.</w:t>
            </w:r>
          </w:p>
          <w:p w:rsidR="00B66336" w:rsidRPr="001607F4" w:rsidRDefault="00B66336" w:rsidP="001E3878">
            <w:pPr>
              <w:pStyle w:val="a8"/>
              <w:numPr>
                <w:ilvl w:val="0"/>
                <w:numId w:val="134"/>
              </w:numPr>
              <w:tabs>
                <w:tab w:val="left" w:pos="0"/>
                <w:tab w:val="left" w:pos="214"/>
                <w:tab w:val="left" w:pos="430"/>
              </w:tabs>
              <w:spacing w:after="0" w:line="240" w:lineRule="auto"/>
              <w:ind w:left="5" w:firstLine="0"/>
              <w:jc w:val="both"/>
              <w:rPr>
                <w:szCs w:val="24"/>
              </w:rPr>
            </w:pPr>
            <w:r w:rsidRPr="00333562">
              <w:rPr>
                <w:szCs w:val="24"/>
              </w:rPr>
              <w:t>Не допускается размещать м</w:t>
            </w:r>
            <w:r>
              <w:rPr>
                <w:szCs w:val="24"/>
              </w:rPr>
              <w:t xml:space="preserve">агазины с наличием в них </w:t>
            </w:r>
            <w:proofErr w:type="spellStart"/>
            <w:r>
              <w:rPr>
                <w:szCs w:val="24"/>
              </w:rPr>
              <w:t>пожаро</w:t>
            </w:r>
            <w:proofErr w:type="spellEnd"/>
            <w:r w:rsidRPr="00333562">
              <w:rPr>
                <w:szCs w:val="24"/>
              </w:rPr>
              <w:t>– и взрывоопасных веществ и материалов, также предприятий бытового обслуживания, в которых применяются легковоспламеняющиеся жидкости (за исключением парикмахерских, мастерских по ремонту обуви).</w:t>
            </w:r>
          </w:p>
        </w:tc>
      </w:tr>
      <w:tr w:rsidR="00B66336" w:rsidRPr="00B1297D" w:rsidTr="001E3878">
        <w:trPr>
          <w:trHeight w:val="159"/>
        </w:trPr>
        <w:tc>
          <w:tcPr>
            <w:tcW w:w="779" w:type="dxa"/>
          </w:tcPr>
          <w:p w:rsidR="00B66336" w:rsidRPr="00F423B3" w:rsidRDefault="00B66336" w:rsidP="001E3878">
            <w:pPr>
              <w:spacing w:after="0" w:line="240" w:lineRule="auto"/>
              <w:ind w:left="142"/>
              <w:contextualSpacing/>
              <w:jc w:val="center"/>
              <w:rPr>
                <w:szCs w:val="24"/>
              </w:rPr>
            </w:pPr>
            <w:r w:rsidRPr="00F423B3">
              <w:rPr>
                <w:szCs w:val="24"/>
              </w:rPr>
              <w:t>3.</w:t>
            </w:r>
          </w:p>
        </w:tc>
        <w:tc>
          <w:tcPr>
            <w:tcW w:w="2335" w:type="dxa"/>
          </w:tcPr>
          <w:p w:rsidR="00B66336" w:rsidRPr="00916D90" w:rsidRDefault="00B66336" w:rsidP="001E3878">
            <w:pPr>
              <w:spacing w:after="0" w:line="240" w:lineRule="auto"/>
              <w:contextualSpacing/>
              <w:rPr>
                <w:szCs w:val="24"/>
              </w:rPr>
            </w:pPr>
            <w:r>
              <w:t>3.7</w:t>
            </w:r>
          </w:p>
        </w:tc>
        <w:tc>
          <w:tcPr>
            <w:tcW w:w="2335" w:type="dxa"/>
          </w:tcPr>
          <w:p w:rsidR="00B66336" w:rsidRPr="00916D90" w:rsidRDefault="00B66336" w:rsidP="001E3878">
            <w:pPr>
              <w:spacing w:after="0" w:line="240" w:lineRule="auto"/>
              <w:contextualSpacing/>
              <w:rPr>
                <w:szCs w:val="24"/>
              </w:rPr>
            </w:pPr>
            <w:r w:rsidRPr="00916D90">
              <w:rPr>
                <w:szCs w:val="24"/>
              </w:rPr>
              <w:t>Религиозное использование</w:t>
            </w:r>
          </w:p>
        </w:tc>
        <w:tc>
          <w:tcPr>
            <w:tcW w:w="2410" w:type="dxa"/>
          </w:tcPr>
          <w:p w:rsidR="00B66336" w:rsidRDefault="00B66336" w:rsidP="001E3878">
            <w:pPr>
              <w:autoSpaceDE w:val="0"/>
              <w:autoSpaceDN w:val="0"/>
              <w:adjustRightInd w:val="0"/>
              <w:spacing w:after="0" w:line="240" w:lineRule="auto"/>
              <w:jc w:val="both"/>
              <w:rPr>
                <w:szCs w:val="24"/>
              </w:rPr>
            </w:pPr>
            <w:r>
              <w:rPr>
                <w:szCs w:val="24"/>
              </w:rPr>
              <w:t>Здания и сооружения религиозного использования.</w:t>
            </w:r>
          </w:p>
          <w:p w:rsidR="00B66336" w:rsidRPr="00916D90" w:rsidRDefault="00B66336" w:rsidP="001E3878">
            <w:pPr>
              <w:spacing w:after="0" w:line="240" w:lineRule="auto"/>
              <w:contextualSpacing/>
            </w:pPr>
          </w:p>
        </w:tc>
        <w:tc>
          <w:tcPr>
            <w:tcW w:w="7417" w:type="dxa"/>
          </w:tcPr>
          <w:p w:rsidR="00B66336" w:rsidRPr="007F7B8B" w:rsidRDefault="00B66336" w:rsidP="001E3878">
            <w:pPr>
              <w:pStyle w:val="a8"/>
              <w:numPr>
                <w:ilvl w:val="0"/>
                <w:numId w:val="243"/>
              </w:numPr>
              <w:tabs>
                <w:tab w:val="left" w:pos="288"/>
              </w:tabs>
              <w:spacing w:after="0" w:line="240" w:lineRule="auto"/>
              <w:ind w:left="0" w:firstLine="5"/>
              <w:rPr>
                <w:szCs w:val="24"/>
              </w:rPr>
            </w:pPr>
            <w:r w:rsidRPr="007F7B8B">
              <w:rPr>
                <w:iCs/>
                <w:szCs w:val="24"/>
              </w:rPr>
              <w:t>Предельные (минимальные и (или) максимальные) размеры земельных участков, в том числе их площадь – не нормируется</w:t>
            </w:r>
            <w:r w:rsidRPr="007F7B8B">
              <w:rPr>
                <w:szCs w:val="24"/>
              </w:rPr>
              <w:t>.</w:t>
            </w:r>
          </w:p>
          <w:p w:rsidR="00B66336" w:rsidRPr="007F7B8B" w:rsidRDefault="00B66336" w:rsidP="001E3878">
            <w:pPr>
              <w:pStyle w:val="a8"/>
              <w:numPr>
                <w:ilvl w:val="0"/>
                <w:numId w:val="243"/>
              </w:numPr>
              <w:tabs>
                <w:tab w:val="left" w:pos="288"/>
              </w:tabs>
              <w:spacing w:after="0" w:line="240" w:lineRule="auto"/>
              <w:ind w:left="0" w:firstLine="5"/>
              <w:rPr>
                <w:szCs w:val="24"/>
              </w:rPr>
            </w:pPr>
            <w:r w:rsidRPr="007F7B8B">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7F7B8B">
              <w:rPr>
                <w:szCs w:val="24"/>
              </w:rPr>
              <w:t>.</w:t>
            </w:r>
          </w:p>
          <w:p w:rsidR="00B66336" w:rsidRPr="007F7B8B" w:rsidRDefault="00B66336" w:rsidP="001E3878">
            <w:pPr>
              <w:pStyle w:val="a8"/>
              <w:numPr>
                <w:ilvl w:val="0"/>
                <w:numId w:val="243"/>
              </w:numPr>
              <w:tabs>
                <w:tab w:val="left" w:pos="288"/>
              </w:tabs>
              <w:spacing w:after="0" w:line="240" w:lineRule="auto"/>
              <w:ind w:left="5" w:hanging="5"/>
              <w:rPr>
                <w:szCs w:val="24"/>
              </w:rPr>
            </w:pPr>
            <w:r w:rsidRPr="007F7B8B">
              <w:rPr>
                <w:iCs/>
                <w:szCs w:val="24"/>
              </w:rPr>
              <w:t>Предельное количество этажей или предельная высота зданий, строений, сооружений – не нормируется</w:t>
            </w:r>
            <w:r w:rsidRPr="007F7B8B">
              <w:rPr>
                <w:szCs w:val="24"/>
              </w:rPr>
              <w:t>.</w:t>
            </w:r>
          </w:p>
          <w:p w:rsidR="00B66336" w:rsidRPr="005D3740" w:rsidRDefault="00B66336" w:rsidP="001E3878">
            <w:pPr>
              <w:pStyle w:val="a8"/>
              <w:numPr>
                <w:ilvl w:val="0"/>
                <w:numId w:val="243"/>
              </w:numPr>
              <w:tabs>
                <w:tab w:val="left" w:pos="288"/>
              </w:tabs>
              <w:spacing w:after="0" w:line="240" w:lineRule="auto"/>
              <w:ind w:left="5" w:hanging="5"/>
              <w:jc w:val="both"/>
              <w:rPr>
                <w:szCs w:val="24"/>
              </w:rPr>
            </w:pPr>
            <w:r w:rsidRPr="007F7B8B">
              <w:rPr>
                <w:iCs/>
                <w:szCs w:val="24"/>
              </w:rPr>
              <w:t>Максимальный процент застройки – не нормируется</w:t>
            </w:r>
            <w:r w:rsidRPr="007F7B8B">
              <w:rPr>
                <w:szCs w:val="24"/>
              </w:rPr>
              <w:t>.</w:t>
            </w:r>
          </w:p>
        </w:tc>
      </w:tr>
      <w:tr w:rsidR="00B66336" w:rsidRPr="00B1297D" w:rsidTr="001E3878">
        <w:trPr>
          <w:trHeight w:val="145"/>
        </w:trPr>
        <w:tc>
          <w:tcPr>
            <w:tcW w:w="779" w:type="dxa"/>
          </w:tcPr>
          <w:p w:rsidR="00B66336" w:rsidRPr="00F423B3" w:rsidRDefault="00B66336" w:rsidP="001E3878">
            <w:pPr>
              <w:spacing w:after="0" w:line="240" w:lineRule="auto"/>
              <w:ind w:left="142"/>
              <w:contextualSpacing/>
              <w:jc w:val="center"/>
              <w:rPr>
                <w:szCs w:val="24"/>
              </w:rPr>
            </w:pPr>
            <w:r>
              <w:rPr>
                <w:szCs w:val="24"/>
              </w:rPr>
              <w:t>4</w:t>
            </w:r>
            <w:r w:rsidRPr="00F423B3">
              <w:rPr>
                <w:szCs w:val="24"/>
              </w:rPr>
              <w:t>.</w:t>
            </w:r>
          </w:p>
        </w:tc>
        <w:tc>
          <w:tcPr>
            <w:tcW w:w="2335" w:type="dxa"/>
          </w:tcPr>
          <w:p w:rsidR="00B66336" w:rsidRPr="001476FB" w:rsidRDefault="00B66336" w:rsidP="001E3878">
            <w:pPr>
              <w:spacing w:after="0" w:line="240" w:lineRule="auto"/>
              <w:contextualSpacing/>
              <w:rPr>
                <w:szCs w:val="24"/>
              </w:rPr>
            </w:pPr>
            <w:r>
              <w:t>6.8</w:t>
            </w:r>
          </w:p>
        </w:tc>
        <w:tc>
          <w:tcPr>
            <w:tcW w:w="2335" w:type="dxa"/>
          </w:tcPr>
          <w:p w:rsidR="00B66336" w:rsidRPr="001476FB" w:rsidRDefault="00B66336" w:rsidP="001E3878">
            <w:pPr>
              <w:spacing w:after="0" w:line="240" w:lineRule="auto"/>
              <w:contextualSpacing/>
              <w:rPr>
                <w:szCs w:val="24"/>
              </w:rPr>
            </w:pPr>
            <w:r w:rsidRPr="001476FB">
              <w:rPr>
                <w:szCs w:val="24"/>
              </w:rPr>
              <w:t>Связь</w:t>
            </w:r>
          </w:p>
        </w:tc>
        <w:tc>
          <w:tcPr>
            <w:tcW w:w="2410" w:type="dxa"/>
          </w:tcPr>
          <w:p w:rsidR="00B66336" w:rsidRPr="00187E57" w:rsidRDefault="00B66336" w:rsidP="001E3878">
            <w:pPr>
              <w:spacing w:after="0" w:line="240" w:lineRule="auto"/>
              <w:contextualSpacing/>
              <w:rPr>
                <w:color w:val="FF0000"/>
                <w:szCs w:val="24"/>
              </w:rPr>
            </w:pPr>
            <w:r w:rsidRPr="00187E57">
              <w:rPr>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w:t>
            </w:r>
          </w:p>
        </w:tc>
        <w:tc>
          <w:tcPr>
            <w:tcW w:w="7417" w:type="dxa"/>
          </w:tcPr>
          <w:p w:rsidR="00B66336" w:rsidRPr="00333562" w:rsidRDefault="00B66336" w:rsidP="001E3878">
            <w:pPr>
              <w:pStyle w:val="afe"/>
              <w:tabs>
                <w:tab w:val="left" w:pos="314"/>
              </w:tabs>
              <w:rPr>
                <w:rFonts w:ascii="Times New Roman" w:hAnsi="Times New Roman" w:cs="Times New Roman"/>
              </w:rPr>
            </w:pPr>
            <w:r w:rsidRPr="00333562">
              <w:rPr>
                <w:rFonts w:ascii="Times New Roman" w:hAnsi="Times New Roman" w:cs="Times New Roman"/>
              </w:rPr>
              <w:t>1. Предельные (минимальные и (или) максимальные) размеры земельных участков - не ограничено.</w:t>
            </w:r>
          </w:p>
          <w:p w:rsidR="00B66336" w:rsidRPr="00333562" w:rsidRDefault="00B66336" w:rsidP="001E3878">
            <w:pPr>
              <w:pStyle w:val="afe"/>
              <w:tabs>
                <w:tab w:val="left" w:pos="314"/>
              </w:tabs>
              <w:rPr>
                <w:rFonts w:ascii="Times New Roman" w:hAnsi="Times New Roman" w:cs="Times New Roman"/>
              </w:rPr>
            </w:pPr>
            <w:r w:rsidRPr="00333562">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333562" w:rsidRDefault="00B66336" w:rsidP="001E3878">
            <w:pPr>
              <w:pStyle w:val="afe"/>
              <w:tabs>
                <w:tab w:val="left" w:pos="314"/>
              </w:tabs>
              <w:rPr>
                <w:rFonts w:ascii="Times New Roman" w:hAnsi="Times New Roman" w:cs="Times New Roman"/>
              </w:rPr>
            </w:pPr>
            <w:r w:rsidRPr="00333562">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333562" w:rsidRDefault="00B66336" w:rsidP="001E3878">
            <w:pPr>
              <w:pStyle w:val="a8"/>
              <w:tabs>
                <w:tab w:val="left" w:pos="314"/>
                <w:tab w:val="left" w:pos="435"/>
              </w:tabs>
              <w:spacing w:after="0" w:line="240" w:lineRule="auto"/>
              <w:ind w:left="0"/>
              <w:rPr>
                <w:color w:val="FF0000"/>
                <w:szCs w:val="24"/>
              </w:rPr>
            </w:pPr>
            <w:r w:rsidRPr="00333562">
              <w:rPr>
                <w:szCs w:val="24"/>
              </w:rPr>
              <w:t xml:space="preserve">4. Максимальный процент застройки - </w:t>
            </w:r>
            <w:r w:rsidRPr="00333562">
              <w:rPr>
                <w:b/>
                <w:szCs w:val="24"/>
              </w:rPr>
              <w:t>80%.</w:t>
            </w:r>
          </w:p>
        </w:tc>
      </w:tr>
    </w:tbl>
    <w:p w:rsidR="00B66336" w:rsidRPr="00B1297D" w:rsidRDefault="00B66336" w:rsidP="00B66336">
      <w:pPr>
        <w:spacing w:after="0"/>
        <w:ind w:firstLine="709"/>
        <w:jc w:val="both"/>
        <w:rPr>
          <w:color w:val="FF0000"/>
          <w:sz w:val="28"/>
          <w:szCs w:val="28"/>
        </w:rPr>
      </w:pPr>
    </w:p>
    <w:p w:rsidR="00B66336" w:rsidRPr="00B1297D" w:rsidRDefault="00B66336" w:rsidP="00B66336">
      <w:pPr>
        <w:pStyle w:val="1"/>
        <w:spacing w:before="100" w:beforeAutospacing="1" w:after="240"/>
        <w:rPr>
          <w:color w:val="FF0000"/>
        </w:rPr>
        <w:sectPr w:rsidR="00B66336" w:rsidRPr="00B1297D" w:rsidSect="001F4BDF">
          <w:headerReference w:type="default" r:id="rId27"/>
          <w:headerReference w:type="first" r:id="rId28"/>
          <w:footnotePr>
            <w:numRestart w:val="eachPage"/>
          </w:footnotePr>
          <w:pgSz w:w="16838" w:h="11906" w:orient="landscape" w:code="9"/>
          <w:pgMar w:top="1135" w:right="1134" w:bottom="568" w:left="1134" w:header="720" w:footer="720" w:gutter="0"/>
          <w:cols w:space="720"/>
          <w:titlePg/>
          <w:docGrid w:linePitch="299"/>
        </w:sectPr>
      </w:pPr>
    </w:p>
    <w:p w:rsidR="00B66336" w:rsidRDefault="00B66336" w:rsidP="00B66336">
      <w:pPr>
        <w:pStyle w:val="1"/>
        <w:spacing w:after="240"/>
      </w:pPr>
      <w:bookmarkStart w:id="182" w:name="_Toc52544901"/>
      <w:bookmarkStart w:id="183" w:name="_Toc52545028"/>
      <w:bookmarkEnd w:id="176"/>
      <w:bookmarkEnd w:id="177"/>
      <w:bookmarkEnd w:id="178"/>
      <w:bookmarkEnd w:id="179"/>
      <w:r>
        <w:t>П1.</w:t>
      </w:r>
      <w:r w:rsidRPr="00986105">
        <w:t xml:space="preserve"> Зона </w:t>
      </w:r>
      <w:r>
        <w:t xml:space="preserve">размещения объектов </w:t>
      </w:r>
      <w:r w:rsidRPr="00986105">
        <w:t>коммунально-складск</w:t>
      </w:r>
      <w:r>
        <w:t>ого</w:t>
      </w:r>
      <w:r w:rsidRPr="00986105">
        <w:t xml:space="preserve"> </w:t>
      </w:r>
      <w:r>
        <w:t>назначения</w:t>
      </w:r>
      <w:bookmarkEnd w:id="182"/>
      <w:bookmarkEnd w:id="183"/>
    </w:p>
    <w:p w:rsidR="00B66336" w:rsidRDefault="00B66336" w:rsidP="00B66336">
      <w:pPr>
        <w:spacing w:line="240" w:lineRule="auto"/>
        <w:ind w:firstLine="993"/>
        <w:jc w:val="both"/>
        <w:rPr>
          <w:sz w:val="28"/>
          <w:szCs w:val="28"/>
        </w:rPr>
      </w:pPr>
      <w:r w:rsidRPr="00CB7731">
        <w:rPr>
          <w:sz w:val="28"/>
          <w:szCs w:val="28"/>
        </w:rPr>
        <w:t>Территориальная</w:t>
      </w:r>
      <w:r>
        <w:rPr>
          <w:bCs/>
          <w:sz w:val="28"/>
          <w:szCs w:val="28"/>
        </w:rPr>
        <w:t xml:space="preserve"> зона</w:t>
      </w:r>
      <w:r w:rsidRPr="00573EB7">
        <w:rPr>
          <w:sz w:val="28"/>
          <w:szCs w:val="28"/>
        </w:rPr>
        <w:t xml:space="preserve"> предназначена </w:t>
      </w:r>
      <w:r>
        <w:rPr>
          <w:sz w:val="28"/>
          <w:szCs w:val="28"/>
        </w:rPr>
        <w:t xml:space="preserve">для обеспечения правовых условий формирования территорий с целью размещения специализированных складов, товарных баз, предприятий, объектов коммунального и транспортного обслуживания населения. </w:t>
      </w:r>
    </w:p>
    <w:tbl>
      <w:tblPr>
        <w:tblW w:w="15528"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9"/>
        <w:gridCol w:w="7"/>
        <w:gridCol w:w="2580"/>
        <w:gridCol w:w="7"/>
        <w:gridCol w:w="2551"/>
        <w:gridCol w:w="29"/>
        <w:gridCol w:w="2381"/>
        <w:gridCol w:w="29"/>
        <w:gridCol w:w="7165"/>
      </w:tblGrid>
      <w:tr w:rsidR="00B66336" w:rsidRPr="00D63446" w:rsidTr="001E3878">
        <w:trPr>
          <w:trHeight w:val="20"/>
          <w:tblHeader/>
        </w:trPr>
        <w:tc>
          <w:tcPr>
            <w:tcW w:w="779" w:type="dxa"/>
            <w:vAlign w:val="center"/>
          </w:tcPr>
          <w:p w:rsidR="00B66336" w:rsidRPr="00D63446" w:rsidRDefault="00B66336" w:rsidP="001E3878">
            <w:pPr>
              <w:spacing w:after="0"/>
              <w:jc w:val="center"/>
              <w:rPr>
                <w:b/>
                <w:szCs w:val="24"/>
              </w:rPr>
            </w:pPr>
            <w:r w:rsidRPr="00D63446">
              <w:rPr>
                <w:b/>
                <w:szCs w:val="24"/>
              </w:rPr>
              <w:t>№</w:t>
            </w:r>
          </w:p>
        </w:tc>
        <w:tc>
          <w:tcPr>
            <w:tcW w:w="2587" w:type="dxa"/>
            <w:gridSpan w:val="2"/>
          </w:tcPr>
          <w:p w:rsidR="00B66336" w:rsidRPr="00AC11A8" w:rsidRDefault="00B66336" w:rsidP="001E3878">
            <w:pPr>
              <w:spacing w:after="0"/>
              <w:jc w:val="center"/>
              <w:rPr>
                <w:b/>
                <w:szCs w:val="24"/>
              </w:rPr>
            </w:pPr>
            <w:r w:rsidRPr="00AC11A8">
              <w:rPr>
                <w:b/>
              </w:rPr>
              <w:t>Код (числовое обозначение) вида разрешенного использования земельного участка</w:t>
            </w:r>
          </w:p>
        </w:tc>
        <w:tc>
          <w:tcPr>
            <w:tcW w:w="2587" w:type="dxa"/>
            <w:gridSpan w:val="3"/>
            <w:vAlign w:val="center"/>
          </w:tcPr>
          <w:p w:rsidR="00B66336" w:rsidRPr="00D63446" w:rsidRDefault="00B66336" w:rsidP="001E3878">
            <w:pPr>
              <w:spacing w:after="0"/>
              <w:jc w:val="center"/>
              <w:rPr>
                <w:b/>
                <w:szCs w:val="24"/>
              </w:rPr>
            </w:pPr>
            <w:r w:rsidRPr="00D63446">
              <w:rPr>
                <w:b/>
                <w:szCs w:val="24"/>
              </w:rPr>
              <w:t>Вид разрешенного использования</w:t>
            </w:r>
          </w:p>
        </w:tc>
        <w:tc>
          <w:tcPr>
            <w:tcW w:w="2410" w:type="dxa"/>
            <w:gridSpan w:val="2"/>
            <w:vAlign w:val="center"/>
          </w:tcPr>
          <w:p w:rsidR="00B66336" w:rsidRPr="00D63446" w:rsidRDefault="00B66336" w:rsidP="001E3878">
            <w:pPr>
              <w:spacing w:after="0"/>
              <w:jc w:val="center"/>
              <w:rPr>
                <w:b/>
                <w:szCs w:val="24"/>
              </w:rPr>
            </w:pPr>
            <w:r w:rsidRPr="00D63446">
              <w:rPr>
                <w:b/>
                <w:szCs w:val="24"/>
              </w:rPr>
              <w:t>Размещаемые объекты</w:t>
            </w:r>
          </w:p>
        </w:tc>
        <w:tc>
          <w:tcPr>
            <w:tcW w:w="7165" w:type="dxa"/>
            <w:vAlign w:val="center"/>
          </w:tcPr>
          <w:p w:rsidR="00B66336" w:rsidRPr="00D63446" w:rsidRDefault="00B66336" w:rsidP="001E3878">
            <w:pPr>
              <w:spacing w:after="0"/>
              <w:jc w:val="center"/>
              <w:rPr>
                <w:b/>
                <w:szCs w:val="24"/>
              </w:rPr>
            </w:pPr>
            <w:r w:rsidRPr="00D63446">
              <w:rPr>
                <w:b/>
                <w:szCs w:val="24"/>
              </w:rPr>
              <w:t>Предельные (минимальные и (или) максимальные) размеры земельных участков и предельные</w:t>
            </w:r>
          </w:p>
          <w:p w:rsidR="00B66336" w:rsidRPr="00D63446" w:rsidRDefault="00B66336" w:rsidP="001E3878">
            <w:pPr>
              <w:spacing w:after="0"/>
              <w:jc w:val="center"/>
              <w:rPr>
                <w:b/>
                <w:szCs w:val="24"/>
              </w:rPr>
            </w:pPr>
            <w:r w:rsidRPr="00D63446">
              <w:rPr>
                <w:b/>
                <w:szCs w:val="24"/>
              </w:rPr>
              <w:t>параметры разрешенного строительства, реконструкции объектов капитального строительства</w:t>
            </w:r>
          </w:p>
        </w:tc>
      </w:tr>
      <w:tr w:rsidR="00B66336" w:rsidRPr="00D63446" w:rsidTr="001E3878">
        <w:trPr>
          <w:trHeight w:val="20"/>
        </w:trPr>
        <w:tc>
          <w:tcPr>
            <w:tcW w:w="15528" w:type="dxa"/>
            <w:gridSpan w:val="9"/>
          </w:tcPr>
          <w:p w:rsidR="00B66336" w:rsidRPr="00D63446" w:rsidRDefault="00B66336" w:rsidP="001E3878">
            <w:pPr>
              <w:spacing w:after="0"/>
              <w:jc w:val="center"/>
              <w:rPr>
                <w:b/>
                <w:szCs w:val="24"/>
              </w:rPr>
            </w:pPr>
            <w:r w:rsidRPr="00D63446">
              <w:rPr>
                <w:b/>
                <w:szCs w:val="24"/>
              </w:rPr>
              <w:t>Основные виды разрешённого использования</w:t>
            </w:r>
          </w:p>
        </w:tc>
      </w:tr>
      <w:tr w:rsidR="00B66336" w:rsidRPr="00D63446" w:rsidTr="001E3878">
        <w:trPr>
          <w:trHeight w:val="1171"/>
        </w:trPr>
        <w:tc>
          <w:tcPr>
            <w:tcW w:w="779" w:type="dxa"/>
            <w:vMerge w:val="restart"/>
          </w:tcPr>
          <w:p w:rsidR="00B66336" w:rsidRPr="00D63446" w:rsidRDefault="00B66336" w:rsidP="001E3878">
            <w:pPr>
              <w:numPr>
                <w:ilvl w:val="0"/>
                <w:numId w:val="11"/>
              </w:numPr>
              <w:spacing w:after="0" w:line="240" w:lineRule="auto"/>
              <w:jc w:val="center"/>
              <w:rPr>
                <w:szCs w:val="24"/>
              </w:rPr>
            </w:pPr>
          </w:p>
        </w:tc>
        <w:tc>
          <w:tcPr>
            <w:tcW w:w="2587" w:type="dxa"/>
            <w:gridSpan w:val="2"/>
            <w:vMerge w:val="restart"/>
          </w:tcPr>
          <w:p w:rsidR="00B66336" w:rsidRDefault="00B66336" w:rsidP="001E3878">
            <w:pPr>
              <w:spacing w:after="0" w:line="240" w:lineRule="auto"/>
              <w:contextualSpacing/>
              <w:rPr>
                <w:szCs w:val="24"/>
              </w:rPr>
            </w:pPr>
            <w:r>
              <w:t>2.7.1</w:t>
            </w:r>
          </w:p>
        </w:tc>
        <w:tc>
          <w:tcPr>
            <w:tcW w:w="2587" w:type="dxa"/>
            <w:gridSpan w:val="3"/>
            <w:vMerge w:val="restart"/>
          </w:tcPr>
          <w:p w:rsidR="00B66336" w:rsidRPr="001476FB" w:rsidRDefault="00B66336" w:rsidP="001E3878">
            <w:pPr>
              <w:spacing w:after="0" w:line="240" w:lineRule="auto"/>
              <w:contextualSpacing/>
              <w:rPr>
                <w:szCs w:val="24"/>
              </w:rPr>
            </w:pPr>
            <w:r>
              <w:rPr>
                <w:szCs w:val="24"/>
              </w:rPr>
              <w:t>Хранение автотранспорта</w:t>
            </w:r>
          </w:p>
        </w:tc>
        <w:tc>
          <w:tcPr>
            <w:tcW w:w="2410" w:type="dxa"/>
            <w:gridSpan w:val="2"/>
          </w:tcPr>
          <w:p w:rsidR="00B66336" w:rsidRDefault="00B66336" w:rsidP="001E3878">
            <w:pPr>
              <w:autoSpaceDE w:val="0"/>
              <w:autoSpaceDN w:val="0"/>
              <w:adjustRightInd w:val="0"/>
              <w:spacing w:after="0" w:line="240" w:lineRule="auto"/>
              <w:jc w:val="both"/>
              <w:rPr>
                <w:szCs w:val="24"/>
              </w:rPr>
            </w:pPr>
            <w:r>
              <w:rPr>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Pr>
                <w:szCs w:val="24"/>
              </w:rPr>
              <w:t>машино-места</w:t>
            </w:r>
            <w:proofErr w:type="spellEnd"/>
            <w:r>
              <w:rPr>
                <w:szCs w:val="24"/>
              </w:rPr>
              <w:t>, за исключением служебных гаражей.</w:t>
            </w:r>
          </w:p>
          <w:p w:rsidR="00B66336" w:rsidRPr="00041293" w:rsidRDefault="00B66336" w:rsidP="001E3878">
            <w:pPr>
              <w:contextualSpacing/>
              <w:rPr>
                <w:szCs w:val="24"/>
              </w:rPr>
            </w:pPr>
          </w:p>
        </w:tc>
        <w:tc>
          <w:tcPr>
            <w:tcW w:w="7165" w:type="dxa"/>
          </w:tcPr>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 xml:space="preserve">Предельное количество этажей или 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Гаражи-автостоянки на территории жилой застройки (встроенные, встроенно-пристроенные, подземные) предназначены для хранения автомобилей населения, проживающего на данной территории. Подъезды к гаражам-автостоянкам должны быть изолированы от площадок отдыха и игр детей, спортивных площадок.</w:t>
            </w:r>
          </w:p>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 xml:space="preserve">Размещение отдельно стоящих гаражей на 1 </w:t>
            </w:r>
            <w:proofErr w:type="spellStart"/>
            <w:r w:rsidRPr="00D63446">
              <w:rPr>
                <w:szCs w:val="24"/>
              </w:rPr>
              <w:t>машино-место</w:t>
            </w:r>
            <w:proofErr w:type="spellEnd"/>
            <w:r w:rsidRPr="00D63446">
              <w:rPr>
                <w:szCs w:val="24"/>
              </w:rPr>
              <w:t xml:space="preserve"> и подъездов к ним на придомовой территории многоквартирных домов не допускается.</w:t>
            </w:r>
          </w:p>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Паркинги и многоярусные парковки:</w:t>
            </w:r>
          </w:p>
          <w:p w:rsidR="00B66336" w:rsidRPr="00D63446" w:rsidRDefault="00B66336" w:rsidP="001E3878">
            <w:pPr>
              <w:pStyle w:val="a8"/>
              <w:tabs>
                <w:tab w:val="left" w:pos="5"/>
                <w:tab w:val="left" w:pos="216"/>
              </w:tabs>
              <w:spacing w:after="0" w:line="240" w:lineRule="auto"/>
              <w:ind w:left="5"/>
              <w:rPr>
                <w:szCs w:val="24"/>
              </w:rPr>
            </w:pPr>
            <w:r w:rsidRPr="00D63446">
              <w:rPr>
                <w:szCs w:val="24"/>
              </w:rPr>
              <w:t>- Максимальное количество этажей – не ограничено.</w:t>
            </w:r>
          </w:p>
          <w:p w:rsidR="00B66336" w:rsidRPr="00D63446" w:rsidRDefault="00B66336" w:rsidP="001E3878">
            <w:pPr>
              <w:pStyle w:val="a8"/>
              <w:tabs>
                <w:tab w:val="left" w:pos="5"/>
                <w:tab w:val="left" w:pos="216"/>
              </w:tabs>
              <w:spacing w:after="0" w:line="240" w:lineRule="auto"/>
              <w:ind w:left="5"/>
              <w:rPr>
                <w:szCs w:val="24"/>
              </w:rPr>
            </w:pPr>
            <w:r w:rsidRPr="00D63446">
              <w:rPr>
                <w:szCs w:val="24"/>
              </w:rPr>
              <w:t>- Минимальное количество этажей – не ограничено.</w:t>
            </w:r>
          </w:p>
          <w:p w:rsidR="00B66336" w:rsidRPr="00D63446" w:rsidRDefault="00B66336" w:rsidP="001E3878">
            <w:pPr>
              <w:pStyle w:val="a8"/>
              <w:numPr>
                <w:ilvl w:val="0"/>
                <w:numId w:val="80"/>
              </w:numPr>
              <w:tabs>
                <w:tab w:val="left" w:pos="5"/>
                <w:tab w:val="left" w:pos="216"/>
              </w:tabs>
              <w:spacing w:after="0" w:line="240" w:lineRule="auto"/>
              <w:ind w:left="5" w:firstLine="0"/>
              <w:rPr>
                <w:szCs w:val="24"/>
              </w:rPr>
            </w:pPr>
            <w:r w:rsidRPr="00D63446">
              <w:rPr>
                <w:szCs w:val="24"/>
              </w:rPr>
              <w:t xml:space="preserve">Максимальный процент застройки – </w:t>
            </w:r>
            <w:r w:rsidRPr="00F17DFC">
              <w:rPr>
                <w:b/>
                <w:szCs w:val="24"/>
              </w:rPr>
              <w:t>70%.</w:t>
            </w:r>
          </w:p>
        </w:tc>
      </w:tr>
      <w:tr w:rsidR="00B66336" w:rsidRPr="00D63446" w:rsidTr="001E3878">
        <w:trPr>
          <w:trHeight w:val="548"/>
        </w:trPr>
        <w:tc>
          <w:tcPr>
            <w:tcW w:w="779" w:type="dxa"/>
            <w:vMerge/>
          </w:tcPr>
          <w:p w:rsidR="00B66336" w:rsidRPr="00D63446" w:rsidRDefault="00B66336" w:rsidP="001E3878">
            <w:pPr>
              <w:numPr>
                <w:ilvl w:val="0"/>
                <w:numId w:val="11"/>
              </w:numPr>
              <w:spacing w:after="0" w:line="240" w:lineRule="auto"/>
              <w:jc w:val="center"/>
              <w:rPr>
                <w:color w:val="FF0000"/>
                <w:szCs w:val="24"/>
              </w:rPr>
            </w:pPr>
          </w:p>
        </w:tc>
        <w:tc>
          <w:tcPr>
            <w:tcW w:w="2587" w:type="dxa"/>
            <w:gridSpan w:val="2"/>
            <w:vMerge/>
          </w:tcPr>
          <w:p w:rsidR="00B66336" w:rsidRPr="00D63446" w:rsidRDefault="00B66336" w:rsidP="001E3878">
            <w:pPr>
              <w:spacing w:after="0" w:line="240" w:lineRule="auto"/>
              <w:contextualSpacing/>
              <w:rPr>
                <w:szCs w:val="24"/>
              </w:rPr>
            </w:pPr>
          </w:p>
        </w:tc>
        <w:tc>
          <w:tcPr>
            <w:tcW w:w="2587" w:type="dxa"/>
            <w:gridSpan w:val="3"/>
            <w:vMerge/>
          </w:tcPr>
          <w:p w:rsidR="00B66336" w:rsidRPr="00D63446" w:rsidRDefault="00B66336" w:rsidP="001E3878">
            <w:pPr>
              <w:spacing w:after="0" w:line="240" w:lineRule="auto"/>
              <w:contextualSpacing/>
              <w:rPr>
                <w:szCs w:val="24"/>
              </w:rPr>
            </w:pPr>
          </w:p>
        </w:tc>
        <w:tc>
          <w:tcPr>
            <w:tcW w:w="2410" w:type="dxa"/>
            <w:gridSpan w:val="2"/>
          </w:tcPr>
          <w:p w:rsidR="00B66336" w:rsidRPr="00D63446" w:rsidRDefault="00B66336" w:rsidP="001E3878">
            <w:pPr>
              <w:contextualSpacing/>
              <w:rPr>
                <w:szCs w:val="24"/>
              </w:rPr>
            </w:pPr>
            <w:r w:rsidRPr="00D63446">
              <w:rPr>
                <w:szCs w:val="24"/>
              </w:rPr>
              <w:t>Стоянка (парковка)</w:t>
            </w:r>
          </w:p>
          <w:p w:rsidR="00B66336" w:rsidRPr="00D63446" w:rsidRDefault="00B66336" w:rsidP="001E3878">
            <w:pPr>
              <w:rPr>
                <w:szCs w:val="24"/>
              </w:rPr>
            </w:pPr>
          </w:p>
        </w:tc>
        <w:tc>
          <w:tcPr>
            <w:tcW w:w="7165" w:type="dxa"/>
          </w:tcPr>
          <w:p w:rsidR="00B66336" w:rsidRPr="00D63446" w:rsidRDefault="00B66336" w:rsidP="001E3878">
            <w:pPr>
              <w:pStyle w:val="a8"/>
              <w:numPr>
                <w:ilvl w:val="0"/>
                <w:numId w:val="138"/>
              </w:numPr>
              <w:tabs>
                <w:tab w:val="clear" w:pos="502"/>
                <w:tab w:val="left" w:pos="288"/>
              </w:tabs>
              <w:spacing w:after="0" w:line="240" w:lineRule="auto"/>
              <w:ind w:left="0" w:firstLine="0"/>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38"/>
              </w:numPr>
              <w:tabs>
                <w:tab w:val="clear" w:pos="502"/>
                <w:tab w:val="left" w:pos="288"/>
              </w:tabs>
              <w:spacing w:after="0" w:line="240" w:lineRule="auto"/>
              <w:ind w:left="0"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138"/>
              </w:numPr>
              <w:tabs>
                <w:tab w:val="clear" w:pos="502"/>
                <w:tab w:val="left" w:pos="288"/>
              </w:tabs>
              <w:spacing w:after="0" w:line="240" w:lineRule="auto"/>
              <w:ind w:left="0" w:firstLine="0"/>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557A26" w:rsidRDefault="00B66336" w:rsidP="001E3878">
            <w:pPr>
              <w:pStyle w:val="a8"/>
              <w:numPr>
                <w:ilvl w:val="0"/>
                <w:numId w:val="138"/>
              </w:numPr>
              <w:tabs>
                <w:tab w:val="clear" w:pos="502"/>
                <w:tab w:val="left" w:pos="288"/>
              </w:tabs>
              <w:spacing w:after="0" w:line="240" w:lineRule="auto"/>
              <w:ind w:left="0" w:firstLine="0"/>
              <w:jc w:val="both"/>
              <w:rPr>
                <w:szCs w:val="24"/>
              </w:rPr>
            </w:pPr>
            <w:r w:rsidRPr="00D63446">
              <w:rPr>
                <w:iCs/>
                <w:szCs w:val="24"/>
              </w:rPr>
              <w:t xml:space="preserve">Максимальный процент застройки </w:t>
            </w:r>
            <w:r w:rsidRPr="00D63446">
              <w:rPr>
                <w:szCs w:val="24"/>
              </w:rPr>
              <w:t xml:space="preserve">– </w:t>
            </w:r>
            <w:r w:rsidRPr="000F3692">
              <w:rPr>
                <w:szCs w:val="24"/>
              </w:rPr>
              <w:t>не нормируется</w:t>
            </w:r>
            <w:r w:rsidRPr="00D63446">
              <w:rPr>
                <w:szCs w:val="24"/>
              </w:rPr>
              <w:t>.</w:t>
            </w:r>
          </w:p>
        </w:tc>
      </w:tr>
      <w:tr w:rsidR="00B66336" w:rsidRPr="00D63446" w:rsidTr="001E3878">
        <w:trPr>
          <w:trHeight w:val="548"/>
        </w:trPr>
        <w:tc>
          <w:tcPr>
            <w:tcW w:w="779" w:type="dxa"/>
          </w:tcPr>
          <w:p w:rsidR="00B66336" w:rsidRPr="00D63446" w:rsidRDefault="00B66336" w:rsidP="001E3878">
            <w:pPr>
              <w:numPr>
                <w:ilvl w:val="0"/>
                <w:numId w:val="11"/>
              </w:numPr>
              <w:spacing w:after="0" w:line="240" w:lineRule="auto"/>
              <w:jc w:val="center"/>
              <w:rPr>
                <w:color w:val="FF0000"/>
                <w:szCs w:val="24"/>
              </w:rPr>
            </w:pPr>
          </w:p>
        </w:tc>
        <w:tc>
          <w:tcPr>
            <w:tcW w:w="2587" w:type="dxa"/>
            <w:gridSpan w:val="2"/>
          </w:tcPr>
          <w:p w:rsidR="00B66336" w:rsidRDefault="00B66336" w:rsidP="001E3878">
            <w:pPr>
              <w:spacing w:after="0" w:line="240" w:lineRule="auto"/>
              <w:contextualSpacing/>
              <w:rPr>
                <w:szCs w:val="24"/>
              </w:rPr>
            </w:pPr>
            <w:r>
              <w:t>4.9</w:t>
            </w:r>
          </w:p>
        </w:tc>
        <w:tc>
          <w:tcPr>
            <w:tcW w:w="2587" w:type="dxa"/>
            <w:gridSpan w:val="3"/>
          </w:tcPr>
          <w:p w:rsidR="00B66336" w:rsidRPr="001476FB" w:rsidRDefault="00B66336" w:rsidP="001E3878">
            <w:pPr>
              <w:spacing w:after="0" w:line="240" w:lineRule="auto"/>
              <w:contextualSpacing/>
              <w:rPr>
                <w:szCs w:val="24"/>
              </w:rPr>
            </w:pPr>
            <w:r>
              <w:rPr>
                <w:szCs w:val="24"/>
              </w:rPr>
              <w:t>Служебные гаражи</w:t>
            </w:r>
          </w:p>
          <w:p w:rsidR="00B66336" w:rsidRPr="001476FB" w:rsidRDefault="00B66336" w:rsidP="001E3878">
            <w:pPr>
              <w:spacing w:after="0" w:line="240" w:lineRule="auto"/>
              <w:contextualSpacing/>
              <w:rPr>
                <w:szCs w:val="24"/>
              </w:rPr>
            </w:pPr>
          </w:p>
        </w:tc>
        <w:tc>
          <w:tcPr>
            <w:tcW w:w="2410" w:type="dxa"/>
            <w:gridSpan w:val="2"/>
          </w:tcPr>
          <w:p w:rsidR="00B66336" w:rsidRDefault="00B66336" w:rsidP="001E3878">
            <w:pPr>
              <w:autoSpaceDE w:val="0"/>
              <w:autoSpaceDN w:val="0"/>
              <w:adjustRightInd w:val="0"/>
              <w:spacing w:after="0" w:line="240" w:lineRule="auto"/>
              <w:jc w:val="both"/>
              <w:rPr>
                <w:szCs w:val="24"/>
              </w:rPr>
            </w:pPr>
            <w:r>
              <w:rPr>
                <w:szCs w:val="24"/>
              </w:rPr>
              <w:t>Постоянные или временные гаражи, стоянки для хранения служебного автотранспорта,</w:t>
            </w:r>
          </w:p>
          <w:p w:rsidR="00B66336" w:rsidRPr="001476FB" w:rsidRDefault="00B66336" w:rsidP="001E3878">
            <w:pPr>
              <w:autoSpaceDE w:val="0"/>
              <w:autoSpaceDN w:val="0"/>
              <w:adjustRightInd w:val="0"/>
              <w:spacing w:after="0" w:line="240" w:lineRule="auto"/>
              <w:jc w:val="both"/>
              <w:rPr>
                <w:szCs w:val="24"/>
              </w:rPr>
            </w:pPr>
            <w:r>
              <w:rPr>
                <w:szCs w:val="24"/>
              </w:rPr>
              <w:t>стоянки для хранения транспортных средств общего пользования, в том числе в депо</w:t>
            </w:r>
          </w:p>
        </w:tc>
        <w:tc>
          <w:tcPr>
            <w:tcW w:w="7165" w:type="dxa"/>
          </w:tcPr>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1. Предельные (минимальные и (или) максимальные) размеры земельных участков - не ограничено.</w:t>
            </w:r>
          </w:p>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Default="00B66336" w:rsidP="001E3878">
            <w:pPr>
              <w:pStyle w:val="a8"/>
              <w:tabs>
                <w:tab w:val="left" w:pos="314"/>
                <w:tab w:val="left" w:pos="435"/>
              </w:tabs>
              <w:spacing w:after="0" w:line="240" w:lineRule="auto"/>
              <w:ind w:left="0"/>
              <w:jc w:val="both"/>
            </w:pPr>
            <w:r w:rsidRPr="001476FB">
              <w:t xml:space="preserve">4. Гаражи-автостоянки на территории жилой застройки (встроенные, встроенно-пристроенные, подземные) предназначены для хранения автомобилей населения, проживающего на данной территории. </w:t>
            </w:r>
          </w:p>
          <w:p w:rsidR="00B66336" w:rsidRPr="001476FB" w:rsidRDefault="00B66336" w:rsidP="001E3878">
            <w:pPr>
              <w:pStyle w:val="a8"/>
              <w:tabs>
                <w:tab w:val="left" w:pos="314"/>
                <w:tab w:val="left" w:pos="435"/>
              </w:tabs>
              <w:spacing w:after="0" w:line="240" w:lineRule="auto"/>
              <w:ind w:left="0"/>
              <w:jc w:val="both"/>
              <w:rPr>
                <w:szCs w:val="24"/>
              </w:rPr>
            </w:pPr>
            <w:r>
              <w:t xml:space="preserve">5. </w:t>
            </w:r>
            <w:r w:rsidRPr="001476FB">
              <w:t>Подъезды к гаражам-автостоянкам должны быть изолированы от площадок отдыха и игр детей, спортивных площадок.</w:t>
            </w:r>
          </w:p>
        </w:tc>
      </w:tr>
      <w:tr w:rsidR="00B66336" w:rsidRPr="00D63446" w:rsidTr="001E3878">
        <w:trPr>
          <w:trHeight w:val="263"/>
        </w:trPr>
        <w:tc>
          <w:tcPr>
            <w:tcW w:w="779" w:type="dxa"/>
            <w:vMerge w:val="restart"/>
          </w:tcPr>
          <w:p w:rsidR="00B66336" w:rsidRPr="00D63446" w:rsidRDefault="00B66336" w:rsidP="001E3878">
            <w:pPr>
              <w:numPr>
                <w:ilvl w:val="0"/>
                <w:numId w:val="11"/>
              </w:numPr>
              <w:spacing w:after="0" w:line="240" w:lineRule="auto"/>
              <w:jc w:val="center"/>
              <w:rPr>
                <w:szCs w:val="24"/>
              </w:rPr>
            </w:pPr>
          </w:p>
        </w:tc>
        <w:tc>
          <w:tcPr>
            <w:tcW w:w="2587" w:type="dxa"/>
            <w:gridSpan w:val="2"/>
            <w:vMerge w:val="restart"/>
          </w:tcPr>
          <w:p w:rsidR="00B66336" w:rsidRPr="00D63446" w:rsidRDefault="00B66336" w:rsidP="001E3878">
            <w:pPr>
              <w:tabs>
                <w:tab w:val="left" w:pos="720"/>
              </w:tabs>
              <w:spacing w:after="0" w:line="240" w:lineRule="auto"/>
              <w:contextualSpacing/>
              <w:rPr>
                <w:szCs w:val="24"/>
              </w:rPr>
            </w:pPr>
            <w:r>
              <w:t>7.2</w:t>
            </w:r>
          </w:p>
        </w:tc>
        <w:tc>
          <w:tcPr>
            <w:tcW w:w="2587" w:type="dxa"/>
            <w:gridSpan w:val="3"/>
            <w:vMerge w:val="restart"/>
          </w:tcPr>
          <w:p w:rsidR="00B66336" w:rsidRPr="00D63446" w:rsidRDefault="00B66336" w:rsidP="001E3878">
            <w:pPr>
              <w:tabs>
                <w:tab w:val="left" w:pos="720"/>
              </w:tabs>
              <w:spacing w:after="0" w:line="240" w:lineRule="auto"/>
              <w:contextualSpacing/>
              <w:rPr>
                <w:szCs w:val="24"/>
              </w:rPr>
            </w:pPr>
            <w:r w:rsidRPr="00D63446">
              <w:rPr>
                <w:szCs w:val="24"/>
              </w:rPr>
              <w:t>Автомобильный транспорт</w:t>
            </w:r>
          </w:p>
        </w:tc>
        <w:tc>
          <w:tcPr>
            <w:tcW w:w="2410" w:type="dxa"/>
            <w:gridSpan w:val="2"/>
          </w:tcPr>
          <w:p w:rsidR="00B66336" w:rsidRPr="00D63446" w:rsidRDefault="00B66336" w:rsidP="001E3878">
            <w:pPr>
              <w:pStyle w:val="a8"/>
              <w:spacing w:after="0" w:line="240" w:lineRule="auto"/>
              <w:ind w:left="0"/>
              <w:jc w:val="both"/>
              <w:rPr>
                <w:szCs w:val="24"/>
              </w:rPr>
            </w:pPr>
            <w:r>
              <w:rPr>
                <w:szCs w:val="24"/>
              </w:rPr>
              <w:t>Придорожные</w:t>
            </w:r>
            <w:r w:rsidRPr="00274B7B">
              <w:rPr>
                <w:szCs w:val="24"/>
              </w:rPr>
              <w:t xml:space="preserve"> стоянк</w:t>
            </w:r>
            <w:r>
              <w:rPr>
                <w:szCs w:val="24"/>
              </w:rPr>
              <w:t>и</w:t>
            </w:r>
            <w:r w:rsidRPr="00274B7B">
              <w:rPr>
                <w:szCs w:val="24"/>
              </w:rPr>
              <w:t xml:space="preserve"> (парковк</w:t>
            </w:r>
            <w:r>
              <w:rPr>
                <w:szCs w:val="24"/>
              </w:rPr>
              <w:t>и</w:t>
            </w:r>
            <w:r w:rsidRPr="00274B7B">
              <w:rPr>
                <w:szCs w:val="24"/>
              </w:rPr>
              <w:t>) транспортных средств в границах городских улиц и дорог, некапитальны</w:t>
            </w:r>
            <w:r>
              <w:rPr>
                <w:szCs w:val="24"/>
              </w:rPr>
              <w:t>е сооружения</w:t>
            </w:r>
            <w:r w:rsidRPr="00274B7B">
              <w:rPr>
                <w:szCs w:val="24"/>
              </w:rPr>
              <w:t>, предназначенны</w:t>
            </w:r>
            <w:r>
              <w:rPr>
                <w:szCs w:val="24"/>
              </w:rPr>
              <w:t>е</w:t>
            </w:r>
            <w:r w:rsidRPr="00274B7B">
              <w:rPr>
                <w:szCs w:val="24"/>
              </w:rPr>
              <w:t xml:space="preserve"> для охраны транспортных средств</w:t>
            </w:r>
          </w:p>
        </w:tc>
        <w:tc>
          <w:tcPr>
            <w:tcW w:w="7165" w:type="dxa"/>
            <w:vMerge w:val="restart"/>
          </w:tcPr>
          <w:p w:rsidR="00B66336" w:rsidRPr="00D63446" w:rsidRDefault="00B66336" w:rsidP="001E3878">
            <w:pPr>
              <w:pStyle w:val="a8"/>
              <w:numPr>
                <w:ilvl w:val="0"/>
                <w:numId w:val="78"/>
              </w:numPr>
              <w:tabs>
                <w:tab w:val="left" w:pos="0"/>
                <w:tab w:val="left" w:pos="266"/>
              </w:tabs>
              <w:spacing w:after="0" w:line="240" w:lineRule="auto"/>
              <w:ind w:left="5" w:hanging="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78"/>
              </w:numPr>
              <w:tabs>
                <w:tab w:val="left" w:pos="0"/>
                <w:tab w:val="left" w:pos="266"/>
              </w:tabs>
              <w:spacing w:after="0" w:line="240" w:lineRule="auto"/>
              <w:ind w:left="5" w:hanging="5"/>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78"/>
              </w:numPr>
              <w:tabs>
                <w:tab w:val="left" w:pos="0"/>
                <w:tab w:val="left" w:pos="266"/>
              </w:tabs>
              <w:spacing w:after="0" w:line="240" w:lineRule="auto"/>
              <w:ind w:left="5" w:hanging="5"/>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331667" w:rsidRDefault="00B66336" w:rsidP="001E3878">
            <w:pPr>
              <w:pStyle w:val="a8"/>
              <w:numPr>
                <w:ilvl w:val="0"/>
                <w:numId w:val="78"/>
              </w:numPr>
              <w:tabs>
                <w:tab w:val="left" w:pos="0"/>
                <w:tab w:val="left" w:pos="266"/>
              </w:tabs>
              <w:spacing w:after="0" w:line="240" w:lineRule="auto"/>
              <w:ind w:left="5" w:hanging="5"/>
              <w:rPr>
                <w:iCs/>
                <w:szCs w:val="24"/>
              </w:rPr>
            </w:pPr>
            <w:r w:rsidRPr="00D63446">
              <w:rPr>
                <w:iCs/>
                <w:szCs w:val="24"/>
              </w:rPr>
              <w:t xml:space="preserve">Максимальный процент застройки – </w:t>
            </w:r>
            <w:r>
              <w:rPr>
                <w:b/>
                <w:iCs/>
                <w:szCs w:val="24"/>
              </w:rPr>
              <w:t>75</w:t>
            </w:r>
            <w:r w:rsidRPr="00331667">
              <w:rPr>
                <w:b/>
                <w:iCs/>
                <w:szCs w:val="24"/>
              </w:rPr>
              <w:t>%</w:t>
            </w:r>
            <w:r w:rsidRPr="00D63446">
              <w:rPr>
                <w:szCs w:val="24"/>
              </w:rPr>
              <w:t>.</w:t>
            </w:r>
          </w:p>
          <w:p w:rsidR="00B66336" w:rsidRPr="00D63446" w:rsidRDefault="00B66336" w:rsidP="001E3878">
            <w:pPr>
              <w:pStyle w:val="a8"/>
              <w:numPr>
                <w:ilvl w:val="0"/>
                <w:numId w:val="78"/>
              </w:numPr>
              <w:tabs>
                <w:tab w:val="left" w:pos="0"/>
                <w:tab w:val="left" w:pos="266"/>
              </w:tabs>
              <w:spacing w:after="0" w:line="240" w:lineRule="auto"/>
              <w:ind w:left="5" w:hanging="5"/>
              <w:rPr>
                <w:iCs/>
                <w:szCs w:val="24"/>
              </w:rPr>
            </w:pPr>
            <w:r>
              <w:rPr>
                <w:szCs w:val="24"/>
              </w:rPr>
              <w:t xml:space="preserve">Максимальный процент застройки гаражными комплексами – </w:t>
            </w:r>
            <w:r w:rsidRPr="00331667">
              <w:rPr>
                <w:b/>
                <w:szCs w:val="24"/>
              </w:rPr>
              <w:t>7</w:t>
            </w:r>
            <w:r>
              <w:rPr>
                <w:b/>
                <w:szCs w:val="24"/>
              </w:rPr>
              <w:t>0</w:t>
            </w:r>
            <w:r w:rsidRPr="00331667">
              <w:rPr>
                <w:b/>
                <w:szCs w:val="24"/>
              </w:rPr>
              <w:t>%</w:t>
            </w:r>
            <w:r>
              <w:rPr>
                <w:b/>
                <w:szCs w:val="24"/>
              </w:rPr>
              <w:t>.</w:t>
            </w:r>
          </w:p>
        </w:tc>
      </w:tr>
      <w:tr w:rsidR="00B66336" w:rsidRPr="00D63446" w:rsidTr="001E3878">
        <w:trPr>
          <w:trHeight w:val="263"/>
        </w:trPr>
        <w:tc>
          <w:tcPr>
            <w:tcW w:w="779" w:type="dxa"/>
            <w:vMerge/>
          </w:tcPr>
          <w:p w:rsidR="00B66336" w:rsidRPr="00D63446" w:rsidRDefault="00B66336" w:rsidP="001E3878">
            <w:pPr>
              <w:numPr>
                <w:ilvl w:val="0"/>
                <w:numId w:val="11"/>
              </w:numPr>
              <w:spacing w:after="0" w:line="240" w:lineRule="auto"/>
              <w:jc w:val="center"/>
              <w:rPr>
                <w:szCs w:val="24"/>
              </w:rPr>
            </w:pPr>
          </w:p>
        </w:tc>
        <w:tc>
          <w:tcPr>
            <w:tcW w:w="2587" w:type="dxa"/>
            <w:gridSpan w:val="2"/>
            <w:vMerge/>
          </w:tcPr>
          <w:p w:rsidR="00B66336" w:rsidRPr="00D63446" w:rsidRDefault="00B66336" w:rsidP="001E3878">
            <w:pPr>
              <w:tabs>
                <w:tab w:val="left" w:pos="720"/>
              </w:tabs>
              <w:spacing w:after="0" w:line="240" w:lineRule="auto"/>
              <w:contextualSpacing/>
              <w:rPr>
                <w:szCs w:val="24"/>
              </w:rPr>
            </w:pPr>
          </w:p>
        </w:tc>
        <w:tc>
          <w:tcPr>
            <w:tcW w:w="2587" w:type="dxa"/>
            <w:gridSpan w:val="3"/>
            <w:vMerge/>
          </w:tcPr>
          <w:p w:rsidR="00B66336" w:rsidRPr="00D63446" w:rsidRDefault="00B66336" w:rsidP="001E3878">
            <w:pPr>
              <w:tabs>
                <w:tab w:val="left" w:pos="720"/>
              </w:tabs>
              <w:spacing w:after="0" w:line="240" w:lineRule="auto"/>
              <w:contextualSpacing/>
              <w:rPr>
                <w:szCs w:val="24"/>
              </w:rPr>
            </w:pPr>
          </w:p>
        </w:tc>
        <w:tc>
          <w:tcPr>
            <w:tcW w:w="2410" w:type="dxa"/>
            <w:gridSpan w:val="2"/>
          </w:tcPr>
          <w:p w:rsidR="00B66336" w:rsidRPr="00D63446" w:rsidRDefault="00B66336" w:rsidP="001E3878">
            <w:pPr>
              <w:pStyle w:val="a8"/>
              <w:spacing w:after="0" w:line="240" w:lineRule="auto"/>
              <w:ind w:left="0"/>
              <w:jc w:val="both"/>
              <w:rPr>
                <w:szCs w:val="24"/>
              </w:rPr>
            </w:pPr>
            <w:r>
              <w:rPr>
                <w:szCs w:val="24"/>
              </w:rPr>
              <w:t>Стоян</w:t>
            </w:r>
            <w:r w:rsidRPr="00274B7B">
              <w:rPr>
                <w:szCs w:val="24"/>
              </w:rPr>
              <w:t>к</w:t>
            </w:r>
            <w:r>
              <w:rPr>
                <w:szCs w:val="24"/>
              </w:rPr>
              <w:t>а</w:t>
            </w:r>
            <w:r w:rsidRPr="00274B7B">
              <w:rPr>
                <w:szCs w:val="24"/>
              </w:rPr>
              <w:t xml:space="preserve"> транспортных средств, осуществляющих перевозки людей по установленному маршруту</w:t>
            </w:r>
          </w:p>
        </w:tc>
        <w:tc>
          <w:tcPr>
            <w:tcW w:w="7165" w:type="dxa"/>
            <w:vMerge/>
          </w:tcPr>
          <w:p w:rsidR="00B66336" w:rsidRPr="00D63446" w:rsidRDefault="00B66336" w:rsidP="001E3878">
            <w:pPr>
              <w:pStyle w:val="a8"/>
              <w:numPr>
                <w:ilvl w:val="0"/>
                <w:numId w:val="78"/>
              </w:numPr>
              <w:tabs>
                <w:tab w:val="left" w:pos="0"/>
                <w:tab w:val="left" w:pos="266"/>
              </w:tabs>
              <w:spacing w:after="0" w:line="240" w:lineRule="auto"/>
              <w:ind w:left="5" w:hanging="5"/>
              <w:rPr>
                <w:iCs/>
                <w:szCs w:val="24"/>
              </w:rPr>
            </w:pPr>
          </w:p>
        </w:tc>
      </w:tr>
      <w:tr w:rsidR="00B66336" w:rsidRPr="00D63446" w:rsidTr="001E3878">
        <w:trPr>
          <w:trHeight w:val="263"/>
        </w:trPr>
        <w:tc>
          <w:tcPr>
            <w:tcW w:w="779" w:type="dxa"/>
            <w:vMerge/>
          </w:tcPr>
          <w:p w:rsidR="00B66336" w:rsidRPr="00D63446" w:rsidRDefault="00B66336" w:rsidP="001E3878">
            <w:pPr>
              <w:numPr>
                <w:ilvl w:val="0"/>
                <w:numId w:val="11"/>
              </w:numPr>
              <w:spacing w:after="0" w:line="240" w:lineRule="auto"/>
              <w:jc w:val="center"/>
              <w:rPr>
                <w:szCs w:val="24"/>
              </w:rPr>
            </w:pPr>
          </w:p>
        </w:tc>
        <w:tc>
          <w:tcPr>
            <w:tcW w:w="2587" w:type="dxa"/>
            <w:gridSpan w:val="2"/>
            <w:vMerge/>
          </w:tcPr>
          <w:p w:rsidR="00B66336" w:rsidRPr="00D63446" w:rsidRDefault="00B66336" w:rsidP="001E3878">
            <w:pPr>
              <w:tabs>
                <w:tab w:val="left" w:pos="720"/>
              </w:tabs>
              <w:spacing w:after="0" w:line="240" w:lineRule="auto"/>
              <w:contextualSpacing/>
              <w:rPr>
                <w:szCs w:val="24"/>
              </w:rPr>
            </w:pPr>
          </w:p>
        </w:tc>
        <w:tc>
          <w:tcPr>
            <w:tcW w:w="2587" w:type="dxa"/>
            <w:gridSpan w:val="3"/>
            <w:vMerge/>
          </w:tcPr>
          <w:p w:rsidR="00B66336" w:rsidRPr="00D63446" w:rsidRDefault="00B66336" w:rsidP="001E3878">
            <w:pPr>
              <w:tabs>
                <w:tab w:val="left" w:pos="720"/>
              </w:tabs>
              <w:spacing w:after="0" w:line="240" w:lineRule="auto"/>
              <w:contextualSpacing/>
              <w:rPr>
                <w:szCs w:val="24"/>
              </w:rPr>
            </w:pPr>
          </w:p>
        </w:tc>
        <w:tc>
          <w:tcPr>
            <w:tcW w:w="2410" w:type="dxa"/>
            <w:gridSpan w:val="2"/>
          </w:tcPr>
          <w:p w:rsidR="00B66336" w:rsidRPr="00D63446" w:rsidRDefault="00B66336" w:rsidP="001E3878">
            <w:pPr>
              <w:pStyle w:val="a8"/>
              <w:spacing w:after="0" w:line="240" w:lineRule="auto"/>
              <w:ind w:left="0"/>
              <w:jc w:val="both"/>
              <w:rPr>
                <w:szCs w:val="24"/>
              </w:rPr>
            </w:pPr>
            <w:r>
              <w:rPr>
                <w:szCs w:val="24"/>
              </w:rPr>
              <w:t>З</w:t>
            </w:r>
            <w:r w:rsidRPr="00274B7B">
              <w:rPr>
                <w:szCs w:val="24"/>
              </w:rPr>
              <w:t>дани</w:t>
            </w:r>
            <w:r>
              <w:rPr>
                <w:szCs w:val="24"/>
              </w:rPr>
              <w:t>я и сооружения</w:t>
            </w:r>
            <w:r w:rsidRPr="00274B7B">
              <w:rPr>
                <w:szCs w:val="24"/>
              </w:rPr>
              <w:t>, предназначенны</w:t>
            </w:r>
            <w:r>
              <w:rPr>
                <w:szCs w:val="24"/>
              </w:rPr>
              <w:t>е</w:t>
            </w:r>
            <w:r w:rsidRPr="00274B7B">
              <w:rPr>
                <w:szCs w:val="24"/>
              </w:rPr>
              <w:t xml:space="preserve"> для обслуживания пассажиров</w:t>
            </w:r>
          </w:p>
        </w:tc>
        <w:tc>
          <w:tcPr>
            <w:tcW w:w="7165" w:type="dxa"/>
            <w:vMerge/>
          </w:tcPr>
          <w:p w:rsidR="00B66336" w:rsidRPr="00D63446" w:rsidRDefault="00B66336" w:rsidP="001E3878">
            <w:pPr>
              <w:pStyle w:val="a8"/>
              <w:numPr>
                <w:ilvl w:val="0"/>
                <w:numId w:val="78"/>
              </w:numPr>
              <w:tabs>
                <w:tab w:val="left" w:pos="0"/>
                <w:tab w:val="left" w:pos="266"/>
              </w:tabs>
              <w:spacing w:after="0" w:line="240" w:lineRule="auto"/>
              <w:ind w:left="5" w:hanging="5"/>
              <w:rPr>
                <w:iCs/>
                <w:szCs w:val="24"/>
              </w:rPr>
            </w:pPr>
          </w:p>
        </w:tc>
      </w:tr>
      <w:tr w:rsidR="00B66336" w:rsidRPr="00D63446" w:rsidTr="001E3878">
        <w:trPr>
          <w:trHeight w:val="263"/>
        </w:trPr>
        <w:tc>
          <w:tcPr>
            <w:tcW w:w="779" w:type="dxa"/>
          </w:tcPr>
          <w:p w:rsidR="00B66336" w:rsidRPr="00D63446" w:rsidRDefault="00B66336" w:rsidP="001E3878">
            <w:pPr>
              <w:numPr>
                <w:ilvl w:val="0"/>
                <w:numId w:val="11"/>
              </w:numPr>
              <w:spacing w:after="0" w:line="240" w:lineRule="auto"/>
              <w:jc w:val="center"/>
              <w:rPr>
                <w:szCs w:val="24"/>
              </w:rPr>
            </w:pPr>
          </w:p>
        </w:tc>
        <w:tc>
          <w:tcPr>
            <w:tcW w:w="2587" w:type="dxa"/>
            <w:gridSpan w:val="2"/>
          </w:tcPr>
          <w:p w:rsidR="00B66336" w:rsidRPr="00D63446" w:rsidRDefault="00B66336" w:rsidP="001E3878">
            <w:pPr>
              <w:tabs>
                <w:tab w:val="left" w:pos="720"/>
              </w:tabs>
              <w:spacing w:after="0" w:line="240" w:lineRule="auto"/>
              <w:contextualSpacing/>
              <w:rPr>
                <w:szCs w:val="24"/>
              </w:rPr>
            </w:pPr>
            <w:r>
              <w:t>4.9.1</w:t>
            </w:r>
          </w:p>
        </w:tc>
        <w:tc>
          <w:tcPr>
            <w:tcW w:w="2587" w:type="dxa"/>
            <w:gridSpan w:val="3"/>
          </w:tcPr>
          <w:p w:rsidR="00B66336" w:rsidRPr="00D63446" w:rsidRDefault="00B66336" w:rsidP="001E3878">
            <w:pPr>
              <w:tabs>
                <w:tab w:val="left" w:pos="720"/>
              </w:tabs>
              <w:spacing w:after="0" w:line="240" w:lineRule="auto"/>
              <w:contextualSpacing/>
              <w:rPr>
                <w:szCs w:val="24"/>
              </w:rPr>
            </w:pPr>
            <w:r w:rsidRPr="00D63446">
              <w:rPr>
                <w:szCs w:val="24"/>
              </w:rPr>
              <w:t>Объекты дорожного сервиса</w:t>
            </w:r>
          </w:p>
          <w:p w:rsidR="00B66336" w:rsidRPr="00D63446" w:rsidRDefault="00B66336" w:rsidP="001E3878">
            <w:pPr>
              <w:tabs>
                <w:tab w:val="left" w:pos="720"/>
              </w:tabs>
              <w:spacing w:after="0" w:line="240" w:lineRule="auto"/>
              <w:contextualSpacing/>
              <w:rPr>
                <w:szCs w:val="24"/>
              </w:rPr>
            </w:pPr>
          </w:p>
        </w:tc>
        <w:tc>
          <w:tcPr>
            <w:tcW w:w="2410" w:type="dxa"/>
            <w:gridSpan w:val="2"/>
          </w:tcPr>
          <w:p w:rsidR="00B66336" w:rsidRDefault="00B66336" w:rsidP="001E3878">
            <w:pPr>
              <w:autoSpaceDE w:val="0"/>
              <w:autoSpaceDN w:val="0"/>
              <w:adjustRightInd w:val="0"/>
              <w:spacing w:after="0" w:line="240" w:lineRule="auto"/>
              <w:jc w:val="both"/>
              <w:rPr>
                <w:szCs w:val="24"/>
              </w:rPr>
            </w:pPr>
            <w:r>
              <w:rPr>
                <w:szCs w:val="24"/>
              </w:rPr>
              <w:t>Автозаправочные станции; магазины сопутствующей торговли, здания для организации общественного питания в качестве объектов дорожного сервиса.</w:t>
            </w:r>
          </w:p>
          <w:p w:rsidR="00B66336" w:rsidRDefault="00B66336" w:rsidP="001E3878">
            <w:pPr>
              <w:autoSpaceDE w:val="0"/>
              <w:autoSpaceDN w:val="0"/>
              <w:adjustRightInd w:val="0"/>
              <w:spacing w:after="0" w:line="240" w:lineRule="auto"/>
              <w:jc w:val="both"/>
              <w:rPr>
                <w:szCs w:val="24"/>
              </w:rPr>
            </w:pPr>
            <w:r>
              <w:rPr>
                <w:szCs w:val="24"/>
              </w:rPr>
              <w:t>Здания для предоставления гостиничных услуг в качестве дорожного сервиса (мотелей).</w:t>
            </w:r>
          </w:p>
          <w:p w:rsidR="00B66336" w:rsidRDefault="00B66336" w:rsidP="001E3878">
            <w:pPr>
              <w:autoSpaceDE w:val="0"/>
              <w:autoSpaceDN w:val="0"/>
              <w:adjustRightInd w:val="0"/>
              <w:spacing w:after="0" w:line="240" w:lineRule="auto"/>
              <w:jc w:val="both"/>
              <w:rPr>
                <w:szCs w:val="24"/>
              </w:rPr>
            </w:pPr>
            <w:r>
              <w:rPr>
                <w:szCs w:val="24"/>
              </w:rPr>
              <w:t>Автомобильные мойки.</w:t>
            </w:r>
          </w:p>
          <w:p w:rsidR="00B66336" w:rsidRPr="00D63446" w:rsidRDefault="00B66336" w:rsidP="001E3878">
            <w:pPr>
              <w:tabs>
                <w:tab w:val="left" w:pos="720"/>
              </w:tabs>
              <w:spacing w:after="0" w:line="240" w:lineRule="auto"/>
              <w:contextualSpacing/>
              <w:rPr>
                <w:szCs w:val="24"/>
              </w:rPr>
            </w:pPr>
            <w:r>
              <w:rPr>
                <w:szCs w:val="24"/>
              </w:rPr>
              <w:t>Мастерские, предназначенные для ремонта и обслуживания автомобилей, и прочих объектов дорожного сервиса</w:t>
            </w:r>
          </w:p>
        </w:tc>
        <w:tc>
          <w:tcPr>
            <w:tcW w:w="7165" w:type="dxa"/>
          </w:tcPr>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1. Предельные (минимальные и (или) максимальные) размеры земельных участков - не ограничено.</w:t>
            </w:r>
          </w:p>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 xml:space="preserve">4. На территории жилой застройки допускается размещать только предприятия автосервиса с санитарно-защитной зоной не более </w:t>
            </w:r>
            <w:r w:rsidRPr="00F17DFC">
              <w:rPr>
                <w:rFonts w:ascii="Times New Roman" w:hAnsi="Times New Roman" w:cs="Times New Roman"/>
                <w:b/>
              </w:rPr>
              <w:t>50 м.</w:t>
            </w:r>
          </w:p>
          <w:p w:rsidR="00B66336" w:rsidRPr="00D63446" w:rsidRDefault="00B66336" w:rsidP="001E3878">
            <w:pPr>
              <w:pStyle w:val="a8"/>
              <w:tabs>
                <w:tab w:val="left" w:pos="314"/>
                <w:tab w:val="left" w:pos="435"/>
                <w:tab w:val="left" w:pos="577"/>
              </w:tabs>
              <w:spacing w:after="0" w:line="240" w:lineRule="auto"/>
              <w:ind w:left="0"/>
              <w:jc w:val="both"/>
              <w:rPr>
                <w:szCs w:val="24"/>
              </w:rPr>
            </w:pPr>
            <w:r w:rsidRPr="00D63446">
              <w:rPr>
                <w:szCs w:val="24"/>
              </w:rPr>
              <w:t xml:space="preserve">5. Максимальный процент застройки - </w:t>
            </w:r>
            <w:r w:rsidRPr="00F17DFC">
              <w:rPr>
                <w:b/>
                <w:szCs w:val="24"/>
              </w:rPr>
              <w:t>60%.</w:t>
            </w:r>
          </w:p>
        </w:tc>
      </w:tr>
      <w:tr w:rsidR="00B66336" w:rsidRPr="00D63446" w:rsidTr="001E3878">
        <w:trPr>
          <w:trHeight w:val="263"/>
        </w:trPr>
        <w:tc>
          <w:tcPr>
            <w:tcW w:w="779" w:type="dxa"/>
          </w:tcPr>
          <w:p w:rsidR="00B66336" w:rsidRPr="00D63446" w:rsidRDefault="00B66336" w:rsidP="001E3878">
            <w:pPr>
              <w:numPr>
                <w:ilvl w:val="0"/>
                <w:numId w:val="11"/>
              </w:numPr>
              <w:spacing w:after="0" w:line="240" w:lineRule="auto"/>
              <w:jc w:val="center"/>
              <w:rPr>
                <w:szCs w:val="24"/>
              </w:rPr>
            </w:pPr>
          </w:p>
        </w:tc>
        <w:tc>
          <w:tcPr>
            <w:tcW w:w="2587" w:type="dxa"/>
            <w:gridSpan w:val="2"/>
          </w:tcPr>
          <w:p w:rsidR="00B66336" w:rsidRPr="00D63446" w:rsidRDefault="00B66336" w:rsidP="001E3878">
            <w:pPr>
              <w:spacing w:after="0" w:line="240" w:lineRule="auto"/>
              <w:contextualSpacing/>
              <w:rPr>
                <w:szCs w:val="24"/>
              </w:rPr>
            </w:pPr>
            <w:r>
              <w:t>6.9</w:t>
            </w:r>
          </w:p>
        </w:tc>
        <w:tc>
          <w:tcPr>
            <w:tcW w:w="2587" w:type="dxa"/>
            <w:gridSpan w:val="3"/>
          </w:tcPr>
          <w:p w:rsidR="00B66336" w:rsidRPr="00D63446" w:rsidRDefault="00B66336" w:rsidP="001E3878">
            <w:pPr>
              <w:spacing w:after="0" w:line="240" w:lineRule="auto"/>
              <w:contextualSpacing/>
              <w:rPr>
                <w:szCs w:val="24"/>
              </w:rPr>
            </w:pPr>
            <w:r w:rsidRPr="00D63446">
              <w:rPr>
                <w:szCs w:val="24"/>
              </w:rPr>
              <w:t xml:space="preserve">Склады </w:t>
            </w:r>
          </w:p>
        </w:tc>
        <w:tc>
          <w:tcPr>
            <w:tcW w:w="2410" w:type="dxa"/>
            <w:gridSpan w:val="2"/>
          </w:tcPr>
          <w:p w:rsidR="00B66336" w:rsidRPr="00D63446" w:rsidRDefault="00B66336" w:rsidP="001E3878">
            <w:pPr>
              <w:spacing w:after="0" w:line="240" w:lineRule="auto"/>
              <w:contextualSpacing/>
              <w:rPr>
                <w:szCs w:val="24"/>
              </w:rPr>
            </w:pPr>
            <w:r>
              <w:rPr>
                <w:szCs w:val="24"/>
              </w:rPr>
              <w:t>Промышленные базы, склады, погрузочные терминалы и доки, элеваторы и продовольственные склады</w:t>
            </w:r>
          </w:p>
        </w:tc>
        <w:tc>
          <w:tcPr>
            <w:tcW w:w="7165" w:type="dxa"/>
          </w:tcPr>
          <w:p w:rsidR="00B66336" w:rsidRPr="00D63446" w:rsidRDefault="00B66336" w:rsidP="001E3878">
            <w:pPr>
              <w:pStyle w:val="a8"/>
              <w:numPr>
                <w:ilvl w:val="0"/>
                <w:numId w:val="77"/>
              </w:numPr>
              <w:tabs>
                <w:tab w:val="left" w:pos="146"/>
                <w:tab w:val="left" w:pos="296"/>
              </w:tabs>
              <w:spacing w:after="0" w:line="240" w:lineRule="auto"/>
              <w:ind w:left="5" w:hanging="5"/>
              <w:rPr>
                <w:szCs w:val="24"/>
              </w:rPr>
            </w:pPr>
            <w:r w:rsidRPr="00D63446">
              <w:rPr>
                <w:szCs w:val="24"/>
              </w:rPr>
              <w:t xml:space="preserve">В зоне допускается размещать базы и склады для хранения продовольственных и промышленных товаров, имеющие санитарно-защитной зоны </w:t>
            </w:r>
            <w:r w:rsidRPr="00D63446">
              <w:rPr>
                <w:b/>
                <w:szCs w:val="24"/>
              </w:rPr>
              <w:t>не более 50 м.</w:t>
            </w:r>
          </w:p>
          <w:p w:rsidR="00B66336" w:rsidRPr="00D63446" w:rsidRDefault="00B66336" w:rsidP="001E3878">
            <w:pPr>
              <w:pStyle w:val="a8"/>
              <w:numPr>
                <w:ilvl w:val="0"/>
                <w:numId w:val="77"/>
              </w:numPr>
              <w:tabs>
                <w:tab w:val="left" w:pos="146"/>
                <w:tab w:val="left" w:pos="296"/>
              </w:tabs>
              <w:spacing w:after="0" w:line="240" w:lineRule="auto"/>
              <w:ind w:left="5" w:hanging="5"/>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77"/>
              </w:numPr>
              <w:tabs>
                <w:tab w:val="left" w:pos="146"/>
                <w:tab w:val="left" w:pos="296"/>
              </w:tabs>
              <w:spacing w:after="0" w:line="240" w:lineRule="auto"/>
              <w:ind w:left="5" w:hanging="5"/>
              <w:rPr>
                <w:szCs w:val="24"/>
              </w:rPr>
            </w:pPr>
            <w:r w:rsidRPr="00D63446">
              <w:rPr>
                <w:szCs w:val="24"/>
              </w:rPr>
              <w:t xml:space="preserve">Предельное количество этажей или 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77"/>
              </w:numPr>
              <w:tabs>
                <w:tab w:val="left" w:pos="146"/>
                <w:tab w:val="left" w:pos="296"/>
              </w:tabs>
              <w:spacing w:after="0" w:line="240" w:lineRule="auto"/>
              <w:ind w:left="5" w:hanging="5"/>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77"/>
              </w:numPr>
              <w:tabs>
                <w:tab w:val="left" w:pos="146"/>
                <w:tab w:val="left" w:pos="296"/>
              </w:tabs>
              <w:spacing w:after="0" w:line="240" w:lineRule="auto"/>
              <w:ind w:left="5" w:hanging="5"/>
              <w:rPr>
                <w:szCs w:val="24"/>
              </w:rPr>
            </w:pPr>
            <w:r w:rsidRPr="00D63446">
              <w:rPr>
                <w:szCs w:val="24"/>
              </w:rPr>
              <w:t xml:space="preserve">Максимальный процент застройки – </w:t>
            </w:r>
            <w:r w:rsidRPr="00F17DFC">
              <w:rPr>
                <w:b/>
                <w:szCs w:val="24"/>
              </w:rPr>
              <w:t>7</w:t>
            </w:r>
            <w:r w:rsidRPr="00F17DFC">
              <w:rPr>
                <w:b/>
                <w:iCs/>
                <w:szCs w:val="24"/>
              </w:rPr>
              <w:t>0%</w:t>
            </w:r>
            <w:r w:rsidRPr="00F17DFC">
              <w:rPr>
                <w:b/>
                <w:szCs w:val="24"/>
              </w:rPr>
              <w:t>.</w:t>
            </w:r>
          </w:p>
        </w:tc>
      </w:tr>
      <w:tr w:rsidR="00B66336" w:rsidRPr="00D63446" w:rsidTr="001E3878">
        <w:trPr>
          <w:trHeight w:val="263"/>
        </w:trPr>
        <w:tc>
          <w:tcPr>
            <w:tcW w:w="779" w:type="dxa"/>
          </w:tcPr>
          <w:p w:rsidR="00B66336" w:rsidRPr="00D63446" w:rsidRDefault="00B66336" w:rsidP="001E3878">
            <w:pPr>
              <w:numPr>
                <w:ilvl w:val="0"/>
                <w:numId w:val="11"/>
              </w:numPr>
              <w:spacing w:after="0" w:line="240" w:lineRule="auto"/>
              <w:jc w:val="center"/>
              <w:rPr>
                <w:szCs w:val="24"/>
              </w:rPr>
            </w:pPr>
          </w:p>
        </w:tc>
        <w:tc>
          <w:tcPr>
            <w:tcW w:w="2587" w:type="dxa"/>
            <w:gridSpan w:val="2"/>
          </w:tcPr>
          <w:p w:rsidR="00B66336" w:rsidRDefault="00B66336" w:rsidP="001E3878">
            <w:pPr>
              <w:autoSpaceDE w:val="0"/>
              <w:autoSpaceDN w:val="0"/>
              <w:adjustRightInd w:val="0"/>
              <w:spacing w:after="0" w:line="240" w:lineRule="auto"/>
              <w:jc w:val="both"/>
              <w:rPr>
                <w:szCs w:val="24"/>
              </w:rPr>
            </w:pPr>
            <w:r>
              <w:t>6.9.1</w:t>
            </w:r>
          </w:p>
        </w:tc>
        <w:tc>
          <w:tcPr>
            <w:tcW w:w="2587" w:type="dxa"/>
            <w:gridSpan w:val="3"/>
          </w:tcPr>
          <w:p w:rsidR="00B66336" w:rsidRDefault="00B66336" w:rsidP="001E3878">
            <w:pPr>
              <w:autoSpaceDE w:val="0"/>
              <w:autoSpaceDN w:val="0"/>
              <w:adjustRightInd w:val="0"/>
              <w:spacing w:after="0" w:line="240" w:lineRule="auto"/>
              <w:jc w:val="both"/>
              <w:rPr>
                <w:szCs w:val="24"/>
              </w:rPr>
            </w:pPr>
            <w:r>
              <w:rPr>
                <w:szCs w:val="24"/>
              </w:rPr>
              <w:t>Складские площадки</w:t>
            </w:r>
          </w:p>
          <w:p w:rsidR="00B66336" w:rsidRPr="00D63446" w:rsidRDefault="00B66336" w:rsidP="001E3878">
            <w:pPr>
              <w:spacing w:after="0" w:line="240" w:lineRule="auto"/>
              <w:contextualSpacing/>
              <w:rPr>
                <w:szCs w:val="24"/>
              </w:rPr>
            </w:pPr>
          </w:p>
        </w:tc>
        <w:tc>
          <w:tcPr>
            <w:tcW w:w="2410" w:type="dxa"/>
            <w:gridSpan w:val="2"/>
          </w:tcPr>
          <w:p w:rsidR="00B66336" w:rsidRPr="00D63446" w:rsidRDefault="00B66336" w:rsidP="001E3878">
            <w:pPr>
              <w:autoSpaceDE w:val="0"/>
              <w:autoSpaceDN w:val="0"/>
              <w:adjustRightInd w:val="0"/>
              <w:spacing w:after="0" w:line="240" w:lineRule="auto"/>
              <w:jc w:val="both"/>
              <w:rPr>
                <w:szCs w:val="24"/>
              </w:rPr>
            </w:pPr>
            <w:r>
              <w:rPr>
                <w:szCs w:val="24"/>
              </w:rPr>
              <w:t>Временное хранение, распределение и перевалка грузов (за исключением хранения стратегических запасов) на открытом воздухе</w:t>
            </w:r>
          </w:p>
        </w:tc>
        <w:tc>
          <w:tcPr>
            <w:tcW w:w="7165" w:type="dxa"/>
          </w:tcPr>
          <w:p w:rsidR="00B66336" w:rsidRPr="00D63446" w:rsidRDefault="00B66336" w:rsidP="001E3878">
            <w:pPr>
              <w:pStyle w:val="a8"/>
              <w:numPr>
                <w:ilvl w:val="0"/>
                <w:numId w:val="218"/>
              </w:numPr>
              <w:tabs>
                <w:tab w:val="clear" w:pos="502"/>
                <w:tab w:val="left" w:pos="288"/>
              </w:tabs>
              <w:spacing w:after="0" w:line="240" w:lineRule="auto"/>
              <w:ind w:left="5" w:firstLine="0"/>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18"/>
              </w:numPr>
              <w:tabs>
                <w:tab w:val="clear" w:pos="502"/>
                <w:tab w:val="left" w:pos="288"/>
              </w:tabs>
              <w:spacing w:after="0" w:line="240" w:lineRule="auto"/>
              <w:ind w:left="5"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218"/>
              </w:numPr>
              <w:tabs>
                <w:tab w:val="clear" w:pos="502"/>
                <w:tab w:val="left" w:pos="288"/>
              </w:tabs>
              <w:spacing w:after="0" w:line="240" w:lineRule="auto"/>
              <w:ind w:left="5" w:firstLine="0"/>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tabs>
                <w:tab w:val="left" w:pos="146"/>
                <w:tab w:val="left" w:pos="296"/>
              </w:tabs>
              <w:spacing w:after="0" w:line="240" w:lineRule="auto"/>
              <w:ind w:left="5"/>
              <w:rPr>
                <w:szCs w:val="24"/>
              </w:rPr>
            </w:pPr>
            <w:r w:rsidRPr="00D63446">
              <w:rPr>
                <w:iCs/>
                <w:szCs w:val="24"/>
              </w:rPr>
              <w:t xml:space="preserve">Максимальный процент застройки </w:t>
            </w:r>
            <w:r w:rsidRPr="00D63446">
              <w:rPr>
                <w:szCs w:val="24"/>
              </w:rPr>
              <w:t xml:space="preserve">– </w:t>
            </w:r>
            <w:r w:rsidRPr="000F3692">
              <w:rPr>
                <w:szCs w:val="24"/>
              </w:rPr>
              <w:t>не нормируется</w:t>
            </w:r>
            <w:r w:rsidRPr="00D63446">
              <w:rPr>
                <w:szCs w:val="24"/>
              </w:rPr>
              <w:t>.</w:t>
            </w:r>
          </w:p>
        </w:tc>
      </w:tr>
      <w:tr w:rsidR="00B66336" w:rsidRPr="00D63446" w:rsidTr="001E3878">
        <w:trPr>
          <w:trHeight w:val="3278"/>
        </w:trPr>
        <w:tc>
          <w:tcPr>
            <w:tcW w:w="779" w:type="dxa"/>
          </w:tcPr>
          <w:p w:rsidR="00B66336" w:rsidRPr="00D63446" w:rsidRDefault="00B66336" w:rsidP="001E3878">
            <w:pPr>
              <w:numPr>
                <w:ilvl w:val="0"/>
                <w:numId w:val="11"/>
              </w:numPr>
              <w:spacing w:after="0" w:line="240" w:lineRule="auto"/>
              <w:jc w:val="center"/>
              <w:rPr>
                <w:color w:val="FF0000"/>
                <w:szCs w:val="24"/>
              </w:rPr>
            </w:pPr>
          </w:p>
        </w:tc>
        <w:tc>
          <w:tcPr>
            <w:tcW w:w="2587" w:type="dxa"/>
            <w:gridSpan w:val="2"/>
          </w:tcPr>
          <w:p w:rsidR="00B66336" w:rsidRPr="00D63446" w:rsidRDefault="00B66336" w:rsidP="001E3878">
            <w:pPr>
              <w:spacing w:after="0" w:line="240" w:lineRule="auto"/>
              <w:contextualSpacing/>
              <w:rPr>
                <w:szCs w:val="24"/>
              </w:rPr>
            </w:pPr>
            <w:r>
              <w:t>3.8</w:t>
            </w:r>
          </w:p>
        </w:tc>
        <w:tc>
          <w:tcPr>
            <w:tcW w:w="2587" w:type="dxa"/>
            <w:gridSpan w:val="3"/>
          </w:tcPr>
          <w:p w:rsidR="00B66336" w:rsidRPr="00D63446" w:rsidRDefault="00B66336" w:rsidP="001E3878">
            <w:pPr>
              <w:spacing w:after="0" w:line="240" w:lineRule="auto"/>
              <w:contextualSpacing/>
              <w:rPr>
                <w:szCs w:val="24"/>
              </w:rPr>
            </w:pPr>
            <w:r w:rsidRPr="00D63446">
              <w:rPr>
                <w:szCs w:val="24"/>
              </w:rPr>
              <w:t>Общественное управление</w:t>
            </w:r>
          </w:p>
        </w:tc>
        <w:tc>
          <w:tcPr>
            <w:tcW w:w="2410" w:type="dxa"/>
            <w:gridSpan w:val="2"/>
          </w:tcPr>
          <w:p w:rsidR="00B66336" w:rsidRPr="00D63446" w:rsidRDefault="00B66336" w:rsidP="001E3878">
            <w:pPr>
              <w:spacing w:after="0" w:line="240" w:lineRule="auto"/>
              <w:contextualSpacing/>
              <w:rPr>
                <w:szCs w:val="24"/>
              </w:rPr>
            </w:pPr>
            <w:r w:rsidRPr="00D63446">
              <w:rPr>
                <w:szCs w:val="24"/>
              </w:rPr>
              <w:t>Административные здания</w:t>
            </w:r>
          </w:p>
        </w:tc>
        <w:tc>
          <w:tcPr>
            <w:tcW w:w="7165" w:type="dxa"/>
          </w:tcPr>
          <w:p w:rsidR="00B66336" w:rsidRPr="00D63446" w:rsidRDefault="00B66336" w:rsidP="001E3878">
            <w:pPr>
              <w:pStyle w:val="a8"/>
              <w:numPr>
                <w:ilvl w:val="0"/>
                <w:numId w:val="71"/>
              </w:numPr>
              <w:tabs>
                <w:tab w:val="left" w:pos="-137"/>
                <w:tab w:val="left" w:pos="146"/>
                <w:tab w:val="left" w:pos="181"/>
                <w:tab w:val="left" w:pos="366"/>
              </w:tabs>
              <w:spacing w:after="0" w:line="240" w:lineRule="auto"/>
              <w:ind w:left="0" w:firstLine="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71"/>
              </w:numPr>
              <w:tabs>
                <w:tab w:val="left" w:pos="-137"/>
                <w:tab w:val="left" w:pos="146"/>
                <w:tab w:val="left" w:pos="181"/>
                <w:tab w:val="left" w:pos="366"/>
              </w:tabs>
              <w:spacing w:after="0" w:line="240" w:lineRule="auto"/>
              <w:ind w:left="0" w:firstLine="5"/>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71"/>
              </w:numPr>
              <w:tabs>
                <w:tab w:val="left" w:pos="-137"/>
                <w:tab w:val="left" w:pos="146"/>
                <w:tab w:val="left" w:pos="181"/>
                <w:tab w:val="left" w:pos="366"/>
              </w:tabs>
              <w:spacing w:after="0" w:line="240" w:lineRule="auto"/>
              <w:ind w:left="0" w:firstLine="5"/>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F17DFC" w:rsidRDefault="00B66336" w:rsidP="001E3878">
            <w:pPr>
              <w:pStyle w:val="a8"/>
              <w:numPr>
                <w:ilvl w:val="0"/>
                <w:numId w:val="71"/>
              </w:numPr>
              <w:tabs>
                <w:tab w:val="left" w:pos="-137"/>
                <w:tab w:val="left" w:pos="146"/>
                <w:tab w:val="left" w:pos="181"/>
                <w:tab w:val="left" w:pos="366"/>
              </w:tabs>
              <w:spacing w:after="0" w:line="240" w:lineRule="auto"/>
              <w:ind w:left="0" w:firstLine="5"/>
              <w:rPr>
                <w:b/>
                <w:szCs w:val="24"/>
              </w:rPr>
            </w:pPr>
            <w:r w:rsidRPr="00D63446">
              <w:rPr>
                <w:iCs/>
                <w:szCs w:val="24"/>
              </w:rPr>
              <w:t xml:space="preserve">Максимальный процент застройки – </w:t>
            </w:r>
            <w:r w:rsidRPr="00F17DFC">
              <w:rPr>
                <w:b/>
                <w:iCs/>
                <w:szCs w:val="24"/>
              </w:rPr>
              <w:t>6</w:t>
            </w:r>
            <w:r w:rsidRPr="00F17DFC">
              <w:rPr>
                <w:b/>
                <w:szCs w:val="24"/>
              </w:rPr>
              <w:t>0%.</w:t>
            </w:r>
          </w:p>
          <w:p w:rsidR="00B66336" w:rsidRPr="00D63446" w:rsidRDefault="00B66336" w:rsidP="001E3878">
            <w:pPr>
              <w:pStyle w:val="a8"/>
              <w:numPr>
                <w:ilvl w:val="0"/>
                <w:numId w:val="71"/>
              </w:numPr>
              <w:tabs>
                <w:tab w:val="left" w:pos="-137"/>
                <w:tab w:val="left" w:pos="146"/>
                <w:tab w:val="left" w:pos="181"/>
                <w:tab w:val="left" w:pos="366"/>
              </w:tabs>
              <w:spacing w:after="0" w:line="240" w:lineRule="auto"/>
              <w:ind w:left="0" w:firstLine="5"/>
              <w:rPr>
                <w:szCs w:val="24"/>
              </w:rPr>
            </w:pPr>
            <w:r w:rsidRPr="00D63446">
              <w:rPr>
                <w:szCs w:val="24"/>
              </w:rPr>
              <w:t>В производственных зонах допускается размещение только административных зданий, связанных с функционированием предприятия или обслуживанием персонала, а также зданий административно-складского назначения, связанные с работой предприятий.</w:t>
            </w:r>
          </w:p>
        </w:tc>
      </w:tr>
      <w:tr w:rsidR="00B66336" w:rsidRPr="00D63446" w:rsidTr="001E3878">
        <w:trPr>
          <w:trHeight w:val="20"/>
        </w:trPr>
        <w:tc>
          <w:tcPr>
            <w:tcW w:w="779" w:type="dxa"/>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tcPr>
          <w:p w:rsidR="00B66336" w:rsidRPr="00D63446" w:rsidRDefault="00B66336" w:rsidP="001E3878">
            <w:pPr>
              <w:spacing w:after="0" w:line="240" w:lineRule="auto"/>
              <w:contextualSpacing/>
              <w:rPr>
                <w:szCs w:val="24"/>
              </w:rPr>
            </w:pPr>
            <w:r>
              <w:t>4.1</w:t>
            </w:r>
          </w:p>
        </w:tc>
        <w:tc>
          <w:tcPr>
            <w:tcW w:w="2587" w:type="dxa"/>
            <w:gridSpan w:val="3"/>
          </w:tcPr>
          <w:p w:rsidR="00B66336" w:rsidRPr="00D63446" w:rsidRDefault="00B66336" w:rsidP="001E3878">
            <w:pPr>
              <w:spacing w:after="0" w:line="240" w:lineRule="auto"/>
              <w:contextualSpacing/>
              <w:rPr>
                <w:szCs w:val="24"/>
              </w:rPr>
            </w:pPr>
            <w:r w:rsidRPr="00D63446">
              <w:rPr>
                <w:szCs w:val="24"/>
              </w:rPr>
              <w:t>Деловое управление</w:t>
            </w:r>
          </w:p>
        </w:tc>
        <w:tc>
          <w:tcPr>
            <w:tcW w:w="2410" w:type="dxa"/>
            <w:gridSpan w:val="2"/>
          </w:tcPr>
          <w:p w:rsidR="00B66336" w:rsidRPr="00D63446" w:rsidRDefault="00B66336" w:rsidP="001E3878">
            <w:pPr>
              <w:spacing w:after="0" w:line="240" w:lineRule="auto"/>
              <w:contextualSpacing/>
              <w:rPr>
                <w:szCs w:val="24"/>
              </w:rPr>
            </w:pPr>
            <w:r w:rsidRPr="00D63446">
              <w:rPr>
                <w:szCs w:val="24"/>
              </w:rPr>
              <w:t>Объекты управленческой деятельности</w:t>
            </w:r>
          </w:p>
        </w:tc>
        <w:tc>
          <w:tcPr>
            <w:tcW w:w="7165" w:type="dxa"/>
          </w:tcPr>
          <w:p w:rsidR="00B66336" w:rsidRPr="00D63446" w:rsidRDefault="00B66336" w:rsidP="001E3878">
            <w:pPr>
              <w:pStyle w:val="a8"/>
              <w:numPr>
                <w:ilvl w:val="0"/>
                <w:numId w:val="139"/>
              </w:numPr>
              <w:tabs>
                <w:tab w:val="left" w:pos="-137"/>
                <w:tab w:val="left" w:pos="146"/>
                <w:tab w:val="left" w:pos="181"/>
                <w:tab w:val="left" w:pos="366"/>
              </w:tabs>
              <w:spacing w:after="0" w:line="240" w:lineRule="auto"/>
              <w:ind w:left="5" w:hanging="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39"/>
              </w:numPr>
              <w:tabs>
                <w:tab w:val="left" w:pos="-137"/>
                <w:tab w:val="left" w:pos="146"/>
                <w:tab w:val="left" w:pos="181"/>
                <w:tab w:val="left" w:pos="366"/>
              </w:tabs>
              <w:spacing w:after="0" w:line="240" w:lineRule="auto"/>
              <w:ind w:left="5" w:hanging="5"/>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139"/>
              </w:numPr>
              <w:tabs>
                <w:tab w:val="left" w:pos="-137"/>
                <w:tab w:val="left" w:pos="146"/>
                <w:tab w:val="left" w:pos="181"/>
                <w:tab w:val="left" w:pos="366"/>
              </w:tabs>
              <w:spacing w:after="0" w:line="240" w:lineRule="auto"/>
              <w:ind w:left="0" w:firstLine="5"/>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numPr>
                <w:ilvl w:val="0"/>
                <w:numId w:val="139"/>
              </w:numPr>
              <w:tabs>
                <w:tab w:val="left" w:pos="-137"/>
                <w:tab w:val="left" w:pos="146"/>
                <w:tab w:val="left" w:pos="181"/>
                <w:tab w:val="left" w:pos="366"/>
              </w:tabs>
              <w:spacing w:after="0" w:line="240" w:lineRule="auto"/>
              <w:ind w:left="0" w:firstLine="5"/>
              <w:rPr>
                <w:szCs w:val="24"/>
              </w:rPr>
            </w:pPr>
            <w:r w:rsidRPr="00D63446">
              <w:rPr>
                <w:iCs/>
                <w:szCs w:val="24"/>
              </w:rPr>
              <w:t xml:space="preserve">Максимальный процент застройки – </w:t>
            </w:r>
            <w:r w:rsidRPr="00F17DFC">
              <w:rPr>
                <w:b/>
                <w:iCs/>
                <w:szCs w:val="24"/>
              </w:rPr>
              <w:t>6</w:t>
            </w:r>
            <w:r w:rsidRPr="00F17DFC">
              <w:rPr>
                <w:b/>
                <w:szCs w:val="24"/>
              </w:rPr>
              <w:t>0%.</w:t>
            </w:r>
          </w:p>
        </w:tc>
      </w:tr>
      <w:tr w:rsidR="00B66336" w:rsidRPr="00D63446" w:rsidTr="001E3878">
        <w:trPr>
          <w:trHeight w:val="20"/>
        </w:trPr>
        <w:tc>
          <w:tcPr>
            <w:tcW w:w="779" w:type="dxa"/>
            <w:vMerge w:val="restart"/>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vMerge w:val="restart"/>
          </w:tcPr>
          <w:p w:rsidR="00B66336" w:rsidRPr="00D63446" w:rsidRDefault="00B66336" w:rsidP="001E3878">
            <w:pPr>
              <w:spacing w:after="0" w:line="240" w:lineRule="auto"/>
              <w:contextualSpacing/>
              <w:rPr>
                <w:szCs w:val="24"/>
              </w:rPr>
            </w:pPr>
            <w:r>
              <w:t>3.2</w:t>
            </w:r>
          </w:p>
        </w:tc>
        <w:tc>
          <w:tcPr>
            <w:tcW w:w="2587" w:type="dxa"/>
            <w:gridSpan w:val="3"/>
            <w:vMerge w:val="restart"/>
          </w:tcPr>
          <w:p w:rsidR="00B66336" w:rsidRPr="00D63446" w:rsidRDefault="00B66336" w:rsidP="001E3878">
            <w:pPr>
              <w:spacing w:after="0" w:line="240" w:lineRule="auto"/>
              <w:contextualSpacing/>
              <w:rPr>
                <w:szCs w:val="24"/>
              </w:rPr>
            </w:pPr>
            <w:r w:rsidRPr="00D63446">
              <w:rPr>
                <w:szCs w:val="24"/>
              </w:rPr>
              <w:t>Социальное обслуживание</w:t>
            </w:r>
          </w:p>
          <w:p w:rsidR="00B66336" w:rsidRPr="00D63446" w:rsidRDefault="00B66336" w:rsidP="001E3878">
            <w:pPr>
              <w:spacing w:after="0" w:line="240" w:lineRule="auto"/>
              <w:contextualSpacing/>
              <w:rPr>
                <w:szCs w:val="24"/>
              </w:rPr>
            </w:pPr>
          </w:p>
        </w:tc>
        <w:tc>
          <w:tcPr>
            <w:tcW w:w="2410" w:type="dxa"/>
            <w:gridSpan w:val="2"/>
          </w:tcPr>
          <w:p w:rsidR="00B66336" w:rsidRPr="00734B0F" w:rsidRDefault="00B66336" w:rsidP="001E3878">
            <w:pPr>
              <w:pStyle w:val="afd"/>
              <w:rPr>
                <w:rFonts w:ascii="Times New Roman" w:hAnsi="Times New Roman" w:cs="Times New Roman"/>
              </w:rPr>
            </w:pPr>
            <w:r w:rsidRPr="00734B0F">
              <w:rPr>
                <w:rFonts w:ascii="Times New Roman" w:hAnsi="Times New Roman" w:cs="Times New Roman"/>
              </w:rPr>
              <w:t>Объекты капитального строительства, предназначенные для оказания гражданам социальной помощи</w:t>
            </w:r>
          </w:p>
        </w:tc>
        <w:tc>
          <w:tcPr>
            <w:tcW w:w="7165" w:type="dxa"/>
            <w:vMerge w:val="restart"/>
          </w:tcPr>
          <w:p w:rsidR="00B66336" w:rsidRPr="00D63446" w:rsidRDefault="00B66336" w:rsidP="001E3878">
            <w:pPr>
              <w:pStyle w:val="a8"/>
              <w:numPr>
                <w:ilvl w:val="0"/>
                <w:numId w:val="140"/>
              </w:numPr>
              <w:tabs>
                <w:tab w:val="clear" w:pos="360"/>
                <w:tab w:val="num" w:pos="5"/>
                <w:tab w:val="left" w:pos="146"/>
                <w:tab w:val="left" w:pos="288"/>
              </w:tabs>
              <w:spacing w:after="0" w:line="240" w:lineRule="auto"/>
              <w:ind w:left="5" w:firstLine="0"/>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40"/>
              </w:numPr>
              <w:tabs>
                <w:tab w:val="clear" w:pos="360"/>
                <w:tab w:val="num" w:pos="5"/>
                <w:tab w:val="left" w:pos="146"/>
                <w:tab w:val="left" w:pos="288"/>
              </w:tabs>
              <w:spacing w:after="0" w:line="240" w:lineRule="auto"/>
              <w:ind w:left="5" w:firstLine="0"/>
              <w:rPr>
                <w:szCs w:val="24"/>
              </w:rPr>
            </w:pPr>
            <w:r w:rsidRPr="00D63446">
              <w:rPr>
                <w:szCs w:val="24"/>
              </w:rPr>
              <w:t>Предельное количество этажей или предельная высота зданий, строений, сооружений – не нормируется.</w:t>
            </w:r>
          </w:p>
          <w:p w:rsidR="00B66336" w:rsidRPr="00D63446" w:rsidRDefault="00B66336" w:rsidP="001E3878">
            <w:pPr>
              <w:pStyle w:val="a8"/>
              <w:numPr>
                <w:ilvl w:val="0"/>
                <w:numId w:val="140"/>
              </w:numPr>
              <w:tabs>
                <w:tab w:val="clear" w:pos="360"/>
                <w:tab w:val="num" w:pos="5"/>
                <w:tab w:val="left" w:pos="146"/>
                <w:tab w:val="left" w:pos="288"/>
              </w:tabs>
              <w:spacing w:after="0" w:line="240" w:lineRule="auto"/>
              <w:ind w:left="5" w:firstLine="0"/>
              <w:rPr>
                <w:szCs w:val="24"/>
              </w:rPr>
            </w:pPr>
            <w:r w:rsidRPr="00D6344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D63446" w:rsidRDefault="00B66336" w:rsidP="001E3878">
            <w:pPr>
              <w:pStyle w:val="a8"/>
              <w:numPr>
                <w:ilvl w:val="0"/>
                <w:numId w:val="140"/>
              </w:numPr>
              <w:tabs>
                <w:tab w:val="clear" w:pos="360"/>
                <w:tab w:val="num" w:pos="5"/>
                <w:tab w:val="left" w:pos="146"/>
                <w:tab w:val="left" w:pos="288"/>
              </w:tabs>
              <w:spacing w:after="0" w:line="240" w:lineRule="auto"/>
              <w:ind w:left="5" w:firstLine="0"/>
              <w:rPr>
                <w:szCs w:val="24"/>
              </w:rPr>
            </w:pPr>
            <w:r w:rsidRPr="00D63446">
              <w:rPr>
                <w:szCs w:val="24"/>
              </w:rPr>
              <w:t xml:space="preserve">Максимальный процент застройки – </w:t>
            </w:r>
            <w:r w:rsidRPr="00F17DFC">
              <w:rPr>
                <w:b/>
                <w:szCs w:val="24"/>
              </w:rPr>
              <w:t>60%</w:t>
            </w:r>
            <w:r w:rsidRPr="00D63446">
              <w:rPr>
                <w:b/>
                <w:szCs w:val="24"/>
              </w:rPr>
              <w:t>.</w:t>
            </w:r>
          </w:p>
          <w:p w:rsidR="00B66336" w:rsidRPr="00D63446" w:rsidRDefault="00B66336" w:rsidP="001E3878">
            <w:pPr>
              <w:pStyle w:val="a8"/>
              <w:tabs>
                <w:tab w:val="left" w:pos="221"/>
              </w:tabs>
              <w:spacing w:after="0" w:line="240" w:lineRule="auto"/>
              <w:ind w:left="34"/>
              <w:rPr>
                <w:szCs w:val="24"/>
              </w:rPr>
            </w:pPr>
          </w:p>
        </w:tc>
      </w:tr>
      <w:tr w:rsidR="00B66336" w:rsidRPr="00D63446" w:rsidTr="001E3878">
        <w:trPr>
          <w:trHeight w:val="20"/>
        </w:trPr>
        <w:tc>
          <w:tcPr>
            <w:tcW w:w="779" w:type="dxa"/>
            <w:vMerge/>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vMerge/>
          </w:tcPr>
          <w:p w:rsidR="00B66336" w:rsidRPr="00D63446" w:rsidRDefault="00B66336" w:rsidP="001E3878">
            <w:pPr>
              <w:spacing w:after="0" w:line="240" w:lineRule="auto"/>
              <w:contextualSpacing/>
              <w:rPr>
                <w:szCs w:val="24"/>
              </w:rPr>
            </w:pPr>
          </w:p>
        </w:tc>
        <w:tc>
          <w:tcPr>
            <w:tcW w:w="2587" w:type="dxa"/>
            <w:gridSpan w:val="3"/>
            <w:vMerge/>
          </w:tcPr>
          <w:p w:rsidR="00B66336" w:rsidRPr="00D63446" w:rsidRDefault="00B66336" w:rsidP="001E3878">
            <w:pPr>
              <w:spacing w:after="0" w:line="240" w:lineRule="auto"/>
              <w:contextualSpacing/>
              <w:rPr>
                <w:szCs w:val="24"/>
              </w:rPr>
            </w:pPr>
          </w:p>
        </w:tc>
        <w:tc>
          <w:tcPr>
            <w:tcW w:w="2410" w:type="dxa"/>
            <w:gridSpan w:val="2"/>
          </w:tcPr>
          <w:p w:rsidR="00B66336" w:rsidRPr="00734B0F" w:rsidRDefault="00B66336" w:rsidP="001E3878">
            <w:pPr>
              <w:autoSpaceDE w:val="0"/>
              <w:autoSpaceDN w:val="0"/>
              <w:adjustRightInd w:val="0"/>
              <w:spacing w:after="0" w:line="240" w:lineRule="auto"/>
              <w:jc w:val="both"/>
            </w:pPr>
            <w:r>
              <w:rPr>
                <w:szCs w:val="24"/>
              </w:rPr>
              <w:t>Здания, предназначенные для размещения пунктов оказания услуг почтовой, телеграфной, междугородней и международной телефонной связи</w:t>
            </w:r>
          </w:p>
        </w:tc>
        <w:tc>
          <w:tcPr>
            <w:tcW w:w="7165" w:type="dxa"/>
            <w:vMerge/>
          </w:tcPr>
          <w:p w:rsidR="00B66336" w:rsidRPr="00D63446" w:rsidRDefault="00B66336" w:rsidP="001E3878">
            <w:pPr>
              <w:pStyle w:val="a8"/>
              <w:numPr>
                <w:ilvl w:val="0"/>
                <w:numId w:val="140"/>
              </w:numPr>
              <w:tabs>
                <w:tab w:val="clear" w:pos="360"/>
                <w:tab w:val="num" w:pos="5"/>
                <w:tab w:val="left" w:pos="146"/>
                <w:tab w:val="left" w:pos="288"/>
              </w:tabs>
              <w:spacing w:after="0" w:line="240" w:lineRule="auto"/>
              <w:ind w:left="5" w:firstLine="0"/>
              <w:rPr>
                <w:iCs/>
                <w:szCs w:val="24"/>
              </w:rPr>
            </w:pPr>
          </w:p>
        </w:tc>
      </w:tr>
      <w:tr w:rsidR="00B66336" w:rsidRPr="00D63446" w:rsidTr="001E3878">
        <w:trPr>
          <w:trHeight w:val="20"/>
        </w:trPr>
        <w:tc>
          <w:tcPr>
            <w:tcW w:w="779" w:type="dxa"/>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tcPr>
          <w:p w:rsidR="00B66336" w:rsidRPr="00D63446" w:rsidRDefault="00B66336" w:rsidP="001E3878">
            <w:pPr>
              <w:spacing w:after="0" w:line="240" w:lineRule="auto"/>
              <w:contextualSpacing/>
              <w:rPr>
                <w:szCs w:val="24"/>
              </w:rPr>
            </w:pPr>
            <w:r>
              <w:t>4.5</w:t>
            </w:r>
          </w:p>
        </w:tc>
        <w:tc>
          <w:tcPr>
            <w:tcW w:w="2587" w:type="dxa"/>
            <w:gridSpan w:val="3"/>
          </w:tcPr>
          <w:p w:rsidR="00B66336" w:rsidRPr="00D63446" w:rsidRDefault="00B66336" w:rsidP="001E3878">
            <w:pPr>
              <w:spacing w:after="0" w:line="240" w:lineRule="auto"/>
              <w:contextualSpacing/>
              <w:rPr>
                <w:color w:val="FF0000"/>
                <w:szCs w:val="24"/>
              </w:rPr>
            </w:pPr>
            <w:r w:rsidRPr="00D63446">
              <w:rPr>
                <w:szCs w:val="24"/>
              </w:rPr>
              <w:t>Банковская и страховая деятельность</w:t>
            </w:r>
          </w:p>
        </w:tc>
        <w:tc>
          <w:tcPr>
            <w:tcW w:w="2410" w:type="dxa"/>
            <w:gridSpan w:val="2"/>
          </w:tcPr>
          <w:p w:rsidR="00B66336" w:rsidRPr="00D63446" w:rsidRDefault="00B66336" w:rsidP="001E3878">
            <w:pPr>
              <w:spacing w:after="0" w:line="240" w:lineRule="auto"/>
              <w:contextualSpacing/>
              <w:rPr>
                <w:color w:val="FF0000"/>
                <w:szCs w:val="24"/>
              </w:rPr>
            </w:pPr>
            <w:r>
              <w:rPr>
                <w:szCs w:val="24"/>
              </w:rPr>
              <w:t>Объекты</w:t>
            </w:r>
            <w:r w:rsidRPr="00274B7B">
              <w:rPr>
                <w:szCs w:val="24"/>
              </w:rPr>
              <w:t xml:space="preserve"> капитального строительства, предназначенных для размещения организаций, оказывающих банковские и страховые услуги</w:t>
            </w:r>
          </w:p>
        </w:tc>
        <w:tc>
          <w:tcPr>
            <w:tcW w:w="7165" w:type="dxa"/>
            <w:vMerge/>
          </w:tcPr>
          <w:p w:rsidR="00B66336" w:rsidRPr="00D63446" w:rsidRDefault="00B66336" w:rsidP="001E3878">
            <w:pPr>
              <w:pStyle w:val="a8"/>
              <w:numPr>
                <w:ilvl w:val="0"/>
                <w:numId w:val="139"/>
              </w:numPr>
              <w:tabs>
                <w:tab w:val="left" w:pos="435"/>
              </w:tabs>
              <w:spacing w:after="0" w:line="240" w:lineRule="auto"/>
              <w:ind w:left="435"/>
              <w:rPr>
                <w:color w:val="FF0000"/>
                <w:szCs w:val="24"/>
              </w:rPr>
            </w:pPr>
          </w:p>
        </w:tc>
      </w:tr>
      <w:tr w:rsidR="00B66336" w:rsidRPr="00D63446" w:rsidTr="001E3878">
        <w:trPr>
          <w:trHeight w:val="20"/>
        </w:trPr>
        <w:tc>
          <w:tcPr>
            <w:tcW w:w="779" w:type="dxa"/>
            <w:vMerge w:val="restart"/>
          </w:tcPr>
          <w:p w:rsidR="00B66336" w:rsidRPr="00AA3F80" w:rsidRDefault="00B66336" w:rsidP="001E3878">
            <w:pPr>
              <w:numPr>
                <w:ilvl w:val="0"/>
                <w:numId w:val="11"/>
              </w:numPr>
              <w:spacing w:after="0" w:line="240" w:lineRule="auto"/>
              <w:contextualSpacing/>
              <w:jc w:val="center"/>
              <w:rPr>
                <w:color w:val="FF0000"/>
                <w:szCs w:val="24"/>
              </w:rPr>
            </w:pPr>
          </w:p>
        </w:tc>
        <w:tc>
          <w:tcPr>
            <w:tcW w:w="2587" w:type="dxa"/>
            <w:gridSpan w:val="2"/>
          </w:tcPr>
          <w:p w:rsidR="00B66336" w:rsidRPr="00AA3F80" w:rsidRDefault="00B66336" w:rsidP="001E3878">
            <w:pPr>
              <w:pStyle w:val="afd"/>
              <w:rPr>
                <w:rFonts w:ascii="Times New Roman" w:hAnsi="Times New Roman" w:cs="Times New Roman"/>
              </w:rPr>
            </w:pPr>
            <w:r w:rsidRPr="00AA3F80">
              <w:rPr>
                <w:rFonts w:ascii="Times New Roman" w:hAnsi="Times New Roman" w:cs="Times New Roman"/>
              </w:rPr>
              <w:t>4.2</w:t>
            </w:r>
          </w:p>
        </w:tc>
        <w:tc>
          <w:tcPr>
            <w:tcW w:w="2587" w:type="dxa"/>
            <w:gridSpan w:val="3"/>
            <w:vMerge w:val="restart"/>
          </w:tcPr>
          <w:p w:rsidR="00B66336" w:rsidRPr="00944644" w:rsidRDefault="00B66336" w:rsidP="001E3878">
            <w:pPr>
              <w:rPr>
                <w:szCs w:val="24"/>
              </w:rPr>
            </w:pPr>
            <w:bookmarkStart w:id="184" w:name="sub_1042"/>
            <w:r w:rsidRPr="00BA103A">
              <w:rPr>
                <w:szCs w:val="24"/>
              </w:rPr>
              <w:t>Объекты торговли (торговые центры, торгово-развлекательные центры (комплексы)</w:t>
            </w:r>
            <w:bookmarkEnd w:id="184"/>
          </w:p>
        </w:tc>
        <w:tc>
          <w:tcPr>
            <w:tcW w:w="2410" w:type="dxa"/>
            <w:gridSpan w:val="2"/>
          </w:tcPr>
          <w:p w:rsidR="00B66336" w:rsidRPr="00D63446" w:rsidRDefault="00B66336" w:rsidP="001E3878">
            <w:pPr>
              <w:rPr>
                <w:szCs w:val="24"/>
              </w:rPr>
            </w:pPr>
            <w:r>
              <w:rPr>
                <w:szCs w:val="24"/>
              </w:rPr>
              <w:t>Т</w:t>
            </w:r>
            <w:r w:rsidRPr="00274B7B">
              <w:rPr>
                <w:szCs w:val="24"/>
              </w:rPr>
              <w:t>орговые центры, торгово-развлекательные центры (комплексы</w:t>
            </w:r>
            <w:r>
              <w:rPr>
                <w:szCs w:val="24"/>
              </w:rPr>
              <w:t>)</w:t>
            </w:r>
          </w:p>
        </w:tc>
        <w:tc>
          <w:tcPr>
            <w:tcW w:w="7165" w:type="dxa"/>
          </w:tcPr>
          <w:p w:rsidR="00B66336" w:rsidRPr="00D63446" w:rsidRDefault="00B66336" w:rsidP="001E3878">
            <w:pPr>
              <w:pStyle w:val="1a"/>
              <w:numPr>
                <w:ilvl w:val="0"/>
                <w:numId w:val="141"/>
              </w:numPr>
              <w:tabs>
                <w:tab w:val="left" w:pos="5"/>
                <w:tab w:val="left" w:pos="279"/>
              </w:tabs>
              <w:spacing w:after="0" w:line="240" w:lineRule="auto"/>
              <w:ind w:left="5" w:hanging="5"/>
              <w:jc w:val="both"/>
              <w:rPr>
                <w:szCs w:val="24"/>
              </w:rPr>
            </w:pPr>
            <w:r w:rsidRPr="00D63446">
              <w:rPr>
                <w:szCs w:val="24"/>
              </w:rPr>
              <w:t xml:space="preserve">Объекты </w:t>
            </w:r>
            <w:r w:rsidRPr="00274B7B">
              <w:rPr>
                <w:szCs w:val="24"/>
              </w:rPr>
              <w:t>капитального строительства</w:t>
            </w:r>
            <w:r w:rsidRPr="00D63446">
              <w:rPr>
                <w:szCs w:val="24"/>
              </w:rPr>
              <w:t xml:space="preserve"> общей площадью свыше 5000 кв. м торговой площади с целью размещения одной или нескольких организаций, осуществляющих продажу товаров и (или) оказание услуг</w:t>
            </w:r>
          </w:p>
          <w:p w:rsidR="00B66336" w:rsidRPr="00D63446" w:rsidRDefault="00B66336" w:rsidP="001E3878">
            <w:pPr>
              <w:pStyle w:val="1a"/>
              <w:numPr>
                <w:ilvl w:val="0"/>
                <w:numId w:val="141"/>
              </w:numPr>
              <w:tabs>
                <w:tab w:val="left" w:pos="5"/>
                <w:tab w:val="left" w:pos="279"/>
              </w:tabs>
              <w:spacing w:after="0" w:line="240" w:lineRule="auto"/>
              <w:ind w:left="5" w:hanging="5"/>
              <w:jc w:val="both"/>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1a"/>
              <w:numPr>
                <w:ilvl w:val="0"/>
                <w:numId w:val="141"/>
              </w:numPr>
              <w:tabs>
                <w:tab w:val="left" w:pos="5"/>
                <w:tab w:val="left" w:pos="279"/>
              </w:tabs>
              <w:spacing w:after="0" w:line="240" w:lineRule="auto"/>
              <w:ind w:left="5" w:hanging="5"/>
              <w:jc w:val="both"/>
              <w:rPr>
                <w:szCs w:val="24"/>
              </w:rPr>
            </w:pPr>
            <w:r w:rsidRPr="00D6344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D63446" w:rsidRDefault="00B66336" w:rsidP="001E3878">
            <w:pPr>
              <w:pStyle w:val="1a"/>
              <w:numPr>
                <w:ilvl w:val="0"/>
                <w:numId w:val="141"/>
              </w:numPr>
              <w:tabs>
                <w:tab w:val="left" w:pos="5"/>
                <w:tab w:val="left" w:pos="279"/>
              </w:tabs>
              <w:spacing w:after="0" w:line="240" w:lineRule="auto"/>
              <w:ind w:left="5" w:hanging="5"/>
              <w:jc w:val="both"/>
              <w:rPr>
                <w:b/>
                <w:szCs w:val="24"/>
              </w:rPr>
            </w:pPr>
            <w:r w:rsidRPr="00D63446">
              <w:rPr>
                <w:szCs w:val="24"/>
              </w:rPr>
              <w:t xml:space="preserve"> Максимальное количество этажей – не </w:t>
            </w:r>
            <w:r>
              <w:rPr>
                <w:szCs w:val="24"/>
              </w:rPr>
              <w:t>нормируется</w:t>
            </w:r>
            <w:r w:rsidRPr="00D63446">
              <w:rPr>
                <w:b/>
                <w:szCs w:val="24"/>
              </w:rPr>
              <w:t>.</w:t>
            </w:r>
          </w:p>
          <w:p w:rsidR="00B66336" w:rsidRPr="00D63446" w:rsidRDefault="00B66336" w:rsidP="001E3878">
            <w:pPr>
              <w:pStyle w:val="1a"/>
              <w:numPr>
                <w:ilvl w:val="0"/>
                <w:numId w:val="141"/>
              </w:numPr>
              <w:tabs>
                <w:tab w:val="left" w:pos="5"/>
                <w:tab w:val="left" w:pos="279"/>
              </w:tabs>
              <w:spacing w:after="0" w:line="240" w:lineRule="auto"/>
              <w:ind w:left="5" w:hanging="5"/>
              <w:jc w:val="both"/>
              <w:rPr>
                <w:b/>
                <w:szCs w:val="24"/>
              </w:rPr>
            </w:pPr>
            <w:r w:rsidRPr="00D63446">
              <w:rPr>
                <w:szCs w:val="24"/>
              </w:rPr>
              <w:t xml:space="preserve">Минимальное количество этажей – не </w:t>
            </w:r>
            <w:r>
              <w:rPr>
                <w:szCs w:val="24"/>
              </w:rPr>
              <w:t>нормируется</w:t>
            </w:r>
            <w:r w:rsidRPr="00D63446">
              <w:rPr>
                <w:b/>
                <w:szCs w:val="24"/>
              </w:rPr>
              <w:t>.</w:t>
            </w:r>
          </w:p>
          <w:p w:rsidR="00B66336" w:rsidRPr="00D63446" w:rsidRDefault="00B66336" w:rsidP="001E3878">
            <w:pPr>
              <w:pStyle w:val="1a"/>
              <w:numPr>
                <w:ilvl w:val="0"/>
                <w:numId w:val="141"/>
              </w:numPr>
              <w:tabs>
                <w:tab w:val="left" w:pos="5"/>
                <w:tab w:val="left" w:pos="288"/>
              </w:tabs>
              <w:spacing w:after="0" w:line="240" w:lineRule="auto"/>
              <w:ind w:left="5" w:hanging="5"/>
              <w:jc w:val="both"/>
              <w:rPr>
                <w:szCs w:val="24"/>
              </w:rPr>
            </w:pPr>
            <w:r w:rsidRPr="00D63446">
              <w:rPr>
                <w:szCs w:val="24"/>
              </w:rPr>
              <w:t xml:space="preserve">Максимальный процент застройки земельных участков объектов розничной торговли – </w:t>
            </w:r>
            <w:r w:rsidRPr="00F17DFC">
              <w:rPr>
                <w:b/>
                <w:szCs w:val="24"/>
              </w:rPr>
              <w:t>60%.</w:t>
            </w:r>
            <w:r w:rsidRPr="00D63446">
              <w:rPr>
                <w:szCs w:val="24"/>
              </w:rPr>
              <w:t xml:space="preserve"> </w:t>
            </w:r>
          </w:p>
        </w:tc>
      </w:tr>
      <w:tr w:rsidR="00B66336" w:rsidRPr="00D63446" w:rsidTr="001E3878">
        <w:trPr>
          <w:trHeight w:val="20"/>
        </w:trPr>
        <w:tc>
          <w:tcPr>
            <w:tcW w:w="779" w:type="dxa"/>
            <w:vMerge/>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tcPr>
          <w:p w:rsidR="00B66336" w:rsidRPr="00D63446" w:rsidRDefault="00B66336" w:rsidP="001E3878">
            <w:pPr>
              <w:pStyle w:val="afd"/>
              <w:rPr>
                <w:rFonts w:ascii="Times New Roman" w:hAnsi="Times New Roman" w:cs="Times New Roman"/>
              </w:rPr>
            </w:pPr>
          </w:p>
        </w:tc>
        <w:tc>
          <w:tcPr>
            <w:tcW w:w="2587" w:type="dxa"/>
            <w:gridSpan w:val="3"/>
            <w:vMerge/>
          </w:tcPr>
          <w:p w:rsidR="00B66336" w:rsidRPr="00D63446" w:rsidRDefault="00B66336" w:rsidP="001E3878">
            <w:pPr>
              <w:pStyle w:val="afd"/>
              <w:rPr>
                <w:rFonts w:ascii="Times New Roman" w:hAnsi="Times New Roman" w:cs="Times New Roman"/>
              </w:rPr>
            </w:pPr>
          </w:p>
        </w:tc>
        <w:tc>
          <w:tcPr>
            <w:tcW w:w="2410" w:type="dxa"/>
            <w:gridSpan w:val="2"/>
          </w:tcPr>
          <w:p w:rsidR="00B66336" w:rsidRPr="00D63446" w:rsidRDefault="00B66336" w:rsidP="001E3878">
            <w:pPr>
              <w:pStyle w:val="afd"/>
              <w:rPr>
                <w:rFonts w:ascii="Times New Roman" w:hAnsi="Times New Roman" w:cs="Times New Roman"/>
              </w:rPr>
            </w:pPr>
            <w:r w:rsidRPr="00D63446">
              <w:rPr>
                <w:rFonts w:ascii="Times New Roman" w:hAnsi="Times New Roman" w:cs="Times New Roman"/>
              </w:rPr>
              <w:t>Стоянки для автомобилей сотрудников и посетителей торгового центра</w:t>
            </w:r>
          </w:p>
        </w:tc>
        <w:tc>
          <w:tcPr>
            <w:tcW w:w="7165" w:type="dxa"/>
          </w:tcPr>
          <w:p w:rsidR="00B66336" w:rsidRPr="00D63446" w:rsidRDefault="00B66336" w:rsidP="001E3878">
            <w:pPr>
              <w:pStyle w:val="a8"/>
              <w:numPr>
                <w:ilvl w:val="0"/>
                <w:numId w:val="142"/>
              </w:numPr>
              <w:tabs>
                <w:tab w:val="clear" w:pos="360"/>
                <w:tab w:val="num" w:pos="5"/>
                <w:tab w:val="left" w:pos="146"/>
                <w:tab w:val="left" w:pos="326"/>
              </w:tabs>
              <w:spacing w:after="0" w:line="240" w:lineRule="auto"/>
              <w:ind w:left="5" w:hanging="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42"/>
              </w:numPr>
              <w:tabs>
                <w:tab w:val="clear" w:pos="360"/>
                <w:tab w:val="num" w:pos="5"/>
                <w:tab w:val="left" w:pos="146"/>
                <w:tab w:val="left" w:pos="326"/>
              </w:tabs>
              <w:spacing w:after="0" w:line="240" w:lineRule="auto"/>
              <w:ind w:left="5" w:hanging="5"/>
              <w:rPr>
                <w:szCs w:val="24"/>
              </w:rPr>
            </w:pPr>
            <w:r w:rsidRPr="00D63446">
              <w:rPr>
                <w:szCs w:val="24"/>
              </w:rPr>
              <w:t>Предельное количество этажей или предельная высота зданий, строений, сооружений – не нормируется.</w:t>
            </w:r>
          </w:p>
          <w:p w:rsidR="00B66336" w:rsidRPr="00D63446" w:rsidRDefault="00B66336" w:rsidP="001E3878">
            <w:pPr>
              <w:pStyle w:val="a8"/>
              <w:numPr>
                <w:ilvl w:val="0"/>
                <w:numId w:val="142"/>
              </w:numPr>
              <w:tabs>
                <w:tab w:val="clear" w:pos="360"/>
                <w:tab w:val="num" w:pos="5"/>
                <w:tab w:val="left" w:pos="146"/>
                <w:tab w:val="left" w:pos="326"/>
              </w:tabs>
              <w:spacing w:after="0" w:line="240" w:lineRule="auto"/>
              <w:ind w:left="5" w:hanging="5"/>
              <w:rPr>
                <w:szCs w:val="24"/>
              </w:rPr>
            </w:pPr>
            <w:r w:rsidRPr="00D6344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D63446" w:rsidRDefault="00B66336" w:rsidP="001E3878">
            <w:pPr>
              <w:pStyle w:val="a8"/>
              <w:numPr>
                <w:ilvl w:val="0"/>
                <w:numId w:val="142"/>
              </w:numPr>
              <w:tabs>
                <w:tab w:val="clear" w:pos="360"/>
                <w:tab w:val="num" w:pos="5"/>
                <w:tab w:val="left" w:pos="146"/>
                <w:tab w:val="left" w:pos="326"/>
              </w:tabs>
              <w:spacing w:after="0" w:line="240" w:lineRule="auto"/>
              <w:ind w:left="5" w:hanging="5"/>
              <w:rPr>
                <w:szCs w:val="24"/>
              </w:rPr>
            </w:pPr>
            <w:r w:rsidRPr="00D63446">
              <w:rPr>
                <w:szCs w:val="24"/>
              </w:rPr>
              <w:t xml:space="preserve">Максимальный процент застройки </w:t>
            </w:r>
            <w:r w:rsidRPr="00F17DFC">
              <w:rPr>
                <w:b/>
                <w:szCs w:val="24"/>
              </w:rPr>
              <w:t>– 70%.</w:t>
            </w:r>
          </w:p>
        </w:tc>
      </w:tr>
      <w:tr w:rsidR="00B66336" w:rsidRPr="00D63446" w:rsidTr="001E3878">
        <w:trPr>
          <w:trHeight w:val="20"/>
        </w:trPr>
        <w:tc>
          <w:tcPr>
            <w:tcW w:w="779" w:type="dxa"/>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tcPr>
          <w:p w:rsidR="00B66336" w:rsidRPr="00D63446" w:rsidRDefault="00B66336" w:rsidP="001E3878">
            <w:pPr>
              <w:spacing w:after="0" w:line="240" w:lineRule="auto"/>
              <w:contextualSpacing/>
              <w:rPr>
                <w:szCs w:val="24"/>
              </w:rPr>
            </w:pPr>
            <w:r>
              <w:t>4.4</w:t>
            </w:r>
          </w:p>
        </w:tc>
        <w:tc>
          <w:tcPr>
            <w:tcW w:w="2587" w:type="dxa"/>
            <w:gridSpan w:val="3"/>
          </w:tcPr>
          <w:p w:rsidR="00B66336" w:rsidRPr="00D63446" w:rsidRDefault="00B66336" w:rsidP="001E3878">
            <w:pPr>
              <w:spacing w:after="0" w:line="240" w:lineRule="auto"/>
              <w:contextualSpacing/>
              <w:rPr>
                <w:szCs w:val="24"/>
              </w:rPr>
            </w:pPr>
            <w:r w:rsidRPr="00D63446">
              <w:rPr>
                <w:szCs w:val="24"/>
              </w:rPr>
              <w:t>Магазины</w:t>
            </w:r>
          </w:p>
        </w:tc>
        <w:tc>
          <w:tcPr>
            <w:tcW w:w="2410" w:type="dxa"/>
            <w:gridSpan w:val="2"/>
          </w:tcPr>
          <w:p w:rsidR="00B66336" w:rsidRPr="00D63446" w:rsidRDefault="00B66336" w:rsidP="001E3878">
            <w:pPr>
              <w:spacing w:after="0" w:line="240" w:lineRule="auto"/>
              <w:contextualSpacing/>
              <w:jc w:val="both"/>
              <w:rPr>
                <w:szCs w:val="24"/>
              </w:rPr>
            </w:pPr>
            <w:r w:rsidRPr="00D63446">
              <w:rPr>
                <w:szCs w:val="24"/>
              </w:rPr>
              <w:t xml:space="preserve">Магазин </w:t>
            </w:r>
          </w:p>
          <w:p w:rsidR="00B66336" w:rsidRPr="00D63446" w:rsidRDefault="00B66336" w:rsidP="001E3878">
            <w:pPr>
              <w:spacing w:after="0" w:line="240" w:lineRule="auto"/>
              <w:contextualSpacing/>
              <w:rPr>
                <w:szCs w:val="24"/>
              </w:rPr>
            </w:pPr>
          </w:p>
        </w:tc>
        <w:tc>
          <w:tcPr>
            <w:tcW w:w="7165" w:type="dxa"/>
          </w:tcPr>
          <w:p w:rsidR="00B66336" w:rsidRPr="00B83869" w:rsidRDefault="00B66336" w:rsidP="001E3878">
            <w:pPr>
              <w:pStyle w:val="a8"/>
              <w:numPr>
                <w:ilvl w:val="0"/>
                <w:numId w:val="143"/>
              </w:numPr>
              <w:tabs>
                <w:tab w:val="left" w:pos="5"/>
                <w:tab w:val="left" w:pos="314"/>
              </w:tabs>
              <w:spacing w:after="0" w:line="240" w:lineRule="auto"/>
              <w:ind w:left="0" w:firstLine="5"/>
              <w:jc w:val="both"/>
              <w:rPr>
                <w:szCs w:val="24"/>
              </w:rPr>
            </w:pPr>
            <w:r w:rsidRPr="007318B7">
              <w:rPr>
                <w:szCs w:val="24"/>
              </w:rPr>
              <w:t>Размещение  объектов капитального строительства, предназначенных для продажи товаров, торговая площадь которых составляет до 5000 кв.</w:t>
            </w:r>
            <w:r w:rsidR="006D6F04">
              <w:rPr>
                <w:szCs w:val="24"/>
              </w:rPr>
              <w:t xml:space="preserve"> </w:t>
            </w:r>
            <w:r w:rsidRPr="007318B7">
              <w:rPr>
                <w:szCs w:val="24"/>
              </w:rPr>
              <w:t>м.</w:t>
            </w:r>
          </w:p>
          <w:p w:rsidR="00B66336" w:rsidRPr="00D63446" w:rsidRDefault="00B66336" w:rsidP="001E3878">
            <w:pPr>
              <w:pStyle w:val="a8"/>
              <w:numPr>
                <w:ilvl w:val="0"/>
                <w:numId w:val="143"/>
              </w:numPr>
              <w:tabs>
                <w:tab w:val="left" w:pos="5"/>
                <w:tab w:val="left" w:pos="221"/>
              </w:tabs>
              <w:spacing w:after="0" w:line="240" w:lineRule="auto"/>
              <w:ind w:left="0" w:firstLine="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43"/>
              </w:numPr>
              <w:tabs>
                <w:tab w:val="left" w:pos="5"/>
                <w:tab w:val="left" w:pos="221"/>
              </w:tabs>
              <w:spacing w:after="0" w:line="240" w:lineRule="auto"/>
              <w:ind w:left="0" w:firstLine="5"/>
              <w:rPr>
                <w:szCs w:val="24"/>
              </w:rPr>
            </w:pPr>
            <w:r w:rsidRPr="00D63446">
              <w:rPr>
                <w:szCs w:val="24"/>
              </w:rPr>
              <w:t>Предельное количество этажей или предельная высота зданий, строений, сооружений – не нормируется.</w:t>
            </w:r>
          </w:p>
          <w:p w:rsidR="00B66336" w:rsidRPr="00D63446" w:rsidRDefault="00B66336" w:rsidP="001E3878">
            <w:pPr>
              <w:pStyle w:val="a8"/>
              <w:numPr>
                <w:ilvl w:val="0"/>
                <w:numId w:val="143"/>
              </w:numPr>
              <w:tabs>
                <w:tab w:val="left" w:pos="5"/>
                <w:tab w:val="left" w:pos="221"/>
              </w:tabs>
              <w:spacing w:after="0" w:line="240" w:lineRule="auto"/>
              <w:ind w:left="0" w:firstLine="5"/>
              <w:rPr>
                <w:szCs w:val="24"/>
              </w:rPr>
            </w:pPr>
            <w:r w:rsidRPr="00D6344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D63446" w:rsidRDefault="00B66336" w:rsidP="001E3878">
            <w:pPr>
              <w:pStyle w:val="a8"/>
              <w:numPr>
                <w:ilvl w:val="0"/>
                <w:numId w:val="143"/>
              </w:numPr>
              <w:tabs>
                <w:tab w:val="left" w:pos="5"/>
                <w:tab w:val="left" w:pos="214"/>
                <w:tab w:val="left" w:pos="430"/>
              </w:tabs>
              <w:spacing w:after="0" w:line="240" w:lineRule="auto"/>
              <w:ind w:left="0" w:firstLine="5"/>
              <w:jc w:val="both"/>
              <w:rPr>
                <w:szCs w:val="24"/>
              </w:rPr>
            </w:pPr>
            <w:r w:rsidRPr="00D63446">
              <w:rPr>
                <w:szCs w:val="24"/>
              </w:rPr>
              <w:t xml:space="preserve">Максимальный процент застройки – </w:t>
            </w:r>
            <w:r w:rsidRPr="00F17DFC">
              <w:rPr>
                <w:b/>
                <w:szCs w:val="24"/>
              </w:rPr>
              <w:t>60%.</w:t>
            </w:r>
          </w:p>
        </w:tc>
      </w:tr>
      <w:tr w:rsidR="00B66336" w:rsidRPr="00D63446" w:rsidTr="001E3878">
        <w:trPr>
          <w:trHeight w:val="20"/>
        </w:trPr>
        <w:tc>
          <w:tcPr>
            <w:tcW w:w="779" w:type="dxa"/>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tcPr>
          <w:p w:rsidR="00B66336" w:rsidRPr="00D63446" w:rsidRDefault="00B66336" w:rsidP="001E3878">
            <w:pPr>
              <w:spacing w:after="0" w:line="240" w:lineRule="auto"/>
              <w:contextualSpacing/>
              <w:rPr>
                <w:szCs w:val="24"/>
              </w:rPr>
            </w:pPr>
            <w:r>
              <w:t>4.3</w:t>
            </w:r>
          </w:p>
        </w:tc>
        <w:tc>
          <w:tcPr>
            <w:tcW w:w="2587" w:type="dxa"/>
            <w:gridSpan w:val="3"/>
          </w:tcPr>
          <w:p w:rsidR="00B66336" w:rsidRPr="00D63446" w:rsidRDefault="00B66336" w:rsidP="001E3878">
            <w:pPr>
              <w:spacing w:after="0" w:line="240" w:lineRule="auto"/>
              <w:contextualSpacing/>
              <w:rPr>
                <w:szCs w:val="24"/>
              </w:rPr>
            </w:pPr>
            <w:r w:rsidRPr="00D63446">
              <w:rPr>
                <w:szCs w:val="24"/>
              </w:rPr>
              <w:t>Рынки</w:t>
            </w:r>
          </w:p>
        </w:tc>
        <w:tc>
          <w:tcPr>
            <w:tcW w:w="2410" w:type="dxa"/>
            <w:gridSpan w:val="2"/>
          </w:tcPr>
          <w:p w:rsidR="00B66336" w:rsidRPr="00D63446" w:rsidRDefault="00B66336" w:rsidP="001E3878">
            <w:pPr>
              <w:spacing w:after="0" w:line="240" w:lineRule="auto"/>
              <w:contextualSpacing/>
              <w:rPr>
                <w:szCs w:val="24"/>
              </w:rPr>
            </w:pPr>
            <w:r w:rsidRPr="00DF411F">
              <w:rPr>
                <w:szCs w:val="24"/>
              </w:rPr>
              <w:t>Рынок, базар</w:t>
            </w:r>
            <w:r>
              <w:rPr>
                <w:szCs w:val="24"/>
              </w:rPr>
              <w:t>, ярмарка</w:t>
            </w:r>
          </w:p>
        </w:tc>
        <w:tc>
          <w:tcPr>
            <w:tcW w:w="7165" w:type="dxa"/>
          </w:tcPr>
          <w:p w:rsidR="00B66336" w:rsidRPr="00D63446" w:rsidRDefault="00B66336" w:rsidP="001E3878">
            <w:pPr>
              <w:pStyle w:val="a8"/>
              <w:numPr>
                <w:ilvl w:val="0"/>
                <w:numId w:val="144"/>
              </w:numPr>
              <w:tabs>
                <w:tab w:val="left" w:pos="319"/>
              </w:tabs>
              <w:spacing w:after="0" w:line="240" w:lineRule="auto"/>
              <w:ind w:left="5" w:hanging="5"/>
              <w:jc w:val="both"/>
              <w:rPr>
                <w:szCs w:val="24"/>
              </w:rPr>
            </w:pPr>
            <w:r w:rsidRPr="00D63446">
              <w:rPr>
                <w:szCs w:val="24"/>
              </w:rPr>
              <w:t xml:space="preserve">Размещение объектов капитального строительства, сооружений, предназначенных для организации постоянной или временной торговли с учетом того, что каждое из торговых мест не располагает торговой площадью более </w:t>
            </w:r>
            <w:r w:rsidRPr="00F17DFC">
              <w:rPr>
                <w:b/>
                <w:szCs w:val="24"/>
              </w:rPr>
              <w:t>200 кв. м.</w:t>
            </w:r>
          </w:p>
          <w:p w:rsidR="00B66336" w:rsidRPr="00D63446" w:rsidRDefault="00B66336" w:rsidP="001E3878">
            <w:pPr>
              <w:pStyle w:val="a8"/>
              <w:numPr>
                <w:ilvl w:val="0"/>
                <w:numId w:val="144"/>
              </w:numPr>
              <w:tabs>
                <w:tab w:val="left" w:pos="319"/>
              </w:tabs>
              <w:spacing w:after="0" w:line="240" w:lineRule="auto"/>
              <w:ind w:left="5" w:hanging="5"/>
              <w:jc w:val="both"/>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44"/>
              </w:numPr>
              <w:tabs>
                <w:tab w:val="left" w:pos="319"/>
              </w:tabs>
              <w:spacing w:after="0" w:line="240" w:lineRule="auto"/>
              <w:ind w:left="5" w:hanging="5"/>
              <w:jc w:val="both"/>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144"/>
              </w:numPr>
              <w:tabs>
                <w:tab w:val="left" w:pos="319"/>
              </w:tabs>
              <w:spacing w:after="0" w:line="240" w:lineRule="auto"/>
              <w:ind w:left="5" w:hanging="5"/>
              <w:jc w:val="both"/>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numPr>
                <w:ilvl w:val="0"/>
                <w:numId w:val="144"/>
              </w:numPr>
              <w:tabs>
                <w:tab w:val="left" w:pos="319"/>
              </w:tabs>
              <w:spacing w:after="0" w:line="240" w:lineRule="auto"/>
              <w:ind w:left="5" w:hanging="5"/>
              <w:jc w:val="both"/>
              <w:rPr>
                <w:szCs w:val="24"/>
              </w:rPr>
            </w:pPr>
            <w:r w:rsidRPr="00D63446">
              <w:rPr>
                <w:iCs/>
                <w:szCs w:val="24"/>
              </w:rPr>
              <w:t xml:space="preserve">Максимальный процент застройки – </w:t>
            </w:r>
            <w:r w:rsidRPr="00F17DFC">
              <w:rPr>
                <w:b/>
                <w:szCs w:val="24"/>
              </w:rPr>
              <w:t>60 %.</w:t>
            </w:r>
          </w:p>
          <w:p w:rsidR="00B66336" w:rsidRPr="00D63446" w:rsidRDefault="00B66336" w:rsidP="001E3878">
            <w:pPr>
              <w:pStyle w:val="a8"/>
              <w:numPr>
                <w:ilvl w:val="0"/>
                <w:numId w:val="144"/>
              </w:numPr>
              <w:tabs>
                <w:tab w:val="left" w:pos="319"/>
              </w:tabs>
              <w:spacing w:after="0" w:line="240" w:lineRule="auto"/>
              <w:ind w:left="5" w:hanging="5"/>
              <w:jc w:val="both"/>
              <w:rPr>
                <w:szCs w:val="24"/>
              </w:rPr>
            </w:pPr>
            <w:r w:rsidRPr="00D63446">
              <w:rPr>
                <w:szCs w:val="24"/>
              </w:rPr>
              <w:t>На территории рынков для торговли и оказания прочих услуг должны использоваться капитальные здания, строения, сооружения (гаражи и (или) стоянки для автомобилей сотрудников и посетителей рынка).</w:t>
            </w:r>
          </w:p>
          <w:p w:rsidR="00B66336" w:rsidRPr="00D63446" w:rsidRDefault="00B66336" w:rsidP="001E3878">
            <w:pPr>
              <w:pStyle w:val="a8"/>
              <w:numPr>
                <w:ilvl w:val="0"/>
                <w:numId w:val="144"/>
              </w:numPr>
              <w:tabs>
                <w:tab w:val="left" w:pos="319"/>
              </w:tabs>
              <w:spacing w:after="0" w:line="240" w:lineRule="auto"/>
              <w:ind w:left="5" w:hanging="5"/>
              <w:jc w:val="both"/>
              <w:rPr>
                <w:szCs w:val="24"/>
              </w:rPr>
            </w:pPr>
            <w:r w:rsidRPr="00D63446">
              <w:rPr>
                <w:szCs w:val="24"/>
              </w:rPr>
              <w:t>На территории производственной зоны допускается размещать рынки только промышленных товаров.</w:t>
            </w:r>
          </w:p>
        </w:tc>
      </w:tr>
      <w:tr w:rsidR="00B66336" w:rsidRPr="00D63446" w:rsidTr="001E3878">
        <w:trPr>
          <w:trHeight w:val="20"/>
        </w:trPr>
        <w:tc>
          <w:tcPr>
            <w:tcW w:w="779" w:type="dxa"/>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tcPr>
          <w:p w:rsidR="00B66336" w:rsidRPr="00D63446" w:rsidRDefault="00B66336" w:rsidP="001E3878">
            <w:pPr>
              <w:spacing w:after="0" w:line="240" w:lineRule="auto"/>
              <w:contextualSpacing/>
              <w:rPr>
                <w:szCs w:val="24"/>
              </w:rPr>
            </w:pPr>
            <w:r>
              <w:t>3.3</w:t>
            </w:r>
          </w:p>
        </w:tc>
        <w:tc>
          <w:tcPr>
            <w:tcW w:w="2587" w:type="dxa"/>
            <w:gridSpan w:val="3"/>
          </w:tcPr>
          <w:p w:rsidR="00B66336" w:rsidRPr="00D63446" w:rsidRDefault="00B66336" w:rsidP="001E3878">
            <w:pPr>
              <w:spacing w:after="0" w:line="240" w:lineRule="auto"/>
              <w:contextualSpacing/>
              <w:rPr>
                <w:szCs w:val="24"/>
              </w:rPr>
            </w:pPr>
            <w:r w:rsidRPr="00D63446">
              <w:rPr>
                <w:szCs w:val="24"/>
              </w:rPr>
              <w:t>Бытовое обслуживание</w:t>
            </w:r>
          </w:p>
        </w:tc>
        <w:tc>
          <w:tcPr>
            <w:tcW w:w="2410" w:type="dxa"/>
            <w:gridSpan w:val="2"/>
          </w:tcPr>
          <w:p w:rsidR="00B66336" w:rsidRPr="00D63446" w:rsidRDefault="00B66336" w:rsidP="001E3878">
            <w:pPr>
              <w:spacing w:after="0" w:line="240" w:lineRule="auto"/>
              <w:contextualSpacing/>
              <w:rPr>
                <w:szCs w:val="24"/>
              </w:rPr>
            </w:pPr>
            <w:r w:rsidRPr="00D63446">
              <w:rPr>
                <w:szCs w:val="24"/>
              </w:rPr>
              <w:t>Мастерская мелкого ремонта, ателье, баня, парикмахерская, прачечная, химчистка</w:t>
            </w:r>
            <w:r w:rsidRPr="00D63446">
              <w:rPr>
                <w:szCs w:val="24"/>
                <w:u w:val="single"/>
              </w:rPr>
              <w:t>,</w:t>
            </w:r>
            <w:r w:rsidRPr="00D63446">
              <w:rPr>
                <w:szCs w:val="24"/>
              </w:rPr>
              <w:t xml:space="preserve"> похоронное бюро</w:t>
            </w:r>
          </w:p>
        </w:tc>
        <w:tc>
          <w:tcPr>
            <w:tcW w:w="7165" w:type="dxa"/>
          </w:tcPr>
          <w:p w:rsidR="00B66336" w:rsidRPr="00D63446" w:rsidRDefault="00B66336" w:rsidP="001E3878">
            <w:pPr>
              <w:pStyle w:val="a8"/>
              <w:numPr>
                <w:ilvl w:val="0"/>
                <w:numId w:val="145"/>
              </w:numPr>
              <w:tabs>
                <w:tab w:val="left" w:pos="435"/>
              </w:tabs>
              <w:spacing w:after="0" w:line="240" w:lineRule="auto"/>
              <w:ind w:left="5" w:hanging="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45"/>
              </w:numPr>
              <w:tabs>
                <w:tab w:val="left" w:pos="435"/>
              </w:tabs>
              <w:spacing w:after="0" w:line="240" w:lineRule="auto"/>
              <w:ind w:left="5" w:hanging="5"/>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145"/>
              </w:numPr>
              <w:tabs>
                <w:tab w:val="left" w:pos="435"/>
              </w:tabs>
              <w:spacing w:after="0" w:line="240" w:lineRule="auto"/>
              <w:ind w:left="5" w:hanging="5"/>
              <w:rPr>
                <w:szCs w:val="24"/>
              </w:rPr>
            </w:pPr>
            <w:r w:rsidRPr="00D63446">
              <w:rPr>
                <w:szCs w:val="24"/>
              </w:rPr>
              <w:t>Предельная высота зданий, строений, сооружений – не нормируется.</w:t>
            </w:r>
          </w:p>
          <w:p w:rsidR="00B66336" w:rsidRPr="00D63446" w:rsidRDefault="00B66336" w:rsidP="001E3878">
            <w:pPr>
              <w:pStyle w:val="a8"/>
              <w:numPr>
                <w:ilvl w:val="0"/>
                <w:numId w:val="145"/>
              </w:numPr>
              <w:tabs>
                <w:tab w:val="left" w:pos="435"/>
              </w:tabs>
              <w:spacing w:after="0" w:line="240" w:lineRule="auto"/>
              <w:ind w:left="5" w:hanging="5"/>
              <w:rPr>
                <w:szCs w:val="24"/>
              </w:rPr>
            </w:pPr>
            <w:r w:rsidRPr="00D63446">
              <w:rPr>
                <w:iCs/>
                <w:szCs w:val="24"/>
              </w:rPr>
              <w:t>Предельные (минимальные и (или) максимальные) этажности – не нормируется</w:t>
            </w:r>
            <w:r w:rsidRPr="00D63446">
              <w:rPr>
                <w:szCs w:val="24"/>
              </w:rPr>
              <w:t>.</w:t>
            </w:r>
          </w:p>
          <w:p w:rsidR="00B66336" w:rsidRPr="00F17DFC" w:rsidRDefault="00B66336" w:rsidP="001E3878">
            <w:pPr>
              <w:pStyle w:val="a8"/>
              <w:numPr>
                <w:ilvl w:val="0"/>
                <w:numId w:val="145"/>
              </w:numPr>
              <w:tabs>
                <w:tab w:val="left" w:pos="435"/>
              </w:tabs>
              <w:spacing w:after="0" w:line="240" w:lineRule="auto"/>
              <w:ind w:left="5" w:hanging="5"/>
              <w:rPr>
                <w:b/>
                <w:szCs w:val="24"/>
              </w:rPr>
            </w:pPr>
            <w:r w:rsidRPr="00D63446">
              <w:rPr>
                <w:iCs/>
                <w:szCs w:val="24"/>
              </w:rPr>
              <w:t xml:space="preserve">Максимальный процент застройки </w:t>
            </w:r>
            <w:r w:rsidRPr="00D63446">
              <w:rPr>
                <w:szCs w:val="24"/>
              </w:rPr>
              <w:t xml:space="preserve">– </w:t>
            </w:r>
            <w:r w:rsidRPr="00F17DFC">
              <w:rPr>
                <w:b/>
                <w:szCs w:val="24"/>
              </w:rPr>
              <w:t>60%.</w:t>
            </w:r>
          </w:p>
          <w:p w:rsidR="00B66336" w:rsidRPr="00D63446" w:rsidRDefault="00B66336" w:rsidP="001E3878">
            <w:pPr>
              <w:pStyle w:val="a8"/>
              <w:numPr>
                <w:ilvl w:val="0"/>
                <w:numId w:val="145"/>
              </w:numPr>
              <w:tabs>
                <w:tab w:val="left" w:pos="435"/>
              </w:tabs>
              <w:spacing w:after="0" w:line="240" w:lineRule="auto"/>
              <w:ind w:left="5" w:hanging="5"/>
              <w:rPr>
                <w:szCs w:val="24"/>
              </w:rPr>
            </w:pPr>
            <w:r w:rsidRPr="00D63446">
              <w:rPr>
                <w:szCs w:val="24"/>
              </w:rPr>
              <w:t>Минимальный процент застройки земельных участков – не менее не ограничено</w:t>
            </w:r>
            <w:r w:rsidRPr="00D63446">
              <w:rPr>
                <w:b/>
                <w:szCs w:val="24"/>
              </w:rPr>
              <w:t>.</w:t>
            </w:r>
          </w:p>
        </w:tc>
      </w:tr>
      <w:tr w:rsidR="00B66336" w:rsidRPr="00D63446" w:rsidTr="001E3878">
        <w:trPr>
          <w:trHeight w:val="20"/>
        </w:trPr>
        <w:tc>
          <w:tcPr>
            <w:tcW w:w="779" w:type="dxa"/>
          </w:tcPr>
          <w:p w:rsidR="00B66336" w:rsidRPr="0030278B" w:rsidRDefault="00B66336" w:rsidP="001E3878">
            <w:pPr>
              <w:numPr>
                <w:ilvl w:val="0"/>
                <w:numId w:val="11"/>
              </w:numPr>
              <w:spacing w:after="0" w:line="240" w:lineRule="auto"/>
              <w:contextualSpacing/>
              <w:jc w:val="center"/>
              <w:rPr>
                <w:color w:val="FF0000"/>
                <w:szCs w:val="24"/>
              </w:rPr>
            </w:pPr>
          </w:p>
        </w:tc>
        <w:tc>
          <w:tcPr>
            <w:tcW w:w="2587" w:type="dxa"/>
            <w:gridSpan w:val="2"/>
          </w:tcPr>
          <w:p w:rsidR="00B66336" w:rsidRPr="0030278B" w:rsidRDefault="00B66336" w:rsidP="001E3878">
            <w:pPr>
              <w:pStyle w:val="afd"/>
              <w:rPr>
                <w:rFonts w:ascii="Times New Roman" w:hAnsi="Times New Roman" w:cs="Times New Roman"/>
              </w:rPr>
            </w:pPr>
            <w:r w:rsidRPr="0030278B">
              <w:rPr>
                <w:rFonts w:ascii="Times New Roman" w:hAnsi="Times New Roman" w:cs="Times New Roman"/>
              </w:rPr>
              <w:t>3.9.1</w:t>
            </w:r>
          </w:p>
        </w:tc>
        <w:tc>
          <w:tcPr>
            <w:tcW w:w="2587" w:type="dxa"/>
            <w:gridSpan w:val="3"/>
          </w:tcPr>
          <w:p w:rsidR="00B66336" w:rsidRPr="00D63446" w:rsidRDefault="00B66336" w:rsidP="001E3878">
            <w:pPr>
              <w:pStyle w:val="afd"/>
              <w:rPr>
                <w:rFonts w:ascii="Times New Roman" w:hAnsi="Times New Roman" w:cs="Times New Roman"/>
              </w:rPr>
            </w:pPr>
            <w:bookmarkStart w:id="185" w:name="sub_10391"/>
            <w:r w:rsidRPr="00D63446">
              <w:rPr>
                <w:rFonts w:ascii="Times New Roman" w:hAnsi="Times New Roman" w:cs="Times New Roman"/>
              </w:rPr>
              <w:t>Обеспечение деятельности в области гидрометеорологии и смежных с ней областях</w:t>
            </w:r>
            <w:bookmarkEnd w:id="185"/>
          </w:p>
        </w:tc>
        <w:tc>
          <w:tcPr>
            <w:tcW w:w="2410" w:type="dxa"/>
            <w:gridSpan w:val="2"/>
          </w:tcPr>
          <w:p w:rsidR="00B66336" w:rsidRPr="00D63446" w:rsidRDefault="00B66336" w:rsidP="001E3878">
            <w:pPr>
              <w:pStyle w:val="afd"/>
              <w:rPr>
                <w:rFonts w:ascii="Times New Roman" w:hAnsi="Times New Roman" w:cs="Times New Roman"/>
              </w:rPr>
            </w:pPr>
            <w:r w:rsidRPr="00D63446">
              <w:rPr>
                <w:rFonts w:ascii="Times New Roman" w:hAnsi="Times New Roman" w:cs="Times New Roman"/>
              </w:rPr>
              <w:t xml:space="preserve">Сооружения, </w:t>
            </w:r>
            <w:r>
              <w:rPr>
                <w:rFonts w:ascii="Times New Roman" w:hAnsi="Times New Roman" w:cs="Times New Roman"/>
              </w:rPr>
              <w:t xml:space="preserve">объекты капитального строительства, </w:t>
            </w:r>
            <w:r w:rsidRPr="00D63446">
              <w:rPr>
                <w:rFonts w:ascii="Times New Roman" w:hAnsi="Times New Roman" w:cs="Times New Roman"/>
              </w:rPr>
              <w:t>предназначенные для наблюдений за физическими и химическими процессами, происходящими в окружающей среде</w:t>
            </w:r>
          </w:p>
        </w:tc>
        <w:tc>
          <w:tcPr>
            <w:tcW w:w="7165" w:type="dxa"/>
          </w:tcPr>
          <w:p w:rsidR="00B66336" w:rsidRPr="00D63446" w:rsidRDefault="00B66336" w:rsidP="001E3878">
            <w:pPr>
              <w:pStyle w:val="afe"/>
              <w:rPr>
                <w:rFonts w:ascii="Times New Roman" w:hAnsi="Times New Roman" w:cs="Times New Roman"/>
              </w:rPr>
            </w:pPr>
            <w:r w:rsidRPr="00D63446">
              <w:rPr>
                <w:rFonts w:ascii="Times New Roman" w:hAnsi="Times New Roman" w:cs="Times New Roman"/>
              </w:rPr>
              <w:t>1. Предельные (минимальные и (или) максимальные) размеры земельных участков - не ограничено.</w:t>
            </w:r>
          </w:p>
          <w:p w:rsidR="00B66336" w:rsidRPr="00D63446" w:rsidRDefault="00B66336" w:rsidP="001E3878">
            <w:pPr>
              <w:pStyle w:val="afe"/>
              <w:rPr>
                <w:rFonts w:ascii="Times New Roman" w:hAnsi="Times New Roman" w:cs="Times New Roman"/>
              </w:rPr>
            </w:pPr>
            <w:r w:rsidRPr="00D63446">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D63446" w:rsidRDefault="00B66336" w:rsidP="001E3878">
            <w:pPr>
              <w:pStyle w:val="afe"/>
              <w:rPr>
                <w:rFonts w:ascii="Times New Roman" w:hAnsi="Times New Roman" w:cs="Times New Roman"/>
              </w:rPr>
            </w:pPr>
            <w:r w:rsidRPr="00D63446">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D63446" w:rsidRDefault="00B66336" w:rsidP="001E3878">
            <w:pPr>
              <w:pStyle w:val="a8"/>
              <w:tabs>
                <w:tab w:val="left" w:pos="435"/>
              </w:tabs>
              <w:spacing w:after="0" w:line="240" w:lineRule="auto"/>
              <w:ind w:left="0"/>
              <w:rPr>
                <w:color w:val="FF0000"/>
                <w:szCs w:val="24"/>
              </w:rPr>
            </w:pPr>
            <w:r w:rsidRPr="00D63446">
              <w:rPr>
                <w:szCs w:val="24"/>
              </w:rPr>
              <w:t xml:space="preserve">4. Максимальный процент застройки - </w:t>
            </w:r>
            <w:r w:rsidRPr="00F17DFC">
              <w:rPr>
                <w:b/>
                <w:szCs w:val="24"/>
              </w:rPr>
              <w:t>60%.</w:t>
            </w:r>
          </w:p>
        </w:tc>
      </w:tr>
      <w:tr w:rsidR="00B66336" w:rsidRPr="00D63446" w:rsidTr="001E3878">
        <w:trPr>
          <w:trHeight w:val="20"/>
        </w:trPr>
        <w:tc>
          <w:tcPr>
            <w:tcW w:w="779" w:type="dxa"/>
          </w:tcPr>
          <w:p w:rsidR="00B66336" w:rsidRPr="00C628EA" w:rsidRDefault="00B66336" w:rsidP="001E3878">
            <w:pPr>
              <w:numPr>
                <w:ilvl w:val="0"/>
                <w:numId w:val="11"/>
              </w:numPr>
              <w:spacing w:after="0" w:line="240" w:lineRule="auto"/>
              <w:contextualSpacing/>
              <w:jc w:val="center"/>
              <w:rPr>
                <w:color w:val="FF0000"/>
                <w:szCs w:val="24"/>
              </w:rPr>
            </w:pPr>
          </w:p>
        </w:tc>
        <w:tc>
          <w:tcPr>
            <w:tcW w:w="2587" w:type="dxa"/>
            <w:gridSpan w:val="2"/>
          </w:tcPr>
          <w:p w:rsidR="00B66336" w:rsidRPr="00C628EA" w:rsidRDefault="00B66336" w:rsidP="001E3878">
            <w:pPr>
              <w:pStyle w:val="afd"/>
              <w:rPr>
                <w:rFonts w:ascii="Times New Roman" w:hAnsi="Times New Roman" w:cs="Times New Roman"/>
              </w:rPr>
            </w:pPr>
            <w:r w:rsidRPr="00C628EA">
              <w:rPr>
                <w:rFonts w:ascii="Times New Roman" w:hAnsi="Times New Roman" w:cs="Times New Roman"/>
              </w:rPr>
              <w:t>6.11</w:t>
            </w:r>
          </w:p>
        </w:tc>
        <w:tc>
          <w:tcPr>
            <w:tcW w:w="2587" w:type="dxa"/>
            <w:gridSpan w:val="3"/>
          </w:tcPr>
          <w:p w:rsidR="00B66336" w:rsidRPr="003B5F7B" w:rsidRDefault="00B66336" w:rsidP="001E3878">
            <w:pPr>
              <w:pStyle w:val="afd"/>
              <w:rPr>
                <w:rFonts w:ascii="Times New Roman" w:hAnsi="Times New Roman" w:cs="Times New Roman"/>
              </w:rPr>
            </w:pPr>
            <w:bookmarkStart w:id="186" w:name="sub_10611"/>
            <w:r w:rsidRPr="003B5F7B">
              <w:rPr>
                <w:rFonts w:ascii="Times New Roman" w:hAnsi="Times New Roman" w:cs="Times New Roman"/>
              </w:rPr>
              <w:t>Целлюлозно-бумажная промышленность</w:t>
            </w:r>
            <w:bookmarkEnd w:id="186"/>
          </w:p>
        </w:tc>
        <w:tc>
          <w:tcPr>
            <w:tcW w:w="2410" w:type="dxa"/>
            <w:gridSpan w:val="2"/>
          </w:tcPr>
          <w:p w:rsidR="00B66336" w:rsidRPr="003D0D28" w:rsidRDefault="00B66336" w:rsidP="001E3878">
            <w:pPr>
              <w:spacing w:line="240" w:lineRule="auto"/>
            </w:pPr>
            <w:r>
              <w:rPr>
                <w:szCs w:val="24"/>
              </w:rPr>
              <w:t>О</w:t>
            </w:r>
            <w:r w:rsidRPr="00274B7B">
              <w:rPr>
                <w:szCs w:val="24"/>
              </w:rPr>
              <w:t>бъект</w:t>
            </w:r>
            <w:r>
              <w:rPr>
                <w:szCs w:val="24"/>
              </w:rPr>
              <w:t>ы</w:t>
            </w:r>
            <w:r w:rsidRPr="00274B7B">
              <w:rPr>
                <w:szCs w:val="24"/>
              </w:rPr>
              <w:t xml:space="preserve"> капитального</w:t>
            </w:r>
            <w:r>
              <w:rPr>
                <w:szCs w:val="24"/>
              </w:rPr>
              <w:t xml:space="preserve"> строительства, предназначенные </w:t>
            </w:r>
            <w:r w:rsidRPr="00274B7B">
              <w:rPr>
                <w:szCs w:val="24"/>
              </w:rPr>
              <w:t>для</w:t>
            </w:r>
            <w:r>
              <w:rPr>
                <w:szCs w:val="24"/>
              </w:rPr>
              <w:t xml:space="preserve"> </w:t>
            </w:r>
            <w:r w:rsidRPr="00274B7B">
              <w:rPr>
                <w:szCs w:val="24"/>
              </w:rPr>
              <w:t>издательской и полиграфической деятельности, тиражирования записанных носителей информац</w:t>
            </w:r>
            <w:r>
              <w:rPr>
                <w:szCs w:val="24"/>
              </w:rPr>
              <w:t>ии</w:t>
            </w:r>
          </w:p>
        </w:tc>
        <w:tc>
          <w:tcPr>
            <w:tcW w:w="7165" w:type="dxa"/>
          </w:tcPr>
          <w:p w:rsidR="00B66336" w:rsidRPr="00344D8A" w:rsidRDefault="00B66336" w:rsidP="001E3878">
            <w:pPr>
              <w:pStyle w:val="a8"/>
              <w:numPr>
                <w:ilvl w:val="3"/>
                <w:numId w:val="146"/>
              </w:numPr>
              <w:tabs>
                <w:tab w:val="left" w:pos="356"/>
              </w:tabs>
              <w:spacing w:after="0" w:line="240" w:lineRule="auto"/>
              <w:ind w:left="0" w:firstLine="0"/>
              <w:rPr>
                <w:szCs w:val="24"/>
              </w:rPr>
            </w:pPr>
            <w:r w:rsidRPr="00344D8A">
              <w:rPr>
                <w:szCs w:val="24"/>
              </w:rPr>
              <w:t>Предельные (минимальные и (или) максимальные) размеры земельных участков, в том числе их площадь – не нормируется.</w:t>
            </w:r>
          </w:p>
          <w:p w:rsidR="00B66336" w:rsidRPr="00344D8A" w:rsidRDefault="00B66336" w:rsidP="001E3878">
            <w:pPr>
              <w:pStyle w:val="a8"/>
              <w:numPr>
                <w:ilvl w:val="3"/>
                <w:numId w:val="146"/>
              </w:numPr>
              <w:tabs>
                <w:tab w:val="left" w:pos="356"/>
              </w:tabs>
              <w:spacing w:after="0" w:line="240" w:lineRule="auto"/>
              <w:ind w:left="0" w:firstLine="0"/>
              <w:rPr>
                <w:szCs w:val="24"/>
              </w:rPr>
            </w:pPr>
            <w:r w:rsidRPr="00344D8A">
              <w:rPr>
                <w:szCs w:val="24"/>
              </w:rPr>
              <w:t xml:space="preserve">Предельное количество этажей или предельная высота зданий, строений, сооружений – </w:t>
            </w:r>
            <w:r w:rsidRPr="00344D8A">
              <w:rPr>
                <w:iCs/>
                <w:szCs w:val="24"/>
              </w:rPr>
              <w:t>не нормируется</w:t>
            </w:r>
            <w:r w:rsidRPr="00344D8A">
              <w:rPr>
                <w:szCs w:val="24"/>
              </w:rPr>
              <w:t>.</w:t>
            </w:r>
          </w:p>
          <w:p w:rsidR="00B66336" w:rsidRPr="00344D8A" w:rsidRDefault="00B66336" w:rsidP="001E3878">
            <w:pPr>
              <w:pStyle w:val="a8"/>
              <w:numPr>
                <w:ilvl w:val="3"/>
                <w:numId w:val="146"/>
              </w:numPr>
              <w:tabs>
                <w:tab w:val="left" w:pos="356"/>
              </w:tabs>
              <w:spacing w:after="0" w:line="240" w:lineRule="auto"/>
              <w:ind w:left="0" w:firstLine="0"/>
              <w:rPr>
                <w:szCs w:val="24"/>
              </w:rPr>
            </w:pPr>
            <w:r w:rsidRPr="00344D8A">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344D8A">
              <w:rPr>
                <w:iCs/>
                <w:szCs w:val="24"/>
              </w:rPr>
              <w:t>не нормируется</w:t>
            </w:r>
            <w:r w:rsidRPr="00344D8A">
              <w:rPr>
                <w:szCs w:val="24"/>
              </w:rPr>
              <w:t>.</w:t>
            </w:r>
          </w:p>
          <w:p w:rsidR="00B66336" w:rsidRPr="00FF670E" w:rsidRDefault="00B66336" w:rsidP="001E3878">
            <w:pPr>
              <w:pStyle w:val="a8"/>
              <w:numPr>
                <w:ilvl w:val="3"/>
                <w:numId w:val="146"/>
              </w:numPr>
              <w:tabs>
                <w:tab w:val="left" w:pos="356"/>
                <w:tab w:val="left" w:pos="435"/>
              </w:tabs>
              <w:spacing w:after="0" w:line="240" w:lineRule="auto"/>
              <w:ind w:left="0" w:firstLine="0"/>
              <w:rPr>
                <w:szCs w:val="24"/>
              </w:rPr>
            </w:pPr>
            <w:r w:rsidRPr="00344D8A">
              <w:rPr>
                <w:szCs w:val="24"/>
              </w:rPr>
              <w:t xml:space="preserve">Максимальный процент застройки – </w:t>
            </w:r>
            <w:r w:rsidRPr="00344D8A">
              <w:rPr>
                <w:iCs/>
                <w:szCs w:val="24"/>
              </w:rPr>
              <w:t>не нормируется</w:t>
            </w:r>
            <w:r w:rsidRPr="00344D8A">
              <w:rPr>
                <w:szCs w:val="24"/>
              </w:rPr>
              <w:t>.</w:t>
            </w:r>
          </w:p>
        </w:tc>
      </w:tr>
      <w:tr w:rsidR="00B66336" w:rsidRPr="00D63446" w:rsidTr="001E3878">
        <w:trPr>
          <w:trHeight w:val="265"/>
        </w:trPr>
        <w:tc>
          <w:tcPr>
            <w:tcW w:w="779" w:type="dxa"/>
            <w:vMerge w:val="restart"/>
          </w:tcPr>
          <w:p w:rsidR="00B66336" w:rsidRPr="00C628EA" w:rsidRDefault="00B66336" w:rsidP="001E3878">
            <w:pPr>
              <w:numPr>
                <w:ilvl w:val="0"/>
                <w:numId w:val="11"/>
              </w:numPr>
              <w:spacing w:after="0" w:line="240" w:lineRule="auto"/>
              <w:contextualSpacing/>
              <w:jc w:val="center"/>
              <w:rPr>
                <w:color w:val="FF0000"/>
                <w:szCs w:val="24"/>
              </w:rPr>
            </w:pPr>
          </w:p>
        </w:tc>
        <w:tc>
          <w:tcPr>
            <w:tcW w:w="2587" w:type="dxa"/>
            <w:gridSpan w:val="2"/>
            <w:vMerge w:val="restart"/>
          </w:tcPr>
          <w:p w:rsidR="00B66336" w:rsidRPr="00C628EA" w:rsidRDefault="00B66336" w:rsidP="001E3878">
            <w:pPr>
              <w:pStyle w:val="afd"/>
              <w:rPr>
                <w:rFonts w:ascii="Times New Roman" w:hAnsi="Times New Roman" w:cs="Times New Roman"/>
              </w:rPr>
            </w:pPr>
            <w:r w:rsidRPr="00C628EA">
              <w:rPr>
                <w:rFonts w:ascii="Times New Roman" w:hAnsi="Times New Roman" w:cs="Times New Roman"/>
              </w:rPr>
              <w:t>1.17</w:t>
            </w:r>
          </w:p>
        </w:tc>
        <w:tc>
          <w:tcPr>
            <w:tcW w:w="2587" w:type="dxa"/>
            <w:gridSpan w:val="3"/>
            <w:vMerge w:val="restart"/>
          </w:tcPr>
          <w:p w:rsidR="00B66336" w:rsidRPr="00D63446" w:rsidRDefault="00B66336" w:rsidP="001E3878">
            <w:pPr>
              <w:pStyle w:val="afd"/>
              <w:rPr>
                <w:rFonts w:ascii="Times New Roman" w:hAnsi="Times New Roman" w:cs="Times New Roman"/>
              </w:rPr>
            </w:pPr>
            <w:bookmarkStart w:id="187" w:name="sub_10117"/>
            <w:r w:rsidRPr="00D63446">
              <w:rPr>
                <w:rFonts w:ascii="Times New Roman" w:hAnsi="Times New Roman" w:cs="Times New Roman"/>
              </w:rPr>
              <w:t>Питомники</w:t>
            </w:r>
            <w:bookmarkEnd w:id="187"/>
          </w:p>
        </w:tc>
        <w:tc>
          <w:tcPr>
            <w:tcW w:w="2410" w:type="dxa"/>
            <w:gridSpan w:val="2"/>
          </w:tcPr>
          <w:p w:rsidR="00B66336" w:rsidRPr="00D63446" w:rsidRDefault="00B66336" w:rsidP="001E3878">
            <w:pPr>
              <w:spacing w:after="0" w:line="240" w:lineRule="auto"/>
              <w:contextualSpacing/>
              <w:rPr>
                <w:szCs w:val="24"/>
              </w:rPr>
            </w:pPr>
            <w:r w:rsidRPr="00D63446">
              <w:rPr>
                <w:szCs w:val="24"/>
              </w:rPr>
              <w:t>Цветочно-оранжерейные хозяйства</w:t>
            </w:r>
          </w:p>
        </w:tc>
        <w:tc>
          <w:tcPr>
            <w:tcW w:w="7165" w:type="dxa"/>
            <w:vMerge w:val="restart"/>
          </w:tcPr>
          <w:p w:rsidR="00B66336" w:rsidRPr="00D63446" w:rsidRDefault="00B66336" w:rsidP="001E3878">
            <w:pPr>
              <w:pStyle w:val="a8"/>
              <w:numPr>
                <w:ilvl w:val="0"/>
                <w:numId w:val="146"/>
              </w:numPr>
              <w:tabs>
                <w:tab w:val="left" w:pos="399"/>
              </w:tabs>
              <w:spacing w:after="0" w:line="240" w:lineRule="auto"/>
              <w:ind w:left="5" w:firstLine="0"/>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146"/>
              </w:numPr>
              <w:tabs>
                <w:tab w:val="left" w:pos="399"/>
              </w:tabs>
              <w:spacing w:after="0" w:line="240" w:lineRule="auto"/>
              <w:ind w:left="5" w:firstLine="0"/>
              <w:rPr>
                <w:szCs w:val="24"/>
              </w:rPr>
            </w:pPr>
            <w:r w:rsidRPr="00D63446">
              <w:rPr>
                <w:szCs w:val="24"/>
              </w:rPr>
              <w:t xml:space="preserve">Предельное количество этажей или 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146"/>
              </w:numPr>
              <w:tabs>
                <w:tab w:val="left" w:pos="399"/>
              </w:tabs>
              <w:spacing w:after="0" w:line="240" w:lineRule="auto"/>
              <w:ind w:left="5" w:firstLine="0"/>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146"/>
              </w:numPr>
              <w:tabs>
                <w:tab w:val="left" w:pos="399"/>
              </w:tabs>
              <w:spacing w:after="0" w:line="240" w:lineRule="auto"/>
              <w:ind w:left="5" w:firstLine="0"/>
              <w:rPr>
                <w:szCs w:val="24"/>
              </w:rPr>
            </w:pPr>
            <w:r w:rsidRPr="00D63446">
              <w:rPr>
                <w:szCs w:val="24"/>
              </w:rPr>
              <w:t xml:space="preserve">Максимальный процент застройки – </w:t>
            </w:r>
            <w:r w:rsidRPr="00D63446">
              <w:rPr>
                <w:iCs/>
                <w:szCs w:val="24"/>
              </w:rPr>
              <w:t>не нормируется</w:t>
            </w:r>
            <w:r w:rsidRPr="00D63446">
              <w:rPr>
                <w:szCs w:val="24"/>
              </w:rPr>
              <w:t>.</w:t>
            </w:r>
          </w:p>
        </w:tc>
      </w:tr>
      <w:tr w:rsidR="00B66336" w:rsidRPr="00D63446" w:rsidTr="001E3878">
        <w:trPr>
          <w:trHeight w:val="1129"/>
        </w:trPr>
        <w:tc>
          <w:tcPr>
            <w:tcW w:w="779" w:type="dxa"/>
            <w:vMerge/>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vMerge/>
          </w:tcPr>
          <w:p w:rsidR="00B66336" w:rsidRPr="00D63446" w:rsidRDefault="00B66336" w:rsidP="001E3878">
            <w:pPr>
              <w:pStyle w:val="afd"/>
            </w:pPr>
          </w:p>
        </w:tc>
        <w:tc>
          <w:tcPr>
            <w:tcW w:w="2587" w:type="dxa"/>
            <w:gridSpan w:val="3"/>
            <w:vMerge/>
          </w:tcPr>
          <w:p w:rsidR="00B66336" w:rsidRPr="00D63446" w:rsidRDefault="00B66336" w:rsidP="001E3878">
            <w:pPr>
              <w:pStyle w:val="afd"/>
            </w:pPr>
          </w:p>
        </w:tc>
        <w:tc>
          <w:tcPr>
            <w:tcW w:w="2410" w:type="dxa"/>
            <w:gridSpan w:val="2"/>
          </w:tcPr>
          <w:p w:rsidR="00B66336" w:rsidRPr="00D63446" w:rsidRDefault="00B66336" w:rsidP="001E3878">
            <w:pPr>
              <w:spacing w:line="240" w:lineRule="auto"/>
              <w:contextualSpacing/>
              <w:rPr>
                <w:szCs w:val="24"/>
              </w:rPr>
            </w:pPr>
            <w:r w:rsidRPr="00D63446">
              <w:rPr>
                <w:szCs w:val="24"/>
              </w:rPr>
              <w:t>Питомники древесных и кустарниковых растений</w:t>
            </w:r>
          </w:p>
        </w:tc>
        <w:tc>
          <w:tcPr>
            <w:tcW w:w="7165" w:type="dxa"/>
            <w:vMerge/>
          </w:tcPr>
          <w:p w:rsidR="00B66336" w:rsidRPr="00D63446" w:rsidRDefault="00B66336" w:rsidP="001E3878">
            <w:pPr>
              <w:pStyle w:val="a8"/>
              <w:numPr>
                <w:ilvl w:val="0"/>
                <w:numId w:val="146"/>
              </w:numPr>
              <w:tabs>
                <w:tab w:val="left" w:pos="429"/>
              </w:tabs>
              <w:spacing w:after="0" w:line="240" w:lineRule="auto"/>
              <w:rPr>
                <w:color w:val="FF0000"/>
                <w:szCs w:val="24"/>
              </w:rPr>
            </w:pPr>
          </w:p>
        </w:tc>
      </w:tr>
      <w:tr w:rsidR="00B66336" w:rsidRPr="00D63446" w:rsidTr="001E3878">
        <w:trPr>
          <w:trHeight w:val="263"/>
        </w:trPr>
        <w:tc>
          <w:tcPr>
            <w:tcW w:w="779" w:type="dxa"/>
            <w:vMerge w:val="restart"/>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vMerge w:val="restart"/>
          </w:tcPr>
          <w:p w:rsidR="00B66336" w:rsidRPr="00D63446" w:rsidRDefault="00B66336" w:rsidP="001E3878">
            <w:pPr>
              <w:spacing w:after="0" w:line="240" w:lineRule="auto"/>
              <w:contextualSpacing/>
              <w:rPr>
                <w:szCs w:val="24"/>
              </w:rPr>
            </w:pPr>
            <w:r>
              <w:t>3.1</w:t>
            </w:r>
          </w:p>
        </w:tc>
        <w:tc>
          <w:tcPr>
            <w:tcW w:w="2587" w:type="dxa"/>
            <w:gridSpan w:val="3"/>
            <w:vMerge w:val="restart"/>
          </w:tcPr>
          <w:p w:rsidR="00B66336" w:rsidRPr="00D63446" w:rsidRDefault="00B66336" w:rsidP="001E3878">
            <w:pPr>
              <w:spacing w:after="0" w:line="240" w:lineRule="auto"/>
              <w:contextualSpacing/>
              <w:rPr>
                <w:szCs w:val="24"/>
              </w:rPr>
            </w:pPr>
            <w:r w:rsidRPr="00D63446">
              <w:rPr>
                <w:szCs w:val="24"/>
              </w:rPr>
              <w:t xml:space="preserve"> Коммунальное обслуживание</w:t>
            </w:r>
          </w:p>
        </w:tc>
        <w:tc>
          <w:tcPr>
            <w:tcW w:w="2410" w:type="dxa"/>
            <w:gridSpan w:val="2"/>
          </w:tcPr>
          <w:p w:rsidR="00B66336" w:rsidRPr="00D63446" w:rsidRDefault="00B66336" w:rsidP="001E3878">
            <w:pPr>
              <w:spacing w:after="0" w:line="240" w:lineRule="auto"/>
              <w:contextualSpacing/>
              <w:rPr>
                <w:szCs w:val="24"/>
              </w:rPr>
            </w:pPr>
            <w:r w:rsidRPr="00D63446">
              <w:rPr>
                <w:szCs w:val="24"/>
              </w:rPr>
              <w:t>Объекты инженерно-технического обеспечения, необходимые для обслуживания территориальной зоны (в том числе линейные инженерные объекты)</w:t>
            </w:r>
          </w:p>
        </w:tc>
        <w:tc>
          <w:tcPr>
            <w:tcW w:w="7165" w:type="dxa"/>
          </w:tcPr>
          <w:p w:rsidR="00B66336" w:rsidRPr="00D63446" w:rsidRDefault="00B66336" w:rsidP="001E3878">
            <w:pPr>
              <w:numPr>
                <w:ilvl w:val="3"/>
                <w:numId w:val="74"/>
              </w:numPr>
              <w:tabs>
                <w:tab w:val="left" w:pos="421"/>
              </w:tabs>
              <w:spacing w:after="0" w:line="240" w:lineRule="auto"/>
              <w:ind w:left="5" w:firstLine="0"/>
              <w:contextualSpacing/>
              <w:rPr>
                <w:szCs w:val="24"/>
              </w:rPr>
            </w:pPr>
            <w:r w:rsidRPr="00D63446">
              <w:rPr>
                <w:szCs w:val="24"/>
              </w:rPr>
              <w:t>Объекты капитального строительства в целях обеспечения населения и организаций коммунальными услугами:</w:t>
            </w:r>
          </w:p>
          <w:p w:rsidR="00B66336" w:rsidRPr="00D63446" w:rsidRDefault="00B66336" w:rsidP="001E3878">
            <w:pPr>
              <w:tabs>
                <w:tab w:val="left" w:pos="421"/>
              </w:tabs>
              <w:spacing w:after="0" w:line="240" w:lineRule="auto"/>
              <w:ind w:left="5"/>
              <w:contextualSpacing/>
              <w:rPr>
                <w:szCs w:val="24"/>
              </w:rPr>
            </w:pPr>
            <w:r w:rsidRPr="00D63446">
              <w:rPr>
                <w:szCs w:val="24"/>
              </w:rPr>
              <w:t>Котельные,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B66336" w:rsidRPr="00D63446" w:rsidRDefault="00B66336" w:rsidP="001E3878">
            <w:pPr>
              <w:numPr>
                <w:ilvl w:val="0"/>
                <w:numId w:val="75"/>
              </w:numPr>
              <w:tabs>
                <w:tab w:val="left" w:pos="421"/>
              </w:tabs>
              <w:spacing w:after="0" w:line="240" w:lineRule="auto"/>
              <w:ind w:left="5" w:firstLine="0"/>
              <w:contextualSpacing/>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numPr>
                <w:ilvl w:val="0"/>
                <w:numId w:val="75"/>
              </w:numPr>
              <w:tabs>
                <w:tab w:val="left" w:pos="421"/>
              </w:tabs>
              <w:spacing w:after="0" w:line="240" w:lineRule="auto"/>
              <w:ind w:left="5" w:firstLine="0"/>
              <w:contextualSpacing/>
              <w:rPr>
                <w:szCs w:val="24"/>
              </w:rPr>
            </w:pPr>
            <w:r w:rsidRPr="00D63446">
              <w:rPr>
                <w:szCs w:val="24"/>
              </w:rPr>
              <w:t xml:space="preserve">Предельное количество этажей или 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numPr>
                <w:ilvl w:val="0"/>
                <w:numId w:val="75"/>
              </w:numPr>
              <w:tabs>
                <w:tab w:val="left" w:pos="421"/>
              </w:tabs>
              <w:spacing w:after="0" w:line="240" w:lineRule="auto"/>
              <w:ind w:left="5" w:firstLine="0"/>
              <w:contextualSpacing/>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D63446" w:rsidRDefault="00B66336" w:rsidP="001E3878">
            <w:pPr>
              <w:numPr>
                <w:ilvl w:val="0"/>
                <w:numId w:val="75"/>
              </w:numPr>
              <w:tabs>
                <w:tab w:val="left" w:pos="421"/>
              </w:tabs>
              <w:spacing w:after="0" w:line="240" w:lineRule="auto"/>
              <w:ind w:left="5" w:firstLine="0"/>
              <w:contextualSpacing/>
              <w:rPr>
                <w:szCs w:val="24"/>
              </w:rPr>
            </w:pPr>
            <w:r w:rsidRPr="00D63446">
              <w:rPr>
                <w:szCs w:val="24"/>
              </w:rPr>
              <w:t>В жилой зоне допускается размещать объекты бытового обслуживания населения, не имеющие санитарно-защитной зоны, преимущественно встроенные и встроенно-пристроенные.</w:t>
            </w:r>
          </w:p>
          <w:p w:rsidR="00B66336" w:rsidRPr="00D63446" w:rsidRDefault="00B66336" w:rsidP="001E3878">
            <w:pPr>
              <w:numPr>
                <w:ilvl w:val="0"/>
                <w:numId w:val="75"/>
              </w:numPr>
              <w:tabs>
                <w:tab w:val="left" w:pos="421"/>
              </w:tabs>
              <w:spacing w:after="0" w:line="240" w:lineRule="auto"/>
              <w:ind w:left="5" w:firstLine="0"/>
              <w:contextualSpacing/>
              <w:rPr>
                <w:szCs w:val="24"/>
              </w:rPr>
            </w:pPr>
            <w:r w:rsidRPr="00D63446">
              <w:rPr>
                <w:szCs w:val="24"/>
              </w:rPr>
              <w:t>Максимальный процент застройки – не нормируется</w:t>
            </w:r>
            <w:r w:rsidRPr="00D63446">
              <w:rPr>
                <w:b/>
                <w:szCs w:val="24"/>
              </w:rPr>
              <w:t>.</w:t>
            </w:r>
          </w:p>
        </w:tc>
      </w:tr>
      <w:tr w:rsidR="00B66336" w:rsidRPr="00D63446" w:rsidTr="001E3878">
        <w:trPr>
          <w:trHeight w:val="1687"/>
        </w:trPr>
        <w:tc>
          <w:tcPr>
            <w:tcW w:w="779" w:type="dxa"/>
            <w:vMerge/>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vMerge/>
          </w:tcPr>
          <w:p w:rsidR="00B66336" w:rsidRPr="00D63446" w:rsidRDefault="00B66336" w:rsidP="001E3878">
            <w:pPr>
              <w:spacing w:after="0" w:line="240" w:lineRule="auto"/>
              <w:contextualSpacing/>
              <w:rPr>
                <w:color w:val="FF0000"/>
                <w:szCs w:val="24"/>
              </w:rPr>
            </w:pPr>
          </w:p>
        </w:tc>
        <w:tc>
          <w:tcPr>
            <w:tcW w:w="2587" w:type="dxa"/>
            <w:gridSpan w:val="3"/>
            <w:vMerge/>
          </w:tcPr>
          <w:p w:rsidR="00B66336" w:rsidRPr="00D63446" w:rsidRDefault="00B66336" w:rsidP="001E3878">
            <w:pPr>
              <w:spacing w:after="0" w:line="240" w:lineRule="auto"/>
              <w:contextualSpacing/>
              <w:rPr>
                <w:color w:val="FF0000"/>
                <w:szCs w:val="24"/>
              </w:rPr>
            </w:pPr>
          </w:p>
        </w:tc>
        <w:tc>
          <w:tcPr>
            <w:tcW w:w="2410" w:type="dxa"/>
            <w:gridSpan w:val="2"/>
          </w:tcPr>
          <w:p w:rsidR="00B66336" w:rsidRPr="00D63446" w:rsidRDefault="00B66336" w:rsidP="001E3878">
            <w:pPr>
              <w:spacing w:after="0" w:line="240" w:lineRule="auto"/>
              <w:contextualSpacing/>
              <w:rPr>
                <w:szCs w:val="24"/>
              </w:rPr>
            </w:pPr>
            <w:r w:rsidRPr="00D63446">
              <w:rPr>
                <w:szCs w:val="24"/>
              </w:rPr>
              <w:t>Здания и помещения, предназначенные для приема физических и юридических лиц в связи с предоставлением им коммунальных услуг</w:t>
            </w:r>
          </w:p>
        </w:tc>
        <w:tc>
          <w:tcPr>
            <w:tcW w:w="7165" w:type="dxa"/>
            <w:vMerge w:val="restart"/>
          </w:tcPr>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1. Предельные (минимальные и (или) максимальные) размеры земельных участков - не ограничено.</w:t>
            </w:r>
          </w:p>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4. В жилой зоне допускается размещать объекты коммунального обслуживания населения, не имеющие санитарно-защитной зоны, преимущественно встроенные и встроенно-пристроенные.</w:t>
            </w:r>
          </w:p>
          <w:p w:rsidR="00B66336" w:rsidRPr="00D63446" w:rsidRDefault="00B66336" w:rsidP="001E3878">
            <w:pPr>
              <w:spacing w:after="0" w:line="240" w:lineRule="auto"/>
              <w:contextualSpacing/>
              <w:rPr>
                <w:color w:val="FF0000"/>
                <w:szCs w:val="24"/>
              </w:rPr>
            </w:pPr>
            <w:r w:rsidRPr="00D63446">
              <w:rPr>
                <w:szCs w:val="24"/>
              </w:rPr>
              <w:t xml:space="preserve">5. Максимальный процент застройки - </w:t>
            </w:r>
            <w:r w:rsidRPr="00F17DFC">
              <w:rPr>
                <w:b/>
                <w:szCs w:val="24"/>
              </w:rPr>
              <w:t>80%.</w:t>
            </w:r>
          </w:p>
        </w:tc>
      </w:tr>
      <w:tr w:rsidR="00B66336" w:rsidRPr="00D63446" w:rsidTr="001E3878">
        <w:trPr>
          <w:trHeight w:val="1686"/>
        </w:trPr>
        <w:tc>
          <w:tcPr>
            <w:tcW w:w="779" w:type="dxa"/>
            <w:vMerge/>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vMerge/>
          </w:tcPr>
          <w:p w:rsidR="00B66336" w:rsidRPr="00D63446" w:rsidRDefault="00B66336" w:rsidP="001E3878">
            <w:pPr>
              <w:spacing w:after="0" w:line="240" w:lineRule="auto"/>
              <w:contextualSpacing/>
              <w:rPr>
                <w:color w:val="FF0000"/>
                <w:szCs w:val="24"/>
              </w:rPr>
            </w:pPr>
          </w:p>
        </w:tc>
        <w:tc>
          <w:tcPr>
            <w:tcW w:w="2587" w:type="dxa"/>
            <w:gridSpan w:val="3"/>
            <w:vMerge/>
          </w:tcPr>
          <w:p w:rsidR="00B66336" w:rsidRPr="00D63446" w:rsidRDefault="00B66336" w:rsidP="001E3878">
            <w:pPr>
              <w:spacing w:after="0" w:line="240" w:lineRule="auto"/>
              <w:contextualSpacing/>
              <w:rPr>
                <w:color w:val="FF0000"/>
                <w:szCs w:val="24"/>
              </w:rPr>
            </w:pPr>
          </w:p>
        </w:tc>
        <w:tc>
          <w:tcPr>
            <w:tcW w:w="2410" w:type="dxa"/>
            <w:gridSpan w:val="2"/>
          </w:tcPr>
          <w:p w:rsidR="00B66336" w:rsidRPr="00D63446" w:rsidRDefault="00B66336" w:rsidP="001E3878">
            <w:pPr>
              <w:autoSpaceDE w:val="0"/>
              <w:autoSpaceDN w:val="0"/>
              <w:adjustRightInd w:val="0"/>
              <w:spacing w:after="0" w:line="240" w:lineRule="auto"/>
              <w:jc w:val="both"/>
              <w:rPr>
                <w:szCs w:val="24"/>
              </w:rPr>
            </w:pPr>
            <w:r>
              <w:rPr>
                <w:szCs w:val="24"/>
              </w:rPr>
              <w:t>Здания и сооружения в целях обеспечения физических и юридических лиц коммунальными услугами</w:t>
            </w:r>
          </w:p>
        </w:tc>
        <w:tc>
          <w:tcPr>
            <w:tcW w:w="7165" w:type="dxa"/>
            <w:vMerge/>
          </w:tcPr>
          <w:p w:rsidR="00B66336" w:rsidRPr="00D63446" w:rsidRDefault="00B66336" w:rsidP="001E3878">
            <w:pPr>
              <w:pStyle w:val="afe"/>
              <w:tabs>
                <w:tab w:val="left" w:pos="314"/>
              </w:tabs>
              <w:rPr>
                <w:rFonts w:ascii="Times New Roman" w:hAnsi="Times New Roman" w:cs="Times New Roman"/>
              </w:rPr>
            </w:pPr>
          </w:p>
        </w:tc>
      </w:tr>
      <w:tr w:rsidR="00B66336" w:rsidRPr="00D63446" w:rsidTr="001E3878">
        <w:trPr>
          <w:trHeight w:val="1105"/>
        </w:trPr>
        <w:tc>
          <w:tcPr>
            <w:tcW w:w="779" w:type="dxa"/>
            <w:vMerge w:val="restart"/>
          </w:tcPr>
          <w:p w:rsidR="00B66336" w:rsidRPr="00D63446" w:rsidRDefault="00B66336" w:rsidP="001E3878">
            <w:pPr>
              <w:numPr>
                <w:ilvl w:val="0"/>
                <w:numId w:val="11"/>
              </w:numPr>
              <w:spacing w:after="0" w:line="240" w:lineRule="auto"/>
              <w:jc w:val="center"/>
              <w:rPr>
                <w:rFonts w:ascii="Calibri" w:hAnsi="Calibri"/>
                <w:color w:val="FF0000"/>
                <w:szCs w:val="24"/>
              </w:rPr>
            </w:pPr>
          </w:p>
        </w:tc>
        <w:tc>
          <w:tcPr>
            <w:tcW w:w="2587" w:type="dxa"/>
            <w:gridSpan w:val="2"/>
            <w:vMerge w:val="restart"/>
          </w:tcPr>
          <w:p w:rsidR="00B66336" w:rsidRPr="00D63446" w:rsidRDefault="00B66336" w:rsidP="001E3878">
            <w:pPr>
              <w:spacing w:after="0" w:line="240" w:lineRule="auto"/>
              <w:contextualSpacing/>
              <w:rPr>
                <w:szCs w:val="24"/>
              </w:rPr>
            </w:pPr>
            <w:r>
              <w:t>8.3</w:t>
            </w:r>
          </w:p>
        </w:tc>
        <w:tc>
          <w:tcPr>
            <w:tcW w:w="2587" w:type="dxa"/>
            <w:gridSpan w:val="3"/>
            <w:vMerge w:val="restart"/>
          </w:tcPr>
          <w:p w:rsidR="00B66336" w:rsidRPr="00D63446" w:rsidRDefault="00B66336" w:rsidP="001E3878">
            <w:pPr>
              <w:spacing w:after="0" w:line="240" w:lineRule="auto"/>
              <w:contextualSpacing/>
              <w:rPr>
                <w:szCs w:val="24"/>
              </w:rPr>
            </w:pPr>
            <w:r w:rsidRPr="00D63446">
              <w:rPr>
                <w:szCs w:val="24"/>
              </w:rPr>
              <w:t>Обеспечение внутреннего правопорядка</w:t>
            </w:r>
          </w:p>
        </w:tc>
        <w:tc>
          <w:tcPr>
            <w:tcW w:w="2410" w:type="dxa"/>
            <w:gridSpan w:val="2"/>
          </w:tcPr>
          <w:p w:rsidR="00B66336" w:rsidRPr="003A6C8B" w:rsidRDefault="00B66336" w:rsidP="001E3878">
            <w:pPr>
              <w:tabs>
                <w:tab w:val="left" w:pos="720"/>
              </w:tabs>
              <w:spacing w:after="0" w:line="240" w:lineRule="auto"/>
              <w:contextualSpacing/>
              <w:rPr>
                <w:szCs w:val="24"/>
              </w:rPr>
            </w:pPr>
            <w:r w:rsidRPr="003A6C8B">
              <w:rPr>
                <w:szCs w:val="24"/>
              </w:rPr>
              <w:t>Здания для размещения подразделений органов внутренних дел</w:t>
            </w:r>
            <w:r>
              <w:rPr>
                <w:szCs w:val="24"/>
              </w:rPr>
              <w:t xml:space="preserve">, </w:t>
            </w:r>
            <w:proofErr w:type="spellStart"/>
            <w:r>
              <w:rPr>
                <w:szCs w:val="24"/>
              </w:rPr>
              <w:t>Росгвардии</w:t>
            </w:r>
            <w:proofErr w:type="spellEnd"/>
            <w:r>
              <w:rPr>
                <w:szCs w:val="24"/>
              </w:rPr>
              <w:t xml:space="preserve"> и спасательных служб</w:t>
            </w:r>
          </w:p>
        </w:tc>
        <w:tc>
          <w:tcPr>
            <w:tcW w:w="7165" w:type="dxa"/>
            <w:vMerge w:val="restart"/>
          </w:tcPr>
          <w:p w:rsidR="00B66336" w:rsidRPr="00D63446" w:rsidRDefault="00B66336" w:rsidP="001E3878">
            <w:pPr>
              <w:pStyle w:val="a8"/>
              <w:numPr>
                <w:ilvl w:val="0"/>
                <w:numId w:val="69"/>
              </w:numPr>
              <w:tabs>
                <w:tab w:val="left" w:pos="0"/>
                <w:tab w:val="left" w:pos="266"/>
              </w:tabs>
              <w:spacing w:after="0" w:line="240" w:lineRule="auto"/>
              <w:ind w:left="0" w:firstLine="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69"/>
              </w:numPr>
              <w:tabs>
                <w:tab w:val="left" w:pos="0"/>
                <w:tab w:val="left" w:pos="266"/>
              </w:tabs>
              <w:spacing w:after="0" w:line="240" w:lineRule="auto"/>
              <w:ind w:left="0" w:firstLine="5"/>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69"/>
              </w:numPr>
              <w:tabs>
                <w:tab w:val="left" w:pos="0"/>
                <w:tab w:val="left" w:pos="266"/>
              </w:tabs>
              <w:spacing w:after="0" w:line="240" w:lineRule="auto"/>
              <w:ind w:left="0" w:firstLine="5"/>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78204E" w:rsidRDefault="00B66336" w:rsidP="001E3878">
            <w:pPr>
              <w:pStyle w:val="a8"/>
              <w:numPr>
                <w:ilvl w:val="0"/>
                <w:numId w:val="69"/>
              </w:numPr>
              <w:tabs>
                <w:tab w:val="left" w:pos="0"/>
                <w:tab w:val="left" w:pos="266"/>
              </w:tabs>
              <w:spacing w:after="0" w:line="240" w:lineRule="auto"/>
              <w:ind w:left="0" w:firstLine="5"/>
              <w:jc w:val="both"/>
              <w:rPr>
                <w:b/>
                <w:szCs w:val="24"/>
              </w:rPr>
            </w:pPr>
            <w:r w:rsidRPr="00D63446">
              <w:rPr>
                <w:iCs/>
                <w:szCs w:val="24"/>
              </w:rPr>
              <w:t xml:space="preserve">Максимальный процент застройки – </w:t>
            </w:r>
            <w:r w:rsidRPr="00F17DFC">
              <w:rPr>
                <w:b/>
                <w:szCs w:val="24"/>
              </w:rPr>
              <w:t>80%.</w:t>
            </w:r>
          </w:p>
        </w:tc>
      </w:tr>
      <w:tr w:rsidR="00B66336" w:rsidRPr="00D63446" w:rsidTr="001E3878">
        <w:trPr>
          <w:trHeight w:val="796"/>
        </w:trPr>
        <w:tc>
          <w:tcPr>
            <w:tcW w:w="779" w:type="dxa"/>
            <w:vMerge/>
          </w:tcPr>
          <w:p w:rsidR="00B66336" w:rsidRPr="00D63446" w:rsidRDefault="00B66336" w:rsidP="001E3878">
            <w:pPr>
              <w:numPr>
                <w:ilvl w:val="0"/>
                <w:numId w:val="11"/>
              </w:numPr>
              <w:spacing w:after="0" w:line="240" w:lineRule="auto"/>
              <w:jc w:val="center"/>
              <w:rPr>
                <w:rFonts w:ascii="Calibri" w:hAnsi="Calibri"/>
                <w:color w:val="FF0000"/>
                <w:szCs w:val="24"/>
              </w:rPr>
            </w:pPr>
          </w:p>
        </w:tc>
        <w:tc>
          <w:tcPr>
            <w:tcW w:w="2587" w:type="dxa"/>
            <w:gridSpan w:val="2"/>
            <w:vMerge/>
          </w:tcPr>
          <w:p w:rsidR="00B66336" w:rsidRPr="00D63446" w:rsidRDefault="00B66336" w:rsidP="001E3878">
            <w:pPr>
              <w:spacing w:after="0" w:line="240" w:lineRule="auto"/>
              <w:contextualSpacing/>
              <w:rPr>
                <w:szCs w:val="24"/>
              </w:rPr>
            </w:pPr>
          </w:p>
        </w:tc>
        <w:tc>
          <w:tcPr>
            <w:tcW w:w="2587" w:type="dxa"/>
            <w:gridSpan w:val="3"/>
            <w:vMerge/>
          </w:tcPr>
          <w:p w:rsidR="00B66336" w:rsidRPr="00D63446" w:rsidRDefault="00B66336" w:rsidP="001E3878">
            <w:pPr>
              <w:spacing w:after="0" w:line="240" w:lineRule="auto"/>
              <w:contextualSpacing/>
              <w:rPr>
                <w:szCs w:val="24"/>
              </w:rPr>
            </w:pPr>
          </w:p>
        </w:tc>
        <w:tc>
          <w:tcPr>
            <w:tcW w:w="2410" w:type="dxa"/>
            <w:gridSpan w:val="2"/>
          </w:tcPr>
          <w:p w:rsidR="00B66336" w:rsidRPr="003A6C8B" w:rsidRDefault="00B66336" w:rsidP="001E3878">
            <w:pPr>
              <w:autoSpaceDE w:val="0"/>
              <w:autoSpaceDN w:val="0"/>
              <w:adjustRightInd w:val="0"/>
              <w:spacing w:after="0" w:line="240" w:lineRule="auto"/>
              <w:jc w:val="both"/>
              <w:rPr>
                <w:szCs w:val="24"/>
              </w:rPr>
            </w:pPr>
            <w:r>
              <w:t xml:space="preserve">Объекты гражданской обороны, </w:t>
            </w:r>
            <w:r>
              <w:rPr>
                <w:szCs w:val="24"/>
              </w:rPr>
              <w:t>за исключением объектов гражданской обороны, являющихся частями производственных зданий</w:t>
            </w:r>
          </w:p>
        </w:tc>
        <w:tc>
          <w:tcPr>
            <w:tcW w:w="7165" w:type="dxa"/>
            <w:vMerge/>
          </w:tcPr>
          <w:p w:rsidR="00B66336" w:rsidRPr="00D63446" w:rsidRDefault="00B66336" w:rsidP="001E3878">
            <w:pPr>
              <w:pStyle w:val="a8"/>
              <w:numPr>
                <w:ilvl w:val="0"/>
                <w:numId w:val="69"/>
              </w:numPr>
              <w:tabs>
                <w:tab w:val="left" w:pos="429"/>
              </w:tabs>
              <w:spacing w:after="0" w:line="240" w:lineRule="auto"/>
              <w:ind w:left="435"/>
              <w:rPr>
                <w:iCs/>
                <w:szCs w:val="24"/>
              </w:rPr>
            </w:pPr>
          </w:p>
        </w:tc>
      </w:tr>
      <w:tr w:rsidR="00B66336" w:rsidRPr="00D63446" w:rsidTr="001E3878">
        <w:trPr>
          <w:trHeight w:val="2249"/>
        </w:trPr>
        <w:tc>
          <w:tcPr>
            <w:tcW w:w="779" w:type="dxa"/>
            <w:vMerge/>
            <w:tcBorders>
              <w:bottom w:val="single" w:sz="4" w:space="0" w:color="auto"/>
            </w:tcBorders>
          </w:tcPr>
          <w:p w:rsidR="00B66336" w:rsidRPr="00D63446" w:rsidRDefault="00B66336" w:rsidP="001E3878">
            <w:pPr>
              <w:numPr>
                <w:ilvl w:val="0"/>
                <w:numId w:val="11"/>
              </w:numPr>
              <w:spacing w:after="0" w:line="240" w:lineRule="auto"/>
              <w:jc w:val="center"/>
              <w:rPr>
                <w:rFonts w:ascii="Calibri" w:hAnsi="Calibri"/>
                <w:color w:val="FF0000"/>
                <w:szCs w:val="24"/>
              </w:rPr>
            </w:pPr>
          </w:p>
        </w:tc>
        <w:tc>
          <w:tcPr>
            <w:tcW w:w="2587" w:type="dxa"/>
            <w:gridSpan w:val="2"/>
            <w:vMerge/>
            <w:tcBorders>
              <w:bottom w:val="single" w:sz="4" w:space="0" w:color="auto"/>
            </w:tcBorders>
          </w:tcPr>
          <w:p w:rsidR="00B66336" w:rsidRPr="00D63446" w:rsidRDefault="00B66336" w:rsidP="001E3878">
            <w:pPr>
              <w:spacing w:after="0" w:line="240" w:lineRule="auto"/>
              <w:contextualSpacing/>
              <w:rPr>
                <w:szCs w:val="24"/>
              </w:rPr>
            </w:pPr>
          </w:p>
        </w:tc>
        <w:tc>
          <w:tcPr>
            <w:tcW w:w="2587" w:type="dxa"/>
            <w:gridSpan w:val="3"/>
            <w:vMerge/>
            <w:tcBorders>
              <w:bottom w:val="single" w:sz="4" w:space="0" w:color="auto"/>
            </w:tcBorders>
          </w:tcPr>
          <w:p w:rsidR="00B66336" w:rsidRPr="00D63446" w:rsidRDefault="00B66336" w:rsidP="001E3878">
            <w:pPr>
              <w:spacing w:after="0" w:line="240" w:lineRule="auto"/>
              <w:contextualSpacing/>
              <w:rPr>
                <w:szCs w:val="24"/>
              </w:rPr>
            </w:pPr>
          </w:p>
        </w:tc>
        <w:tc>
          <w:tcPr>
            <w:tcW w:w="2410" w:type="dxa"/>
            <w:gridSpan w:val="2"/>
            <w:tcBorders>
              <w:bottom w:val="single" w:sz="4" w:space="0" w:color="auto"/>
            </w:tcBorders>
          </w:tcPr>
          <w:p w:rsidR="00B66336" w:rsidRPr="00F45761" w:rsidRDefault="00B66336" w:rsidP="001E3878">
            <w:pPr>
              <w:spacing w:after="0" w:line="240" w:lineRule="auto"/>
              <w:contextualSpacing/>
              <w:rPr>
                <w:szCs w:val="24"/>
              </w:rPr>
            </w:pPr>
            <w:r w:rsidRPr="00F45761">
              <w:rPr>
                <w:szCs w:val="24"/>
              </w:rPr>
              <w:t>Объекты пожарной охраны</w:t>
            </w:r>
          </w:p>
        </w:tc>
        <w:tc>
          <w:tcPr>
            <w:tcW w:w="7165" w:type="dxa"/>
            <w:tcBorders>
              <w:bottom w:val="single" w:sz="4" w:space="0" w:color="auto"/>
            </w:tcBorders>
          </w:tcPr>
          <w:p w:rsidR="00B66336" w:rsidRPr="00D63446" w:rsidRDefault="00B66336" w:rsidP="001E3878">
            <w:pPr>
              <w:pStyle w:val="a8"/>
              <w:numPr>
                <w:ilvl w:val="0"/>
                <w:numId w:val="76"/>
              </w:numPr>
              <w:tabs>
                <w:tab w:val="clear" w:pos="360"/>
                <w:tab w:val="num" w:pos="5"/>
                <w:tab w:val="left" w:pos="146"/>
                <w:tab w:val="left" w:pos="288"/>
              </w:tabs>
              <w:spacing w:after="0" w:line="240" w:lineRule="auto"/>
              <w:ind w:left="5" w:firstLine="0"/>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76"/>
              </w:numPr>
              <w:tabs>
                <w:tab w:val="clear" w:pos="360"/>
                <w:tab w:val="num" w:pos="5"/>
                <w:tab w:val="left" w:pos="146"/>
                <w:tab w:val="left" w:pos="288"/>
              </w:tabs>
              <w:spacing w:after="0" w:line="240" w:lineRule="auto"/>
              <w:ind w:left="5" w:firstLine="0"/>
              <w:rPr>
                <w:szCs w:val="24"/>
              </w:rPr>
            </w:pPr>
            <w:r w:rsidRPr="00D63446">
              <w:rPr>
                <w:szCs w:val="24"/>
              </w:rPr>
              <w:t xml:space="preserve">Предельное количество этажей или 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76"/>
              </w:numPr>
              <w:tabs>
                <w:tab w:val="clear" w:pos="360"/>
                <w:tab w:val="num" w:pos="5"/>
                <w:tab w:val="left" w:pos="146"/>
                <w:tab w:val="left" w:pos="288"/>
              </w:tabs>
              <w:spacing w:after="0" w:line="240" w:lineRule="auto"/>
              <w:ind w:left="5" w:firstLine="0"/>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p>
          <w:p w:rsidR="00B66336" w:rsidRPr="00D63446" w:rsidRDefault="00B66336" w:rsidP="001E3878">
            <w:pPr>
              <w:pStyle w:val="a8"/>
              <w:numPr>
                <w:ilvl w:val="0"/>
                <w:numId w:val="76"/>
              </w:numPr>
              <w:tabs>
                <w:tab w:val="clear" w:pos="360"/>
                <w:tab w:val="num" w:pos="5"/>
                <w:tab w:val="left" w:pos="146"/>
                <w:tab w:val="left" w:pos="288"/>
              </w:tabs>
              <w:spacing w:after="0" w:line="240" w:lineRule="auto"/>
              <w:ind w:left="5" w:firstLine="0"/>
              <w:rPr>
                <w:szCs w:val="24"/>
              </w:rPr>
            </w:pPr>
            <w:r w:rsidRPr="00D63446">
              <w:rPr>
                <w:szCs w:val="24"/>
              </w:rPr>
              <w:t xml:space="preserve">Максимальный процент застройки – </w:t>
            </w:r>
            <w:r w:rsidRPr="00F17DFC">
              <w:rPr>
                <w:b/>
                <w:szCs w:val="24"/>
              </w:rPr>
              <w:t>75%.</w:t>
            </w:r>
          </w:p>
        </w:tc>
      </w:tr>
      <w:tr w:rsidR="00B66336" w:rsidRPr="00D63446" w:rsidTr="001E3878">
        <w:trPr>
          <w:trHeight w:val="265"/>
        </w:trPr>
        <w:tc>
          <w:tcPr>
            <w:tcW w:w="779" w:type="dxa"/>
            <w:vMerge w:val="restart"/>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vMerge w:val="restart"/>
          </w:tcPr>
          <w:p w:rsidR="00B66336" w:rsidRPr="00D63446" w:rsidRDefault="00B66336" w:rsidP="001E3878">
            <w:pPr>
              <w:spacing w:after="0" w:line="240" w:lineRule="auto"/>
              <w:contextualSpacing/>
              <w:rPr>
                <w:szCs w:val="24"/>
              </w:rPr>
            </w:pPr>
            <w:r>
              <w:t>12.0</w:t>
            </w:r>
          </w:p>
        </w:tc>
        <w:tc>
          <w:tcPr>
            <w:tcW w:w="2587" w:type="dxa"/>
            <w:gridSpan w:val="3"/>
            <w:vMerge w:val="restart"/>
          </w:tcPr>
          <w:p w:rsidR="00B66336" w:rsidRPr="00D63446" w:rsidRDefault="00B66336" w:rsidP="001E3878">
            <w:pPr>
              <w:spacing w:after="0" w:line="240" w:lineRule="auto"/>
              <w:contextualSpacing/>
              <w:rPr>
                <w:szCs w:val="24"/>
              </w:rPr>
            </w:pPr>
            <w:r w:rsidRPr="00D63446">
              <w:rPr>
                <w:szCs w:val="24"/>
              </w:rPr>
              <w:t xml:space="preserve">Земельные участки (территории) общего пользования </w:t>
            </w:r>
          </w:p>
        </w:tc>
        <w:tc>
          <w:tcPr>
            <w:tcW w:w="2410" w:type="dxa"/>
            <w:gridSpan w:val="2"/>
          </w:tcPr>
          <w:p w:rsidR="00B66336" w:rsidRPr="002D1246" w:rsidRDefault="00B66336" w:rsidP="001E3878">
            <w:pPr>
              <w:autoSpaceDE w:val="0"/>
              <w:autoSpaceDN w:val="0"/>
              <w:adjustRightInd w:val="0"/>
              <w:spacing w:after="0" w:line="240" w:lineRule="auto"/>
              <w:jc w:val="both"/>
            </w:pPr>
            <w:r>
              <w:t>Объекты улично-дорожной сети</w:t>
            </w:r>
          </w:p>
        </w:tc>
        <w:tc>
          <w:tcPr>
            <w:tcW w:w="7165" w:type="dxa"/>
            <w:vMerge w:val="restart"/>
          </w:tcPr>
          <w:p w:rsidR="00B66336" w:rsidRPr="00D63446" w:rsidRDefault="00B66336" w:rsidP="001E3878">
            <w:pPr>
              <w:pStyle w:val="a8"/>
              <w:widowControl w:val="0"/>
              <w:numPr>
                <w:ilvl w:val="0"/>
                <w:numId w:val="70"/>
              </w:numPr>
              <w:tabs>
                <w:tab w:val="num" w:pos="5"/>
                <w:tab w:val="left" w:pos="146"/>
                <w:tab w:val="left" w:pos="288"/>
              </w:tabs>
              <w:spacing w:after="0" w:line="240" w:lineRule="auto"/>
              <w:ind w:left="5" w:firstLine="0"/>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widowControl w:val="0"/>
              <w:numPr>
                <w:ilvl w:val="0"/>
                <w:numId w:val="70"/>
              </w:numPr>
              <w:tabs>
                <w:tab w:val="num" w:pos="5"/>
                <w:tab w:val="left" w:pos="146"/>
                <w:tab w:val="left" w:pos="288"/>
              </w:tabs>
              <w:spacing w:after="0" w:line="240" w:lineRule="auto"/>
              <w:ind w:left="5" w:firstLine="0"/>
              <w:rPr>
                <w:szCs w:val="24"/>
              </w:rPr>
            </w:pPr>
            <w:r w:rsidRPr="00D6344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D63446" w:rsidRDefault="00B66336" w:rsidP="001E3878">
            <w:pPr>
              <w:pStyle w:val="a8"/>
              <w:widowControl w:val="0"/>
              <w:numPr>
                <w:ilvl w:val="0"/>
                <w:numId w:val="70"/>
              </w:numPr>
              <w:tabs>
                <w:tab w:val="num" w:pos="5"/>
                <w:tab w:val="left" w:pos="146"/>
                <w:tab w:val="left" w:pos="288"/>
              </w:tabs>
              <w:spacing w:after="0" w:line="240" w:lineRule="auto"/>
              <w:ind w:left="5" w:firstLine="0"/>
              <w:rPr>
                <w:szCs w:val="24"/>
              </w:rPr>
            </w:pPr>
            <w:r w:rsidRPr="00D63446">
              <w:rPr>
                <w:szCs w:val="24"/>
              </w:rPr>
              <w:t>Предельное количество этажей или предельная высота зданий, строений, сооружений – не нормируется.</w:t>
            </w:r>
          </w:p>
          <w:p w:rsidR="00B66336" w:rsidRPr="00D63446" w:rsidRDefault="00B66336" w:rsidP="001E3878">
            <w:pPr>
              <w:pStyle w:val="a8"/>
              <w:widowControl w:val="0"/>
              <w:numPr>
                <w:ilvl w:val="0"/>
                <w:numId w:val="70"/>
              </w:numPr>
              <w:tabs>
                <w:tab w:val="num" w:pos="5"/>
                <w:tab w:val="left" w:pos="146"/>
                <w:tab w:val="left" w:pos="288"/>
              </w:tabs>
              <w:spacing w:after="0" w:line="240" w:lineRule="auto"/>
              <w:ind w:left="5" w:firstLine="0"/>
              <w:jc w:val="both"/>
              <w:rPr>
                <w:rFonts w:ascii="Calibri" w:hAnsi="Calibri"/>
                <w:b/>
                <w:szCs w:val="24"/>
              </w:rPr>
            </w:pPr>
            <w:r w:rsidRPr="00D63446">
              <w:rPr>
                <w:szCs w:val="24"/>
              </w:rPr>
              <w:t>Максимальный процент застройки – не нормируется.</w:t>
            </w:r>
          </w:p>
          <w:p w:rsidR="00B66336" w:rsidRPr="00D63446" w:rsidRDefault="00B66336" w:rsidP="001E3878">
            <w:pPr>
              <w:pStyle w:val="a8"/>
              <w:widowControl w:val="0"/>
              <w:tabs>
                <w:tab w:val="num" w:pos="5"/>
                <w:tab w:val="left" w:pos="146"/>
                <w:tab w:val="left" w:pos="288"/>
              </w:tabs>
              <w:spacing w:after="0" w:line="240" w:lineRule="auto"/>
              <w:ind w:left="5"/>
              <w:jc w:val="both"/>
              <w:rPr>
                <w:rFonts w:ascii="Calibri" w:hAnsi="Calibri"/>
                <w:b/>
                <w:szCs w:val="24"/>
              </w:rPr>
            </w:pPr>
          </w:p>
        </w:tc>
      </w:tr>
      <w:tr w:rsidR="00B66336" w:rsidRPr="00D63446" w:rsidTr="001E3878">
        <w:trPr>
          <w:trHeight w:val="1551"/>
        </w:trPr>
        <w:tc>
          <w:tcPr>
            <w:tcW w:w="779" w:type="dxa"/>
            <w:vMerge/>
          </w:tcPr>
          <w:p w:rsidR="00B66336" w:rsidRPr="00D63446" w:rsidRDefault="00B66336" w:rsidP="001E3878">
            <w:pPr>
              <w:numPr>
                <w:ilvl w:val="0"/>
                <w:numId w:val="11"/>
              </w:numPr>
              <w:spacing w:after="0" w:line="240" w:lineRule="auto"/>
              <w:contextualSpacing/>
              <w:jc w:val="center"/>
              <w:rPr>
                <w:color w:val="FF0000"/>
                <w:szCs w:val="24"/>
              </w:rPr>
            </w:pPr>
          </w:p>
        </w:tc>
        <w:tc>
          <w:tcPr>
            <w:tcW w:w="2587" w:type="dxa"/>
            <w:gridSpan w:val="2"/>
            <w:vMerge/>
          </w:tcPr>
          <w:p w:rsidR="00B66336" w:rsidRPr="00D63446" w:rsidRDefault="00B66336" w:rsidP="001E3878">
            <w:pPr>
              <w:spacing w:after="0" w:line="240" w:lineRule="auto"/>
              <w:contextualSpacing/>
              <w:rPr>
                <w:color w:val="FF0000"/>
                <w:szCs w:val="24"/>
              </w:rPr>
            </w:pPr>
          </w:p>
        </w:tc>
        <w:tc>
          <w:tcPr>
            <w:tcW w:w="2587" w:type="dxa"/>
            <w:gridSpan w:val="3"/>
            <w:vMerge/>
          </w:tcPr>
          <w:p w:rsidR="00B66336" w:rsidRPr="00D63446" w:rsidRDefault="00B66336" w:rsidP="001E3878">
            <w:pPr>
              <w:spacing w:after="0" w:line="240" w:lineRule="auto"/>
              <w:contextualSpacing/>
              <w:rPr>
                <w:color w:val="FF0000"/>
                <w:szCs w:val="24"/>
              </w:rPr>
            </w:pPr>
          </w:p>
        </w:tc>
        <w:tc>
          <w:tcPr>
            <w:tcW w:w="2410" w:type="dxa"/>
            <w:gridSpan w:val="2"/>
          </w:tcPr>
          <w:p w:rsidR="00B66336" w:rsidRPr="008B4121" w:rsidRDefault="00B66336" w:rsidP="001E3878">
            <w:pPr>
              <w:autoSpaceDE w:val="0"/>
              <w:autoSpaceDN w:val="0"/>
              <w:adjustRightInd w:val="0"/>
              <w:spacing w:after="0" w:line="240" w:lineRule="auto"/>
              <w:jc w:val="both"/>
            </w:pPr>
            <w:r w:rsidRPr="00680620">
              <w:t>Благоустройство и озеленение</w:t>
            </w:r>
            <w:r>
              <w:t xml:space="preserve"> территории</w:t>
            </w:r>
            <w:r w:rsidRPr="00680620">
              <w:t>, скверы, бульвары, площади, малые архитектурные формы</w:t>
            </w:r>
            <w:r>
              <w:t>, общественные туалеты</w:t>
            </w:r>
          </w:p>
          <w:p w:rsidR="002E27C5" w:rsidRPr="008B4121" w:rsidRDefault="002E27C5" w:rsidP="001E3878">
            <w:pPr>
              <w:autoSpaceDE w:val="0"/>
              <w:autoSpaceDN w:val="0"/>
              <w:adjustRightInd w:val="0"/>
              <w:spacing w:after="0" w:line="240" w:lineRule="auto"/>
              <w:jc w:val="both"/>
            </w:pPr>
          </w:p>
        </w:tc>
        <w:tc>
          <w:tcPr>
            <w:tcW w:w="7165" w:type="dxa"/>
            <w:vMerge/>
          </w:tcPr>
          <w:p w:rsidR="00B66336" w:rsidRPr="00D63446" w:rsidRDefault="00B66336" w:rsidP="001E3878">
            <w:pPr>
              <w:pStyle w:val="afe"/>
              <w:rPr>
                <w:rFonts w:ascii="Times New Roman" w:hAnsi="Times New Roman" w:cs="Times New Roman"/>
              </w:rPr>
            </w:pPr>
          </w:p>
        </w:tc>
      </w:tr>
      <w:tr w:rsidR="00B66336" w:rsidRPr="00D63446" w:rsidTr="001E3878">
        <w:trPr>
          <w:trHeight w:val="20"/>
        </w:trPr>
        <w:tc>
          <w:tcPr>
            <w:tcW w:w="15528" w:type="dxa"/>
            <w:gridSpan w:val="9"/>
          </w:tcPr>
          <w:p w:rsidR="00B66336" w:rsidRPr="00D63446" w:rsidRDefault="00B66336" w:rsidP="001E3878">
            <w:pPr>
              <w:spacing w:after="0" w:line="240" w:lineRule="auto"/>
              <w:jc w:val="center"/>
              <w:rPr>
                <w:b/>
                <w:szCs w:val="24"/>
              </w:rPr>
            </w:pPr>
            <w:r w:rsidRPr="00D63446">
              <w:rPr>
                <w:b/>
                <w:szCs w:val="24"/>
              </w:rPr>
              <w:t>Вспомогательные виды разрешённого использования</w:t>
            </w:r>
          </w:p>
        </w:tc>
      </w:tr>
      <w:tr w:rsidR="00B66336" w:rsidRPr="00D63446" w:rsidTr="001E3878">
        <w:trPr>
          <w:trHeight w:val="20"/>
        </w:trPr>
        <w:tc>
          <w:tcPr>
            <w:tcW w:w="786" w:type="dxa"/>
            <w:gridSpan w:val="2"/>
          </w:tcPr>
          <w:p w:rsidR="00B66336" w:rsidRPr="00DC160B" w:rsidRDefault="00B66336" w:rsidP="001E3878">
            <w:pPr>
              <w:spacing w:after="0" w:line="240" w:lineRule="auto"/>
              <w:jc w:val="center"/>
              <w:rPr>
                <w:szCs w:val="24"/>
              </w:rPr>
            </w:pPr>
            <w:r w:rsidRPr="00DC160B">
              <w:rPr>
                <w:szCs w:val="24"/>
              </w:rPr>
              <w:t xml:space="preserve">1. </w:t>
            </w:r>
          </w:p>
        </w:tc>
        <w:tc>
          <w:tcPr>
            <w:tcW w:w="2587" w:type="dxa"/>
            <w:gridSpan w:val="2"/>
          </w:tcPr>
          <w:p w:rsidR="00B66336" w:rsidRPr="00DC160B" w:rsidRDefault="00B66336" w:rsidP="001E3878">
            <w:pPr>
              <w:spacing w:after="0" w:line="240" w:lineRule="auto"/>
              <w:rPr>
                <w:szCs w:val="24"/>
              </w:rPr>
            </w:pPr>
            <w:r>
              <w:t>3.8</w:t>
            </w:r>
          </w:p>
        </w:tc>
        <w:tc>
          <w:tcPr>
            <w:tcW w:w="2551" w:type="dxa"/>
          </w:tcPr>
          <w:p w:rsidR="00B66336" w:rsidRPr="00853999" w:rsidRDefault="00B66336" w:rsidP="001E3878">
            <w:pPr>
              <w:spacing w:after="0" w:line="240" w:lineRule="auto"/>
              <w:contextualSpacing/>
              <w:rPr>
                <w:szCs w:val="24"/>
              </w:rPr>
            </w:pPr>
            <w:r w:rsidRPr="00853999">
              <w:rPr>
                <w:szCs w:val="24"/>
              </w:rPr>
              <w:t>Общественное управление</w:t>
            </w:r>
          </w:p>
        </w:tc>
        <w:tc>
          <w:tcPr>
            <w:tcW w:w="2410" w:type="dxa"/>
            <w:gridSpan w:val="2"/>
          </w:tcPr>
          <w:p w:rsidR="00B66336" w:rsidRPr="00853999" w:rsidRDefault="00B66336" w:rsidP="001E3878">
            <w:pPr>
              <w:spacing w:after="0" w:line="240" w:lineRule="auto"/>
              <w:contextualSpacing/>
              <w:rPr>
                <w:szCs w:val="24"/>
              </w:rPr>
            </w:pPr>
            <w:r w:rsidRPr="00853999">
              <w:rPr>
                <w:szCs w:val="24"/>
              </w:rPr>
              <w:t>Административное здание</w:t>
            </w:r>
          </w:p>
        </w:tc>
        <w:tc>
          <w:tcPr>
            <w:tcW w:w="7194" w:type="dxa"/>
            <w:gridSpan w:val="2"/>
            <w:vMerge w:val="restart"/>
          </w:tcPr>
          <w:p w:rsidR="00B66336" w:rsidRPr="00853999" w:rsidRDefault="00B66336" w:rsidP="001E3878">
            <w:pPr>
              <w:pStyle w:val="a8"/>
              <w:numPr>
                <w:ilvl w:val="0"/>
                <w:numId w:val="215"/>
              </w:numPr>
              <w:tabs>
                <w:tab w:val="left" w:pos="286"/>
                <w:tab w:val="left" w:pos="314"/>
              </w:tabs>
              <w:spacing w:after="0" w:line="240" w:lineRule="auto"/>
              <w:ind w:left="0" w:firstLine="0"/>
              <w:jc w:val="both"/>
              <w:rPr>
                <w:szCs w:val="24"/>
              </w:rPr>
            </w:pPr>
            <w:r w:rsidRPr="00853999">
              <w:rPr>
                <w:szCs w:val="24"/>
              </w:rPr>
              <w:t xml:space="preserve">Площадь помещений, встроенных в объекты основного вида использования – не </w:t>
            </w:r>
            <w:r>
              <w:rPr>
                <w:szCs w:val="24"/>
              </w:rPr>
              <w:t>нормируется</w:t>
            </w:r>
            <w:r w:rsidRPr="00853999">
              <w:rPr>
                <w:szCs w:val="24"/>
              </w:rPr>
              <w:t>.</w:t>
            </w:r>
          </w:p>
          <w:p w:rsidR="00B66336" w:rsidRPr="00853999" w:rsidRDefault="00B66336" w:rsidP="001E3878">
            <w:pPr>
              <w:pStyle w:val="a8"/>
              <w:numPr>
                <w:ilvl w:val="0"/>
                <w:numId w:val="215"/>
              </w:numPr>
              <w:tabs>
                <w:tab w:val="left" w:pos="286"/>
                <w:tab w:val="left" w:pos="314"/>
                <w:tab w:val="left" w:pos="429"/>
              </w:tabs>
              <w:spacing w:after="0" w:line="240" w:lineRule="auto"/>
              <w:ind w:left="0" w:firstLine="0"/>
              <w:rPr>
                <w:szCs w:val="24"/>
              </w:rPr>
            </w:pPr>
            <w:r w:rsidRPr="00853999">
              <w:rPr>
                <w:iCs/>
                <w:szCs w:val="24"/>
              </w:rPr>
              <w:t>Предельные (минимальные и (или) максимальные) размеры земельных участков, в том числе их площадь – не нормируется</w:t>
            </w:r>
            <w:r w:rsidRPr="00853999">
              <w:rPr>
                <w:szCs w:val="24"/>
              </w:rPr>
              <w:t>.</w:t>
            </w:r>
          </w:p>
          <w:p w:rsidR="00B66336" w:rsidRPr="00853999" w:rsidRDefault="00B66336" w:rsidP="001E3878">
            <w:pPr>
              <w:pStyle w:val="a8"/>
              <w:numPr>
                <w:ilvl w:val="0"/>
                <w:numId w:val="215"/>
              </w:numPr>
              <w:tabs>
                <w:tab w:val="left" w:pos="286"/>
                <w:tab w:val="left" w:pos="314"/>
                <w:tab w:val="left" w:pos="429"/>
              </w:tabs>
              <w:spacing w:after="0" w:line="240" w:lineRule="auto"/>
              <w:ind w:left="0" w:firstLine="0"/>
              <w:rPr>
                <w:szCs w:val="24"/>
              </w:rPr>
            </w:pPr>
            <w:r w:rsidRPr="00853999">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853999">
              <w:rPr>
                <w:szCs w:val="24"/>
              </w:rPr>
              <w:t>.</w:t>
            </w:r>
          </w:p>
          <w:p w:rsidR="00B66336" w:rsidRPr="00853999" w:rsidRDefault="00B66336" w:rsidP="001E3878">
            <w:pPr>
              <w:pStyle w:val="a8"/>
              <w:numPr>
                <w:ilvl w:val="0"/>
                <w:numId w:val="215"/>
              </w:numPr>
              <w:tabs>
                <w:tab w:val="left" w:pos="286"/>
                <w:tab w:val="left" w:pos="314"/>
                <w:tab w:val="left" w:pos="429"/>
              </w:tabs>
              <w:spacing w:after="0" w:line="240" w:lineRule="auto"/>
              <w:ind w:left="0" w:firstLine="0"/>
              <w:rPr>
                <w:szCs w:val="24"/>
              </w:rPr>
            </w:pPr>
            <w:r w:rsidRPr="00853999">
              <w:rPr>
                <w:iCs/>
                <w:szCs w:val="24"/>
              </w:rPr>
              <w:t>Предельное количество этажей или предельная высота зданий, строений, сооружений – не нормируется</w:t>
            </w:r>
            <w:r w:rsidRPr="00853999">
              <w:rPr>
                <w:szCs w:val="24"/>
              </w:rPr>
              <w:t>.</w:t>
            </w:r>
          </w:p>
          <w:p w:rsidR="00B66336" w:rsidRPr="00853999" w:rsidRDefault="00B66336" w:rsidP="001E3878">
            <w:pPr>
              <w:pStyle w:val="a8"/>
              <w:numPr>
                <w:ilvl w:val="0"/>
                <w:numId w:val="215"/>
              </w:numPr>
              <w:tabs>
                <w:tab w:val="left" w:pos="286"/>
                <w:tab w:val="left" w:pos="314"/>
                <w:tab w:val="left" w:pos="429"/>
              </w:tabs>
              <w:spacing w:after="0" w:line="240" w:lineRule="auto"/>
              <w:ind w:left="0" w:firstLine="0"/>
              <w:rPr>
                <w:szCs w:val="24"/>
              </w:rPr>
            </w:pPr>
            <w:r w:rsidRPr="00853999">
              <w:rPr>
                <w:iCs/>
                <w:szCs w:val="24"/>
              </w:rPr>
              <w:t xml:space="preserve">Максимальный процент застройки – </w:t>
            </w:r>
            <w:r w:rsidRPr="00853999">
              <w:rPr>
                <w:b/>
                <w:szCs w:val="24"/>
              </w:rPr>
              <w:t>0 %.</w:t>
            </w:r>
          </w:p>
          <w:p w:rsidR="00B66336" w:rsidRPr="00853999" w:rsidRDefault="00B66336" w:rsidP="001E3878">
            <w:pPr>
              <w:pStyle w:val="a8"/>
              <w:numPr>
                <w:ilvl w:val="0"/>
                <w:numId w:val="215"/>
              </w:numPr>
              <w:tabs>
                <w:tab w:val="left" w:pos="286"/>
                <w:tab w:val="left" w:pos="314"/>
                <w:tab w:val="left" w:pos="429"/>
              </w:tabs>
              <w:spacing w:after="0" w:line="240" w:lineRule="auto"/>
              <w:ind w:left="0" w:firstLine="0"/>
              <w:rPr>
                <w:szCs w:val="24"/>
              </w:rPr>
            </w:pPr>
            <w:r w:rsidRPr="00853999">
              <w:rPr>
                <w:szCs w:val="24"/>
              </w:rPr>
              <w:t>Размещение в отдельно стоящих малоэтажных зданиях, могут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p w:rsidR="00B66336" w:rsidRDefault="00B66336" w:rsidP="001E3878">
            <w:pPr>
              <w:pStyle w:val="a8"/>
              <w:numPr>
                <w:ilvl w:val="0"/>
                <w:numId w:val="215"/>
              </w:numPr>
              <w:tabs>
                <w:tab w:val="left" w:pos="286"/>
                <w:tab w:val="left" w:pos="314"/>
                <w:tab w:val="left" w:pos="429"/>
              </w:tabs>
              <w:spacing w:after="0" w:line="240" w:lineRule="auto"/>
              <w:ind w:left="0" w:firstLine="0"/>
              <w:rPr>
                <w:szCs w:val="24"/>
              </w:rPr>
            </w:pPr>
            <w:r w:rsidRPr="00853999">
              <w:rPr>
                <w:szCs w:val="24"/>
              </w:rPr>
              <w:t>Объекты могут размещаться в отдельно стоящих малоэтажных зданиях,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p w:rsidR="00B66336" w:rsidRPr="00D63446" w:rsidRDefault="00B66336" w:rsidP="005822D1">
            <w:pPr>
              <w:spacing w:after="0" w:line="240" w:lineRule="auto"/>
              <w:jc w:val="both"/>
              <w:rPr>
                <w:b/>
                <w:szCs w:val="24"/>
              </w:rPr>
            </w:pPr>
            <w:r>
              <w:rPr>
                <w:szCs w:val="24"/>
              </w:rPr>
              <w:t>Р</w:t>
            </w:r>
            <w:r w:rsidRPr="00274B7B">
              <w:rPr>
                <w:szCs w:val="24"/>
              </w:rPr>
              <w:t>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B66336" w:rsidRPr="00D63446" w:rsidTr="001E3878">
        <w:trPr>
          <w:trHeight w:val="20"/>
        </w:trPr>
        <w:tc>
          <w:tcPr>
            <w:tcW w:w="786" w:type="dxa"/>
            <w:gridSpan w:val="2"/>
          </w:tcPr>
          <w:p w:rsidR="00B66336" w:rsidRPr="00DC160B" w:rsidRDefault="00B66336" w:rsidP="001E3878">
            <w:pPr>
              <w:spacing w:after="0" w:line="240" w:lineRule="auto"/>
              <w:ind w:left="255"/>
              <w:rPr>
                <w:szCs w:val="24"/>
              </w:rPr>
            </w:pPr>
            <w:r w:rsidRPr="00DC160B">
              <w:rPr>
                <w:szCs w:val="24"/>
              </w:rPr>
              <w:t>2.</w:t>
            </w:r>
          </w:p>
        </w:tc>
        <w:tc>
          <w:tcPr>
            <w:tcW w:w="2587" w:type="dxa"/>
            <w:gridSpan w:val="2"/>
          </w:tcPr>
          <w:p w:rsidR="00B66336" w:rsidRPr="00DC160B" w:rsidRDefault="00B66336" w:rsidP="001E3878">
            <w:pPr>
              <w:spacing w:after="0" w:line="240" w:lineRule="auto"/>
              <w:rPr>
                <w:szCs w:val="24"/>
              </w:rPr>
            </w:pPr>
            <w:r>
              <w:t>4.5</w:t>
            </w:r>
          </w:p>
        </w:tc>
        <w:tc>
          <w:tcPr>
            <w:tcW w:w="2551" w:type="dxa"/>
          </w:tcPr>
          <w:p w:rsidR="00B66336" w:rsidRPr="00853999" w:rsidRDefault="00B66336" w:rsidP="001E3878">
            <w:pPr>
              <w:tabs>
                <w:tab w:val="left" w:pos="430"/>
              </w:tabs>
              <w:spacing w:after="0" w:line="240" w:lineRule="auto"/>
              <w:jc w:val="both"/>
              <w:rPr>
                <w:szCs w:val="24"/>
              </w:rPr>
            </w:pPr>
            <w:r w:rsidRPr="00853999">
              <w:t>Банковская и страховая деятельность</w:t>
            </w:r>
          </w:p>
        </w:tc>
        <w:tc>
          <w:tcPr>
            <w:tcW w:w="2410" w:type="dxa"/>
            <w:gridSpan w:val="2"/>
          </w:tcPr>
          <w:p w:rsidR="00B66336" w:rsidRPr="00853999" w:rsidRDefault="00B66336" w:rsidP="001E3878">
            <w:pPr>
              <w:tabs>
                <w:tab w:val="left" w:pos="430"/>
              </w:tabs>
              <w:spacing w:after="0" w:line="240" w:lineRule="auto"/>
              <w:jc w:val="both"/>
              <w:rPr>
                <w:szCs w:val="24"/>
              </w:rPr>
            </w:pPr>
            <w:r w:rsidRPr="00853999">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7194" w:type="dxa"/>
            <w:gridSpan w:val="2"/>
            <w:vMerge/>
          </w:tcPr>
          <w:p w:rsidR="00B66336" w:rsidRPr="00D63446" w:rsidRDefault="00B66336" w:rsidP="001E3878">
            <w:pPr>
              <w:spacing w:after="0" w:line="240" w:lineRule="auto"/>
              <w:jc w:val="center"/>
              <w:rPr>
                <w:b/>
                <w:szCs w:val="24"/>
              </w:rPr>
            </w:pPr>
          </w:p>
        </w:tc>
      </w:tr>
      <w:tr w:rsidR="00B66336" w:rsidRPr="00D63446" w:rsidTr="001E3878">
        <w:trPr>
          <w:trHeight w:val="20"/>
        </w:trPr>
        <w:tc>
          <w:tcPr>
            <w:tcW w:w="786" w:type="dxa"/>
            <w:gridSpan w:val="2"/>
            <w:vMerge w:val="restart"/>
          </w:tcPr>
          <w:p w:rsidR="00B66336" w:rsidRPr="00DC160B" w:rsidRDefault="00B66336" w:rsidP="001E3878">
            <w:pPr>
              <w:spacing w:after="0" w:line="240" w:lineRule="auto"/>
              <w:jc w:val="center"/>
              <w:rPr>
                <w:szCs w:val="24"/>
              </w:rPr>
            </w:pPr>
            <w:r w:rsidRPr="00DC160B">
              <w:rPr>
                <w:szCs w:val="24"/>
              </w:rPr>
              <w:t xml:space="preserve">3. </w:t>
            </w:r>
          </w:p>
        </w:tc>
        <w:tc>
          <w:tcPr>
            <w:tcW w:w="2587" w:type="dxa"/>
            <w:gridSpan w:val="2"/>
            <w:vMerge w:val="restart"/>
          </w:tcPr>
          <w:p w:rsidR="00B66336" w:rsidRPr="00DC160B" w:rsidRDefault="00B66336" w:rsidP="001E3878">
            <w:pPr>
              <w:spacing w:after="0" w:line="240" w:lineRule="auto"/>
              <w:rPr>
                <w:szCs w:val="24"/>
              </w:rPr>
            </w:pPr>
            <w:r>
              <w:t>3.2</w:t>
            </w:r>
          </w:p>
        </w:tc>
        <w:tc>
          <w:tcPr>
            <w:tcW w:w="2551" w:type="dxa"/>
            <w:vMerge w:val="restart"/>
          </w:tcPr>
          <w:p w:rsidR="00B66336" w:rsidRPr="00853999" w:rsidRDefault="00B66336" w:rsidP="001E3878">
            <w:pPr>
              <w:tabs>
                <w:tab w:val="left" w:pos="430"/>
              </w:tabs>
              <w:spacing w:after="0" w:line="240" w:lineRule="auto"/>
              <w:jc w:val="both"/>
              <w:rPr>
                <w:szCs w:val="24"/>
              </w:rPr>
            </w:pPr>
            <w:r w:rsidRPr="00853999">
              <w:rPr>
                <w:szCs w:val="24"/>
              </w:rPr>
              <w:t>Социальное обслуживание</w:t>
            </w:r>
          </w:p>
          <w:p w:rsidR="00B66336" w:rsidRPr="00853999" w:rsidRDefault="00B66336" w:rsidP="001E3878">
            <w:pPr>
              <w:spacing w:line="319" w:lineRule="auto"/>
              <w:ind w:right="-1"/>
              <w:jc w:val="both"/>
              <w:rPr>
                <w:szCs w:val="24"/>
              </w:rPr>
            </w:pPr>
          </w:p>
        </w:tc>
        <w:tc>
          <w:tcPr>
            <w:tcW w:w="2410" w:type="dxa"/>
            <w:gridSpan w:val="2"/>
          </w:tcPr>
          <w:p w:rsidR="00B66336" w:rsidRPr="006C2FB9" w:rsidRDefault="00B66336" w:rsidP="001E3878">
            <w:pPr>
              <w:pStyle w:val="afd"/>
              <w:rPr>
                <w:rFonts w:ascii="Times New Roman" w:hAnsi="Times New Roman" w:cs="Times New Roman"/>
              </w:rPr>
            </w:pPr>
            <w:r w:rsidRPr="006C2FB9">
              <w:rPr>
                <w:rFonts w:ascii="Times New Roman" w:hAnsi="Times New Roman" w:cs="Times New Roman"/>
              </w:rPr>
              <w:t xml:space="preserve">Объекты капитального строительства, предназначенных для оказания гражданам социальной помощи (службы занятости населения,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w:t>
            </w:r>
            <w:r>
              <w:rPr>
                <w:rFonts w:ascii="Times New Roman" w:hAnsi="Times New Roman" w:cs="Times New Roman"/>
              </w:rPr>
              <w:t>пенсионных выплат).</w:t>
            </w:r>
          </w:p>
        </w:tc>
        <w:tc>
          <w:tcPr>
            <w:tcW w:w="7194" w:type="dxa"/>
            <w:gridSpan w:val="2"/>
            <w:vMerge/>
          </w:tcPr>
          <w:p w:rsidR="00B66336" w:rsidRPr="00D63446" w:rsidRDefault="00B66336" w:rsidP="001E3878">
            <w:pPr>
              <w:spacing w:after="0" w:line="240" w:lineRule="auto"/>
              <w:jc w:val="center"/>
              <w:rPr>
                <w:b/>
                <w:szCs w:val="24"/>
              </w:rPr>
            </w:pPr>
          </w:p>
        </w:tc>
      </w:tr>
      <w:tr w:rsidR="00B66336" w:rsidRPr="00D63446" w:rsidTr="001E3878">
        <w:trPr>
          <w:trHeight w:val="20"/>
        </w:trPr>
        <w:tc>
          <w:tcPr>
            <w:tcW w:w="786" w:type="dxa"/>
            <w:gridSpan w:val="2"/>
            <w:vMerge/>
          </w:tcPr>
          <w:p w:rsidR="00B66336" w:rsidRPr="00D63446" w:rsidRDefault="00B66336" w:rsidP="001E3878">
            <w:pPr>
              <w:spacing w:after="0" w:line="240" w:lineRule="auto"/>
              <w:jc w:val="center"/>
              <w:rPr>
                <w:b/>
                <w:szCs w:val="24"/>
              </w:rPr>
            </w:pPr>
          </w:p>
        </w:tc>
        <w:tc>
          <w:tcPr>
            <w:tcW w:w="2587" w:type="dxa"/>
            <w:gridSpan w:val="2"/>
            <w:vMerge/>
          </w:tcPr>
          <w:p w:rsidR="00B66336" w:rsidRPr="00D63446" w:rsidRDefault="00B66336" w:rsidP="001E3878">
            <w:pPr>
              <w:spacing w:after="0" w:line="240" w:lineRule="auto"/>
              <w:jc w:val="center"/>
              <w:rPr>
                <w:b/>
                <w:szCs w:val="24"/>
              </w:rPr>
            </w:pPr>
          </w:p>
        </w:tc>
        <w:tc>
          <w:tcPr>
            <w:tcW w:w="2551" w:type="dxa"/>
            <w:vMerge/>
          </w:tcPr>
          <w:p w:rsidR="00B66336" w:rsidRPr="00D63446" w:rsidRDefault="00B66336" w:rsidP="001E3878">
            <w:pPr>
              <w:spacing w:after="0" w:line="240" w:lineRule="auto"/>
              <w:jc w:val="center"/>
              <w:rPr>
                <w:b/>
                <w:szCs w:val="24"/>
              </w:rPr>
            </w:pPr>
          </w:p>
        </w:tc>
        <w:tc>
          <w:tcPr>
            <w:tcW w:w="2410" w:type="dxa"/>
            <w:gridSpan w:val="2"/>
          </w:tcPr>
          <w:p w:rsidR="00B66336" w:rsidRPr="006C2FB9" w:rsidRDefault="00B66336" w:rsidP="001E3878">
            <w:pPr>
              <w:autoSpaceDE w:val="0"/>
              <w:autoSpaceDN w:val="0"/>
              <w:adjustRightInd w:val="0"/>
              <w:spacing w:after="0" w:line="240" w:lineRule="auto"/>
              <w:jc w:val="both"/>
            </w:pPr>
            <w:r>
              <w:rPr>
                <w:szCs w:val="24"/>
              </w:rPr>
              <w:t>Здания, предназначенные для размещения пунктов оказания услуг почтовой, телеграфной, междугородней и международной телефонной связи</w:t>
            </w:r>
          </w:p>
        </w:tc>
        <w:tc>
          <w:tcPr>
            <w:tcW w:w="7194" w:type="dxa"/>
            <w:gridSpan w:val="2"/>
            <w:vMerge/>
          </w:tcPr>
          <w:p w:rsidR="00B66336" w:rsidRPr="00D63446" w:rsidRDefault="00B66336" w:rsidP="001E3878">
            <w:pPr>
              <w:spacing w:after="0" w:line="240" w:lineRule="auto"/>
              <w:jc w:val="center"/>
              <w:rPr>
                <w:b/>
                <w:szCs w:val="24"/>
              </w:rPr>
            </w:pPr>
          </w:p>
        </w:tc>
      </w:tr>
      <w:tr w:rsidR="00B66336" w:rsidRPr="00D63446" w:rsidTr="001E3878">
        <w:trPr>
          <w:trHeight w:val="419"/>
        </w:trPr>
        <w:tc>
          <w:tcPr>
            <w:tcW w:w="779" w:type="dxa"/>
            <w:vMerge w:val="restart"/>
          </w:tcPr>
          <w:p w:rsidR="00B66336" w:rsidRPr="00B65EEB" w:rsidRDefault="00B66336" w:rsidP="001E3878">
            <w:pPr>
              <w:spacing w:after="0" w:line="240" w:lineRule="auto"/>
              <w:ind w:left="255"/>
              <w:contextualSpacing/>
              <w:rPr>
                <w:szCs w:val="24"/>
              </w:rPr>
            </w:pPr>
            <w:r w:rsidRPr="00B65EEB">
              <w:rPr>
                <w:szCs w:val="24"/>
              </w:rPr>
              <w:t xml:space="preserve">4. </w:t>
            </w:r>
          </w:p>
        </w:tc>
        <w:tc>
          <w:tcPr>
            <w:tcW w:w="2587" w:type="dxa"/>
            <w:gridSpan w:val="2"/>
            <w:vMerge w:val="restart"/>
          </w:tcPr>
          <w:p w:rsidR="00B66336" w:rsidRPr="00D63446" w:rsidRDefault="00B66336" w:rsidP="001E3878">
            <w:pPr>
              <w:spacing w:after="0" w:line="240" w:lineRule="auto"/>
              <w:contextualSpacing/>
              <w:rPr>
                <w:szCs w:val="24"/>
              </w:rPr>
            </w:pPr>
            <w:r>
              <w:t>3.1</w:t>
            </w:r>
          </w:p>
        </w:tc>
        <w:tc>
          <w:tcPr>
            <w:tcW w:w="2587" w:type="dxa"/>
            <w:gridSpan w:val="3"/>
            <w:vMerge w:val="restart"/>
          </w:tcPr>
          <w:p w:rsidR="00B66336" w:rsidRPr="00D63446" w:rsidRDefault="00B66336" w:rsidP="001E3878">
            <w:pPr>
              <w:spacing w:after="0" w:line="240" w:lineRule="auto"/>
              <w:contextualSpacing/>
              <w:rPr>
                <w:szCs w:val="24"/>
              </w:rPr>
            </w:pPr>
            <w:r w:rsidRPr="00D63446">
              <w:rPr>
                <w:szCs w:val="24"/>
              </w:rPr>
              <w:t>Коммунальное обслуживание</w:t>
            </w:r>
          </w:p>
        </w:tc>
        <w:tc>
          <w:tcPr>
            <w:tcW w:w="2410" w:type="dxa"/>
            <w:gridSpan w:val="2"/>
          </w:tcPr>
          <w:p w:rsidR="00B66336" w:rsidRPr="00D63446" w:rsidRDefault="00B66336" w:rsidP="001E3878">
            <w:pPr>
              <w:spacing w:after="0" w:line="240" w:lineRule="auto"/>
              <w:contextualSpacing/>
              <w:rPr>
                <w:szCs w:val="24"/>
              </w:rPr>
            </w:pPr>
            <w:r w:rsidRPr="00D63446">
              <w:rPr>
                <w:szCs w:val="24"/>
              </w:rPr>
              <w:t>Площадки для хозяйственных целей</w:t>
            </w:r>
          </w:p>
        </w:tc>
        <w:tc>
          <w:tcPr>
            <w:tcW w:w="7165" w:type="dxa"/>
          </w:tcPr>
          <w:p w:rsidR="00B66336" w:rsidRPr="00D63446" w:rsidRDefault="00B66336" w:rsidP="001E3878">
            <w:pPr>
              <w:pStyle w:val="a8"/>
              <w:numPr>
                <w:ilvl w:val="0"/>
                <w:numId w:val="18"/>
              </w:numPr>
              <w:tabs>
                <w:tab w:val="left" w:pos="5"/>
                <w:tab w:val="left" w:pos="246"/>
              </w:tabs>
              <w:spacing w:after="0" w:line="240" w:lineRule="auto"/>
              <w:ind w:left="0" w:firstLine="0"/>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8"/>
              </w:numPr>
              <w:tabs>
                <w:tab w:val="left" w:pos="5"/>
                <w:tab w:val="left" w:pos="246"/>
              </w:tabs>
              <w:spacing w:after="0" w:line="240" w:lineRule="auto"/>
              <w:ind w:left="0"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18"/>
              </w:numPr>
              <w:tabs>
                <w:tab w:val="left" w:pos="5"/>
                <w:tab w:val="left" w:pos="246"/>
              </w:tabs>
              <w:spacing w:after="0" w:line="240" w:lineRule="auto"/>
              <w:ind w:left="0" w:firstLine="0"/>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numPr>
                <w:ilvl w:val="0"/>
                <w:numId w:val="18"/>
              </w:numPr>
              <w:tabs>
                <w:tab w:val="left" w:pos="5"/>
                <w:tab w:val="left" w:pos="246"/>
              </w:tabs>
              <w:spacing w:after="0" w:line="240" w:lineRule="auto"/>
              <w:ind w:left="0" w:firstLine="0"/>
              <w:jc w:val="both"/>
              <w:rPr>
                <w:szCs w:val="24"/>
              </w:rPr>
            </w:pPr>
            <w:r w:rsidRPr="00D63446">
              <w:rPr>
                <w:iCs/>
                <w:szCs w:val="24"/>
              </w:rPr>
              <w:t>Максимальный процент застройки</w:t>
            </w:r>
            <w:r w:rsidRPr="00D63446">
              <w:rPr>
                <w:szCs w:val="24"/>
              </w:rPr>
              <w:t xml:space="preserve"> – </w:t>
            </w:r>
            <w:r w:rsidRPr="00D63446">
              <w:rPr>
                <w:b/>
                <w:szCs w:val="24"/>
              </w:rPr>
              <w:t>0%.</w:t>
            </w:r>
          </w:p>
        </w:tc>
      </w:tr>
      <w:tr w:rsidR="00B66336" w:rsidRPr="00D63446" w:rsidTr="001E3878">
        <w:trPr>
          <w:trHeight w:val="420"/>
        </w:trPr>
        <w:tc>
          <w:tcPr>
            <w:tcW w:w="779" w:type="dxa"/>
            <w:vMerge/>
          </w:tcPr>
          <w:p w:rsidR="00B66336" w:rsidRPr="00D63446" w:rsidRDefault="00B66336" w:rsidP="001E3878">
            <w:pPr>
              <w:numPr>
                <w:ilvl w:val="0"/>
                <w:numId w:val="12"/>
              </w:numPr>
              <w:spacing w:after="0" w:line="240" w:lineRule="auto"/>
              <w:contextualSpacing/>
              <w:jc w:val="center"/>
              <w:rPr>
                <w:color w:val="FF0000"/>
                <w:szCs w:val="24"/>
              </w:rPr>
            </w:pPr>
          </w:p>
        </w:tc>
        <w:tc>
          <w:tcPr>
            <w:tcW w:w="2587" w:type="dxa"/>
            <w:gridSpan w:val="2"/>
            <w:vMerge/>
          </w:tcPr>
          <w:p w:rsidR="00B66336" w:rsidRPr="00D63446" w:rsidRDefault="00B66336" w:rsidP="001E3878">
            <w:pPr>
              <w:spacing w:after="0" w:line="240" w:lineRule="auto"/>
              <w:contextualSpacing/>
              <w:rPr>
                <w:szCs w:val="24"/>
              </w:rPr>
            </w:pPr>
          </w:p>
        </w:tc>
        <w:tc>
          <w:tcPr>
            <w:tcW w:w="2587" w:type="dxa"/>
            <w:gridSpan w:val="3"/>
            <w:vMerge/>
          </w:tcPr>
          <w:p w:rsidR="00B66336" w:rsidRPr="00D63446" w:rsidRDefault="00B66336" w:rsidP="001E3878">
            <w:pPr>
              <w:spacing w:after="0" w:line="240" w:lineRule="auto"/>
              <w:contextualSpacing/>
              <w:rPr>
                <w:szCs w:val="24"/>
              </w:rPr>
            </w:pPr>
          </w:p>
        </w:tc>
        <w:tc>
          <w:tcPr>
            <w:tcW w:w="2410" w:type="dxa"/>
            <w:gridSpan w:val="2"/>
          </w:tcPr>
          <w:p w:rsidR="00B66336" w:rsidRPr="00D63446" w:rsidRDefault="00B66336" w:rsidP="001E3878">
            <w:pPr>
              <w:spacing w:after="0" w:line="240" w:lineRule="auto"/>
              <w:contextualSpacing/>
              <w:rPr>
                <w:szCs w:val="24"/>
              </w:rPr>
            </w:pPr>
            <w:r w:rsidRPr="00D63446">
              <w:rPr>
                <w:szCs w:val="24"/>
              </w:rPr>
              <w:t>Площадка с контейнерами для отходов и крупногабаритного мусора</w:t>
            </w:r>
          </w:p>
        </w:tc>
        <w:tc>
          <w:tcPr>
            <w:tcW w:w="7165" w:type="dxa"/>
          </w:tcPr>
          <w:p w:rsidR="00B66336" w:rsidRPr="00D63446" w:rsidRDefault="00B66336" w:rsidP="001E3878">
            <w:pPr>
              <w:pStyle w:val="a8"/>
              <w:numPr>
                <w:ilvl w:val="0"/>
                <w:numId w:val="147"/>
              </w:numPr>
              <w:tabs>
                <w:tab w:val="left" w:pos="5"/>
                <w:tab w:val="left" w:pos="246"/>
              </w:tabs>
              <w:spacing w:after="0" w:line="240" w:lineRule="auto"/>
              <w:ind w:left="0" w:firstLine="0"/>
              <w:jc w:val="both"/>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147"/>
              </w:numPr>
              <w:tabs>
                <w:tab w:val="left" w:pos="5"/>
                <w:tab w:val="left" w:pos="246"/>
              </w:tabs>
              <w:spacing w:after="0" w:line="240" w:lineRule="auto"/>
              <w:ind w:left="5" w:firstLine="0"/>
              <w:jc w:val="both"/>
              <w:rPr>
                <w:szCs w:val="24"/>
              </w:rPr>
            </w:pPr>
            <w:r w:rsidRPr="00D6344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D63446" w:rsidRDefault="00B66336" w:rsidP="001E3878">
            <w:pPr>
              <w:pStyle w:val="a8"/>
              <w:numPr>
                <w:ilvl w:val="0"/>
                <w:numId w:val="147"/>
              </w:numPr>
              <w:tabs>
                <w:tab w:val="left" w:pos="5"/>
                <w:tab w:val="left" w:pos="246"/>
              </w:tabs>
              <w:spacing w:after="0" w:line="240" w:lineRule="auto"/>
              <w:ind w:left="5" w:firstLine="0"/>
              <w:jc w:val="both"/>
              <w:rPr>
                <w:szCs w:val="24"/>
              </w:rPr>
            </w:pPr>
            <w:r w:rsidRPr="00D63446">
              <w:rPr>
                <w:szCs w:val="24"/>
              </w:rPr>
              <w:t>Предельное количество этажей или предельная высота зданий, строений, сооружений – не нормируется.</w:t>
            </w:r>
          </w:p>
          <w:p w:rsidR="00B66336" w:rsidRPr="00D63446" w:rsidRDefault="00B66336" w:rsidP="001E3878">
            <w:pPr>
              <w:pStyle w:val="a8"/>
              <w:numPr>
                <w:ilvl w:val="0"/>
                <w:numId w:val="147"/>
              </w:numPr>
              <w:tabs>
                <w:tab w:val="left" w:pos="5"/>
                <w:tab w:val="left" w:pos="246"/>
              </w:tabs>
              <w:spacing w:after="0" w:line="240" w:lineRule="auto"/>
              <w:ind w:left="5" w:firstLine="0"/>
              <w:jc w:val="both"/>
              <w:rPr>
                <w:szCs w:val="24"/>
              </w:rPr>
            </w:pPr>
            <w:r w:rsidRPr="00D63446">
              <w:rPr>
                <w:szCs w:val="24"/>
              </w:rPr>
              <w:t xml:space="preserve">Максимальный процент застройки – </w:t>
            </w:r>
            <w:r w:rsidRPr="00D63446">
              <w:rPr>
                <w:b/>
                <w:szCs w:val="24"/>
              </w:rPr>
              <w:t>0%.</w:t>
            </w:r>
          </w:p>
          <w:p w:rsidR="00B66336" w:rsidRPr="00D63446" w:rsidRDefault="00B66336" w:rsidP="001E3878">
            <w:pPr>
              <w:pStyle w:val="a8"/>
              <w:numPr>
                <w:ilvl w:val="0"/>
                <w:numId w:val="147"/>
              </w:numPr>
              <w:tabs>
                <w:tab w:val="left" w:pos="5"/>
                <w:tab w:val="left" w:pos="246"/>
              </w:tabs>
              <w:spacing w:after="0" w:line="240" w:lineRule="auto"/>
              <w:ind w:left="5" w:firstLine="0"/>
              <w:jc w:val="both"/>
              <w:rPr>
                <w:szCs w:val="24"/>
              </w:rPr>
            </w:pPr>
            <w:r w:rsidRPr="00D63446">
              <w:rPr>
                <w:szCs w:val="24"/>
              </w:rPr>
              <w:t>Площадки с контейнерами для отходов и крупногабаритным мусором рекомендуется проектировать на специально выделенных участках из расчета 1 площадка на 20-50 участков жилых домов.</w:t>
            </w:r>
          </w:p>
          <w:p w:rsidR="00B66336" w:rsidRPr="00D63446" w:rsidRDefault="00B66336" w:rsidP="001E3878">
            <w:pPr>
              <w:pStyle w:val="a8"/>
              <w:numPr>
                <w:ilvl w:val="0"/>
                <w:numId w:val="147"/>
              </w:numPr>
              <w:tabs>
                <w:tab w:val="left" w:pos="5"/>
                <w:tab w:val="left" w:pos="246"/>
              </w:tabs>
              <w:spacing w:after="0" w:line="240" w:lineRule="auto"/>
              <w:ind w:left="5" w:firstLine="0"/>
              <w:jc w:val="both"/>
              <w:rPr>
                <w:szCs w:val="24"/>
              </w:rPr>
            </w:pPr>
            <w:r w:rsidRPr="00D63446">
              <w:rPr>
                <w:szCs w:val="24"/>
              </w:rPr>
              <w:t xml:space="preserve">Расстояние от площадок для хозяйственных целей общего пользования до наиболее удаленного участка - </w:t>
            </w:r>
            <w:r w:rsidRPr="00D63446">
              <w:rPr>
                <w:b/>
                <w:szCs w:val="24"/>
              </w:rPr>
              <w:t>не более 100 м</w:t>
            </w:r>
            <w:r w:rsidRPr="00D63446">
              <w:rPr>
                <w:szCs w:val="24"/>
              </w:rPr>
              <w:t>.</w:t>
            </w:r>
          </w:p>
        </w:tc>
      </w:tr>
      <w:tr w:rsidR="00B66336" w:rsidRPr="00D63446" w:rsidTr="001E3878">
        <w:trPr>
          <w:trHeight w:val="848"/>
        </w:trPr>
        <w:tc>
          <w:tcPr>
            <w:tcW w:w="779" w:type="dxa"/>
            <w:vMerge/>
          </w:tcPr>
          <w:p w:rsidR="00B66336" w:rsidRPr="00D63446" w:rsidRDefault="00B66336" w:rsidP="001E3878">
            <w:pPr>
              <w:numPr>
                <w:ilvl w:val="0"/>
                <w:numId w:val="12"/>
              </w:numPr>
              <w:spacing w:after="0" w:line="240" w:lineRule="auto"/>
              <w:contextualSpacing/>
              <w:jc w:val="center"/>
              <w:rPr>
                <w:color w:val="FF0000"/>
                <w:szCs w:val="24"/>
              </w:rPr>
            </w:pPr>
          </w:p>
        </w:tc>
        <w:tc>
          <w:tcPr>
            <w:tcW w:w="2587" w:type="dxa"/>
            <w:gridSpan w:val="2"/>
            <w:vMerge/>
          </w:tcPr>
          <w:p w:rsidR="00B66336" w:rsidRPr="00D63446" w:rsidRDefault="00B66336" w:rsidP="001E3878">
            <w:pPr>
              <w:spacing w:after="0" w:line="240" w:lineRule="auto"/>
              <w:contextualSpacing/>
              <w:rPr>
                <w:szCs w:val="24"/>
              </w:rPr>
            </w:pPr>
          </w:p>
        </w:tc>
        <w:tc>
          <w:tcPr>
            <w:tcW w:w="2587" w:type="dxa"/>
            <w:gridSpan w:val="3"/>
            <w:vMerge/>
          </w:tcPr>
          <w:p w:rsidR="00B66336" w:rsidRPr="00D63446" w:rsidRDefault="00B66336" w:rsidP="001E3878">
            <w:pPr>
              <w:spacing w:after="0" w:line="240" w:lineRule="auto"/>
              <w:contextualSpacing/>
              <w:rPr>
                <w:szCs w:val="24"/>
              </w:rPr>
            </w:pPr>
          </w:p>
        </w:tc>
        <w:tc>
          <w:tcPr>
            <w:tcW w:w="2410" w:type="dxa"/>
            <w:gridSpan w:val="2"/>
          </w:tcPr>
          <w:p w:rsidR="00B66336" w:rsidRDefault="00B66336" w:rsidP="001E3878">
            <w:pPr>
              <w:autoSpaceDE w:val="0"/>
              <w:autoSpaceDN w:val="0"/>
              <w:adjustRightInd w:val="0"/>
              <w:spacing w:after="0" w:line="240" w:lineRule="auto"/>
              <w:jc w:val="both"/>
              <w:rPr>
                <w:szCs w:val="24"/>
              </w:rPr>
            </w:pPr>
            <w:r>
              <w:t xml:space="preserve">Помещения, </w:t>
            </w:r>
            <w:r>
              <w:rPr>
                <w:szCs w:val="24"/>
              </w:rPr>
              <w:t>предназначенные для приема физических и юридических лиц в связи с предоставлением им коммунальных услуг</w:t>
            </w:r>
          </w:p>
          <w:p w:rsidR="00B66336" w:rsidRPr="00D63446" w:rsidRDefault="00B66336" w:rsidP="001E3878">
            <w:pPr>
              <w:spacing w:after="0" w:line="240" w:lineRule="auto"/>
              <w:jc w:val="both"/>
              <w:rPr>
                <w:szCs w:val="24"/>
              </w:rPr>
            </w:pPr>
          </w:p>
        </w:tc>
        <w:tc>
          <w:tcPr>
            <w:tcW w:w="7165" w:type="dxa"/>
          </w:tcPr>
          <w:p w:rsidR="00B66336" w:rsidRPr="00D63446" w:rsidRDefault="00B66336" w:rsidP="001E3878">
            <w:pPr>
              <w:pStyle w:val="a8"/>
              <w:tabs>
                <w:tab w:val="left" w:pos="146"/>
                <w:tab w:val="left" w:pos="288"/>
              </w:tabs>
              <w:spacing w:after="0" w:line="240" w:lineRule="auto"/>
              <w:ind w:left="5"/>
              <w:jc w:val="both"/>
              <w:rPr>
                <w:szCs w:val="24"/>
              </w:rPr>
            </w:pPr>
            <w:r w:rsidRPr="00D63446">
              <w:rPr>
                <w:szCs w:val="24"/>
              </w:rPr>
              <w:t>1</w:t>
            </w:r>
            <w:r>
              <w:rPr>
                <w:szCs w:val="24"/>
              </w:rPr>
              <w:t>.</w:t>
            </w:r>
            <w:r w:rsidRPr="00D63446">
              <w:rPr>
                <w:szCs w:val="24"/>
              </w:rPr>
              <w:t xml:space="preserve"> Площадь помещений, встроенных в объекты основно</w:t>
            </w:r>
            <w:r>
              <w:rPr>
                <w:szCs w:val="24"/>
              </w:rPr>
              <w:t>го вида использования – не нормируется</w:t>
            </w:r>
            <w:r w:rsidRPr="00D63446">
              <w:rPr>
                <w:szCs w:val="24"/>
              </w:rPr>
              <w:t>.</w:t>
            </w:r>
          </w:p>
          <w:p w:rsidR="00B66336" w:rsidRPr="00D63446" w:rsidRDefault="00B66336" w:rsidP="001E3878">
            <w:pPr>
              <w:pStyle w:val="a8"/>
              <w:numPr>
                <w:ilvl w:val="0"/>
                <w:numId w:val="148"/>
              </w:numPr>
              <w:tabs>
                <w:tab w:val="left" w:pos="146"/>
                <w:tab w:val="left" w:pos="288"/>
              </w:tabs>
              <w:spacing w:after="0" w:line="240" w:lineRule="auto"/>
              <w:ind w:left="5" w:firstLine="0"/>
              <w:jc w:val="both"/>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48"/>
              </w:numPr>
              <w:tabs>
                <w:tab w:val="left" w:pos="146"/>
                <w:tab w:val="left" w:pos="288"/>
              </w:tabs>
              <w:spacing w:after="0" w:line="240" w:lineRule="auto"/>
              <w:ind w:left="5" w:firstLine="0"/>
              <w:jc w:val="both"/>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148"/>
              </w:numPr>
              <w:tabs>
                <w:tab w:val="left" w:pos="146"/>
                <w:tab w:val="left" w:pos="288"/>
              </w:tabs>
              <w:spacing w:after="0" w:line="240" w:lineRule="auto"/>
              <w:ind w:left="5" w:firstLine="0"/>
              <w:jc w:val="both"/>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numPr>
                <w:ilvl w:val="0"/>
                <w:numId w:val="148"/>
              </w:numPr>
              <w:tabs>
                <w:tab w:val="left" w:pos="146"/>
                <w:tab w:val="left" w:pos="288"/>
              </w:tabs>
              <w:spacing w:after="0" w:line="240" w:lineRule="auto"/>
              <w:ind w:left="5" w:firstLine="0"/>
              <w:jc w:val="both"/>
              <w:rPr>
                <w:szCs w:val="24"/>
              </w:rPr>
            </w:pPr>
            <w:r w:rsidRPr="00D63446">
              <w:rPr>
                <w:iCs/>
                <w:szCs w:val="24"/>
              </w:rPr>
              <w:t xml:space="preserve">Максимальный процент застройки – </w:t>
            </w:r>
            <w:r w:rsidRPr="00D63446">
              <w:rPr>
                <w:b/>
                <w:szCs w:val="24"/>
              </w:rPr>
              <w:t>0 %.</w:t>
            </w:r>
          </w:p>
          <w:p w:rsidR="00B66336" w:rsidRPr="00D63446" w:rsidRDefault="00B66336" w:rsidP="001E3878">
            <w:pPr>
              <w:pStyle w:val="a8"/>
              <w:tabs>
                <w:tab w:val="left" w:pos="146"/>
                <w:tab w:val="left" w:pos="288"/>
              </w:tabs>
              <w:spacing w:after="0" w:line="240" w:lineRule="auto"/>
              <w:ind w:left="5"/>
              <w:jc w:val="both"/>
              <w:rPr>
                <w:szCs w:val="24"/>
              </w:rPr>
            </w:pPr>
            <w:r w:rsidRPr="00D63446">
              <w:rPr>
                <w:szCs w:val="24"/>
              </w:rPr>
              <w:t>Размещение в отдельно стоящих малоэтажных зданиях, могут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tc>
      </w:tr>
      <w:tr w:rsidR="00B66336" w:rsidRPr="00D63446" w:rsidTr="001E3878">
        <w:trPr>
          <w:trHeight w:val="1103"/>
        </w:trPr>
        <w:tc>
          <w:tcPr>
            <w:tcW w:w="779" w:type="dxa"/>
            <w:vMerge w:val="restart"/>
          </w:tcPr>
          <w:p w:rsidR="00B66336" w:rsidRPr="006A5FAD" w:rsidRDefault="00B66336" w:rsidP="001E3878">
            <w:pPr>
              <w:spacing w:after="0" w:line="240" w:lineRule="auto"/>
              <w:ind w:left="141"/>
              <w:contextualSpacing/>
              <w:jc w:val="center"/>
              <w:rPr>
                <w:szCs w:val="24"/>
              </w:rPr>
            </w:pPr>
            <w:r w:rsidRPr="006A5FAD">
              <w:rPr>
                <w:szCs w:val="24"/>
              </w:rPr>
              <w:t>5.</w:t>
            </w:r>
          </w:p>
        </w:tc>
        <w:tc>
          <w:tcPr>
            <w:tcW w:w="2587" w:type="dxa"/>
            <w:gridSpan w:val="2"/>
          </w:tcPr>
          <w:p w:rsidR="00B66336" w:rsidRDefault="00B66336" w:rsidP="001E3878">
            <w:pPr>
              <w:spacing w:after="0" w:line="240" w:lineRule="auto"/>
              <w:contextualSpacing/>
              <w:rPr>
                <w:szCs w:val="24"/>
              </w:rPr>
            </w:pPr>
            <w:r>
              <w:t>2.7.1</w:t>
            </w:r>
          </w:p>
        </w:tc>
        <w:tc>
          <w:tcPr>
            <w:tcW w:w="2587" w:type="dxa"/>
            <w:gridSpan w:val="3"/>
            <w:vMerge w:val="restart"/>
          </w:tcPr>
          <w:p w:rsidR="00B66336" w:rsidRPr="001476FB" w:rsidRDefault="00B66336" w:rsidP="001E3878">
            <w:pPr>
              <w:spacing w:after="0" w:line="240" w:lineRule="auto"/>
              <w:contextualSpacing/>
              <w:rPr>
                <w:szCs w:val="24"/>
              </w:rPr>
            </w:pPr>
            <w:r>
              <w:rPr>
                <w:szCs w:val="24"/>
              </w:rPr>
              <w:t>Хранение автотранспорта</w:t>
            </w:r>
          </w:p>
          <w:p w:rsidR="00B66336" w:rsidRPr="001476FB" w:rsidRDefault="00B66336" w:rsidP="001E3878">
            <w:pPr>
              <w:spacing w:after="0" w:line="240" w:lineRule="auto"/>
              <w:contextualSpacing/>
              <w:rPr>
                <w:szCs w:val="24"/>
              </w:rPr>
            </w:pPr>
          </w:p>
        </w:tc>
        <w:tc>
          <w:tcPr>
            <w:tcW w:w="2410" w:type="dxa"/>
            <w:gridSpan w:val="2"/>
          </w:tcPr>
          <w:p w:rsidR="00B66336" w:rsidRDefault="00B66336" w:rsidP="001E3878">
            <w:pPr>
              <w:autoSpaceDE w:val="0"/>
              <w:autoSpaceDN w:val="0"/>
              <w:adjustRightInd w:val="0"/>
              <w:spacing w:after="0" w:line="240" w:lineRule="auto"/>
              <w:jc w:val="both"/>
              <w:rPr>
                <w:szCs w:val="24"/>
              </w:rPr>
            </w:pPr>
            <w:r>
              <w:rPr>
                <w:szCs w:val="24"/>
              </w:rPr>
              <w:t>Постоянные или временные гаражи, стоянки для хранения служебного автотранспорта</w:t>
            </w:r>
          </w:p>
          <w:p w:rsidR="00B66336" w:rsidRPr="001476FB" w:rsidRDefault="00B66336" w:rsidP="001E3878">
            <w:pPr>
              <w:spacing w:after="0" w:line="240" w:lineRule="auto"/>
              <w:contextualSpacing/>
              <w:rPr>
                <w:szCs w:val="24"/>
              </w:rPr>
            </w:pPr>
          </w:p>
        </w:tc>
        <w:tc>
          <w:tcPr>
            <w:tcW w:w="7165" w:type="dxa"/>
          </w:tcPr>
          <w:p w:rsidR="00B66336" w:rsidRPr="00D63446" w:rsidRDefault="00B66336" w:rsidP="001E3878">
            <w:pPr>
              <w:pStyle w:val="a8"/>
              <w:numPr>
                <w:ilvl w:val="0"/>
                <w:numId w:val="68"/>
              </w:numPr>
              <w:tabs>
                <w:tab w:val="left" w:pos="268"/>
              </w:tabs>
              <w:spacing w:after="0" w:line="240" w:lineRule="auto"/>
              <w:ind w:left="5" w:firstLine="0"/>
              <w:jc w:val="both"/>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68"/>
              </w:numPr>
              <w:tabs>
                <w:tab w:val="left" w:pos="268"/>
              </w:tabs>
              <w:spacing w:after="0" w:line="240" w:lineRule="auto"/>
              <w:ind w:left="5" w:firstLine="0"/>
              <w:jc w:val="both"/>
              <w:rPr>
                <w:szCs w:val="24"/>
              </w:rPr>
            </w:pPr>
            <w:r w:rsidRPr="00D6344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D63446" w:rsidRDefault="00B66336" w:rsidP="001E3878">
            <w:pPr>
              <w:pStyle w:val="a8"/>
              <w:numPr>
                <w:ilvl w:val="0"/>
                <w:numId w:val="68"/>
              </w:numPr>
              <w:tabs>
                <w:tab w:val="left" w:pos="268"/>
              </w:tabs>
              <w:spacing w:after="0" w:line="240" w:lineRule="auto"/>
              <w:ind w:left="5" w:firstLine="0"/>
              <w:jc w:val="both"/>
              <w:rPr>
                <w:szCs w:val="24"/>
              </w:rPr>
            </w:pPr>
            <w:r w:rsidRPr="00D63446">
              <w:rPr>
                <w:iCs/>
                <w:szCs w:val="24"/>
              </w:rPr>
              <w:t>Предельная высота зданий, строений, сооружений – не нормируется.</w:t>
            </w:r>
          </w:p>
          <w:p w:rsidR="00B66336" w:rsidRPr="00D63446" w:rsidRDefault="00B66336" w:rsidP="001E3878">
            <w:pPr>
              <w:pStyle w:val="a8"/>
              <w:numPr>
                <w:ilvl w:val="0"/>
                <w:numId w:val="68"/>
              </w:numPr>
              <w:tabs>
                <w:tab w:val="left" w:pos="268"/>
              </w:tabs>
              <w:spacing w:after="0" w:line="240" w:lineRule="auto"/>
              <w:ind w:left="5" w:firstLine="0"/>
              <w:jc w:val="both"/>
              <w:rPr>
                <w:szCs w:val="24"/>
              </w:rPr>
            </w:pPr>
            <w:r w:rsidRPr="00D63446">
              <w:rPr>
                <w:szCs w:val="24"/>
              </w:rPr>
              <w:t xml:space="preserve">Максимальное количество этажей – </w:t>
            </w:r>
            <w:r w:rsidRPr="00D63446">
              <w:rPr>
                <w:iCs/>
                <w:szCs w:val="24"/>
              </w:rPr>
              <w:t>не нормируется</w:t>
            </w:r>
            <w:r w:rsidRPr="00D63446">
              <w:rPr>
                <w:szCs w:val="24"/>
              </w:rPr>
              <w:t>.</w:t>
            </w:r>
          </w:p>
          <w:p w:rsidR="00B66336" w:rsidRPr="00D63446" w:rsidRDefault="00B66336" w:rsidP="001E3878">
            <w:pPr>
              <w:pStyle w:val="a8"/>
              <w:numPr>
                <w:ilvl w:val="0"/>
                <w:numId w:val="68"/>
              </w:numPr>
              <w:tabs>
                <w:tab w:val="left" w:pos="268"/>
              </w:tabs>
              <w:spacing w:after="0" w:line="240" w:lineRule="auto"/>
              <w:ind w:left="5" w:firstLine="0"/>
              <w:jc w:val="both"/>
              <w:rPr>
                <w:szCs w:val="24"/>
              </w:rPr>
            </w:pPr>
            <w:r w:rsidRPr="00D63446">
              <w:rPr>
                <w:szCs w:val="24"/>
              </w:rPr>
              <w:t xml:space="preserve">Минимальное количество этажей – </w:t>
            </w:r>
            <w:r w:rsidRPr="00D63446">
              <w:rPr>
                <w:iCs/>
                <w:szCs w:val="24"/>
              </w:rPr>
              <w:t>не нормируется</w:t>
            </w:r>
            <w:r w:rsidRPr="00D63446">
              <w:rPr>
                <w:szCs w:val="24"/>
              </w:rPr>
              <w:t>.</w:t>
            </w:r>
          </w:p>
          <w:p w:rsidR="00B66336" w:rsidRPr="00D63446" w:rsidRDefault="00B66336" w:rsidP="001E3878">
            <w:pPr>
              <w:pStyle w:val="a8"/>
              <w:numPr>
                <w:ilvl w:val="0"/>
                <w:numId w:val="68"/>
              </w:numPr>
              <w:tabs>
                <w:tab w:val="left" w:pos="268"/>
                <w:tab w:val="left" w:pos="429"/>
              </w:tabs>
              <w:spacing w:after="0" w:line="240" w:lineRule="auto"/>
              <w:ind w:left="5" w:firstLine="0"/>
              <w:jc w:val="both"/>
              <w:rPr>
                <w:szCs w:val="24"/>
              </w:rPr>
            </w:pPr>
            <w:r w:rsidRPr="00D63446">
              <w:rPr>
                <w:szCs w:val="24"/>
              </w:rPr>
              <w:t xml:space="preserve">Максимальный процент застройки – </w:t>
            </w:r>
            <w:r w:rsidRPr="00D63446">
              <w:rPr>
                <w:iCs/>
                <w:szCs w:val="24"/>
              </w:rPr>
              <w:t>не нормируется</w:t>
            </w:r>
            <w:r w:rsidRPr="00D63446">
              <w:rPr>
                <w:szCs w:val="24"/>
              </w:rPr>
              <w:t>.</w:t>
            </w:r>
          </w:p>
        </w:tc>
      </w:tr>
      <w:tr w:rsidR="00B66336" w:rsidRPr="00D63446" w:rsidTr="001E3878">
        <w:trPr>
          <w:trHeight w:val="279"/>
        </w:trPr>
        <w:tc>
          <w:tcPr>
            <w:tcW w:w="779" w:type="dxa"/>
            <w:vMerge/>
          </w:tcPr>
          <w:p w:rsidR="00B66336" w:rsidRPr="00D63446" w:rsidRDefault="00B66336" w:rsidP="001E3878">
            <w:pPr>
              <w:numPr>
                <w:ilvl w:val="0"/>
                <w:numId w:val="12"/>
              </w:numPr>
              <w:spacing w:after="0" w:line="240" w:lineRule="auto"/>
              <w:contextualSpacing/>
              <w:jc w:val="center"/>
              <w:rPr>
                <w:color w:val="FF0000"/>
                <w:szCs w:val="24"/>
              </w:rPr>
            </w:pPr>
          </w:p>
        </w:tc>
        <w:tc>
          <w:tcPr>
            <w:tcW w:w="2587" w:type="dxa"/>
            <w:gridSpan w:val="2"/>
          </w:tcPr>
          <w:p w:rsidR="00B66336" w:rsidRPr="00D63446" w:rsidRDefault="00B66336" w:rsidP="001E3878">
            <w:pPr>
              <w:spacing w:after="0" w:line="240" w:lineRule="auto"/>
              <w:contextualSpacing/>
              <w:rPr>
                <w:color w:val="FF0000"/>
                <w:szCs w:val="24"/>
              </w:rPr>
            </w:pPr>
          </w:p>
        </w:tc>
        <w:tc>
          <w:tcPr>
            <w:tcW w:w="2587" w:type="dxa"/>
            <w:gridSpan w:val="3"/>
            <w:vMerge/>
          </w:tcPr>
          <w:p w:rsidR="00B66336" w:rsidRPr="00D63446" w:rsidRDefault="00B66336" w:rsidP="001E3878">
            <w:pPr>
              <w:spacing w:after="0" w:line="240" w:lineRule="auto"/>
              <w:contextualSpacing/>
              <w:rPr>
                <w:color w:val="FF0000"/>
                <w:szCs w:val="24"/>
              </w:rPr>
            </w:pPr>
          </w:p>
        </w:tc>
        <w:tc>
          <w:tcPr>
            <w:tcW w:w="2410" w:type="dxa"/>
            <w:gridSpan w:val="2"/>
          </w:tcPr>
          <w:p w:rsidR="00B66336" w:rsidRPr="00D63446" w:rsidRDefault="00B66336" w:rsidP="001E3878">
            <w:pPr>
              <w:spacing w:after="0" w:line="240" w:lineRule="auto"/>
              <w:contextualSpacing/>
              <w:rPr>
                <w:szCs w:val="24"/>
              </w:rPr>
            </w:pPr>
            <w:r w:rsidRPr="00D63446">
              <w:rPr>
                <w:szCs w:val="24"/>
              </w:rPr>
              <w:t>Стоянка (парковка)</w:t>
            </w:r>
          </w:p>
        </w:tc>
        <w:tc>
          <w:tcPr>
            <w:tcW w:w="7165" w:type="dxa"/>
          </w:tcPr>
          <w:p w:rsidR="00B66336" w:rsidRPr="00D63446" w:rsidRDefault="00B66336" w:rsidP="001E3878">
            <w:pPr>
              <w:pStyle w:val="a8"/>
              <w:numPr>
                <w:ilvl w:val="0"/>
                <w:numId w:val="67"/>
              </w:numPr>
              <w:tabs>
                <w:tab w:val="left" w:pos="214"/>
              </w:tabs>
              <w:spacing w:after="0" w:line="240" w:lineRule="auto"/>
              <w:ind w:left="5" w:hanging="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67"/>
              </w:numPr>
              <w:tabs>
                <w:tab w:val="left" w:pos="214"/>
              </w:tabs>
              <w:spacing w:after="0" w:line="240" w:lineRule="auto"/>
              <w:ind w:left="5" w:hanging="5"/>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67"/>
              </w:numPr>
              <w:tabs>
                <w:tab w:val="left" w:pos="214"/>
              </w:tabs>
              <w:spacing w:after="0" w:line="240" w:lineRule="auto"/>
              <w:ind w:left="5" w:hanging="5"/>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1E3878" w:rsidRDefault="00B66336" w:rsidP="001E3878">
            <w:pPr>
              <w:pStyle w:val="af"/>
              <w:widowControl w:val="0"/>
              <w:numPr>
                <w:ilvl w:val="0"/>
                <w:numId w:val="67"/>
              </w:numPr>
              <w:tabs>
                <w:tab w:val="left" w:pos="214"/>
              </w:tabs>
              <w:spacing w:before="0" w:beforeAutospacing="0" w:after="0" w:afterAutospacing="0"/>
              <w:ind w:left="5" w:hanging="5"/>
              <w:jc w:val="both"/>
            </w:pPr>
            <w:r w:rsidRPr="001E3878">
              <w:rPr>
                <w:iCs/>
              </w:rPr>
              <w:t xml:space="preserve">Максимальный процент застройки </w:t>
            </w:r>
            <w:r w:rsidRPr="001E3878">
              <w:rPr>
                <w:b/>
                <w:iCs/>
              </w:rPr>
              <w:t xml:space="preserve">– </w:t>
            </w:r>
            <w:r w:rsidRPr="001E3878">
              <w:rPr>
                <w:b/>
              </w:rPr>
              <w:t>0%</w:t>
            </w:r>
          </w:p>
        </w:tc>
      </w:tr>
      <w:tr w:rsidR="00B66336" w:rsidRPr="00D63446" w:rsidTr="001E3878">
        <w:trPr>
          <w:trHeight w:val="279"/>
        </w:trPr>
        <w:tc>
          <w:tcPr>
            <w:tcW w:w="779" w:type="dxa"/>
          </w:tcPr>
          <w:p w:rsidR="00B66336" w:rsidRPr="00803F26" w:rsidRDefault="00B66336" w:rsidP="001E3878">
            <w:pPr>
              <w:spacing w:after="0" w:line="240" w:lineRule="auto"/>
              <w:ind w:left="141"/>
              <w:contextualSpacing/>
              <w:jc w:val="center"/>
              <w:rPr>
                <w:szCs w:val="24"/>
              </w:rPr>
            </w:pPr>
            <w:r w:rsidRPr="00803F26">
              <w:rPr>
                <w:szCs w:val="24"/>
              </w:rPr>
              <w:t>6.</w:t>
            </w:r>
          </w:p>
        </w:tc>
        <w:tc>
          <w:tcPr>
            <w:tcW w:w="2587" w:type="dxa"/>
            <w:gridSpan w:val="2"/>
          </w:tcPr>
          <w:p w:rsidR="00B66336" w:rsidRPr="00803F26" w:rsidRDefault="00B66336" w:rsidP="001E3878">
            <w:pPr>
              <w:pStyle w:val="afe"/>
              <w:rPr>
                <w:rFonts w:ascii="Times New Roman" w:hAnsi="Times New Roman" w:cs="Times New Roman"/>
              </w:rPr>
            </w:pPr>
            <w:r w:rsidRPr="00803F26">
              <w:rPr>
                <w:rFonts w:ascii="Times New Roman" w:hAnsi="Times New Roman" w:cs="Times New Roman"/>
              </w:rPr>
              <w:t>12.0</w:t>
            </w:r>
          </w:p>
        </w:tc>
        <w:tc>
          <w:tcPr>
            <w:tcW w:w="2587" w:type="dxa"/>
            <w:gridSpan w:val="3"/>
          </w:tcPr>
          <w:p w:rsidR="00B66336" w:rsidRPr="00A17B49" w:rsidRDefault="00B66336" w:rsidP="001E3878">
            <w:pPr>
              <w:pStyle w:val="afe"/>
              <w:rPr>
                <w:rFonts w:ascii="Times New Roman" w:hAnsi="Times New Roman" w:cs="Times New Roman"/>
              </w:rPr>
            </w:pPr>
            <w:r w:rsidRPr="002D0C7A">
              <w:rPr>
                <w:rFonts w:ascii="Times New Roman" w:hAnsi="Times New Roman" w:cs="Times New Roman"/>
              </w:rPr>
              <w:t>Земельные участки (территории) общего пользования</w:t>
            </w:r>
          </w:p>
        </w:tc>
        <w:tc>
          <w:tcPr>
            <w:tcW w:w="2410" w:type="dxa"/>
            <w:gridSpan w:val="2"/>
          </w:tcPr>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 xml:space="preserve">Благоустройство </w:t>
            </w:r>
            <w:r>
              <w:rPr>
                <w:rFonts w:ascii="Times New Roman" w:hAnsi="Times New Roman" w:cs="Times New Roman"/>
              </w:rPr>
              <w:t>и озеленение территории, общественные туалеты</w:t>
            </w:r>
          </w:p>
        </w:tc>
        <w:tc>
          <w:tcPr>
            <w:tcW w:w="7165" w:type="dxa"/>
          </w:tcPr>
          <w:p w:rsidR="00B66336" w:rsidRPr="00A17B49" w:rsidRDefault="00B66336" w:rsidP="001E3878">
            <w:pPr>
              <w:pStyle w:val="afe"/>
              <w:rPr>
                <w:rFonts w:ascii="Times New Roman" w:hAnsi="Times New Roman" w:cs="Times New Roman"/>
              </w:rPr>
            </w:pPr>
            <w:r>
              <w:rPr>
                <w:rFonts w:ascii="Times New Roman" w:hAnsi="Times New Roman" w:cs="Times New Roman"/>
              </w:rPr>
              <w:t xml:space="preserve">1. </w:t>
            </w:r>
            <w:r w:rsidRPr="00A17B49">
              <w:rPr>
                <w:rFonts w:ascii="Times New Roman" w:hAnsi="Times New Roman" w:cs="Times New Roman"/>
              </w:rPr>
              <w:t>Предельные (минимальные и (или) максимальные) размеры земельных участков - не ограничено.</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A17B49" w:rsidRDefault="00B66336" w:rsidP="001E3878">
            <w:pPr>
              <w:pStyle w:val="afe"/>
              <w:rPr>
                <w:rFonts w:ascii="Times New Roman" w:hAnsi="Times New Roman" w:cs="Times New Roman"/>
              </w:rPr>
            </w:pPr>
            <w:r>
              <w:rPr>
                <w:rFonts w:ascii="Times New Roman" w:hAnsi="Times New Roman" w:cs="Times New Roman"/>
              </w:rPr>
              <w:t>3</w:t>
            </w:r>
            <w:r w:rsidRPr="00A17B49">
              <w:rPr>
                <w:rFonts w:ascii="Times New Roman" w:hAnsi="Times New Roman" w:cs="Times New Roman"/>
              </w:rPr>
              <w:t>. Строительство объектов капитального строительства (кроме линейных объектов) на территориях общего пользования (скверах, бульварах, площадях) и иных запрещено.</w:t>
            </w:r>
          </w:p>
          <w:p w:rsidR="00B66336" w:rsidRPr="00F45761" w:rsidRDefault="00B66336" w:rsidP="001E3878">
            <w:pPr>
              <w:pStyle w:val="a8"/>
              <w:tabs>
                <w:tab w:val="left" w:pos="0"/>
                <w:tab w:val="left" w:pos="266"/>
              </w:tabs>
              <w:spacing w:after="0" w:line="240" w:lineRule="auto"/>
              <w:ind w:left="5" w:hanging="5"/>
              <w:jc w:val="both"/>
            </w:pPr>
            <w:r>
              <w:t>4</w:t>
            </w:r>
            <w:r w:rsidRPr="00A17B49">
              <w:t xml:space="preserve">. Максимальный процент застройки - </w:t>
            </w:r>
            <w:r w:rsidRPr="00D403DF">
              <w:rPr>
                <w:b/>
              </w:rPr>
              <w:t>0%.</w:t>
            </w:r>
          </w:p>
        </w:tc>
      </w:tr>
      <w:tr w:rsidR="00B66336" w:rsidRPr="00D63446" w:rsidTr="001E3878">
        <w:trPr>
          <w:trHeight w:val="266"/>
        </w:trPr>
        <w:tc>
          <w:tcPr>
            <w:tcW w:w="15528" w:type="dxa"/>
            <w:gridSpan w:val="9"/>
          </w:tcPr>
          <w:p w:rsidR="00B66336" w:rsidRPr="00D63446" w:rsidRDefault="00B66336" w:rsidP="001E3878">
            <w:pPr>
              <w:pStyle w:val="a8"/>
              <w:tabs>
                <w:tab w:val="left" w:pos="435"/>
              </w:tabs>
              <w:spacing w:after="0" w:line="240" w:lineRule="auto"/>
              <w:ind w:left="435"/>
              <w:jc w:val="center"/>
              <w:rPr>
                <w:iCs/>
                <w:szCs w:val="24"/>
              </w:rPr>
            </w:pPr>
            <w:r w:rsidRPr="00D63446">
              <w:rPr>
                <w:b/>
                <w:szCs w:val="24"/>
              </w:rPr>
              <w:t xml:space="preserve">Условно разрешённые виды разрешённого использования </w:t>
            </w:r>
          </w:p>
        </w:tc>
      </w:tr>
      <w:tr w:rsidR="00B66336" w:rsidRPr="00D63446" w:rsidTr="001E3878">
        <w:trPr>
          <w:trHeight w:val="255"/>
        </w:trPr>
        <w:tc>
          <w:tcPr>
            <w:tcW w:w="779" w:type="dxa"/>
          </w:tcPr>
          <w:p w:rsidR="00B66336" w:rsidRPr="00D63446" w:rsidRDefault="00B66336" w:rsidP="001E3878">
            <w:pPr>
              <w:spacing w:after="0" w:line="240" w:lineRule="auto"/>
              <w:ind w:left="110"/>
              <w:contextualSpacing/>
              <w:rPr>
                <w:szCs w:val="24"/>
              </w:rPr>
            </w:pPr>
            <w:r w:rsidRPr="00D63446">
              <w:rPr>
                <w:szCs w:val="24"/>
              </w:rPr>
              <w:t xml:space="preserve">1. </w:t>
            </w:r>
          </w:p>
          <w:p w:rsidR="00B66336" w:rsidRPr="00D63446" w:rsidRDefault="00B66336" w:rsidP="001E3878">
            <w:pPr>
              <w:spacing w:after="0" w:line="240" w:lineRule="auto"/>
              <w:ind w:left="110"/>
              <w:contextualSpacing/>
              <w:rPr>
                <w:color w:val="FF0000"/>
                <w:szCs w:val="24"/>
              </w:rPr>
            </w:pPr>
          </w:p>
        </w:tc>
        <w:tc>
          <w:tcPr>
            <w:tcW w:w="2587" w:type="dxa"/>
            <w:gridSpan w:val="2"/>
          </w:tcPr>
          <w:p w:rsidR="00B66336" w:rsidRPr="00D63446" w:rsidRDefault="00B66336" w:rsidP="001E3878">
            <w:pPr>
              <w:spacing w:after="0" w:line="240" w:lineRule="auto"/>
              <w:contextualSpacing/>
              <w:rPr>
                <w:szCs w:val="24"/>
              </w:rPr>
            </w:pPr>
            <w:r>
              <w:t>5.0</w:t>
            </w:r>
          </w:p>
        </w:tc>
        <w:tc>
          <w:tcPr>
            <w:tcW w:w="2587" w:type="dxa"/>
            <w:gridSpan w:val="3"/>
          </w:tcPr>
          <w:p w:rsidR="00B66336" w:rsidRPr="00D63446" w:rsidRDefault="00B66336" w:rsidP="001E3878">
            <w:pPr>
              <w:spacing w:after="0" w:line="240" w:lineRule="auto"/>
              <w:contextualSpacing/>
              <w:rPr>
                <w:szCs w:val="24"/>
              </w:rPr>
            </w:pPr>
            <w:r w:rsidRPr="00D63446">
              <w:rPr>
                <w:szCs w:val="24"/>
              </w:rPr>
              <w:t>Отдых (рекреация)</w:t>
            </w:r>
          </w:p>
        </w:tc>
        <w:tc>
          <w:tcPr>
            <w:tcW w:w="2410" w:type="dxa"/>
            <w:gridSpan w:val="2"/>
          </w:tcPr>
          <w:p w:rsidR="00B66336" w:rsidRPr="00D63446" w:rsidRDefault="00B66336" w:rsidP="001E3878">
            <w:pPr>
              <w:spacing w:after="0" w:line="240" w:lineRule="auto"/>
              <w:contextualSpacing/>
              <w:rPr>
                <w:szCs w:val="24"/>
              </w:rPr>
            </w:pPr>
            <w:r>
              <w:rPr>
                <w:szCs w:val="24"/>
              </w:rPr>
              <w:t>М</w:t>
            </w:r>
            <w:r w:rsidRPr="00274B7B">
              <w:rPr>
                <w:szCs w:val="24"/>
              </w:rPr>
              <w:t>ест</w:t>
            </w:r>
            <w:r>
              <w:rPr>
                <w:szCs w:val="24"/>
              </w:rPr>
              <w:t>а</w:t>
            </w:r>
            <w:r w:rsidRPr="00274B7B">
              <w:rPr>
                <w:szCs w:val="24"/>
              </w:rPr>
              <w:t xml:space="preserve"> для занятия спортом, физической культурой</w:t>
            </w:r>
          </w:p>
        </w:tc>
        <w:tc>
          <w:tcPr>
            <w:tcW w:w="7165" w:type="dxa"/>
          </w:tcPr>
          <w:p w:rsidR="00B66336" w:rsidRPr="00D63446" w:rsidRDefault="00B66336" w:rsidP="001E3878">
            <w:pPr>
              <w:pStyle w:val="a8"/>
              <w:tabs>
                <w:tab w:val="left" w:pos="314"/>
                <w:tab w:val="left" w:pos="429"/>
              </w:tabs>
              <w:spacing w:after="0" w:line="240" w:lineRule="auto"/>
              <w:ind w:left="0"/>
              <w:rPr>
                <w:szCs w:val="24"/>
              </w:rPr>
            </w:pPr>
            <w:r w:rsidRPr="00D63446">
              <w:rPr>
                <w:iCs/>
                <w:szCs w:val="24"/>
              </w:rPr>
              <w:t>1. 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98"/>
              </w:numPr>
              <w:tabs>
                <w:tab w:val="left" w:pos="314"/>
                <w:tab w:val="left" w:pos="429"/>
              </w:tabs>
              <w:spacing w:after="0" w:line="240" w:lineRule="auto"/>
              <w:ind w:left="0"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198"/>
              </w:numPr>
              <w:tabs>
                <w:tab w:val="left" w:pos="314"/>
                <w:tab w:val="left" w:pos="429"/>
              </w:tabs>
              <w:spacing w:after="0" w:line="240" w:lineRule="auto"/>
              <w:ind w:left="0" w:firstLine="0"/>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numPr>
                <w:ilvl w:val="0"/>
                <w:numId w:val="198"/>
              </w:numPr>
              <w:tabs>
                <w:tab w:val="left" w:pos="314"/>
              </w:tabs>
              <w:spacing w:after="0" w:line="240" w:lineRule="auto"/>
              <w:ind w:left="0" w:firstLine="0"/>
              <w:jc w:val="both"/>
              <w:rPr>
                <w:szCs w:val="24"/>
              </w:rPr>
            </w:pPr>
            <w:r w:rsidRPr="00D63446">
              <w:rPr>
                <w:iCs/>
                <w:szCs w:val="24"/>
              </w:rPr>
              <w:t>Максимальный процент застройки</w:t>
            </w:r>
            <w:r w:rsidRPr="00D63446">
              <w:rPr>
                <w:szCs w:val="24"/>
              </w:rPr>
              <w:t xml:space="preserve"> – </w:t>
            </w:r>
            <w:r w:rsidRPr="00D63446">
              <w:rPr>
                <w:b/>
                <w:szCs w:val="24"/>
              </w:rPr>
              <w:t>30 %</w:t>
            </w:r>
          </w:p>
          <w:p w:rsidR="00B66336" w:rsidRPr="00D63446" w:rsidRDefault="00B66336" w:rsidP="001E3878">
            <w:pPr>
              <w:pStyle w:val="a8"/>
              <w:numPr>
                <w:ilvl w:val="0"/>
                <w:numId w:val="198"/>
              </w:numPr>
              <w:tabs>
                <w:tab w:val="left" w:pos="314"/>
              </w:tabs>
              <w:spacing w:after="0" w:line="240" w:lineRule="auto"/>
              <w:ind w:left="0" w:firstLine="0"/>
              <w:jc w:val="both"/>
              <w:rPr>
                <w:szCs w:val="24"/>
              </w:rPr>
            </w:pPr>
            <w:r w:rsidRPr="00D63446">
              <w:rPr>
                <w:szCs w:val="24"/>
              </w:rPr>
              <w:t xml:space="preserve">Удельные размеры площадок </w:t>
            </w:r>
            <w:r w:rsidRPr="00D63446">
              <w:rPr>
                <w:b/>
                <w:szCs w:val="24"/>
              </w:rPr>
              <w:t>2 м</w:t>
            </w:r>
            <w:r w:rsidRPr="00D63446">
              <w:rPr>
                <w:b/>
                <w:szCs w:val="24"/>
                <w:vertAlign w:val="superscript"/>
              </w:rPr>
              <w:t>2</w:t>
            </w:r>
            <w:r w:rsidRPr="00D63446">
              <w:rPr>
                <w:b/>
                <w:szCs w:val="24"/>
              </w:rPr>
              <w:t xml:space="preserve">/чел. </w:t>
            </w:r>
          </w:p>
          <w:p w:rsidR="00B66336" w:rsidRPr="00D63446" w:rsidRDefault="00B66336" w:rsidP="001E3878">
            <w:pPr>
              <w:pStyle w:val="a8"/>
              <w:numPr>
                <w:ilvl w:val="0"/>
                <w:numId w:val="198"/>
              </w:numPr>
              <w:tabs>
                <w:tab w:val="left" w:pos="314"/>
              </w:tabs>
              <w:spacing w:after="0" w:line="240" w:lineRule="auto"/>
              <w:ind w:left="0" w:firstLine="0"/>
              <w:jc w:val="both"/>
              <w:rPr>
                <w:szCs w:val="24"/>
              </w:rPr>
            </w:pPr>
            <w:r w:rsidRPr="00D63446">
              <w:rPr>
                <w:szCs w:val="24"/>
              </w:rPr>
              <w:t xml:space="preserve">Расстояние от окон жилых и общественных зданий – не менее </w:t>
            </w:r>
            <w:r w:rsidRPr="00D63446">
              <w:rPr>
                <w:b/>
                <w:szCs w:val="24"/>
              </w:rPr>
              <w:t>10-40 м</w:t>
            </w:r>
            <w:r w:rsidRPr="00D63446">
              <w:rPr>
                <w:szCs w:val="24"/>
              </w:rPr>
              <w:t xml:space="preserve"> в зависимости от шумовых характеристик.</w:t>
            </w:r>
          </w:p>
        </w:tc>
      </w:tr>
      <w:tr w:rsidR="00B66336" w:rsidRPr="00D63446" w:rsidTr="001E3878">
        <w:trPr>
          <w:trHeight w:val="255"/>
        </w:trPr>
        <w:tc>
          <w:tcPr>
            <w:tcW w:w="779" w:type="dxa"/>
          </w:tcPr>
          <w:p w:rsidR="00B66336" w:rsidRPr="00D63446" w:rsidRDefault="00B66336" w:rsidP="001E3878">
            <w:pPr>
              <w:spacing w:after="0" w:line="240" w:lineRule="auto"/>
              <w:ind w:left="252"/>
              <w:contextualSpacing/>
              <w:rPr>
                <w:szCs w:val="24"/>
              </w:rPr>
            </w:pPr>
            <w:r w:rsidRPr="00D63446">
              <w:rPr>
                <w:szCs w:val="24"/>
              </w:rPr>
              <w:t xml:space="preserve">2. </w:t>
            </w:r>
          </w:p>
        </w:tc>
        <w:tc>
          <w:tcPr>
            <w:tcW w:w="2587" w:type="dxa"/>
            <w:gridSpan w:val="2"/>
          </w:tcPr>
          <w:p w:rsidR="00B66336" w:rsidRPr="00D63446" w:rsidRDefault="00B66336" w:rsidP="001E3878">
            <w:pPr>
              <w:spacing w:after="0" w:line="240" w:lineRule="auto"/>
              <w:contextualSpacing/>
              <w:rPr>
                <w:szCs w:val="24"/>
              </w:rPr>
            </w:pPr>
            <w:r>
              <w:t>4.6</w:t>
            </w:r>
          </w:p>
        </w:tc>
        <w:tc>
          <w:tcPr>
            <w:tcW w:w="2587" w:type="dxa"/>
            <w:gridSpan w:val="3"/>
          </w:tcPr>
          <w:p w:rsidR="00B66336" w:rsidRPr="00D63446" w:rsidRDefault="00B66336" w:rsidP="001E3878">
            <w:pPr>
              <w:spacing w:after="0" w:line="240" w:lineRule="auto"/>
              <w:contextualSpacing/>
              <w:rPr>
                <w:szCs w:val="24"/>
              </w:rPr>
            </w:pPr>
            <w:r w:rsidRPr="00D63446">
              <w:rPr>
                <w:szCs w:val="24"/>
              </w:rPr>
              <w:t>Общественное питание</w:t>
            </w:r>
          </w:p>
          <w:p w:rsidR="00B66336" w:rsidRPr="00D63446" w:rsidRDefault="00B66336" w:rsidP="001E3878">
            <w:pPr>
              <w:spacing w:after="0" w:line="240" w:lineRule="auto"/>
              <w:contextualSpacing/>
              <w:rPr>
                <w:szCs w:val="24"/>
              </w:rPr>
            </w:pPr>
          </w:p>
        </w:tc>
        <w:tc>
          <w:tcPr>
            <w:tcW w:w="2410" w:type="dxa"/>
            <w:gridSpan w:val="2"/>
          </w:tcPr>
          <w:p w:rsidR="00B66336" w:rsidRPr="00D63446" w:rsidRDefault="00B66336" w:rsidP="001E3878">
            <w:pPr>
              <w:spacing w:after="0" w:line="240" w:lineRule="auto"/>
              <w:contextualSpacing/>
              <w:rPr>
                <w:szCs w:val="24"/>
              </w:rPr>
            </w:pPr>
            <w:r w:rsidRPr="00D63446">
              <w:rPr>
                <w:szCs w:val="24"/>
              </w:rPr>
              <w:t>Объекты капитального строительства в целях устройства мест общественного питания (рестораны, кафе, столовые, закусочные, бары)</w:t>
            </w:r>
          </w:p>
        </w:tc>
        <w:tc>
          <w:tcPr>
            <w:tcW w:w="7165" w:type="dxa"/>
          </w:tcPr>
          <w:p w:rsidR="00B66336" w:rsidRPr="00D63446" w:rsidRDefault="00B66336" w:rsidP="001E3878">
            <w:pPr>
              <w:pStyle w:val="a8"/>
              <w:numPr>
                <w:ilvl w:val="0"/>
                <w:numId w:val="73"/>
              </w:numPr>
              <w:tabs>
                <w:tab w:val="clear" w:pos="360"/>
                <w:tab w:val="left" w:pos="312"/>
              </w:tabs>
              <w:spacing w:after="0" w:line="240" w:lineRule="auto"/>
              <w:ind w:left="0" w:firstLine="0"/>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73"/>
              </w:numPr>
              <w:tabs>
                <w:tab w:val="clear" w:pos="360"/>
                <w:tab w:val="left" w:pos="312"/>
              </w:tabs>
              <w:spacing w:after="0" w:line="240" w:lineRule="auto"/>
              <w:ind w:left="0" w:firstLine="0"/>
              <w:rPr>
                <w:szCs w:val="24"/>
              </w:rPr>
            </w:pPr>
            <w:r w:rsidRPr="00D63446">
              <w:rPr>
                <w:szCs w:val="24"/>
              </w:rPr>
              <w:t xml:space="preserve">Предельное количество этажей или 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numPr>
                <w:ilvl w:val="0"/>
                <w:numId w:val="79"/>
              </w:numPr>
              <w:tabs>
                <w:tab w:val="left" w:pos="312"/>
              </w:tabs>
              <w:spacing w:after="0" w:line="240" w:lineRule="auto"/>
              <w:ind w:left="0" w:firstLine="0"/>
              <w:jc w:val="both"/>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ConsNormal"/>
              <w:numPr>
                <w:ilvl w:val="0"/>
                <w:numId w:val="79"/>
              </w:numPr>
              <w:tabs>
                <w:tab w:val="left" w:pos="312"/>
              </w:tabs>
              <w:ind w:left="0" w:right="0" w:firstLine="0"/>
              <w:jc w:val="both"/>
              <w:rPr>
                <w:rFonts w:ascii="Times New Roman" w:hAnsi="Times New Roman" w:cs="Times New Roman"/>
                <w:sz w:val="24"/>
                <w:szCs w:val="24"/>
              </w:rPr>
            </w:pPr>
            <w:r w:rsidRPr="00D63446">
              <w:rPr>
                <w:rFonts w:ascii="Times New Roman" w:hAnsi="Times New Roman" w:cs="Times New Roman"/>
                <w:sz w:val="24"/>
                <w:szCs w:val="24"/>
              </w:rPr>
              <w:t xml:space="preserve">Максимальное количество этажей – </w:t>
            </w:r>
            <w:r w:rsidRPr="00D63446">
              <w:rPr>
                <w:rFonts w:ascii="Times New Roman" w:hAnsi="Times New Roman" w:cs="Times New Roman"/>
                <w:iCs/>
                <w:sz w:val="24"/>
                <w:szCs w:val="24"/>
              </w:rPr>
              <w:t>не нормируется</w:t>
            </w:r>
            <w:r w:rsidRPr="00D63446">
              <w:rPr>
                <w:rFonts w:ascii="Times New Roman" w:hAnsi="Times New Roman" w:cs="Times New Roman"/>
                <w:sz w:val="24"/>
                <w:szCs w:val="24"/>
              </w:rPr>
              <w:t>.</w:t>
            </w:r>
          </w:p>
          <w:p w:rsidR="00B66336" w:rsidRPr="00D63446" w:rsidRDefault="00B66336" w:rsidP="001E3878">
            <w:pPr>
              <w:pStyle w:val="ConsNormal"/>
              <w:numPr>
                <w:ilvl w:val="0"/>
                <w:numId w:val="79"/>
              </w:numPr>
              <w:tabs>
                <w:tab w:val="left" w:pos="312"/>
              </w:tabs>
              <w:ind w:left="0" w:right="0" w:firstLine="0"/>
              <w:jc w:val="both"/>
              <w:rPr>
                <w:rFonts w:ascii="Times New Roman" w:hAnsi="Times New Roman" w:cs="Times New Roman"/>
                <w:sz w:val="24"/>
                <w:szCs w:val="24"/>
              </w:rPr>
            </w:pPr>
            <w:r w:rsidRPr="00D63446">
              <w:rPr>
                <w:rFonts w:ascii="Times New Roman" w:hAnsi="Times New Roman" w:cs="Times New Roman"/>
                <w:sz w:val="24"/>
                <w:szCs w:val="24"/>
              </w:rPr>
              <w:t xml:space="preserve">Максимальный процент застройки – </w:t>
            </w:r>
            <w:r w:rsidRPr="00F17DFC">
              <w:rPr>
                <w:rFonts w:ascii="Times New Roman" w:hAnsi="Times New Roman" w:cs="Times New Roman"/>
                <w:b/>
                <w:sz w:val="24"/>
                <w:szCs w:val="24"/>
              </w:rPr>
              <w:t>60%</w:t>
            </w:r>
            <w:r w:rsidRPr="00D63446">
              <w:rPr>
                <w:rFonts w:ascii="Times New Roman" w:hAnsi="Times New Roman" w:cs="Times New Roman"/>
                <w:sz w:val="24"/>
                <w:szCs w:val="24"/>
              </w:rPr>
              <w:t>.</w:t>
            </w:r>
          </w:p>
        </w:tc>
      </w:tr>
      <w:tr w:rsidR="00B66336" w:rsidRPr="00D63446" w:rsidTr="001E3878">
        <w:trPr>
          <w:trHeight w:val="255"/>
          <w:hidden/>
        </w:trPr>
        <w:tc>
          <w:tcPr>
            <w:tcW w:w="779" w:type="dxa"/>
          </w:tcPr>
          <w:p w:rsidR="00B66336" w:rsidRPr="003D7446" w:rsidRDefault="00B66336" w:rsidP="001E3878">
            <w:pPr>
              <w:pStyle w:val="a8"/>
              <w:spacing w:after="0" w:line="240" w:lineRule="auto"/>
              <w:ind w:left="501"/>
              <w:rPr>
                <w:vanish/>
                <w:color w:val="FF0000"/>
                <w:szCs w:val="24"/>
              </w:rPr>
            </w:pPr>
          </w:p>
          <w:p w:rsidR="00B66336" w:rsidRPr="00D63446" w:rsidRDefault="00B66336" w:rsidP="001E3878">
            <w:pPr>
              <w:numPr>
                <w:ilvl w:val="0"/>
                <w:numId w:val="216"/>
              </w:numPr>
              <w:spacing w:after="0" w:line="240" w:lineRule="auto"/>
              <w:contextualSpacing/>
              <w:jc w:val="center"/>
              <w:rPr>
                <w:color w:val="FF0000"/>
                <w:szCs w:val="24"/>
              </w:rPr>
            </w:pPr>
          </w:p>
        </w:tc>
        <w:tc>
          <w:tcPr>
            <w:tcW w:w="2587" w:type="dxa"/>
            <w:gridSpan w:val="2"/>
          </w:tcPr>
          <w:p w:rsidR="00B66336" w:rsidRPr="00916D90" w:rsidRDefault="00B66336" w:rsidP="001E3878">
            <w:pPr>
              <w:spacing w:after="0" w:line="240" w:lineRule="auto"/>
              <w:contextualSpacing/>
              <w:rPr>
                <w:szCs w:val="24"/>
              </w:rPr>
            </w:pPr>
            <w:r>
              <w:t>3.7</w:t>
            </w:r>
          </w:p>
        </w:tc>
        <w:tc>
          <w:tcPr>
            <w:tcW w:w="2587" w:type="dxa"/>
            <w:gridSpan w:val="3"/>
          </w:tcPr>
          <w:p w:rsidR="00B66336" w:rsidRPr="00916D90" w:rsidRDefault="00B66336" w:rsidP="001E3878">
            <w:pPr>
              <w:spacing w:after="0" w:line="240" w:lineRule="auto"/>
              <w:contextualSpacing/>
              <w:rPr>
                <w:szCs w:val="24"/>
              </w:rPr>
            </w:pPr>
            <w:r w:rsidRPr="00916D90">
              <w:rPr>
                <w:szCs w:val="24"/>
              </w:rPr>
              <w:t>Религиозное использование</w:t>
            </w:r>
          </w:p>
        </w:tc>
        <w:tc>
          <w:tcPr>
            <w:tcW w:w="2410" w:type="dxa"/>
            <w:gridSpan w:val="2"/>
          </w:tcPr>
          <w:p w:rsidR="00B66336" w:rsidRDefault="00B66336" w:rsidP="001E3878">
            <w:pPr>
              <w:autoSpaceDE w:val="0"/>
              <w:autoSpaceDN w:val="0"/>
              <w:adjustRightInd w:val="0"/>
              <w:spacing w:after="0" w:line="240" w:lineRule="auto"/>
              <w:jc w:val="both"/>
              <w:rPr>
                <w:szCs w:val="24"/>
              </w:rPr>
            </w:pPr>
            <w:r>
              <w:rPr>
                <w:szCs w:val="24"/>
              </w:rPr>
              <w:t>Здания и сооружения религиозного использования.</w:t>
            </w:r>
          </w:p>
          <w:p w:rsidR="00B66336" w:rsidRPr="00916D90" w:rsidRDefault="00B66336" w:rsidP="001E3878">
            <w:pPr>
              <w:spacing w:after="0" w:line="240" w:lineRule="auto"/>
              <w:contextualSpacing/>
            </w:pPr>
          </w:p>
        </w:tc>
        <w:tc>
          <w:tcPr>
            <w:tcW w:w="7165" w:type="dxa"/>
          </w:tcPr>
          <w:p w:rsidR="00B66336" w:rsidRPr="007F7B8B" w:rsidRDefault="00B66336" w:rsidP="001E3878">
            <w:pPr>
              <w:pStyle w:val="a8"/>
              <w:numPr>
                <w:ilvl w:val="0"/>
                <w:numId w:val="243"/>
              </w:numPr>
              <w:tabs>
                <w:tab w:val="left" w:pos="288"/>
              </w:tabs>
              <w:spacing w:after="0" w:line="240" w:lineRule="auto"/>
              <w:ind w:left="0" w:firstLine="5"/>
              <w:rPr>
                <w:szCs w:val="24"/>
              </w:rPr>
            </w:pPr>
            <w:r w:rsidRPr="007F7B8B">
              <w:rPr>
                <w:iCs/>
                <w:szCs w:val="24"/>
              </w:rPr>
              <w:t>Предельные (минимальные и (или) максимальные) размеры земельных участков, в том числе их площадь – не нормируется</w:t>
            </w:r>
            <w:r w:rsidRPr="007F7B8B">
              <w:rPr>
                <w:szCs w:val="24"/>
              </w:rPr>
              <w:t>.</w:t>
            </w:r>
          </w:p>
          <w:p w:rsidR="00B66336" w:rsidRPr="007F7B8B" w:rsidRDefault="00B66336" w:rsidP="001E3878">
            <w:pPr>
              <w:pStyle w:val="a8"/>
              <w:numPr>
                <w:ilvl w:val="0"/>
                <w:numId w:val="243"/>
              </w:numPr>
              <w:tabs>
                <w:tab w:val="left" w:pos="288"/>
              </w:tabs>
              <w:spacing w:after="0" w:line="240" w:lineRule="auto"/>
              <w:ind w:left="0" w:firstLine="5"/>
              <w:rPr>
                <w:szCs w:val="24"/>
              </w:rPr>
            </w:pPr>
            <w:r w:rsidRPr="007F7B8B">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7F7B8B">
              <w:rPr>
                <w:szCs w:val="24"/>
              </w:rPr>
              <w:t>.</w:t>
            </w:r>
          </w:p>
          <w:p w:rsidR="00B66336" w:rsidRPr="007F7B8B" w:rsidRDefault="00B66336" w:rsidP="001E3878">
            <w:pPr>
              <w:pStyle w:val="a8"/>
              <w:numPr>
                <w:ilvl w:val="0"/>
                <w:numId w:val="243"/>
              </w:numPr>
              <w:tabs>
                <w:tab w:val="left" w:pos="288"/>
              </w:tabs>
              <w:spacing w:after="0" w:line="240" w:lineRule="auto"/>
              <w:ind w:left="5" w:hanging="5"/>
              <w:rPr>
                <w:szCs w:val="24"/>
              </w:rPr>
            </w:pPr>
            <w:r w:rsidRPr="007F7B8B">
              <w:rPr>
                <w:iCs/>
                <w:szCs w:val="24"/>
              </w:rPr>
              <w:t>Предельное количество этажей или предельная высота зданий, строений, сооружений – не нормируется</w:t>
            </w:r>
            <w:r w:rsidRPr="007F7B8B">
              <w:rPr>
                <w:szCs w:val="24"/>
              </w:rPr>
              <w:t>.</w:t>
            </w:r>
          </w:p>
          <w:p w:rsidR="00B66336" w:rsidRPr="005D3740" w:rsidRDefault="00B66336" w:rsidP="001E3878">
            <w:pPr>
              <w:pStyle w:val="a8"/>
              <w:numPr>
                <w:ilvl w:val="0"/>
                <w:numId w:val="243"/>
              </w:numPr>
              <w:tabs>
                <w:tab w:val="left" w:pos="288"/>
              </w:tabs>
              <w:spacing w:after="0" w:line="240" w:lineRule="auto"/>
              <w:ind w:left="5" w:hanging="5"/>
              <w:jc w:val="both"/>
              <w:rPr>
                <w:szCs w:val="24"/>
              </w:rPr>
            </w:pPr>
            <w:r w:rsidRPr="007F7B8B">
              <w:rPr>
                <w:iCs/>
                <w:szCs w:val="24"/>
              </w:rPr>
              <w:t>Максимальный процент застройки – не нормируется</w:t>
            </w:r>
            <w:r w:rsidRPr="007F7B8B">
              <w:rPr>
                <w:szCs w:val="24"/>
              </w:rPr>
              <w:t>.</w:t>
            </w:r>
          </w:p>
        </w:tc>
      </w:tr>
      <w:tr w:rsidR="00B66336" w:rsidRPr="00D63446" w:rsidTr="001E3878">
        <w:trPr>
          <w:trHeight w:val="255"/>
        </w:trPr>
        <w:tc>
          <w:tcPr>
            <w:tcW w:w="779" w:type="dxa"/>
            <w:vMerge w:val="restart"/>
          </w:tcPr>
          <w:p w:rsidR="00B66336" w:rsidRPr="00D63446" w:rsidRDefault="00B66336" w:rsidP="001E3878">
            <w:pPr>
              <w:numPr>
                <w:ilvl w:val="0"/>
                <w:numId w:val="216"/>
              </w:numPr>
              <w:spacing w:after="0" w:line="240" w:lineRule="auto"/>
              <w:contextualSpacing/>
              <w:jc w:val="center"/>
              <w:rPr>
                <w:color w:val="FF0000"/>
                <w:szCs w:val="24"/>
              </w:rPr>
            </w:pPr>
          </w:p>
        </w:tc>
        <w:tc>
          <w:tcPr>
            <w:tcW w:w="2587" w:type="dxa"/>
            <w:gridSpan w:val="2"/>
          </w:tcPr>
          <w:p w:rsidR="00B66336" w:rsidRPr="00D63446" w:rsidRDefault="00B66336" w:rsidP="001E3878">
            <w:pPr>
              <w:tabs>
                <w:tab w:val="left" w:pos="430"/>
              </w:tabs>
              <w:spacing w:after="0" w:line="240" w:lineRule="auto"/>
              <w:jc w:val="both"/>
              <w:rPr>
                <w:szCs w:val="24"/>
              </w:rPr>
            </w:pPr>
            <w:r>
              <w:t>3.4.1</w:t>
            </w:r>
          </w:p>
        </w:tc>
        <w:tc>
          <w:tcPr>
            <w:tcW w:w="2587" w:type="dxa"/>
            <w:gridSpan w:val="3"/>
            <w:vMerge w:val="restart"/>
          </w:tcPr>
          <w:p w:rsidR="00B66336" w:rsidRPr="00D63446" w:rsidRDefault="00B66336" w:rsidP="001E3878">
            <w:pPr>
              <w:tabs>
                <w:tab w:val="left" w:pos="430"/>
              </w:tabs>
              <w:spacing w:after="0" w:line="240" w:lineRule="auto"/>
              <w:jc w:val="both"/>
              <w:rPr>
                <w:szCs w:val="24"/>
              </w:rPr>
            </w:pPr>
            <w:r w:rsidRPr="00D63446">
              <w:rPr>
                <w:szCs w:val="24"/>
              </w:rPr>
              <w:t>Амбулаторно поликлиническое обслуживание</w:t>
            </w:r>
          </w:p>
          <w:p w:rsidR="00B66336" w:rsidRPr="00D63446" w:rsidRDefault="00B66336" w:rsidP="001E3878">
            <w:pPr>
              <w:spacing w:line="319" w:lineRule="auto"/>
              <w:ind w:right="-1"/>
              <w:jc w:val="both"/>
              <w:rPr>
                <w:szCs w:val="24"/>
              </w:rPr>
            </w:pPr>
          </w:p>
        </w:tc>
        <w:tc>
          <w:tcPr>
            <w:tcW w:w="2410" w:type="dxa"/>
            <w:gridSpan w:val="2"/>
          </w:tcPr>
          <w:p w:rsidR="00B66336" w:rsidRPr="00D63446" w:rsidRDefault="00B66336" w:rsidP="001E3878">
            <w:pPr>
              <w:contextualSpacing/>
              <w:rPr>
                <w:szCs w:val="24"/>
              </w:rPr>
            </w:pPr>
            <w:r w:rsidRPr="00D63446">
              <w:rPr>
                <w:szCs w:val="24"/>
              </w:rPr>
              <w:t>Аптека</w:t>
            </w:r>
          </w:p>
          <w:p w:rsidR="00B66336" w:rsidRPr="00D63446" w:rsidRDefault="00B66336" w:rsidP="001E3878">
            <w:pPr>
              <w:contextualSpacing/>
              <w:rPr>
                <w:szCs w:val="24"/>
              </w:rPr>
            </w:pPr>
          </w:p>
        </w:tc>
        <w:tc>
          <w:tcPr>
            <w:tcW w:w="7165" w:type="dxa"/>
          </w:tcPr>
          <w:p w:rsidR="00B66336" w:rsidRPr="00D63446" w:rsidRDefault="00B66336" w:rsidP="001E3878">
            <w:pPr>
              <w:pStyle w:val="a8"/>
              <w:numPr>
                <w:ilvl w:val="0"/>
                <w:numId w:val="149"/>
              </w:numPr>
              <w:tabs>
                <w:tab w:val="left" w:pos="314"/>
              </w:tabs>
              <w:spacing w:after="0" w:line="240" w:lineRule="auto"/>
              <w:ind w:left="5" w:firstLine="0"/>
              <w:jc w:val="both"/>
              <w:rPr>
                <w:szCs w:val="24"/>
              </w:rPr>
            </w:pPr>
            <w:r w:rsidRPr="00D63446">
              <w:rPr>
                <w:szCs w:val="24"/>
              </w:rPr>
              <w:t xml:space="preserve">Максимальная площадь земельных участков – не нормируется. </w:t>
            </w:r>
          </w:p>
          <w:p w:rsidR="00B66336" w:rsidRPr="00D63446" w:rsidRDefault="00B66336" w:rsidP="001E3878">
            <w:pPr>
              <w:pStyle w:val="a8"/>
              <w:numPr>
                <w:ilvl w:val="0"/>
                <w:numId w:val="149"/>
              </w:numPr>
              <w:tabs>
                <w:tab w:val="left" w:pos="314"/>
              </w:tabs>
              <w:spacing w:after="0" w:line="240" w:lineRule="auto"/>
              <w:ind w:left="5" w:firstLine="0"/>
              <w:jc w:val="both"/>
              <w:rPr>
                <w:szCs w:val="24"/>
              </w:rPr>
            </w:pPr>
            <w:r w:rsidRPr="00D63446">
              <w:rPr>
                <w:szCs w:val="24"/>
              </w:rPr>
              <w:t>Минимальная площадь земельного участка - не нормируется.</w:t>
            </w:r>
          </w:p>
          <w:p w:rsidR="00B66336" w:rsidRPr="00D63446" w:rsidRDefault="00B66336" w:rsidP="001E3878">
            <w:pPr>
              <w:pStyle w:val="ConsPlusNormal"/>
              <w:numPr>
                <w:ilvl w:val="0"/>
                <w:numId w:val="149"/>
              </w:numPr>
              <w:tabs>
                <w:tab w:val="left" w:pos="314"/>
              </w:tabs>
              <w:ind w:left="5" w:firstLine="0"/>
              <w:jc w:val="both"/>
              <w:rPr>
                <w:rFonts w:ascii="Times New Roman" w:hAnsi="Times New Roman" w:cs="Times New Roman"/>
                <w:sz w:val="24"/>
                <w:szCs w:val="24"/>
              </w:rPr>
            </w:pPr>
            <w:r w:rsidRPr="00D63446">
              <w:rPr>
                <w:rFonts w:ascii="Times New Roman" w:hAnsi="Times New Roman" w:cs="Times New Roman"/>
                <w:sz w:val="24"/>
                <w:szCs w:val="24"/>
              </w:rPr>
              <w:t>Предельные (минимальные и (или) максимальные) размеры земельных участков – не нормируется.</w:t>
            </w:r>
          </w:p>
          <w:p w:rsidR="00B66336" w:rsidRPr="00D63446" w:rsidRDefault="00B66336" w:rsidP="001E3878">
            <w:pPr>
              <w:numPr>
                <w:ilvl w:val="0"/>
                <w:numId w:val="149"/>
              </w:numPr>
              <w:tabs>
                <w:tab w:val="left" w:pos="314"/>
              </w:tabs>
              <w:spacing w:after="0" w:line="240" w:lineRule="auto"/>
              <w:ind w:left="5" w:firstLine="0"/>
              <w:jc w:val="both"/>
              <w:rPr>
                <w:szCs w:val="24"/>
              </w:rPr>
            </w:pPr>
            <w:r w:rsidRPr="00D63446">
              <w:rPr>
                <w:iCs/>
                <w:szCs w:val="24"/>
              </w:rPr>
              <w:t>Предельное (минимальное и (или) максимальное) количество этажей - не нормируется</w:t>
            </w:r>
            <w:r w:rsidRPr="00D63446">
              <w:rPr>
                <w:szCs w:val="24"/>
              </w:rPr>
              <w:t xml:space="preserve"> </w:t>
            </w:r>
          </w:p>
          <w:p w:rsidR="00B66336" w:rsidRPr="00D63446" w:rsidRDefault="00B66336" w:rsidP="001E3878">
            <w:pPr>
              <w:numPr>
                <w:ilvl w:val="0"/>
                <w:numId w:val="149"/>
              </w:numPr>
              <w:tabs>
                <w:tab w:val="left" w:pos="314"/>
              </w:tabs>
              <w:spacing w:after="0" w:line="240" w:lineRule="auto"/>
              <w:ind w:left="5" w:firstLine="0"/>
              <w:jc w:val="both"/>
              <w:rPr>
                <w:szCs w:val="24"/>
              </w:rPr>
            </w:pPr>
            <w:r w:rsidRPr="00D6344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D63446" w:rsidRDefault="00B66336" w:rsidP="001E3878">
            <w:pPr>
              <w:numPr>
                <w:ilvl w:val="0"/>
                <w:numId w:val="149"/>
              </w:numPr>
              <w:tabs>
                <w:tab w:val="left" w:pos="314"/>
              </w:tabs>
              <w:spacing w:after="0" w:line="240" w:lineRule="auto"/>
              <w:ind w:left="5" w:firstLine="0"/>
              <w:jc w:val="both"/>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numPr>
                <w:ilvl w:val="0"/>
                <w:numId w:val="149"/>
              </w:numPr>
              <w:tabs>
                <w:tab w:val="left" w:pos="314"/>
              </w:tabs>
              <w:spacing w:after="0" w:line="240" w:lineRule="auto"/>
              <w:ind w:left="5" w:firstLine="0"/>
              <w:jc w:val="both"/>
              <w:rPr>
                <w:szCs w:val="24"/>
              </w:rPr>
            </w:pPr>
            <w:r w:rsidRPr="00D63446">
              <w:rPr>
                <w:szCs w:val="24"/>
              </w:rPr>
              <w:t xml:space="preserve">Максимальный процент застройки – </w:t>
            </w:r>
            <w:r w:rsidRPr="00F17DFC">
              <w:rPr>
                <w:b/>
                <w:szCs w:val="24"/>
              </w:rPr>
              <w:t>60%</w:t>
            </w:r>
            <w:r w:rsidRPr="00D63446">
              <w:rPr>
                <w:szCs w:val="24"/>
              </w:rPr>
              <w:t>.</w:t>
            </w:r>
          </w:p>
        </w:tc>
      </w:tr>
      <w:tr w:rsidR="00B66336" w:rsidRPr="00D63446" w:rsidTr="001E3878">
        <w:trPr>
          <w:trHeight w:val="255"/>
        </w:trPr>
        <w:tc>
          <w:tcPr>
            <w:tcW w:w="779" w:type="dxa"/>
            <w:vMerge/>
          </w:tcPr>
          <w:p w:rsidR="00B66336" w:rsidRPr="00D63446" w:rsidRDefault="00B66336" w:rsidP="001E3878">
            <w:pPr>
              <w:numPr>
                <w:ilvl w:val="0"/>
                <w:numId w:val="216"/>
              </w:numPr>
              <w:spacing w:after="0" w:line="240" w:lineRule="auto"/>
              <w:contextualSpacing/>
              <w:jc w:val="center"/>
              <w:rPr>
                <w:color w:val="FF0000"/>
                <w:szCs w:val="24"/>
              </w:rPr>
            </w:pPr>
          </w:p>
        </w:tc>
        <w:tc>
          <w:tcPr>
            <w:tcW w:w="2587" w:type="dxa"/>
            <w:gridSpan w:val="2"/>
          </w:tcPr>
          <w:p w:rsidR="00B66336" w:rsidRPr="00D63446" w:rsidRDefault="00B66336" w:rsidP="001E3878">
            <w:pPr>
              <w:tabs>
                <w:tab w:val="left" w:pos="430"/>
              </w:tabs>
              <w:spacing w:after="0" w:line="240" w:lineRule="auto"/>
              <w:jc w:val="both"/>
              <w:rPr>
                <w:szCs w:val="24"/>
              </w:rPr>
            </w:pPr>
          </w:p>
        </w:tc>
        <w:tc>
          <w:tcPr>
            <w:tcW w:w="2587" w:type="dxa"/>
            <w:gridSpan w:val="3"/>
            <w:vMerge/>
          </w:tcPr>
          <w:p w:rsidR="00B66336" w:rsidRPr="00D63446" w:rsidRDefault="00B66336" w:rsidP="001E3878">
            <w:pPr>
              <w:tabs>
                <w:tab w:val="left" w:pos="430"/>
              </w:tabs>
              <w:spacing w:after="0" w:line="240" w:lineRule="auto"/>
              <w:jc w:val="both"/>
              <w:rPr>
                <w:szCs w:val="24"/>
              </w:rPr>
            </w:pPr>
          </w:p>
        </w:tc>
        <w:tc>
          <w:tcPr>
            <w:tcW w:w="2410" w:type="dxa"/>
            <w:gridSpan w:val="2"/>
          </w:tcPr>
          <w:p w:rsidR="00B66336" w:rsidRPr="00D63446" w:rsidRDefault="00B66336" w:rsidP="001E3878">
            <w:pPr>
              <w:spacing w:after="0" w:line="240" w:lineRule="auto"/>
              <w:contextualSpacing/>
              <w:rPr>
                <w:szCs w:val="24"/>
              </w:rPr>
            </w:pPr>
            <w:r w:rsidRPr="00D63446">
              <w:rPr>
                <w:szCs w:val="24"/>
              </w:rPr>
              <w:t>Пункты здравоохранения</w:t>
            </w:r>
          </w:p>
        </w:tc>
        <w:tc>
          <w:tcPr>
            <w:tcW w:w="7165" w:type="dxa"/>
          </w:tcPr>
          <w:p w:rsidR="00B66336" w:rsidRPr="00D63446" w:rsidRDefault="00B66336" w:rsidP="001E3878">
            <w:pPr>
              <w:pStyle w:val="a8"/>
              <w:numPr>
                <w:ilvl w:val="0"/>
                <w:numId w:val="94"/>
              </w:numPr>
              <w:tabs>
                <w:tab w:val="clear" w:pos="360"/>
                <w:tab w:val="left" w:pos="257"/>
              </w:tabs>
              <w:spacing w:after="0" w:line="240" w:lineRule="auto"/>
              <w:ind w:left="5" w:firstLine="0"/>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94"/>
              </w:numPr>
              <w:tabs>
                <w:tab w:val="clear" w:pos="360"/>
                <w:tab w:val="left" w:pos="257"/>
                <w:tab w:val="left" w:pos="457"/>
              </w:tabs>
              <w:spacing w:after="0" w:line="240" w:lineRule="auto"/>
              <w:ind w:left="5" w:firstLine="0"/>
              <w:rPr>
                <w:szCs w:val="24"/>
              </w:rPr>
            </w:pPr>
            <w:r w:rsidRPr="00D63446">
              <w:rPr>
                <w:szCs w:val="24"/>
              </w:rPr>
              <w:t xml:space="preserve">Предельное количество этажей или 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94"/>
              </w:numPr>
              <w:tabs>
                <w:tab w:val="clear" w:pos="360"/>
                <w:tab w:val="left" w:pos="257"/>
                <w:tab w:val="left" w:pos="457"/>
              </w:tabs>
              <w:spacing w:after="0" w:line="240" w:lineRule="auto"/>
              <w:ind w:left="5" w:firstLine="0"/>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94"/>
              </w:numPr>
              <w:tabs>
                <w:tab w:val="clear" w:pos="360"/>
                <w:tab w:val="left" w:pos="257"/>
                <w:tab w:val="left" w:pos="457"/>
              </w:tabs>
              <w:spacing w:after="0" w:line="240" w:lineRule="auto"/>
              <w:ind w:left="5" w:firstLine="0"/>
              <w:rPr>
                <w:szCs w:val="24"/>
              </w:rPr>
            </w:pPr>
            <w:r w:rsidRPr="00D63446">
              <w:rPr>
                <w:szCs w:val="24"/>
              </w:rPr>
              <w:t xml:space="preserve">Максимальный процент застройки – </w:t>
            </w:r>
            <w:r w:rsidRPr="00D63446">
              <w:rPr>
                <w:iCs/>
                <w:szCs w:val="24"/>
              </w:rPr>
              <w:t>не нормируется</w:t>
            </w:r>
            <w:r w:rsidRPr="00D63446">
              <w:rPr>
                <w:szCs w:val="24"/>
              </w:rPr>
              <w:t>.</w:t>
            </w:r>
          </w:p>
        </w:tc>
      </w:tr>
      <w:tr w:rsidR="00B66336" w:rsidRPr="00D63446" w:rsidTr="001E3878">
        <w:trPr>
          <w:trHeight w:val="255"/>
        </w:trPr>
        <w:tc>
          <w:tcPr>
            <w:tcW w:w="779" w:type="dxa"/>
          </w:tcPr>
          <w:p w:rsidR="00B66336" w:rsidRPr="00D63446" w:rsidRDefault="00B66336" w:rsidP="001E3878">
            <w:pPr>
              <w:numPr>
                <w:ilvl w:val="0"/>
                <w:numId w:val="216"/>
              </w:numPr>
              <w:spacing w:after="0" w:line="240" w:lineRule="auto"/>
              <w:contextualSpacing/>
              <w:jc w:val="center"/>
              <w:rPr>
                <w:color w:val="FF0000"/>
                <w:szCs w:val="24"/>
              </w:rPr>
            </w:pPr>
          </w:p>
        </w:tc>
        <w:tc>
          <w:tcPr>
            <w:tcW w:w="2587" w:type="dxa"/>
            <w:gridSpan w:val="2"/>
          </w:tcPr>
          <w:p w:rsidR="00B66336" w:rsidRPr="00D63446" w:rsidRDefault="00B66336" w:rsidP="001E3878">
            <w:pPr>
              <w:spacing w:after="0" w:line="240" w:lineRule="auto"/>
              <w:contextualSpacing/>
              <w:rPr>
                <w:szCs w:val="24"/>
              </w:rPr>
            </w:pPr>
            <w:r>
              <w:t>3.10</w:t>
            </w:r>
          </w:p>
        </w:tc>
        <w:tc>
          <w:tcPr>
            <w:tcW w:w="2587" w:type="dxa"/>
            <w:gridSpan w:val="3"/>
          </w:tcPr>
          <w:p w:rsidR="00B66336" w:rsidRPr="00D63446" w:rsidRDefault="00B66336" w:rsidP="001E3878">
            <w:pPr>
              <w:spacing w:after="0" w:line="240" w:lineRule="auto"/>
              <w:contextualSpacing/>
              <w:rPr>
                <w:szCs w:val="24"/>
              </w:rPr>
            </w:pPr>
            <w:r w:rsidRPr="00D63446">
              <w:rPr>
                <w:szCs w:val="24"/>
              </w:rPr>
              <w:t>Ветеринарное обслуживание</w:t>
            </w:r>
          </w:p>
        </w:tc>
        <w:tc>
          <w:tcPr>
            <w:tcW w:w="2410" w:type="dxa"/>
            <w:gridSpan w:val="2"/>
          </w:tcPr>
          <w:p w:rsidR="00B66336" w:rsidRPr="00D63446" w:rsidRDefault="00B66336" w:rsidP="001E3878">
            <w:pPr>
              <w:spacing w:after="0" w:line="240" w:lineRule="auto"/>
              <w:contextualSpacing/>
              <w:rPr>
                <w:szCs w:val="24"/>
              </w:rPr>
            </w:pPr>
            <w:r w:rsidRPr="00D63446">
              <w:rPr>
                <w:szCs w:val="24"/>
              </w:rPr>
              <w:t>Здания для оказания ветеринарных услуг без содержания животных</w:t>
            </w:r>
          </w:p>
        </w:tc>
        <w:tc>
          <w:tcPr>
            <w:tcW w:w="7165" w:type="dxa"/>
          </w:tcPr>
          <w:p w:rsidR="00B66336" w:rsidRPr="00D63446" w:rsidRDefault="00B66336" w:rsidP="001E3878">
            <w:pPr>
              <w:pStyle w:val="a8"/>
              <w:numPr>
                <w:ilvl w:val="0"/>
                <w:numId w:val="150"/>
              </w:numPr>
              <w:tabs>
                <w:tab w:val="left" w:pos="314"/>
                <w:tab w:val="left" w:pos="435"/>
              </w:tabs>
              <w:spacing w:after="0" w:line="240" w:lineRule="auto"/>
              <w:ind w:left="5" w:firstLine="0"/>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150"/>
              </w:numPr>
              <w:tabs>
                <w:tab w:val="left" w:pos="314"/>
                <w:tab w:val="left" w:pos="435"/>
              </w:tabs>
              <w:spacing w:after="0" w:line="240" w:lineRule="auto"/>
              <w:ind w:left="5"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150"/>
              </w:numPr>
              <w:tabs>
                <w:tab w:val="left" w:pos="314"/>
                <w:tab w:val="left" w:pos="435"/>
              </w:tabs>
              <w:spacing w:after="0" w:line="240" w:lineRule="auto"/>
              <w:ind w:left="5" w:firstLine="0"/>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numPr>
                <w:ilvl w:val="0"/>
                <w:numId w:val="150"/>
              </w:numPr>
              <w:tabs>
                <w:tab w:val="left" w:pos="314"/>
                <w:tab w:val="left" w:pos="435"/>
              </w:tabs>
              <w:spacing w:after="0" w:line="240" w:lineRule="auto"/>
              <w:ind w:left="5" w:firstLine="0"/>
              <w:rPr>
                <w:szCs w:val="24"/>
              </w:rPr>
            </w:pPr>
            <w:r w:rsidRPr="00D63446">
              <w:rPr>
                <w:iCs/>
                <w:szCs w:val="24"/>
              </w:rPr>
              <w:t>Максимальный процент застройки</w:t>
            </w:r>
            <w:r w:rsidRPr="00D63446">
              <w:rPr>
                <w:szCs w:val="24"/>
              </w:rPr>
              <w:t xml:space="preserve"> – </w:t>
            </w:r>
            <w:r w:rsidRPr="00F17DFC">
              <w:rPr>
                <w:b/>
                <w:szCs w:val="24"/>
              </w:rPr>
              <w:t>60%</w:t>
            </w:r>
            <w:r w:rsidRPr="00D63446">
              <w:rPr>
                <w:b/>
                <w:szCs w:val="24"/>
              </w:rPr>
              <w:t>.</w:t>
            </w:r>
          </w:p>
        </w:tc>
      </w:tr>
      <w:tr w:rsidR="00B66336" w:rsidRPr="00D63446" w:rsidTr="001E3878">
        <w:trPr>
          <w:trHeight w:val="255"/>
        </w:trPr>
        <w:tc>
          <w:tcPr>
            <w:tcW w:w="779" w:type="dxa"/>
          </w:tcPr>
          <w:p w:rsidR="00B66336" w:rsidRPr="00D63446" w:rsidRDefault="00B66336" w:rsidP="001E3878">
            <w:pPr>
              <w:numPr>
                <w:ilvl w:val="0"/>
                <w:numId w:val="216"/>
              </w:numPr>
              <w:spacing w:after="0" w:line="240" w:lineRule="auto"/>
              <w:contextualSpacing/>
              <w:jc w:val="center"/>
              <w:rPr>
                <w:color w:val="FF0000"/>
                <w:szCs w:val="24"/>
              </w:rPr>
            </w:pPr>
          </w:p>
        </w:tc>
        <w:tc>
          <w:tcPr>
            <w:tcW w:w="2587" w:type="dxa"/>
            <w:gridSpan w:val="2"/>
          </w:tcPr>
          <w:p w:rsidR="00B66336" w:rsidRPr="00D63446" w:rsidRDefault="00B66336" w:rsidP="001E3878">
            <w:pPr>
              <w:spacing w:after="0" w:line="240" w:lineRule="auto"/>
              <w:contextualSpacing/>
              <w:rPr>
                <w:szCs w:val="24"/>
              </w:rPr>
            </w:pPr>
            <w:r>
              <w:t>4.7</w:t>
            </w:r>
          </w:p>
        </w:tc>
        <w:tc>
          <w:tcPr>
            <w:tcW w:w="2587" w:type="dxa"/>
            <w:gridSpan w:val="3"/>
          </w:tcPr>
          <w:p w:rsidR="00B66336" w:rsidRPr="00D63446" w:rsidRDefault="00B66336" w:rsidP="001E3878">
            <w:pPr>
              <w:spacing w:after="0" w:line="240" w:lineRule="auto"/>
              <w:contextualSpacing/>
              <w:rPr>
                <w:szCs w:val="24"/>
              </w:rPr>
            </w:pPr>
            <w:r w:rsidRPr="00D63446">
              <w:rPr>
                <w:szCs w:val="24"/>
              </w:rPr>
              <w:t>Гостиничное обслуживание</w:t>
            </w:r>
          </w:p>
        </w:tc>
        <w:tc>
          <w:tcPr>
            <w:tcW w:w="2410" w:type="dxa"/>
            <w:gridSpan w:val="2"/>
          </w:tcPr>
          <w:p w:rsidR="00B66336" w:rsidRPr="00D63446" w:rsidRDefault="00B66336" w:rsidP="001E3878">
            <w:pPr>
              <w:spacing w:after="0" w:line="240" w:lineRule="auto"/>
              <w:contextualSpacing/>
              <w:rPr>
                <w:szCs w:val="24"/>
              </w:rPr>
            </w:pPr>
            <w:r w:rsidRPr="00D63446">
              <w:rPr>
                <w:szCs w:val="24"/>
              </w:rPr>
              <w:t>Гостиница</w:t>
            </w:r>
          </w:p>
        </w:tc>
        <w:tc>
          <w:tcPr>
            <w:tcW w:w="7165" w:type="dxa"/>
          </w:tcPr>
          <w:p w:rsidR="00B66336" w:rsidRPr="00D63446" w:rsidRDefault="00B66336" w:rsidP="001E3878">
            <w:pPr>
              <w:pStyle w:val="a8"/>
              <w:numPr>
                <w:ilvl w:val="0"/>
                <w:numId w:val="151"/>
              </w:numPr>
              <w:tabs>
                <w:tab w:val="left" w:pos="192"/>
                <w:tab w:val="left" w:pos="429"/>
              </w:tabs>
              <w:spacing w:after="0" w:line="240" w:lineRule="auto"/>
              <w:ind w:left="5" w:firstLine="0"/>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151"/>
              </w:numPr>
              <w:tabs>
                <w:tab w:val="left" w:pos="192"/>
                <w:tab w:val="left" w:pos="429"/>
              </w:tabs>
              <w:spacing w:after="0" w:line="240" w:lineRule="auto"/>
              <w:ind w:left="5" w:firstLine="0"/>
              <w:rPr>
                <w:szCs w:val="24"/>
              </w:rPr>
            </w:pPr>
            <w:r w:rsidRPr="00D63446">
              <w:rPr>
                <w:szCs w:val="24"/>
              </w:rPr>
              <w:t xml:space="preserve">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151"/>
              </w:numPr>
              <w:tabs>
                <w:tab w:val="left" w:pos="192"/>
                <w:tab w:val="left" w:pos="429"/>
              </w:tabs>
              <w:spacing w:after="0" w:line="240" w:lineRule="auto"/>
              <w:ind w:left="5" w:firstLine="0"/>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CF2DEE" w:rsidRDefault="00B66336" w:rsidP="001E3878">
            <w:pPr>
              <w:pStyle w:val="1a"/>
              <w:numPr>
                <w:ilvl w:val="0"/>
                <w:numId w:val="151"/>
              </w:numPr>
              <w:tabs>
                <w:tab w:val="left" w:pos="192"/>
              </w:tabs>
              <w:spacing w:after="0" w:line="240" w:lineRule="auto"/>
              <w:ind w:left="5" w:firstLine="0"/>
              <w:jc w:val="both"/>
              <w:rPr>
                <w:szCs w:val="24"/>
              </w:rPr>
            </w:pPr>
            <w:r w:rsidRPr="00D63446">
              <w:rPr>
                <w:szCs w:val="24"/>
              </w:rPr>
              <w:t xml:space="preserve">Максимальное количество этажей – </w:t>
            </w:r>
            <w:r w:rsidRPr="00CF2DEE">
              <w:rPr>
                <w:szCs w:val="24"/>
              </w:rPr>
              <w:t>не нормируется.</w:t>
            </w:r>
          </w:p>
          <w:p w:rsidR="00B66336" w:rsidRPr="00CF2DEE" w:rsidRDefault="00B66336" w:rsidP="001E3878">
            <w:pPr>
              <w:pStyle w:val="1a"/>
              <w:numPr>
                <w:ilvl w:val="0"/>
                <w:numId w:val="151"/>
              </w:numPr>
              <w:tabs>
                <w:tab w:val="left" w:pos="192"/>
                <w:tab w:val="left" w:pos="406"/>
              </w:tabs>
              <w:spacing w:after="0" w:line="240" w:lineRule="auto"/>
              <w:ind w:left="5" w:firstLine="0"/>
              <w:rPr>
                <w:szCs w:val="24"/>
              </w:rPr>
            </w:pPr>
            <w:r w:rsidRPr="00CF2DEE">
              <w:rPr>
                <w:szCs w:val="24"/>
              </w:rPr>
              <w:t>Максимальный процент застройки – не нормируется.</w:t>
            </w:r>
          </w:p>
          <w:p w:rsidR="00B66336" w:rsidRPr="00D63446" w:rsidRDefault="00B66336" w:rsidP="001E3878">
            <w:pPr>
              <w:pStyle w:val="1a"/>
              <w:numPr>
                <w:ilvl w:val="0"/>
                <w:numId w:val="151"/>
              </w:numPr>
              <w:tabs>
                <w:tab w:val="left" w:pos="192"/>
                <w:tab w:val="left" w:pos="406"/>
              </w:tabs>
              <w:spacing w:after="0" w:line="240" w:lineRule="auto"/>
              <w:ind w:left="5" w:firstLine="0"/>
              <w:rPr>
                <w:szCs w:val="24"/>
              </w:rPr>
            </w:pPr>
            <w:r w:rsidRPr="00D63446">
              <w:rPr>
                <w:szCs w:val="24"/>
              </w:rPr>
              <w:t>Расстояние от красной линии – не менее 5 м.</w:t>
            </w:r>
          </w:p>
        </w:tc>
      </w:tr>
      <w:tr w:rsidR="00B66336" w:rsidRPr="00D63446" w:rsidTr="001E3878">
        <w:trPr>
          <w:trHeight w:val="255"/>
        </w:trPr>
        <w:tc>
          <w:tcPr>
            <w:tcW w:w="779" w:type="dxa"/>
          </w:tcPr>
          <w:p w:rsidR="00B66336" w:rsidRPr="00D63446" w:rsidRDefault="00B66336" w:rsidP="001E3878">
            <w:pPr>
              <w:numPr>
                <w:ilvl w:val="0"/>
                <w:numId w:val="216"/>
              </w:numPr>
              <w:spacing w:after="0" w:line="240" w:lineRule="auto"/>
              <w:contextualSpacing/>
              <w:jc w:val="center"/>
              <w:rPr>
                <w:color w:val="FF0000"/>
                <w:szCs w:val="24"/>
              </w:rPr>
            </w:pPr>
          </w:p>
        </w:tc>
        <w:tc>
          <w:tcPr>
            <w:tcW w:w="2587" w:type="dxa"/>
            <w:gridSpan w:val="2"/>
          </w:tcPr>
          <w:p w:rsidR="00B66336" w:rsidRPr="00D63446" w:rsidRDefault="00B66336" w:rsidP="001E3878">
            <w:pPr>
              <w:spacing w:after="0" w:line="240" w:lineRule="auto"/>
              <w:rPr>
                <w:szCs w:val="24"/>
              </w:rPr>
            </w:pPr>
            <w:r>
              <w:t>6.0</w:t>
            </w:r>
          </w:p>
        </w:tc>
        <w:tc>
          <w:tcPr>
            <w:tcW w:w="2587" w:type="dxa"/>
            <w:gridSpan w:val="3"/>
          </w:tcPr>
          <w:p w:rsidR="00B66336" w:rsidRPr="00D63446" w:rsidRDefault="00B66336" w:rsidP="001E3878">
            <w:pPr>
              <w:spacing w:after="0" w:line="240" w:lineRule="auto"/>
              <w:rPr>
                <w:szCs w:val="24"/>
              </w:rPr>
            </w:pPr>
            <w:r w:rsidRPr="00D63446">
              <w:rPr>
                <w:szCs w:val="24"/>
              </w:rPr>
              <w:t>Производственная деятельность</w:t>
            </w:r>
          </w:p>
        </w:tc>
        <w:tc>
          <w:tcPr>
            <w:tcW w:w="2410" w:type="dxa"/>
            <w:gridSpan w:val="2"/>
          </w:tcPr>
          <w:p w:rsidR="00B66336" w:rsidRPr="00D63446" w:rsidRDefault="00B66336" w:rsidP="001E3878">
            <w:pPr>
              <w:spacing w:after="0" w:line="240" w:lineRule="auto"/>
              <w:rPr>
                <w:szCs w:val="24"/>
              </w:rPr>
            </w:pPr>
            <w:r w:rsidRPr="00D63446">
              <w:rPr>
                <w:szCs w:val="24"/>
              </w:rPr>
              <w:t xml:space="preserve">Промышленные предприятия и склады </w:t>
            </w:r>
            <w:r w:rsidRPr="00D63446">
              <w:rPr>
                <w:szCs w:val="24"/>
                <w:lang w:val="en-US"/>
              </w:rPr>
              <w:t>III</w:t>
            </w:r>
            <w:r w:rsidRPr="00D63446">
              <w:rPr>
                <w:szCs w:val="24"/>
              </w:rPr>
              <w:t>-</w:t>
            </w:r>
            <w:r w:rsidRPr="00D63446">
              <w:rPr>
                <w:szCs w:val="24"/>
                <w:lang w:val="en-US"/>
              </w:rPr>
              <w:t>V</w:t>
            </w:r>
            <w:r w:rsidRPr="00D63446">
              <w:rPr>
                <w:szCs w:val="24"/>
              </w:rPr>
              <w:t xml:space="preserve"> класса опасности</w:t>
            </w:r>
          </w:p>
        </w:tc>
        <w:tc>
          <w:tcPr>
            <w:tcW w:w="7165" w:type="dxa"/>
          </w:tcPr>
          <w:p w:rsidR="00B66336" w:rsidRPr="00D63446" w:rsidRDefault="00B66336" w:rsidP="001E3878">
            <w:pPr>
              <w:pStyle w:val="a8"/>
              <w:numPr>
                <w:ilvl w:val="0"/>
                <w:numId w:val="16"/>
              </w:numPr>
              <w:tabs>
                <w:tab w:val="left" w:pos="236"/>
              </w:tabs>
              <w:spacing w:after="0" w:line="240" w:lineRule="auto"/>
              <w:ind w:left="5" w:hanging="5"/>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16"/>
              </w:numPr>
              <w:tabs>
                <w:tab w:val="left" w:pos="236"/>
              </w:tabs>
              <w:spacing w:after="0" w:line="240" w:lineRule="auto"/>
              <w:ind w:left="5" w:hanging="5"/>
              <w:rPr>
                <w:szCs w:val="24"/>
              </w:rPr>
            </w:pPr>
            <w:r w:rsidRPr="00D63446">
              <w:rPr>
                <w:szCs w:val="24"/>
              </w:rPr>
              <w:t xml:space="preserve">Предельное количество этажей или 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16"/>
              </w:numPr>
              <w:tabs>
                <w:tab w:val="left" w:pos="236"/>
              </w:tabs>
              <w:spacing w:after="0" w:line="240" w:lineRule="auto"/>
              <w:ind w:left="5" w:hanging="5"/>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16"/>
              </w:numPr>
              <w:tabs>
                <w:tab w:val="left" w:pos="236"/>
              </w:tabs>
              <w:spacing w:after="0" w:line="240" w:lineRule="auto"/>
              <w:ind w:left="5" w:hanging="5"/>
              <w:rPr>
                <w:szCs w:val="24"/>
              </w:rPr>
            </w:pPr>
            <w:r w:rsidRPr="00D63446">
              <w:rPr>
                <w:szCs w:val="24"/>
              </w:rPr>
              <w:t>В пределах производственной территориальной зоны могут размещаться площадки производственных предприятий – территории площадью до 25 га в установленных границах, на которых располагаются сооружения производственного и сопровождающего производство назначения, и группы предприятий – территории площадью от 25 до 200 га в установленных границах (промышленный узел).</w:t>
            </w:r>
          </w:p>
          <w:p w:rsidR="00B66336" w:rsidRPr="00D63446" w:rsidRDefault="00B66336" w:rsidP="001E3878">
            <w:pPr>
              <w:pStyle w:val="a8"/>
              <w:numPr>
                <w:ilvl w:val="0"/>
                <w:numId w:val="16"/>
              </w:numPr>
              <w:tabs>
                <w:tab w:val="left" w:pos="236"/>
              </w:tabs>
              <w:spacing w:after="0" w:line="240" w:lineRule="auto"/>
              <w:ind w:left="5" w:hanging="5"/>
              <w:rPr>
                <w:szCs w:val="24"/>
              </w:rPr>
            </w:pPr>
            <w:r w:rsidRPr="00D63446">
              <w:rPr>
                <w:szCs w:val="24"/>
              </w:rPr>
              <w:t xml:space="preserve">Максимальный процент застройки </w:t>
            </w:r>
            <w:r w:rsidRPr="001B2F10">
              <w:rPr>
                <w:b/>
                <w:szCs w:val="24"/>
              </w:rPr>
              <w:t>– 60 %.</w:t>
            </w:r>
          </w:p>
          <w:p w:rsidR="00B66336" w:rsidRPr="00D63446" w:rsidRDefault="00B66336" w:rsidP="001E3878">
            <w:pPr>
              <w:pStyle w:val="a8"/>
              <w:numPr>
                <w:ilvl w:val="0"/>
                <w:numId w:val="16"/>
              </w:numPr>
              <w:tabs>
                <w:tab w:val="left" w:pos="236"/>
              </w:tabs>
              <w:spacing w:after="0" w:line="240" w:lineRule="auto"/>
              <w:ind w:left="5" w:hanging="5"/>
              <w:rPr>
                <w:b/>
                <w:szCs w:val="24"/>
              </w:rPr>
            </w:pPr>
            <w:r w:rsidRPr="00D63446">
              <w:rPr>
                <w:szCs w:val="24"/>
              </w:rPr>
              <w:t>Ориентировочный размер санитарно-защитной зоны:</w:t>
            </w:r>
          </w:p>
          <w:p w:rsidR="00B66336" w:rsidRPr="00D63446" w:rsidRDefault="00B66336" w:rsidP="001E3878">
            <w:pPr>
              <w:pStyle w:val="a8"/>
              <w:tabs>
                <w:tab w:val="left" w:pos="236"/>
              </w:tabs>
              <w:spacing w:after="0" w:line="240" w:lineRule="auto"/>
              <w:ind w:left="5" w:hanging="5"/>
              <w:rPr>
                <w:b/>
                <w:szCs w:val="24"/>
              </w:rPr>
            </w:pPr>
            <w:r w:rsidRPr="001B2F10">
              <w:rPr>
                <w:b/>
                <w:szCs w:val="24"/>
              </w:rPr>
              <w:t>- 300 м</w:t>
            </w:r>
            <w:r w:rsidRPr="00D63446">
              <w:rPr>
                <w:szCs w:val="24"/>
              </w:rPr>
              <w:t xml:space="preserve"> – для предприятий </w:t>
            </w:r>
            <w:r w:rsidRPr="00D63446">
              <w:rPr>
                <w:szCs w:val="24"/>
                <w:lang w:val="en-US"/>
              </w:rPr>
              <w:t>III</w:t>
            </w:r>
            <w:r w:rsidRPr="00944644">
              <w:rPr>
                <w:szCs w:val="24"/>
              </w:rPr>
              <w:t xml:space="preserve"> </w:t>
            </w:r>
            <w:r w:rsidRPr="00D63446">
              <w:rPr>
                <w:szCs w:val="24"/>
              </w:rPr>
              <w:t xml:space="preserve">класса </w:t>
            </w:r>
          </w:p>
          <w:p w:rsidR="00B66336" w:rsidRPr="00D63446" w:rsidRDefault="00B66336" w:rsidP="001E3878">
            <w:pPr>
              <w:pStyle w:val="a8"/>
              <w:widowControl w:val="0"/>
              <w:tabs>
                <w:tab w:val="left" w:pos="236"/>
              </w:tabs>
              <w:spacing w:after="0" w:line="240" w:lineRule="auto"/>
              <w:ind w:left="5" w:hanging="5"/>
              <w:jc w:val="both"/>
              <w:rPr>
                <w:szCs w:val="24"/>
              </w:rPr>
            </w:pPr>
            <w:r w:rsidRPr="001B2F10">
              <w:rPr>
                <w:b/>
                <w:szCs w:val="24"/>
              </w:rPr>
              <w:t>- 100 м</w:t>
            </w:r>
            <w:r w:rsidRPr="00D63446">
              <w:rPr>
                <w:szCs w:val="24"/>
              </w:rPr>
              <w:t xml:space="preserve"> – для предприятий </w:t>
            </w:r>
            <w:r w:rsidRPr="00D63446">
              <w:rPr>
                <w:szCs w:val="24"/>
                <w:lang w:val="en-US"/>
              </w:rPr>
              <w:t>IV</w:t>
            </w:r>
            <w:r w:rsidRPr="00D63446">
              <w:rPr>
                <w:szCs w:val="24"/>
              </w:rPr>
              <w:t xml:space="preserve"> класса опасности;</w:t>
            </w:r>
          </w:p>
          <w:p w:rsidR="00B66336" w:rsidRPr="00D63446" w:rsidRDefault="00B66336" w:rsidP="001E3878">
            <w:pPr>
              <w:pStyle w:val="a8"/>
              <w:widowControl w:val="0"/>
              <w:tabs>
                <w:tab w:val="left" w:pos="236"/>
              </w:tabs>
              <w:spacing w:after="0" w:line="240" w:lineRule="auto"/>
              <w:ind w:left="5" w:hanging="5"/>
              <w:jc w:val="both"/>
              <w:rPr>
                <w:szCs w:val="24"/>
              </w:rPr>
            </w:pPr>
            <w:r w:rsidRPr="001B2F10">
              <w:rPr>
                <w:b/>
                <w:szCs w:val="24"/>
              </w:rPr>
              <w:t>- 50 м</w:t>
            </w:r>
            <w:r w:rsidRPr="00D63446">
              <w:rPr>
                <w:szCs w:val="24"/>
              </w:rPr>
              <w:t xml:space="preserve"> – для предприятий </w:t>
            </w:r>
            <w:r w:rsidRPr="00D63446">
              <w:rPr>
                <w:szCs w:val="24"/>
                <w:lang w:val="en-US"/>
              </w:rPr>
              <w:t>V</w:t>
            </w:r>
            <w:r w:rsidRPr="00D63446">
              <w:rPr>
                <w:szCs w:val="24"/>
              </w:rPr>
              <w:t xml:space="preserve"> класса опасности.</w:t>
            </w:r>
          </w:p>
          <w:p w:rsidR="00B66336" w:rsidRPr="00D63446" w:rsidRDefault="00B66336" w:rsidP="001E3878">
            <w:pPr>
              <w:pStyle w:val="a8"/>
              <w:widowControl w:val="0"/>
              <w:tabs>
                <w:tab w:val="left" w:pos="236"/>
              </w:tabs>
              <w:spacing w:after="0" w:line="240" w:lineRule="auto"/>
              <w:ind w:left="5" w:hanging="5"/>
              <w:jc w:val="both"/>
              <w:rPr>
                <w:szCs w:val="24"/>
              </w:rPr>
            </w:pPr>
            <w:r w:rsidRPr="00D63446">
              <w:rPr>
                <w:szCs w:val="24"/>
              </w:rPr>
              <w:t>Зеленые насаждения специального назначения (площадь участков, предназначенных для озеленения территории, следует определять из расчёта 3 м2 на одного работающего в наиболее многочисленной смене).</w:t>
            </w:r>
          </w:p>
          <w:p w:rsidR="00B66336" w:rsidRPr="00D63446" w:rsidRDefault="00B66336" w:rsidP="001E3878">
            <w:pPr>
              <w:pStyle w:val="a8"/>
              <w:widowControl w:val="0"/>
              <w:numPr>
                <w:ilvl w:val="0"/>
                <w:numId w:val="16"/>
              </w:numPr>
              <w:tabs>
                <w:tab w:val="left" w:pos="236"/>
              </w:tabs>
              <w:spacing w:after="0" w:line="240" w:lineRule="auto"/>
              <w:ind w:left="5" w:hanging="5"/>
              <w:jc w:val="both"/>
              <w:rPr>
                <w:szCs w:val="24"/>
              </w:rPr>
            </w:pPr>
            <w:r w:rsidRPr="00D63446">
              <w:rPr>
                <w:szCs w:val="24"/>
              </w:rPr>
              <w:t xml:space="preserve"> В производственных зонах допускается размещение только объектов, связанных с функционированием предприятия, обеспечением производственного процесса или обслуживанием персонала.</w:t>
            </w:r>
          </w:p>
        </w:tc>
      </w:tr>
      <w:tr w:rsidR="00B66336" w:rsidRPr="00D63446" w:rsidTr="001E3878">
        <w:trPr>
          <w:trHeight w:val="255"/>
        </w:trPr>
        <w:tc>
          <w:tcPr>
            <w:tcW w:w="779" w:type="dxa"/>
          </w:tcPr>
          <w:p w:rsidR="00B66336" w:rsidRPr="00D63446" w:rsidRDefault="00B66336" w:rsidP="001E3878">
            <w:pPr>
              <w:numPr>
                <w:ilvl w:val="0"/>
                <w:numId w:val="216"/>
              </w:numPr>
              <w:spacing w:after="0" w:line="240" w:lineRule="auto"/>
              <w:contextualSpacing/>
              <w:jc w:val="center"/>
              <w:rPr>
                <w:color w:val="FF0000"/>
                <w:szCs w:val="24"/>
              </w:rPr>
            </w:pPr>
          </w:p>
        </w:tc>
        <w:tc>
          <w:tcPr>
            <w:tcW w:w="2587" w:type="dxa"/>
            <w:gridSpan w:val="2"/>
          </w:tcPr>
          <w:p w:rsidR="00B66336" w:rsidRPr="00D63446" w:rsidRDefault="00B66336" w:rsidP="001E3878">
            <w:pPr>
              <w:pStyle w:val="afd"/>
              <w:rPr>
                <w:rFonts w:ascii="Times New Roman" w:hAnsi="Times New Roman" w:cs="Times New Roman"/>
              </w:rPr>
            </w:pPr>
            <w:r>
              <w:t>8.4</w:t>
            </w:r>
          </w:p>
        </w:tc>
        <w:tc>
          <w:tcPr>
            <w:tcW w:w="2587" w:type="dxa"/>
            <w:gridSpan w:val="3"/>
          </w:tcPr>
          <w:p w:rsidR="00B66336" w:rsidRPr="00D63446" w:rsidRDefault="00B66336" w:rsidP="001E3878">
            <w:pPr>
              <w:pStyle w:val="afd"/>
              <w:rPr>
                <w:rFonts w:ascii="Times New Roman" w:hAnsi="Times New Roman" w:cs="Times New Roman"/>
              </w:rPr>
            </w:pPr>
            <w:bookmarkStart w:id="188" w:name="sub_1084"/>
            <w:r w:rsidRPr="00D63446">
              <w:rPr>
                <w:rFonts w:ascii="Times New Roman" w:hAnsi="Times New Roman" w:cs="Times New Roman"/>
              </w:rPr>
              <w:t>Обеспечение деятельности по исполнению наказаний</w:t>
            </w:r>
            <w:bookmarkEnd w:id="188"/>
          </w:p>
        </w:tc>
        <w:tc>
          <w:tcPr>
            <w:tcW w:w="2410" w:type="dxa"/>
            <w:gridSpan w:val="2"/>
          </w:tcPr>
          <w:p w:rsidR="00B66336" w:rsidRPr="00D63446" w:rsidRDefault="00B66336" w:rsidP="001E3878">
            <w:pPr>
              <w:pStyle w:val="afd"/>
              <w:rPr>
                <w:rFonts w:ascii="Times New Roman" w:hAnsi="Times New Roman" w:cs="Times New Roman"/>
              </w:rPr>
            </w:pPr>
            <w:r w:rsidRPr="00D63446">
              <w:rPr>
                <w:rFonts w:ascii="Times New Roman" w:hAnsi="Times New Roman" w:cs="Times New Roman"/>
              </w:rPr>
              <w:t>Следственные изоляторы</w:t>
            </w:r>
          </w:p>
        </w:tc>
        <w:tc>
          <w:tcPr>
            <w:tcW w:w="7165" w:type="dxa"/>
          </w:tcPr>
          <w:p w:rsidR="00B66336" w:rsidRPr="00D63446" w:rsidRDefault="00B66336" w:rsidP="001E3878">
            <w:pPr>
              <w:pStyle w:val="a8"/>
              <w:numPr>
                <w:ilvl w:val="0"/>
                <w:numId w:val="152"/>
              </w:numPr>
              <w:tabs>
                <w:tab w:val="left" w:pos="312"/>
              </w:tabs>
              <w:spacing w:after="0" w:line="240" w:lineRule="auto"/>
              <w:ind w:left="5" w:firstLine="0"/>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152"/>
              </w:numPr>
              <w:tabs>
                <w:tab w:val="left" w:pos="312"/>
              </w:tabs>
              <w:spacing w:after="0" w:line="240" w:lineRule="auto"/>
              <w:ind w:left="5" w:firstLine="0"/>
              <w:rPr>
                <w:szCs w:val="24"/>
              </w:rPr>
            </w:pPr>
            <w:r w:rsidRPr="00D63446">
              <w:rPr>
                <w:szCs w:val="24"/>
              </w:rPr>
              <w:t xml:space="preserve">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152"/>
              </w:numPr>
              <w:tabs>
                <w:tab w:val="left" w:pos="312"/>
              </w:tabs>
              <w:spacing w:after="0" w:line="240" w:lineRule="auto"/>
              <w:ind w:left="5" w:firstLine="0"/>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152"/>
              </w:numPr>
              <w:tabs>
                <w:tab w:val="left" w:pos="435"/>
              </w:tabs>
              <w:spacing w:after="0" w:line="240" w:lineRule="auto"/>
              <w:ind w:left="5" w:firstLine="0"/>
              <w:rPr>
                <w:iCs/>
                <w:szCs w:val="24"/>
              </w:rPr>
            </w:pPr>
            <w:r w:rsidRPr="00D63446">
              <w:rPr>
                <w:szCs w:val="24"/>
              </w:rPr>
              <w:t xml:space="preserve">Максимальный процент застройки – </w:t>
            </w:r>
            <w:r w:rsidRPr="001B2F10">
              <w:rPr>
                <w:b/>
                <w:szCs w:val="24"/>
              </w:rPr>
              <w:t>60%.</w:t>
            </w:r>
          </w:p>
        </w:tc>
      </w:tr>
      <w:tr w:rsidR="00B66336" w:rsidRPr="00D63446" w:rsidTr="001E3878">
        <w:trPr>
          <w:trHeight w:val="255"/>
        </w:trPr>
        <w:tc>
          <w:tcPr>
            <w:tcW w:w="779" w:type="dxa"/>
          </w:tcPr>
          <w:p w:rsidR="00B66336" w:rsidRPr="00EA59DB" w:rsidRDefault="00B66336" w:rsidP="001E3878">
            <w:pPr>
              <w:numPr>
                <w:ilvl w:val="0"/>
                <w:numId w:val="216"/>
              </w:numPr>
              <w:spacing w:after="0" w:line="240" w:lineRule="auto"/>
              <w:contextualSpacing/>
              <w:jc w:val="center"/>
              <w:rPr>
                <w:color w:val="FF0000"/>
                <w:szCs w:val="24"/>
              </w:rPr>
            </w:pPr>
          </w:p>
        </w:tc>
        <w:tc>
          <w:tcPr>
            <w:tcW w:w="2587" w:type="dxa"/>
            <w:gridSpan w:val="2"/>
          </w:tcPr>
          <w:p w:rsidR="00B66336" w:rsidRPr="00EA59DB" w:rsidRDefault="00B66336" w:rsidP="001E3878">
            <w:pPr>
              <w:tabs>
                <w:tab w:val="left" w:pos="720"/>
              </w:tabs>
              <w:spacing w:after="0" w:line="240" w:lineRule="auto"/>
              <w:contextualSpacing/>
              <w:rPr>
                <w:szCs w:val="24"/>
              </w:rPr>
            </w:pPr>
            <w:r w:rsidRPr="00EA59DB">
              <w:t>8.1</w:t>
            </w:r>
          </w:p>
        </w:tc>
        <w:tc>
          <w:tcPr>
            <w:tcW w:w="2587" w:type="dxa"/>
            <w:gridSpan w:val="3"/>
          </w:tcPr>
          <w:p w:rsidR="00B66336" w:rsidRPr="00D63446" w:rsidRDefault="00B66336" w:rsidP="001E3878">
            <w:pPr>
              <w:tabs>
                <w:tab w:val="left" w:pos="720"/>
              </w:tabs>
              <w:spacing w:after="0" w:line="240" w:lineRule="auto"/>
              <w:contextualSpacing/>
              <w:rPr>
                <w:szCs w:val="24"/>
              </w:rPr>
            </w:pPr>
            <w:r w:rsidRPr="00D63446">
              <w:rPr>
                <w:szCs w:val="24"/>
              </w:rPr>
              <w:t>Обеспечение вооруженных сил</w:t>
            </w:r>
          </w:p>
        </w:tc>
        <w:tc>
          <w:tcPr>
            <w:tcW w:w="2410" w:type="dxa"/>
            <w:gridSpan w:val="2"/>
          </w:tcPr>
          <w:p w:rsidR="00B66336" w:rsidRPr="00D63446" w:rsidRDefault="00B66336" w:rsidP="001E3878">
            <w:pPr>
              <w:spacing w:after="0" w:line="240" w:lineRule="auto"/>
              <w:contextualSpacing/>
              <w:rPr>
                <w:szCs w:val="24"/>
              </w:rPr>
            </w:pPr>
            <w:r w:rsidRPr="00D63446">
              <w:rPr>
                <w:szCs w:val="24"/>
              </w:rPr>
              <w:t>Объекты обороны и безопасности, предназначенные для разработки, производства, ремонта вооружения и мобилизационные резервы (хранилища, склады и другие).</w:t>
            </w:r>
          </w:p>
        </w:tc>
        <w:tc>
          <w:tcPr>
            <w:tcW w:w="7165" w:type="dxa"/>
            <w:vMerge w:val="restart"/>
          </w:tcPr>
          <w:p w:rsidR="00B66336" w:rsidRPr="00D63446" w:rsidRDefault="00B66336" w:rsidP="001E3878">
            <w:pPr>
              <w:pStyle w:val="a8"/>
              <w:numPr>
                <w:ilvl w:val="0"/>
                <w:numId w:val="153"/>
              </w:numPr>
              <w:tabs>
                <w:tab w:val="left" w:pos="312"/>
              </w:tabs>
              <w:spacing w:after="0" w:line="240" w:lineRule="auto"/>
              <w:ind w:left="5" w:hanging="5"/>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153"/>
              </w:numPr>
              <w:tabs>
                <w:tab w:val="left" w:pos="312"/>
              </w:tabs>
              <w:spacing w:after="0" w:line="240" w:lineRule="auto"/>
              <w:ind w:left="5" w:hanging="5"/>
              <w:rPr>
                <w:szCs w:val="24"/>
              </w:rPr>
            </w:pPr>
            <w:r w:rsidRPr="00D63446">
              <w:rPr>
                <w:szCs w:val="24"/>
              </w:rPr>
              <w:t xml:space="preserve">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153"/>
              </w:numPr>
              <w:tabs>
                <w:tab w:val="left" w:pos="312"/>
              </w:tabs>
              <w:spacing w:after="0" w:line="240" w:lineRule="auto"/>
              <w:ind w:left="5" w:hanging="5"/>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153"/>
              </w:numPr>
              <w:tabs>
                <w:tab w:val="left" w:pos="435"/>
              </w:tabs>
              <w:spacing w:after="0" w:line="240" w:lineRule="auto"/>
              <w:ind w:left="5" w:hanging="5"/>
              <w:rPr>
                <w:iCs/>
                <w:szCs w:val="24"/>
              </w:rPr>
            </w:pPr>
            <w:r w:rsidRPr="00D63446">
              <w:rPr>
                <w:szCs w:val="24"/>
              </w:rPr>
              <w:t>Максимальный процент застройки – не нормируется</w:t>
            </w:r>
            <w:r w:rsidRPr="00D63446">
              <w:rPr>
                <w:b/>
                <w:szCs w:val="24"/>
              </w:rPr>
              <w:t>.</w:t>
            </w:r>
          </w:p>
        </w:tc>
      </w:tr>
      <w:tr w:rsidR="00B66336" w:rsidRPr="00D63446" w:rsidTr="001E3878">
        <w:trPr>
          <w:trHeight w:val="255"/>
        </w:trPr>
        <w:tc>
          <w:tcPr>
            <w:tcW w:w="779" w:type="dxa"/>
          </w:tcPr>
          <w:p w:rsidR="00B66336" w:rsidRPr="00EA59DB" w:rsidRDefault="00B66336" w:rsidP="001E3878">
            <w:pPr>
              <w:numPr>
                <w:ilvl w:val="0"/>
                <w:numId w:val="216"/>
              </w:numPr>
              <w:spacing w:after="0" w:line="240" w:lineRule="auto"/>
              <w:contextualSpacing/>
              <w:jc w:val="center"/>
              <w:rPr>
                <w:color w:val="FF0000"/>
                <w:szCs w:val="24"/>
              </w:rPr>
            </w:pPr>
          </w:p>
        </w:tc>
        <w:tc>
          <w:tcPr>
            <w:tcW w:w="2587" w:type="dxa"/>
            <w:gridSpan w:val="2"/>
          </w:tcPr>
          <w:p w:rsidR="00B66336" w:rsidRPr="00EA59DB" w:rsidRDefault="00B66336" w:rsidP="001E3878">
            <w:pPr>
              <w:pStyle w:val="afd"/>
              <w:rPr>
                <w:rFonts w:ascii="Times New Roman" w:hAnsi="Times New Roman" w:cs="Times New Roman"/>
              </w:rPr>
            </w:pPr>
            <w:r w:rsidRPr="00EA59DB">
              <w:rPr>
                <w:rFonts w:ascii="Times New Roman" w:hAnsi="Times New Roman" w:cs="Times New Roman"/>
              </w:rPr>
              <w:t>7.5</w:t>
            </w:r>
          </w:p>
        </w:tc>
        <w:tc>
          <w:tcPr>
            <w:tcW w:w="2587" w:type="dxa"/>
            <w:gridSpan w:val="3"/>
          </w:tcPr>
          <w:p w:rsidR="00B66336" w:rsidRPr="00D63446" w:rsidRDefault="00B66336" w:rsidP="001E3878">
            <w:pPr>
              <w:pStyle w:val="afd"/>
              <w:rPr>
                <w:rFonts w:ascii="Times New Roman" w:hAnsi="Times New Roman" w:cs="Times New Roman"/>
              </w:rPr>
            </w:pPr>
            <w:bookmarkStart w:id="189" w:name="sub_1075"/>
            <w:r w:rsidRPr="00D63446">
              <w:rPr>
                <w:rFonts w:ascii="Times New Roman" w:hAnsi="Times New Roman" w:cs="Times New Roman"/>
              </w:rPr>
              <w:t>Трубопроводный транспорт</w:t>
            </w:r>
            <w:bookmarkEnd w:id="189"/>
          </w:p>
        </w:tc>
        <w:tc>
          <w:tcPr>
            <w:tcW w:w="2410" w:type="dxa"/>
            <w:gridSpan w:val="2"/>
          </w:tcPr>
          <w:p w:rsidR="00B66336" w:rsidRPr="00D63446" w:rsidRDefault="00B66336" w:rsidP="001E3878">
            <w:pPr>
              <w:pStyle w:val="afd"/>
              <w:rPr>
                <w:rFonts w:ascii="Times New Roman" w:hAnsi="Times New Roman" w:cs="Times New Roman"/>
              </w:rPr>
            </w:pPr>
            <w:r w:rsidRPr="00D63446">
              <w:rPr>
                <w:rFonts w:ascii="Times New Roman" w:hAnsi="Times New Roman" w:cs="Times New Roman"/>
              </w:rPr>
              <w:t>Нефтепроводы, водопроводы, газопроводы и иные трубопроводы, а также иных зданий и сооружений, необходимых для эксплуатации названных трубопроводов</w:t>
            </w:r>
          </w:p>
        </w:tc>
        <w:tc>
          <w:tcPr>
            <w:tcW w:w="7165" w:type="dxa"/>
            <w:vMerge/>
          </w:tcPr>
          <w:p w:rsidR="00B66336" w:rsidRPr="00D63446" w:rsidRDefault="00B66336" w:rsidP="001E3878">
            <w:pPr>
              <w:pStyle w:val="a8"/>
              <w:numPr>
                <w:ilvl w:val="0"/>
                <w:numId w:val="153"/>
              </w:numPr>
              <w:tabs>
                <w:tab w:val="left" w:pos="435"/>
              </w:tabs>
              <w:spacing w:after="0" w:line="240" w:lineRule="auto"/>
              <w:ind w:left="435"/>
              <w:rPr>
                <w:iCs/>
                <w:szCs w:val="24"/>
              </w:rPr>
            </w:pPr>
          </w:p>
        </w:tc>
      </w:tr>
      <w:tr w:rsidR="00B66336" w:rsidRPr="00D63446" w:rsidTr="001E3878">
        <w:trPr>
          <w:trHeight w:val="255"/>
        </w:trPr>
        <w:tc>
          <w:tcPr>
            <w:tcW w:w="779" w:type="dxa"/>
          </w:tcPr>
          <w:p w:rsidR="00B66336" w:rsidRPr="00D63446" w:rsidRDefault="00B66336" w:rsidP="001E3878">
            <w:pPr>
              <w:numPr>
                <w:ilvl w:val="0"/>
                <w:numId w:val="216"/>
              </w:numPr>
              <w:spacing w:after="0" w:line="240" w:lineRule="auto"/>
              <w:contextualSpacing/>
              <w:jc w:val="center"/>
              <w:rPr>
                <w:color w:val="FF0000"/>
                <w:szCs w:val="24"/>
              </w:rPr>
            </w:pPr>
          </w:p>
        </w:tc>
        <w:tc>
          <w:tcPr>
            <w:tcW w:w="2587" w:type="dxa"/>
            <w:gridSpan w:val="2"/>
          </w:tcPr>
          <w:p w:rsidR="00B66336" w:rsidRPr="00D63446" w:rsidRDefault="00B66336" w:rsidP="001E3878">
            <w:pPr>
              <w:spacing w:after="0" w:line="240" w:lineRule="auto"/>
              <w:contextualSpacing/>
              <w:rPr>
                <w:szCs w:val="24"/>
              </w:rPr>
            </w:pPr>
            <w:r>
              <w:t>6.8</w:t>
            </w:r>
          </w:p>
        </w:tc>
        <w:tc>
          <w:tcPr>
            <w:tcW w:w="2587" w:type="dxa"/>
            <w:gridSpan w:val="3"/>
          </w:tcPr>
          <w:p w:rsidR="00B66336" w:rsidRPr="00D63446" w:rsidRDefault="00B66336" w:rsidP="001E3878">
            <w:pPr>
              <w:spacing w:after="0" w:line="240" w:lineRule="auto"/>
              <w:contextualSpacing/>
              <w:rPr>
                <w:szCs w:val="24"/>
              </w:rPr>
            </w:pPr>
            <w:r w:rsidRPr="00D63446">
              <w:rPr>
                <w:szCs w:val="24"/>
              </w:rPr>
              <w:t>Связь</w:t>
            </w:r>
          </w:p>
        </w:tc>
        <w:tc>
          <w:tcPr>
            <w:tcW w:w="2410" w:type="dxa"/>
            <w:gridSpan w:val="2"/>
          </w:tcPr>
          <w:p w:rsidR="00B66336" w:rsidRPr="00D63446" w:rsidRDefault="00B66336" w:rsidP="001E3878">
            <w:pPr>
              <w:spacing w:after="0" w:line="240" w:lineRule="auto"/>
              <w:contextualSpacing/>
              <w:rPr>
                <w:color w:val="FF0000"/>
                <w:szCs w:val="24"/>
              </w:rPr>
            </w:pPr>
            <w:r w:rsidRPr="00D63446">
              <w:rPr>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w:t>
            </w:r>
          </w:p>
        </w:tc>
        <w:tc>
          <w:tcPr>
            <w:tcW w:w="7165" w:type="dxa"/>
          </w:tcPr>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1. Предельные (минимальные и (или) максимальные) размеры земельных участков - не ограничено.</w:t>
            </w:r>
          </w:p>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D63446" w:rsidRDefault="00B66336" w:rsidP="001E3878">
            <w:pPr>
              <w:pStyle w:val="afe"/>
              <w:tabs>
                <w:tab w:val="left" w:pos="314"/>
              </w:tabs>
              <w:rPr>
                <w:rFonts w:ascii="Times New Roman" w:hAnsi="Times New Roman" w:cs="Times New Roman"/>
              </w:rPr>
            </w:pPr>
            <w:r w:rsidRPr="00D63446">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D63446" w:rsidRDefault="00B66336" w:rsidP="001E3878">
            <w:pPr>
              <w:pStyle w:val="a8"/>
              <w:tabs>
                <w:tab w:val="left" w:pos="314"/>
                <w:tab w:val="left" w:pos="435"/>
              </w:tabs>
              <w:spacing w:after="0" w:line="240" w:lineRule="auto"/>
              <w:ind w:left="0"/>
              <w:rPr>
                <w:color w:val="FF0000"/>
                <w:szCs w:val="24"/>
              </w:rPr>
            </w:pPr>
            <w:r w:rsidRPr="00D63446">
              <w:rPr>
                <w:szCs w:val="24"/>
              </w:rPr>
              <w:t xml:space="preserve">4. Максимальный процент застройки - </w:t>
            </w:r>
            <w:r w:rsidRPr="001B2F10">
              <w:rPr>
                <w:b/>
                <w:szCs w:val="24"/>
              </w:rPr>
              <w:t>80%</w:t>
            </w:r>
            <w:r w:rsidRPr="00D63446">
              <w:rPr>
                <w:szCs w:val="24"/>
              </w:rPr>
              <w:t>.</w:t>
            </w:r>
          </w:p>
        </w:tc>
      </w:tr>
    </w:tbl>
    <w:p w:rsidR="00B66336" w:rsidRPr="00B1297D" w:rsidRDefault="00B66336" w:rsidP="00B66336">
      <w:pPr>
        <w:rPr>
          <w:color w:val="FF0000"/>
        </w:rPr>
      </w:pPr>
    </w:p>
    <w:p w:rsidR="00B66336" w:rsidRPr="00B1297D" w:rsidRDefault="00B66336" w:rsidP="00B66336">
      <w:pPr>
        <w:pStyle w:val="1"/>
        <w:rPr>
          <w:color w:val="FF0000"/>
        </w:rPr>
        <w:sectPr w:rsidR="00B66336" w:rsidRPr="00B1297D" w:rsidSect="00EF2AFC">
          <w:headerReference w:type="default" r:id="rId29"/>
          <w:headerReference w:type="first" r:id="rId30"/>
          <w:footnotePr>
            <w:numRestart w:val="eachPage"/>
          </w:footnotePr>
          <w:pgSz w:w="16838" w:h="11906" w:orient="landscape" w:code="9"/>
          <w:pgMar w:top="705" w:right="1134" w:bottom="851" w:left="1134" w:header="426" w:footer="430" w:gutter="0"/>
          <w:cols w:space="720"/>
          <w:titlePg/>
          <w:docGrid w:linePitch="299"/>
        </w:sectPr>
      </w:pPr>
      <w:bookmarkStart w:id="190" w:name="_Toc330472200"/>
    </w:p>
    <w:p w:rsidR="00B66336" w:rsidRDefault="00B66336" w:rsidP="00B66336">
      <w:pPr>
        <w:pStyle w:val="1"/>
        <w:spacing w:before="120"/>
      </w:pPr>
      <w:bookmarkStart w:id="191" w:name="_Toc52544902"/>
      <w:bookmarkStart w:id="192" w:name="_Toc52545029"/>
      <w:bookmarkEnd w:id="190"/>
      <w:r w:rsidRPr="007D5421">
        <w:t>П</w:t>
      </w:r>
      <w:r>
        <w:t>2.</w:t>
      </w:r>
      <w:r w:rsidRPr="007D5421">
        <w:t xml:space="preserve"> </w:t>
      </w:r>
      <w:r>
        <w:t xml:space="preserve">Зона размещения производственных объектов </w:t>
      </w:r>
      <w:r>
        <w:rPr>
          <w:lang w:val="en-US"/>
        </w:rPr>
        <w:t>III</w:t>
      </w:r>
      <w:r w:rsidRPr="00A129E7">
        <w:t>-</w:t>
      </w:r>
      <w:r>
        <w:t>V класса опасности</w:t>
      </w:r>
      <w:bookmarkEnd w:id="191"/>
      <w:bookmarkEnd w:id="192"/>
    </w:p>
    <w:p w:rsidR="00B66336" w:rsidRPr="0078204E" w:rsidRDefault="00B66336" w:rsidP="00B66336">
      <w:pPr>
        <w:ind w:firstLine="851"/>
        <w:jc w:val="both"/>
        <w:rPr>
          <w:sz w:val="28"/>
          <w:szCs w:val="28"/>
        </w:rPr>
      </w:pPr>
      <w:r w:rsidRPr="0078204E">
        <w:rPr>
          <w:sz w:val="28"/>
          <w:szCs w:val="28"/>
        </w:rPr>
        <w:t>Территориальная</w:t>
      </w:r>
      <w:r w:rsidRPr="0078204E">
        <w:rPr>
          <w:bCs/>
          <w:sz w:val="28"/>
          <w:szCs w:val="28"/>
        </w:rPr>
        <w:t xml:space="preserve"> зона</w:t>
      </w:r>
      <w:r w:rsidRPr="0078204E">
        <w:rPr>
          <w:sz w:val="28"/>
          <w:szCs w:val="28"/>
        </w:rPr>
        <w:t xml:space="preserve"> предназначена для обеспечения правовых условий формирования территорий, на которых размещается производственная </w:t>
      </w:r>
      <w:r>
        <w:rPr>
          <w:sz w:val="28"/>
          <w:szCs w:val="28"/>
        </w:rPr>
        <w:t xml:space="preserve">и складская </w:t>
      </w:r>
      <w:r w:rsidRPr="0078204E">
        <w:rPr>
          <w:sz w:val="28"/>
          <w:szCs w:val="28"/>
        </w:rPr>
        <w:t xml:space="preserve">деятельность. </w:t>
      </w:r>
    </w:p>
    <w:tbl>
      <w:tblPr>
        <w:tblW w:w="15528"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9"/>
        <w:gridCol w:w="2587"/>
        <w:gridCol w:w="2587"/>
        <w:gridCol w:w="2410"/>
        <w:gridCol w:w="7165"/>
      </w:tblGrid>
      <w:tr w:rsidR="00B66336" w:rsidRPr="00B1297D" w:rsidTr="001E3878">
        <w:trPr>
          <w:trHeight w:val="20"/>
          <w:tblHeader/>
        </w:trPr>
        <w:tc>
          <w:tcPr>
            <w:tcW w:w="779" w:type="dxa"/>
            <w:vAlign w:val="center"/>
          </w:tcPr>
          <w:p w:rsidR="00B66336" w:rsidRPr="00F87102" w:rsidRDefault="00B66336" w:rsidP="001E3878">
            <w:pPr>
              <w:spacing w:after="0"/>
              <w:jc w:val="center"/>
              <w:rPr>
                <w:b/>
                <w:szCs w:val="24"/>
              </w:rPr>
            </w:pPr>
            <w:r w:rsidRPr="00F87102">
              <w:rPr>
                <w:b/>
                <w:szCs w:val="24"/>
              </w:rPr>
              <w:t>№</w:t>
            </w:r>
          </w:p>
        </w:tc>
        <w:tc>
          <w:tcPr>
            <w:tcW w:w="2587" w:type="dxa"/>
          </w:tcPr>
          <w:p w:rsidR="00B66336" w:rsidRPr="00D95385" w:rsidRDefault="00B66336" w:rsidP="001E3878">
            <w:pPr>
              <w:spacing w:after="0"/>
              <w:jc w:val="center"/>
              <w:rPr>
                <w:b/>
                <w:szCs w:val="24"/>
              </w:rPr>
            </w:pPr>
            <w:r w:rsidRPr="00D95385">
              <w:rPr>
                <w:b/>
              </w:rPr>
              <w:t>Код (числовое обозначение) вида разрешенного использования земельного участка</w:t>
            </w:r>
          </w:p>
        </w:tc>
        <w:tc>
          <w:tcPr>
            <w:tcW w:w="2587" w:type="dxa"/>
            <w:vAlign w:val="center"/>
          </w:tcPr>
          <w:p w:rsidR="00B66336" w:rsidRPr="00F87102" w:rsidRDefault="00B66336" w:rsidP="001E3878">
            <w:pPr>
              <w:spacing w:after="0"/>
              <w:jc w:val="center"/>
              <w:rPr>
                <w:b/>
                <w:szCs w:val="24"/>
              </w:rPr>
            </w:pPr>
          </w:p>
          <w:p w:rsidR="00B66336" w:rsidRPr="00F87102" w:rsidRDefault="00B66336" w:rsidP="001E3878">
            <w:pPr>
              <w:spacing w:after="0"/>
              <w:jc w:val="center"/>
              <w:rPr>
                <w:b/>
                <w:szCs w:val="24"/>
              </w:rPr>
            </w:pPr>
            <w:r w:rsidRPr="00F87102">
              <w:rPr>
                <w:b/>
                <w:szCs w:val="24"/>
              </w:rPr>
              <w:t>Вид разрешенного использования</w:t>
            </w:r>
          </w:p>
        </w:tc>
        <w:tc>
          <w:tcPr>
            <w:tcW w:w="2410" w:type="dxa"/>
            <w:vAlign w:val="center"/>
          </w:tcPr>
          <w:p w:rsidR="00B66336" w:rsidRPr="00F87102" w:rsidRDefault="00B66336" w:rsidP="001E3878">
            <w:pPr>
              <w:spacing w:after="0"/>
              <w:jc w:val="center"/>
              <w:rPr>
                <w:b/>
                <w:szCs w:val="24"/>
              </w:rPr>
            </w:pPr>
            <w:r w:rsidRPr="00F87102">
              <w:rPr>
                <w:b/>
                <w:szCs w:val="24"/>
              </w:rPr>
              <w:t>Размещаемые объекты</w:t>
            </w:r>
          </w:p>
        </w:tc>
        <w:tc>
          <w:tcPr>
            <w:tcW w:w="7165" w:type="dxa"/>
            <w:vAlign w:val="center"/>
          </w:tcPr>
          <w:p w:rsidR="00B66336" w:rsidRPr="00F87102" w:rsidRDefault="00B66336" w:rsidP="001E3878">
            <w:pPr>
              <w:spacing w:after="0"/>
              <w:jc w:val="center"/>
              <w:rPr>
                <w:b/>
                <w:szCs w:val="24"/>
              </w:rPr>
            </w:pPr>
            <w:r w:rsidRPr="00F87102">
              <w:rPr>
                <w:b/>
                <w:szCs w:val="24"/>
              </w:rPr>
              <w:t>Предельные (минимальные и (или) максимальные) размеры земельных участков и предельные</w:t>
            </w:r>
          </w:p>
          <w:p w:rsidR="00B66336" w:rsidRPr="00F87102" w:rsidRDefault="00B66336" w:rsidP="001E3878">
            <w:pPr>
              <w:spacing w:after="0"/>
              <w:jc w:val="center"/>
              <w:rPr>
                <w:b/>
                <w:szCs w:val="24"/>
              </w:rPr>
            </w:pPr>
            <w:r w:rsidRPr="00F87102">
              <w:rPr>
                <w:b/>
                <w:szCs w:val="24"/>
              </w:rPr>
              <w:t>параметры разрешенного строительства, реконструкции объектов капитального строительства</w:t>
            </w:r>
          </w:p>
        </w:tc>
      </w:tr>
      <w:tr w:rsidR="00B66336" w:rsidRPr="00B1297D" w:rsidTr="001E3878">
        <w:trPr>
          <w:trHeight w:val="20"/>
        </w:trPr>
        <w:tc>
          <w:tcPr>
            <w:tcW w:w="15528" w:type="dxa"/>
            <w:gridSpan w:val="5"/>
          </w:tcPr>
          <w:p w:rsidR="00B66336" w:rsidRPr="00F87102" w:rsidRDefault="00B66336" w:rsidP="001E3878">
            <w:pPr>
              <w:spacing w:after="0"/>
              <w:jc w:val="center"/>
              <w:rPr>
                <w:b/>
                <w:szCs w:val="24"/>
              </w:rPr>
            </w:pPr>
            <w:r w:rsidRPr="00F87102">
              <w:rPr>
                <w:b/>
                <w:szCs w:val="24"/>
              </w:rPr>
              <w:t>Основные виды разрешённого использования</w:t>
            </w:r>
          </w:p>
        </w:tc>
      </w:tr>
      <w:tr w:rsidR="00B66336" w:rsidRPr="00B1297D" w:rsidTr="001E3878">
        <w:trPr>
          <w:trHeight w:val="20"/>
        </w:trPr>
        <w:tc>
          <w:tcPr>
            <w:tcW w:w="779" w:type="dxa"/>
          </w:tcPr>
          <w:p w:rsidR="00B66336" w:rsidRPr="00B1297D" w:rsidRDefault="00B66336" w:rsidP="001E3878">
            <w:pPr>
              <w:numPr>
                <w:ilvl w:val="0"/>
                <w:numId w:val="8"/>
              </w:numPr>
              <w:spacing w:after="0" w:line="240" w:lineRule="auto"/>
              <w:jc w:val="center"/>
              <w:rPr>
                <w:color w:val="FF0000"/>
                <w:szCs w:val="24"/>
              </w:rPr>
            </w:pPr>
          </w:p>
        </w:tc>
        <w:tc>
          <w:tcPr>
            <w:tcW w:w="2587" w:type="dxa"/>
          </w:tcPr>
          <w:p w:rsidR="00B66336" w:rsidRPr="00A15FD1" w:rsidRDefault="00B66336" w:rsidP="001E3878">
            <w:pPr>
              <w:spacing w:after="0" w:line="240" w:lineRule="auto"/>
              <w:rPr>
                <w:szCs w:val="24"/>
              </w:rPr>
            </w:pPr>
            <w:r>
              <w:t>6.0</w:t>
            </w:r>
          </w:p>
        </w:tc>
        <w:tc>
          <w:tcPr>
            <w:tcW w:w="2587" w:type="dxa"/>
          </w:tcPr>
          <w:p w:rsidR="00B66336" w:rsidRPr="00A15FD1" w:rsidRDefault="00B66336" w:rsidP="001E3878">
            <w:pPr>
              <w:spacing w:after="0" w:line="240" w:lineRule="auto"/>
              <w:rPr>
                <w:szCs w:val="24"/>
              </w:rPr>
            </w:pPr>
            <w:r w:rsidRPr="00A15FD1">
              <w:rPr>
                <w:szCs w:val="24"/>
              </w:rPr>
              <w:t>Производственная деятельность</w:t>
            </w:r>
          </w:p>
        </w:tc>
        <w:tc>
          <w:tcPr>
            <w:tcW w:w="2410" w:type="dxa"/>
          </w:tcPr>
          <w:p w:rsidR="00B66336" w:rsidRPr="00A15FD1" w:rsidRDefault="00B66336" w:rsidP="001E3878">
            <w:pPr>
              <w:spacing w:after="0" w:line="240" w:lineRule="auto"/>
              <w:rPr>
                <w:szCs w:val="24"/>
              </w:rPr>
            </w:pPr>
            <w:r w:rsidRPr="00A15FD1">
              <w:rPr>
                <w:szCs w:val="24"/>
              </w:rPr>
              <w:t xml:space="preserve">Промышленные предприятия и склады </w:t>
            </w:r>
            <w:r w:rsidRPr="00A15FD1">
              <w:rPr>
                <w:szCs w:val="24"/>
                <w:lang w:val="en-US"/>
              </w:rPr>
              <w:t>III</w:t>
            </w:r>
            <w:r w:rsidRPr="00A15FD1">
              <w:rPr>
                <w:szCs w:val="24"/>
              </w:rPr>
              <w:t>-</w:t>
            </w:r>
            <w:r w:rsidRPr="00A15FD1">
              <w:rPr>
                <w:szCs w:val="24"/>
                <w:lang w:val="en-US"/>
              </w:rPr>
              <w:t>V</w:t>
            </w:r>
            <w:r w:rsidRPr="00A15FD1">
              <w:rPr>
                <w:szCs w:val="24"/>
              </w:rPr>
              <w:t xml:space="preserve"> класса опасности</w:t>
            </w:r>
          </w:p>
        </w:tc>
        <w:tc>
          <w:tcPr>
            <w:tcW w:w="7165" w:type="dxa"/>
          </w:tcPr>
          <w:p w:rsidR="00B66336" w:rsidRPr="00A15FD1" w:rsidRDefault="00B66336" w:rsidP="001E3878">
            <w:pPr>
              <w:pStyle w:val="a8"/>
              <w:numPr>
                <w:ilvl w:val="0"/>
                <w:numId w:val="154"/>
              </w:numPr>
              <w:tabs>
                <w:tab w:val="left" w:pos="0"/>
                <w:tab w:val="left" w:pos="301"/>
              </w:tabs>
              <w:spacing w:after="0" w:line="240" w:lineRule="auto"/>
              <w:ind w:left="5" w:firstLine="0"/>
              <w:rPr>
                <w:szCs w:val="24"/>
              </w:rPr>
            </w:pPr>
            <w:r w:rsidRPr="00A15FD1">
              <w:rPr>
                <w:szCs w:val="24"/>
              </w:rPr>
              <w:t>Предельные (минимальные и (или) максимальные) размеры земельных участков, в том числе их площадь – не нормируется.</w:t>
            </w:r>
          </w:p>
          <w:p w:rsidR="00B66336" w:rsidRPr="00A15FD1" w:rsidRDefault="00B66336" w:rsidP="001E3878">
            <w:pPr>
              <w:pStyle w:val="a8"/>
              <w:numPr>
                <w:ilvl w:val="0"/>
                <w:numId w:val="154"/>
              </w:numPr>
              <w:tabs>
                <w:tab w:val="left" w:pos="0"/>
                <w:tab w:val="left" w:pos="301"/>
              </w:tabs>
              <w:spacing w:after="0" w:line="240" w:lineRule="auto"/>
              <w:ind w:left="5" w:firstLine="0"/>
              <w:rPr>
                <w:szCs w:val="24"/>
              </w:rPr>
            </w:pPr>
            <w:r w:rsidRPr="00A15FD1">
              <w:rPr>
                <w:szCs w:val="24"/>
              </w:rPr>
              <w:t xml:space="preserve">Предельное количество этажей или предельная высота зданий, строений, сооружений – </w:t>
            </w:r>
            <w:r w:rsidRPr="00A15FD1">
              <w:rPr>
                <w:iCs/>
                <w:szCs w:val="24"/>
              </w:rPr>
              <w:t>не нормируется</w:t>
            </w:r>
            <w:r w:rsidRPr="00A15FD1">
              <w:rPr>
                <w:szCs w:val="24"/>
              </w:rPr>
              <w:t>.</w:t>
            </w:r>
          </w:p>
          <w:p w:rsidR="00B66336" w:rsidRPr="00A15FD1" w:rsidRDefault="00B66336" w:rsidP="001E3878">
            <w:pPr>
              <w:pStyle w:val="a8"/>
              <w:numPr>
                <w:ilvl w:val="0"/>
                <w:numId w:val="154"/>
              </w:numPr>
              <w:tabs>
                <w:tab w:val="left" w:pos="236"/>
              </w:tabs>
              <w:spacing w:after="0" w:line="240" w:lineRule="auto"/>
              <w:ind w:left="5" w:hanging="5"/>
              <w:rPr>
                <w:szCs w:val="24"/>
              </w:rPr>
            </w:pPr>
            <w:r w:rsidRPr="00A15FD1">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A15FD1">
              <w:rPr>
                <w:iCs/>
                <w:szCs w:val="24"/>
              </w:rPr>
              <w:t>не нормируется</w:t>
            </w:r>
            <w:r w:rsidRPr="00A15FD1">
              <w:rPr>
                <w:szCs w:val="24"/>
              </w:rPr>
              <w:t>.</w:t>
            </w:r>
          </w:p>
          <w:p w:rsidR="00B66336" w:rsidRPr="00A15FD1" w:rsidRDefault="00B66336" w:rsidP="001E3878">
            <w:pPr>
              <w:pStyle w:val="a8"/>
              <w:numPr>
                <w:ilvl w:val="0"/>
                <w:numId w:val="154"/>
              </w:numPr>
              <w:tabs>
                <w:tab w:val="left" w:pos="236"/>
              </w:tabs>
              <w:spacing w:after="0" w:line="240" w:lineRule="auto"/>
              <w:ind w:left="5" w:hanging="5"/>
              <w:rPr>
                <w:szCs w:val="24"/>
              </w:rPr>
            </w:pPr>
            <w:r w:rsidRPr="00A15FD1">
              <w:rPr>
                <w:szCs w:val="24"/>
              </w:rPr>
              <w:t>В пределах производственной территориальной зоны могут размещаться площадки производственных предприятий – территории площадью до 25 га в установленных границах, на которых располагаются сооружения производственного и сопровождающего производство назначения, и группы предприятий – территории площадью от 25 до 200 га в установленных границах (промышленный узел).</w:t>
            </w:r>
          </w:p>
          <w:p w:rsidR="00B66336" w:rsidRPr="00A15FD1" w:rsidRDefault="00B66336" w:rsidP="001E3878">
            <w:pPr>
              <w:pStyle w:val="a8"/>
              <w:numPr>
                <w:ilvl w:val="0"/>
                <w:numId w:val="154"/>
              </w:numPr>
              <w:tabs>
                <w:tab w:val="left" w:pos="236"/>
              </w:tabs>
              <w:spacing w:after="0" w:line="240" w:lineRule="auto"/>
              <w:ind w:left="5" w:hanging="5"/>
              <w:rPr>
                <w:b/>
                <w:szCs w:val="24"/>
              </w:rPr>
            </w:pPr>
            <w:r w:rsidRPr="00A15FD1">
              <w:rPr>
                <w:szCs w:val="24"/>
              </w:rPr>
              <w:t xml:space="preserve">Максимальный процент застройки </w:t>
            </w:r>
            <w:r w:rsidRPr="00F87102">
              <w:rPr>
                <w:szCs w:val="24"/>
              </w:rPr>
              <w:t xml:space="preserve">– </w:t>
            </w:r>
            <w:r w:rsidRPr="00D403DF">
              <w:rPr>
                <w:b/>
                <w:szCs w:val="24"/>
              </w:rPr>
              <w:t>75 %</w:t>
            </w:r>
            <w:r w:rsidRPr="00F87102">
              <w:rPr>
                <w:szCs w:val="24"/>
              </w:rPr>
              <w:t>.</w:t>
            </w:r>
          </w:p>
          <w:p w:rsidR="00B66336" w:rsidRPr="00A15FD1" w:rsidRDefault="00B66336" w:rsidP="001E3878">
            <w:pPr>
              <w:pStyle w:val="a8"/>
              <w:numPr>
                <w:ilvl w:val="0"/>
                <w:numId w:val="154"/>
              </w:numPr>
              <w:tabs>
                <w:tab w:val="left" w:pos="236"/>
              </w:tabs>
              <w:spacing w:after="0" w:line="240" w:lineRule="auto"/>
              <w:ind w:left="5" w:hanging="5"/>
              <w:rPr>
                <w:b/>
                <w:szCs w:val="24"/>
              </w:rPr>
            </w:pPr>
            <w:r w:rsidRPr="00A15FD1">
              <w:rPr>
                <w:szCs w:val="24"/>
              </w:rPr>
              <w:t>Ориентировочный размер санитарно-защитной зоны:</w:t>
            </w:r>
          </w:p>
          <w:p w:rsidR="00B66336" w:rsidRPr="00A15FD1" w:rsidRDefault="00B66336" w:rsidP="001E3878">
            <w:pPr>
              <w:pStyle w:val="a8"/>
              <w:tabs>
                <w:tab w:val="left" w:pos="236"/>
              </w:tabs>
              <w:spacing w:after="0" w:line="240" w:lineRule="auto"/>
              <w:ind w:left="5" w:hanging="5"/>
              <w:rPr>
                <w:b/>
                <w:szCs w:val="24"/>
              </w:rPr>
            </w:pPr>
            <w:r w:rsidRPr="00A15FD1">
              <w:rPr>
                <w:szCs w:val="24"/>
              </w:rPr>
              <w:t xml:space="preserve">- </w:t>
            </w:r>
            <w:r w:rsidRPr="00D403DF">
              <w:rPr>
                <w:b/>
                <w:szCs w:val="24"/>
              </w:rPr>
              <w:t>300 м</w:t>
            </w:r>
            <w:r w:rsidRPr="00A15FD1">
              <w:rPr>
                <w:szCs w:val="24"/>
              </w:rPr>
              <w:t xml:space="preserve"> – для предприятий </w:t>
            </w:r>
            <w:r w:rsidRPr="00A15FD1">
              <w:rPr>
                <w:szCs w:val="24"/>
                <w:lang w:val="en-US"/>
              </w:rPr>
              <w:t>III</w:t>
            </w:r>
            <w:r w:rsidRPr="007D5421">
              <w:rPr>
                <w:szCs w:val="24"/>
              </w:rPr>
              <w:t xml:space="preserve"> </w:t>
            </w:r>
            <w:r w:rsidRPr="00A15FD1">
              <w:rPr>
                <w:szCs w:val="24"/>
              </w:rPr>
              <w:t xml:space="preserve">класса </w:t>
            </w:r>
          </w:p>
          <w:p w:rsidR="00B66336" w:rsidRPr="00A15FD1" w:rsidRDefault="00B66336" w:rsidP="001E3878">
            <w:pPr>
              <w:pStyle w:val="a8"/>
              <w:widowControl w:val="0"/>
              <w:tabs>
                <w:tab w:val="left" w:pos="236"/>
              </w:tabs>
              <w:spacing w:after="0" w:line="240" w:lineRule="auto"/>
              <w:ind w:left="5" w:hanging="5"/>
              <w:jc w:val="both"/>
              <w:rPr>
                <w:szCs w:val="24"/>
              </w:rPr>
            </w:pPr>
            <w:r w:rsidRPr="00D403DF">
              <w:rPr>
                <w:szCs w:val="24"/>
              </w:rPr>
              <w:t>-</w:t>
            </w:r>
            <w:r w:rsidRPr="00D403DF">
              <w:rPr>
                <w:b/>
                <w:szCs w:val="24"/>
              </w:rPr>
              <w:t xml:space="preserve"> 100 м</w:t>
            </w:r>
            <w:r w:rsidRPr="00A15FD1">
              <w:rPr>
                <w:szCs w:val="24"/>
              </w:rPr>
              <w:t xml:space="preserve"> – для предприятий </w:t>
            </w:r>
            <w:r w:rsidRPr="00A15FD1">
              <w:rPr>
                <w:szCs w:val="24"/>
                <w:lang w:val="en-US"/>
              </w:rPr>
              <w:t>IV</w:t>
            </w:r>
            <w:r w:rsidRPr="00A15FD1">
              <w:rPr>
                <w:szCs w:val="24"/>
              </w:rPr>
              <w:t xml:space="preserve"> класса опасности;</w:t>
            </w:r>
          </w:p>
          <w:p w:rsidR="00B66336" w:rsidRPr="00A15FD1" w:rsidRDefault="00B66336" w:rsidP="001E3878">
            <w:pPr>
              <w:pStyle w:val="a8"/>
              <w:widowControl w:val="0"/>
              <w:tabs>
                <w:tab w:val="left" w:pos="236"/>
              </w:tabs>
              <w:spacing w:after="0" w:line="240" w:lineRule="auto"/>
              <w:ind w:left="5" w:hanging="5"/>
              <w:jc w:val="both"/>
              <w:rPr>
                <w:szCs w:val="24"/>
              </w:rPr>
            </w:pPr>
            <w:r w:rsidRPr="00D403DF">
              <w:rPr>
                <w:b/>
                <w:szCs w:val="24"/>
              </w:rPr>
              <w:t>- 50 м</w:t>
            </w:r>
            <w:r w:rsidRPr="00A15FD1">
              <w:rPr>
                <w:szCs w:val="24"/>
              </w:rPr>
              <w:t xml:space="preserve"> – для предприятий </w:t>
            </w:r>
            <w:r w:rsidRPr="00A15FD1">
              <w:rPr>
                <w:szCs w:val="24"/>
                <w:lang w:val="en-US"/>
              </w:rPr>
              <w:t>V</w:t>
            </w:r>
            <w:r w:rsidRPr="00A15FD1">
              <w:rPr>
                <w:szCs w:val="24"/>
              </w:rPr>
              <w:t xml:space="preserve"> класса опасности.</w:t>
            </w:r>
          </w:p>
          <w:p w:rsidR="00B66336" w:rsidRPr="00A15FD1" w:rsidRDefault="00B66336" w:rsidP="001E3878">
            <w:pPr>
              <w:pStyle w:val="a8"/>
              <w:widowControl w:val="0"/>
              <w:tabs>
                <w:tab w:val="left" w:pos="236"/>
              </w:tabs>
              <w:spacing w:after="0" w:line="240" w:lineRule="auto"/>
              <w:ind w:left="5" w:hanging="5"/>
              <w:jc w:val="both"/>
              <w:rPr>
                <w:szCs w:val="24"/>
              </w:rPr>
            </w:pPr>
            <w:r w:rsidRPr="00A15FD1">
              <w:rPr>
                <w:szCs w:val="24"/>
              </w:rPr>
              <w:t>Зеленые насаждения специального назначения (площадь участков, предназначенных для озеленения территории, следует определять из расчёта 3 м2 на одного работающего в наиболее многочисленной смене).</w:t>
            </w:r>
          </w:p>
          <w:p w:rsidR="00B66336" w:rsidRPr="00A15FD1" w:rsidRDefault="00B66336" w:rsidP="001E3878">
            <w:pPr>
              <w:pStyle w:val="a8"/>
              <w:widowControl w:val="0"/>
              <w:numPr>
                <w:ilvl w:val="0"/>
                <w:numId w:val="154"/>
              </w:numPr>
              <w:tabs>
                <w:tab w:val="left" w:pos="236"/>
              </w:tabs>
              <w:spacing w:after="0" w:line="240" w:lineRule="auto"/>
              <w:ind w:left="5" w:hanging="5"/>
              <w:jc w:val="both"/>
              <w:rPr>
                <w:szCs w:val="24"/>
              </w:rPr>
            </w:pPr>
            <w:r w:rsidRPr="00A15FD1">
              <w:rPr>
                <w:szCs w:val="24"/>
              </w:rPr>
              <w:t xml:space="preserve"> В производственных зонах допускается размещение только объектов, связанных с функционированием предприятия, обеспечением производственного процесса или обслуживанием персонала.</w:t>
            </w:r>
          </w:p>
        </w:tc>
      </w:tr>
      <w:tr w:rsidR="00B66336" w:rsidRPr="00B1297D" w:rsidTr="001E3878">
        <w:trPr>
          <w:trHeight w:val="20"/>
        </w:trPr>
        <w:tc>
          <w:tcPr>
            <w:tcW w:w="779" w:type="dxa"/>
          </w:tcPr>
          <w:p w:rsidR="00B66336" w:rsidRPr="00B1297D" w:rsidRDefault="00B66336" w:rsidP="001E3878">
            <w:pPr>
              <w:numPr>
                <w:ilvl w:val="0"/>
                <w:numId w:val="8"/>
              </w:numPr>
              <w:spacing w:after="0" w:line="240" w:lineRule="auto"/>
              <w:contextualSpacing/>
              <w:rPr>
                <w:color w:val="FF0000"/>
                <w:szCs w:val="24"/>
              </w:rPr>
            </w:pPr>
          </w:p>
        </w:tc>
        <w:tc>
          <w:tcPr>
            <w:tcW w:w="2587" w:type="dxa"/>
          </w:tcPr>
          <w:p w:rsidR="00B66336" w:rsidRDefault="00B66336" w:rsidP="001E3878">
            <w:pPr>
              <w:spacing w:after="0" w:line="240" w:lineRule="auto"/>
              <w:contextualSpacing/>
              <w:rPr>
                <w:szCs w:val="24"/>
              </w:rPr>
            </w:pPr>
            <w:r>
              <w:t>6.9</w:t>
            </w:r>
          </w:p>
        </w:tc>
        <w:tc>
          <w:tcPr>
            <w:tcW w:w="2587" w:type="dxa"/>
          </w:tcPr>
          <w:p w:rsidR="00B66336" w:rsidRPr="00D63446" w:rsidRDefault="00B66336" w:rsidP="001E3878">
            <w:pPr>
              <w:spacing w:after="0" w:line="240" w:lineRule="auto"/>
              <w:contextualSpacing/>
              <w:rPr>
                <w:szCs w:val="24"/>
              </w:rPr>
            </w:pPr>
            <w:r>
              <w:rPr>
                <w:szCs w:val="24"/>
              </w:rPr>
              <w:t>Склады</w:t>
            </w:r>
          </w:p>
        </w:tc>
        <w:tc>
          <w:tcPr>
            <w:tcW w:w="2410" w:type="dxa"/>
          </w:tcPr>
          <w:p w:rsidR="00B66336" w:rsidRPr="00D63446" w:rsidRDefault="00B66336" w:rsidP="001E3878">
            <w:pPr>
              <w:autoSpaceDE w:val="0"/>
              <w:autoSpaceDN w:val="0"/>
              <w:adjustRightInd w:val="0"/>
              <w:spacing w:after="0" w:line="240" w:lineRule="auto"/>
              <w:jc w:val="both"/>
              <w:rPr>
                <w:szCs w:val="24"/>
              </w:rPr>
            </w:pPr>
            <w:r>
              <w:rPr>
                <w:szCs w:val="24"/>
              </w:rPr>
              <w:t>Промышленные базы, склады, погрузочные терминалы и доки, элеваторы и продовольственные склады</w:t>
            </w:r>
          </w:p>
        </w:tc>
        <w:tc>
          <w:tcPr>
            <w:tcW w:w="7165" w:type="dxa"/>
          </w:tcPr>
          <w:p w:rsidR="00B66336" w:rsidRPr="00D63446" w:rsidRDefault="00B66336" w:rsidP="001E3878">
            <w:pPr>
              <w:pStyle w:val="a8"/>
              <w:numPr>
                <w:ilvl w:val="0"/>
                <w:numId w:val="220"/>
              </w:numPr>
              <w:tabs>
                <w:tab w:val="clear" w:pos="502"/>
                <w:tab w:val="left" w:pos="288"/>
              </w:tabs>
              <w:spacing w:after="0" w:line="240" w:lineRule="auto"/>
              <w:ind w:left="5" w:hanging="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20"/>
              </w:numPr>
              <w:tabs>
                <w:tab w:val="clear" w:pos="502"/>
                <w:tab w:val="left" w:pos="288"/>
              </w:tabs>
              <w:spacing w:after="0" w:line="240" w:lineRule="auto"/>
              <w:ind w:left="5" w:hanging="5"/>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220"/>
              </w:numPr>
              <w:tabs>
                <w:tab w:val="clear" w:pos="502"/>
                <w:tab w:val="left" w:pos="288"/>
              </w:tabs>
              <w:spacing w:after="0" w:line="240" w:lineRule="auto"/>
              <w:ind w:left="5" w:hanging="5"/>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numPr>
                <w:ilvl w:val="0"/>
                <w:numId w:val="220"/>
              </w:numPr>
              <w:tabs>
                <w:tab w:val="left" w:pos="146"/>
                <w:tab w:val="left" w:pos="296"/>
              </w:tabs>
              <w:spacing w:after="0" w:line="240" w:lineRule="auto"/>
              <w:rPr>
                <w:szCs w:val="24"/>
              </w:rPr>
            </w:pPr>
            <w:r w:rsidRPr="00D63446">
              <w:rPr>
                <w:iCs/>
                <w:szCs w:val="24"/>
              </w:rPr>
              <w:t xml:space="preserve">Максимальный процент застройки </w:t>
            </w:r>
            <w:r w:rsidRPr="00D63446">
              <w:rPr>
                <w:szCs w:val="24"/>
              </w:rPr>
              <w:t xml:space="preserve">– </w:t>
            </w:r>
            <w:r w:rsidRPr="000F3692">
              <w:rPr>
                <w:szCs w:val="24"/>
              </w:rPr>
              <w:t>не нормируется</w:t>
            </w:r>
            <w:r w:rsidRPr="00D63446">
              <w:rPr>
                <w:szCs w:val="24"/>
              </w:rPr>
              <w:t>.</w:t>
            </w:r>
          </w:p>
        </w:tc>
      </w:tr>
      <w:tr w:rsidR="00B66336" w:rsidRPr="00B1297D" w:rsidTr="001E3878">
        <w:trPr>
          <w:trHeight w:val="20"/>
        </w:trPr>
        <w:tc>
          <w:tcPr>
            <w:tcW w:w="779" w:type="dxa"/>
          </w:tcPr>
          <w:p w:rsidR="00B66336" w:rsidRPr="00B1297D" w:rsidRDefault="00B66336" w:rsidP="001E3878">
            <w:pPr>
              <w:numPr>
                <w:ilvl w:val="0"/>
                <w:numId w:val="8"/>
              </w:numPr>
              <w:spacing w:after="0" w:line="240" w:lineRule="auto"/>
              <w:contextualSpacing/>
              <w:rPr>
                <w:color w:val="FF0000"/>
                <w:szCs w:val="24"/>
              </w:rPr>
            </w:pPr>
          </w:p>
        </w:tc>
        <w:tc>
          <w:tcPr>
            <w:tcW w:w="2587" w:type="dxa"/>
          </w:tcPr>
          <w:p w:rsidR="00B66336" w:rsidRDefault="00B66336" w:rsidP="001E3878">
            <w:pPr>
              <w:autoSpaceDE w:val="0"/>
              <w:autoSpaceDN w:val="0"/>
              <w:adjustRightInd w:val="0"/>
              <w:spacing w:after="0" w:line="240" w:lineRule="auto"/>
              <w:jc w:val="both"/>
              <w:rPr>
                <w:szCs w:val="24"/>
              </w:rPr>
            </w:pPr>
            <w:r>
              <w:t>6.9.1</w:t>
            </w:r>
          </w:p>
        </w:tc>
        <w:tc>
          <w:tcPr>
            <w:tcW w:w="2587" w:type="dxa"/>
          </w:tcPr>
          <w:p w:rsidR="00B66336" w:rsidRDefault="00B66336" w:rsidP="001E3878">
            <w:pPr>
              <w:autoSpaceDE w:val="0"/>
              <w:autoSpaceDN w:val="0"/>
              <w:adjustRightInd w:val="0"/>
              <w:spacing w:after="0" w:line="240" w:lineRule="auto"/>
              <w:jc w:val="both"/>
              <w:rPr>
                <w:szCs w:val="24"/>
              </w:rPr>
            </w:pPr>
            <w:r>
              <w:rPr>
                <w:szCs w:val="24"/>
              </w:rPr>
              <w:t>Складские площадки</w:t>
            </w:r>
          </w:p>
          <w:p w:rsidR="00B66336" w:rsidRPr="00D63446" w:rsidRDefault="00B66336" w:rsidP="001E3878">
            <w:pPr>
              <w:spacing w:after="0" w:line="240" w:lineRule="auto"/>
              <w:contextualSpacing/>
              <w:rPr>
                <w:szCs w:val="24"/>
              </w:rPr>
            </w:pPr>
          </w:p>
        </w:tc>
        <w:tc>
          <w:tcPr>
            <w:tcW w:w="2410" w:type="dxa"/>
          </w:tcPr>
          <w:p w:rsidR="00B66336" w:rsidRPr="00D63446" w:rsidRDefault="00B66336" w:rsidP="001E3878">
            <w:pPr>
              <w:autoSpaceDE w:val="0"/>
              <w:autoSpaceDN w:val="0"/>
              <w:adjustRightInd w:val="0"/>
              <w:spacing w:after="0" w:line="240" w:lineRule="auto"/>
              <w:jc w:val="both"/>
              <w:rPr>
                <w:szCs w:val="24"/>
              </w:rPr>
            </w:pPr>
            <w:r>
              <w:rPr>
                <w:szCs w:val="24"/>
              </w:rPr>
              <w:t>Временное хранение, распределение и перевалка грузов (за исключением хранения стратегических запасов) на открытом воздухе</w:t>
            </w:r>
          </w:p>
        </w:tc>
        <w:tc>
          <w:tcPr>
            <w:tcW w:w="7165" w:type="dxa"/>
          </w:tcPr>
          <w:p w:rsidR="00B66336" w:rsidRPr="00D63446" w:rsidRDefault="00B66336" w:rsidP="001E3878">
            <w:pPr>
              <w:pStyle w:val="a8"/>
              <w:numPr>
                <w:ilvl w:val="0"/>
                <w:numId w:val="221"/>
              </w:numPr>
              <w:tabs>
                <w:tab w:val="clear" w:pos="502"/>
                <w:tab w:val="left" w:pos="288"/>
              </w:tabs>
              <w:spacing w:after="0" w:line="240" w:lineRule="auto"/>
              <w:ind w:left="5" w:firstLine="0"/>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21"/>
              </w:numPr>
              <w:tabs>
                <w:tab w:val="clear" w:pos="502"/>
                <w:tab w:val="left" w:pos="288"/>
              </w:tabs>
              <w:spacing w:after="0" w:line="240" w:lineRule="auto"/>
              <w:ind w:left="5"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221"/>
              </w:numPr>
              <w:tabs>
                <w:tab w:val="clear" w:pos="502"/>
                <w:tab w:val="left" w:pos="288"/>
              </w:tabs>
              <w:spacing w:after="0" w:line="240" w:lineRule="auto"/>
              <w:ind w:left="5" w:firstLine="0"/>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tabs>
                <w:tab w:val="left" w:pos="146"/>
                <w:tab w:val="left" w:pos="296"/>
              </w:tabs>
              <w:spacing w:after="0" w:line="240" w:lineRule="auto"/>
              <w:ind w:left="5"/>
              <w:rPr>
                <w:szCs w:val="24"/>
              </w:rPr>
            </w:pPr>
            <w:r w:rsidRPr="00D63446">
              <w:rPr>
                <w:iCs/>
                <w:szCs w:val="24"/>
              </w:rPr>
              <w:t xml:space="preserve">Максимальный процент застройки </w:t>
            </w:r>
            <w:r w:rsidRPr="00D63446">
              <w:rPr>
                <w:szCs w:val="24"/>
              </w:rPr>
              <w:t xml:space="preserve">– </w:t>
            </w:r>
            <w:r w:rsidRPr="000F3692">
              <w:rPr>
                <w:szCs w:val="24"/>
              </w:rPr>
              <w:t>не нормируется</w:t>
            </w:r>
            <w:r w:rsidRPr="00D63446">
              <w:rPr>
                <w:szCs w:val="24"/>
              </w:rPr>
              <w:t>.</w:t>
            </w:r>
          </w:p>
        </w:tc>
      </w:tr>
      <w:tr w:rsidR="00B66336" w:rsidRPr="00B1297D" w:rsidTr="001E3878">
        <w:trPr>
          <w:trHeight w:val="20"/>
        </w:trPr>
        <w:tc>
          <w:tcPr>
            <w:tcW w:w="779" w:type="dxa"/>
          </w:tcPr>
          <w:p w:rsidR="00B66336" w:rsidRPr="00B1297D" w:rsidRDefault="00B66336" w:rsidP="001E3878">
            <w:pPr>
              <w:numPr>
                <w:ilvl w:val="0"/>
                <w:numId w:val="8"/>
              </w:numPr>
              <w:spacing w:after="0" w:line="240" w:lineRule="auto"/>
              <w:contextualSpacing/>
              <w:rPr>
                <w:color w:val="FF0000"/>
                <w:szCs w:val="24"/>
              </w:rPr>
            </w:pPr>
          </w:p>
        </w:tc>
        <w:tc>
          <w:tcPr>
            <w:tcW w:w="2587" w:type="dxa"/>
          </w:tcPr>
          <w:p w:rsidR="00B66336" w:rsidRPr="00FF670E" w:rsidRDefault="00B66336" w:rsidP="001E3878">
            <w:pPr>
              <w:spacing w:after="0" w:line="240" w:lineRule="auto"/>
            </w:pPr>
            <w:r>
              <w:t>1.0</w:t>
            </w:r>
          </w:p>
        </w:tc>
        <w:tc>
          <w:tcPr>
            <w:tcW w:w="2587" w:type="dxa"/>
          </w:tcPr>
          <w:p w:rsidR="00B66336" w:rsidRPr="00FF670E" w:rsidRDefault="00B66336" w:rsidP="001E3878">
            <w:pPr>
              <w:spacing w:after="0" w:line="240" w:lineRule="auto"/>
              <w:rPr>
                <w:szCs w:val="24"/>
              </w:rPr>
            </w:pPr>
            <w:r w:rsidRPr="00FF670E">
              <w:t>Сельскохозяйственное использование</w:t>
            </w:r>
          </w:p>
        </w:tc>
        <w:tc>
          <w:tcPr>
            <w:tcW w:w="2410" w:type="dxa"/>
          </w:tcPr>
          <w:p w:rsidR="00B66336" w:rsidRPr="00FF670E" w:rsidRDefault="00B66336" w:rsidP="001E3878">
            <w:pPr>
              <w:autoSpaceDE w:val="0"/>
              <w:autoSpaceDN w:val="0"/>
              <w:adjustRightInd w:val="0"/>
              <w:spacing w:after="0" w:line="240" w:lineRule="auto"/>
              <w:jc w:val="both"/>
              <w:rPr>
                <w:szCs w:val="24"/>
              </w:rPr>
            </w:pPr>
            <w:r>
              <w:rPr>
                <w:szCs w:val="24"/>
              </w:rPr>
              <w:t>Здания и сооружения, используемых для хранения и переработки сельскохозяйственной продукции</w:t>
            </w:r>
          </w:p>
        </w:tc>
        <w:tc>
          <w:tcPr>
            <w:tcW w:w="7165" w:type="dxa"/>
          </w:tcPr>
          <w:p w:rsidR="00B66336" w:rsidRPr="00FF670E" w:rsidRDefault="00B66336" w:rsidP="001E3878">
            <w:pPr>
              <w:pStyle w:val="a8"/>
              <w:numPr>
                <w:ilvl w:val="0"/>
                <w:numId w:val="82"/>
              </w:numPr>
              <w:tabs>
                <w:tab w:val="clear" w:pos="360"/>
                <w:tab w:val="num" w:pos="-137"/>
                <w:tab w:val="left" w:pos="236"/>
              </w:tabs>
              <w:spacing w:after="0" w:line="240" w:lineRule="auto"/>
              <w:ind w:left="0" w:firstLine="5"/>
              <w:rPr>
                <w:szCs w:val="24"/>
              </w:rPr>
            </w:pPr>
            <w:r w:rsidRPr="00FF670E">
              <w:rPr>
                <w:iCs/>
                <w:szCs w:val="24"/>
              </w:rPr>
              <w:t>Предельные (минимальные и (или) максимальные) размеры земельных участков, в том числе их площадь – не нормируется</w:t>
            </w:r>
            <w:r w:rsidRPr="00FF670E">
              <w:rPr>
                <w:szCs w:val="24"/>
              </w:rPr>
              <w:t>.</w:t>
            </w:r>
          </w:p>
          <w:p w:rsidR="00B66336" w:rsidRPr="00FF670E" w:rsidRDefault="00B66336" w:rsidP="001E3878">
            <w:pPr>
              <w:pStyle w:val="a8"/>
              <w:numPr>
                <w:ilvl w:val="0"/>
                <w:numId w:val="82"/>
              </w:numPr>
              <w:tabs>
                <w:tab w:val="clear" w:pos="360"/>
                <w:tab w:val="num" w:pos="-137"/>
                <w:tab w:val="left" w:pos="236"/>
              </w:tabs>
              <w:spacing w:after="0" w:line="240" w:lineRule="auto"/>
              <w:ind w:left="0" w:firstLine="5"/>
              <w:rPr>
                <w:szCs w:val="24"/>
              </w:rPr>
            </w:pPr>
            <w:r w:rsidRPr="00FF670E">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FF670E">
              <w:rPr>
                <w:szCs w:val="24"/>
              </w:rPr>
              <w:t>.</w:t>
            </w:r>
          </w:p>
          <w:p w:rsidR="00B66336" w:rsidRPr="00FF670E" w:rsidRDefault="00B66336" w:rsidP="001E3878">
            <w:pPr>
              <w:pStyle w:val="a8"/>
              <w:numPr>
                <w:ilvl w:val="0"/>
                <w:numId w:val="82"/>
              </w:numPr>
              <w:tabs>
                <w:tab w:val="clear" w:pos="360"/>
                <w:tab w:val="num" w:pos="-137"/>
                <w:tab w:val="left" w:pos="236"/>
              </w:tabs>
              <w:spacing w:after="0" w:line="240" w:lineRule="auto"/>
              <w:ind w:left="0" w:firstLine="5"/>
              <w:rPr>
                <w:szCs w:val="24"/>
              </w:rPr>
            </w:pPr>
            <w:r w:rsidRPr="00FF670E">
              <w:rPr>
                <w:iCs/>
                <w:szCs w:val="24"/>
              </w:rPr>
              <w:t>Предельное количество этажей или предельная высота зданий, строений, сооружений – не нормируется</w:t>
            </w:r>
            <w:r w:rsidRPr="00FF670E">
              <w:rPr>
                <w:szCs w:val="24"/>
              </w:rPr>
              <w:t>.</w:t>
            </w:r>
          </w:p>
          <w:p w:rsidR="00B66336" w:rsidRPr="00FF670E" w:rsidRDefault="00B66336" w:rsidP="001E3878">
            <w:pPr>
              <w:pStyle w:val="a8"/>
              <w:numPr>
                <w:ilvl w:val="0"/>
                <w:numId w:val="82"/>
              </w:numPr>
              <w:tabs>
                <w:tab w:val="clear" w:pos="360"/>
                <w:tab w:val="num" w:pos="-137"/>
                <w:tab w:val="left" w:pos="236"/>
              </w:tabs>
              <w:spacing w:after="0" w:line="240" w:lineRule="auto"/>
              <w:ind w:left="0" w:firstLine="5"/>
              <w:rPr>
                <w:szCs w:val="24"/>
              </w:rPr>
            </w:pPr>
            <w:r w:rsidRPr="00FF670E">
              <w:rPr>
                <w:iCs/>
                <w:szCs w:val="24"/>
              </w:rPr>
              <w:t>Максимальный процент застройки – не нормируется</w:t>
            </w:r>
            <w:r w:rsidRPr="00FF670E">
              <w:rPr>
                <w:szCs w:val="24"/>
              </w:rPr>
              <w:t>.</w:t>
            </w:r>
          </w:p>
        </w:tc>
      </w:tr>
      <w:tr w:rsidR="00B66336" w:rsidRPr="00B1297D" w:rsidTr="001E3878">
        <w:trPr>
          <w:trHeight w:val="20"/>
        </w:trPr>
        <w:tc>
          <w:tcPr>
            <w:tcW w:w="779" w:type="dxa"/>
          </w:tcPr>
          <w:p w:rsidR="00B66336" w:rsidRPr="00B1297D" w:rsidRDefault="00B66336" w:rsidP="001E3878">
            <w:pPr>
              <w:numPr>
                <w:ilvl w:val="0"/>
                <w:numId w:val="8"/>
              </w:numPr>
              <w:spacing w:after="0" w:line="240" w:lineRule="auto"/>
              <w:contextualSpacing/>
              <w:rPr>
                <w:color w:val="FF0000"/>
                <w:szCs w:val="24"/>
              </w:rPr>
            </w:pPr>
          </w:p>
        </w:tc>
        <w:tc>
          <w:tcPr>
            <w:tcW w:w="2587" w:type="dxa"/>
          </w:tcPr>
          <w:p w:rsidR="00B66336" w:rsidRPr="00FF670E" w:rsidRDefault="00B66336" w:rsidP="001E3878">
            <w:pPr>
              <w:spacing w:after="0" w:line="240" w:lineRule="auto"/>
              <w:contextualSpacing/>
              <w:rPr>
                <w:szCs w:val="24"/>
              </w:rPr>
            </w:pPr>
            <w:r>
              <w:t>3.8</w:t>
            </w:r>
          </w:p>
        </w:tc>
        <w:tc>
          <w:tcPr>
            <w:tcW w:w="2587" w:type="dxa"/>
          </w:tcPr>
          <w:p w:rsidR="00B66336" w:rsidRPr="00FF670E" w:rsidRDefault="00B66336" w:rsidP="001E3878">
            <w:pPr>
              <w:spacing w:after="0" w:line="240" w:lineRule="auto"/>
              <w:contextualSpacing/>
              <w:rPr>
                <w:szCs w:val="24"/>
              </w:rPr>
            </w:pPr>
            <w:r w:rsidRPr="00FF670E">
              <w:rPr>
                <w:szCs w:val="24"/>
              </w:rPr>
              <w:t>Общественное управление</w:t>
            </w:r>
          </w:p>
        </w:tc>
        <w:tc>
          <w:tcPr>
            <w:tcW w:w="2410" w:type="dxa"/>
          </w:tcPr>
          <w:p w:rsidR="00B66336" w:rsidRPr="00FF670E" w:rsidRDefault="00B66336" w:rsidP="001E3878">
            <w:pPr>
              <w:spacing w:after="0" w:line="240" w:lineRule="auto"/>
              <w:contextualSpacing/>
              <w:rPr>
                <w:szCs w:val="24"/>
              </w:rPr>
            </w:pPr>
            <w:r w:rsidRPr="00FF670E">
              <w:rPr>
                <w:szCs w:val="24"/>
              </w:rPr>
              <w:t>Административн</w:t>
            </w:r>
            <w:r>
              <w:rPr>
                <w:szCs w:val="24"/>
              </w:rPr>
              <w:t>ое здание</w:t>
            </w:r>
          </w:p>
        </w:tc>
        <w:tc>
          <w:tcPr>
            <w:tcW w:w="7165" w:type="dxa"/>
          </w:tcPr>
          <w:p w:rsidR="00B66336" w:rsidRPr="00FF670E" w:rsidRDefault="00B66336" w:rsidP="001E3878">
            <w:pPr>
              <w:pStyle w:val="a8"/>
              <w:numPr>
                <w:ilvl w:val="0"/>
                <w:numId w:val="17"/>
              </w:numPr>
              <w:tabs>
                <w:tab w:val="left" w:pos="-137"/>
                <w:tab w:val="left" w:pos="188"/>
              </w:tabs>
              <w:spacing w:after="0" w:line="240" w:lineRule="auto"/>
              <w:ind w:left="0" w:firstLine="0"/>
              <w:rPr>
                <w:szCs w:val="24"/>
              </w:rPr>
            </w:pPr>
            <w:r w:rsidRPr="00FF670E">
              <w:rPr>
                <w:szCs w:val="24"/>
              </w:rPr>
              <w:t>Предельные (минимальные и (или) максимальные) размеры земельных участков, в том числе их площадь – не нормируется.</w:t>
            </w:r>
          </w:p>
          <w:p w:rsidR="00B66336" w:rsidRPr="00FF670E" w:rsidRDefault="00B66336" w:rsidP="001E3878">
            <w:pPr>
              <w:pStyle w:val="a8"/>
              <w:numPr>
                <w:ilvl w:val="0"/>
                <w:numId w:val="17"/>
              </w:numPr>
              <w:tabs>
                <w:tab w:val="left" w:pos="-137"/>
                <w:tab w:val="left" w:pos="188"/>
              </w:tabs>
              <w:spacing w:after="0" w:line="240" w:lineRule="auto"/>
              <w:ind w:left="0" w:firstLine="0"/>
              <w:rPr>
                <w:szCs w:val="24"/>
              </w:rPr>
            </w:pPr>
            <w:r w:rsidRPr="00FF670E">
              <w:rPr>
                <w:szCs w:val="24"/>
              </w:rPr>
              <w:t xml:space="preserve">Предельное количество этажей или предельная высота зданий, строений, сооружений – </w:t>
            </w:r>
            <w:r w:rsidRPr="00FF670E">
              <w:rPr>
                <w:iCs/>
                <w:szCs w:val="24"/>
              </w:rPr>
              <w:t>не нормируется</w:t>
            </w:r>
            <w:r w:rsidRPr="00FF670E">
              <w:rPr>
                <w:szCs w:val="24"/>
              </w:rPr>
              <w:t>.</w:t>
            </w:r>
          </w:p>
          <w:p w:rsidR="00B66336" w:rsidRPr="00FF670E" w:rsidRDefault="00B66336" w:rsidP="001E3878">
            <w:pPr>
              <w:pStyle w:val="a8"/>
              <w:numPr>
                <w:ilvl w:val="0"/>
                <w:numId w:val="17"/>
              </w:numPr>
              <w:tabs>
                <w:tab w:val="left" w:pos="-137"/>
                <w:tab w:val="left" w:pos="188"/>
              </w:tabs>
              <w:spacing w:after="0" w:line="240" w:lineRule="auto"/>
              <w:ind w:left="0" w:firstLine="0"/>
              <w:rPr>
                <w:szCs w:val="24"/>
              </w:rPr>
            </w:pPr>
            <w:r w:rsidRPr="00FF670E">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FF670E">
              <w:rPr>
                <w:iCs/>
                <w:szCs w:val="24"/>
              </w:rPr>
              <w:t>не нормируется</w:t>
            </w:r>
            <w:r w:rsidRPr="00FF670E">
              <w:rPr>
                <w:szCs w:val="24"/>
              </w:rPr>
              <w:t>.</w:t>
            </w:r>
          </w:p>
          <w:p w:rsidR="00B66336" w:rsidRPr="00FF670E" w:rsidRDefault="00B66336" w:rsidP="001E3878">
            <w:pPr>
              <w:pStyle w:val="a8"/>
              <w:numPr>
                <w:ilvl w:val="0"/>
                <w:numId w:val="17"/>
              </w:numPr>
              <w:tabs>
                <w:tab w:val="left" w:pos="-137"/>
                <w:tab w:val="left" w:pos="188"/>
              </w:tabs>
              <w:spacing w:after="0" w:line="240" w:lineRule="auto"/>
              <w:ind w:left="0" w:firstLine="0"/>
              <w:jc w:val="both"/>
              <w:rPr>
                <w:szCs w:val="24"/>
              </w:rPr>
            </w:pPr>
            <w:r w:rsidRPr="00FF670E">
              <w:rPr>
                <w:szCs w:val="24"/>
              </w:rPr>
              <w:t xml:space="preserve">Максимальный процент застройки </w:t>
            </w:r>
            <w:r w:rsidRPr="00FD6A8B">
              <w:rPr>
                <w:szCs w:val="24"/>
              </w:rPr>
              <w:t xml:space="preserve">– </w:t>
            </w:r>
            <w:r w:rsidRPr="00D403DF">
              <w:rPr>
                <w:b/>
                <w:szCs w:val="24"/>
              </w:rPr>
              <w:t>75%</w:t>
            </w:r>
            <w:r w:rsidRPr="00FD6A8B">
              <w:rPr>
                <w:szCs w:val="24"/>
              </w:rPr>
              <w:t>.</w:t>
            </w:r>
          </w:p>
        </w:tc>
      </w:tr>
      <w:tr w:rsidR="00B66336" w:rsidRPr="00B1297D" w:rsidTr="001E3878">
        <w:trPr>
          <w:trHeight w:val="20"/>
        </w:trPr>
        <w:tc>
          <w:tcPr>
            <w:tcW w:w="779" w:type="dxa"/>
          </w:tcPr>
          <w:p w:rsidR="00B66336" w:rsidRPr="00B1297D" w:rsidRDefault="00B66336" w:rsidP="001E3878">
            <w:pPr>
              <w:numPr>
                <w:ilvl w:val="0"/>
                <w:numId w:val="8"/>
              </w:numPr>
              <w:spacing w:after="0" w:line="240" w:lineRule="auto"/>
              <w:contextualSpacing/>
              <w:rPr>
                <w:color w:val="FF0000"/>
                <w:szCs w:val="24"/>
              </w:rPr>
            </w:pPr>
          </w:p>
        </w:tc>
        <w:tc>
          <w:tcPr>
            <w:tcW w:w="2587" w:type="dxa"/>
          </w:tcPr>
          <w:p w:rsidR="00B66336" w:rsidRPr="009D0AFF" w:rsidRDefault="00B66336" w:rsidP="001E3878">
            <w:pPr>
              <w:pStyle w:val="afd"/>
              <w:rPr>
                <w:rFonts w:ascii="Times New Roman" w:hAnsi="Times New Roman" w:cs="Times New Roman"/>
              </w:rPr>
            </w:pPr>
            <w:r w:rsidRPr="009D0AFF">
              <w:rPr>
                <w:rFonts w:ascii="Times New Roman" w:hAnsi="Times New Roman" w:cs="Times New Roman"/>
              </w:rPr>
              <w:t>3.9</w:t>
            </w:r>
          </w:p>
        </w:tc>
        <w:tc>
          <w:tcPr>
            <w:tcW w:w="2587" w:type="dxa"/>
          </w:tcPr>
          <w:p w:rsidR="00B66336" w:rsidRPr="00435E45" w:rsidRDefault="00B66336" w:rsidP="001E3878">
            <w:pPr>
              <w:pStyle w:val="afd"/>
              <w:rPr>
                <w:rFonts w:ascii="Times New Roman" w:hAnsi="Times New Roman" w:cs="Times New Roman"/>
              </w:rPr>
            </w:pPr>
            <w:r w:rsidRPr="00435E45">
              <w:rPr>
                <w:rFonts w:ascii="Times New Roman" w:hAnsi="Times New Roman" w:cs="Times New Roman"/>
              </w:rPr>
              <w:t>Обеспечение научной деятельности</w:t>
            </w:r>
          </w:p>
        </w:tc>
        <w:tc>
          <w:tcPr>
            <w:tcW w:w="2410" w:type="dxa"/>
          </w:tcPr>
          <w:p w:rsidR="00B66336" w:rsidRDefault="00B66336" w:rsidP="001E3878">
            <w:pPr>
              <w:autoSpaceDE w:val="0"/>
              <w:autoSpaceDN w:val="0"/>
              <w:adjustRightInd w:val="0"/>
              <w:spacing w:after="0" w:line="240" w:lineRule="auto"/>
              <w:jc w:val="both"/>
              <w:rPr>
                <w:szCs w:val="24"/>
              </w:rPr>
            </w:pPr>
            <w:r>
              <w:rPr>
                <w:szCs w:val="24"/>
              </w:rPr>
              <w:t>Здания и сооружения для обеспечения научной деятельности.</w:t>
            </w:r>
          </w:p>
          <w:p w:rsidR="00B66336" w:rsidRPr="00435E45" w:rsidRDefault="00B66336" w:rsidP="001E3878">
            <w:pPr>
              <w:pStyle w:val="afd"/>
              <w:rPr>
                <w:rFonts w:ascii="Times New Roman" w:hAnsi="Times New Roman" w:cs="Times New Roman"/>
              </w:rPr>
            </w:pPr>
          </w:p>
        </w:tc>
        <w:tc>
          <w:tcPr>
            <w:tcW w:w="7165" w:type="dxa"/>
          </w:tcPr>
          <w:p w:rsidR="00B66336" w:rsidRPr="00435E45" w:rsidRDefault="00B66336" w:rsidP="001E3878">
            <w:pPr>
              <w:pStyle w:val="afe"/>
              <w:rPr>
                <w:rFonts w:ascii="Times New Roman" w:hAnsi="Times New Roman" w:cs="Times New Roman"/>
              </w:rPr>
            </w:pPr>
            <w:r w:rsidRPr="00435E45">
              <w:rPr>
                <w:rFonts w:ascii="Times New Roman" w:hAnsi="Times New Roman" w:cs="Times New Roman"/>
              </w:rPr>
              <w:t>1. Предельные (минимальные и (или) максимальные) размеры земельных участков - не ограничено.</w:t>
            </w:r>
          </w:p>
          <w:p w:rsidR="00B66336" w:rsidRPr="00435E45" w:rsidRDefault="00B66336" w:rsidP="001E3878">
            <w:pPr>
              <w:pStyle w:val="afe"/>
              <w:rPr>
                <w:rFonts w:ascii="Times New Roman" w:hAnsi="Times New Roman" w:cs="Times New Roman"/>
              </w:rPr>
            </w:pPr>
            <w:r w:rsidRPr="00435E45">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435E45" w:rsidRDefault="00B66336" w:rsidP="001E3878">
            <w:pPr>
              <w:pStyle w:val="afe"/>
              <w:rPr>
                <w:rFonts w:ascii="Times New Roman" w:hAnsi="Times New Roman" w:cs="Times New Roman"/>
              </w:rPr>
            </w:pPr>
            <w:r w:rsidRPr="00435E45">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435E45" w:rsidRDefault="00B66336" w:rsidP="001E3878">
            <w:pPr>
              <w:pStyle w:val="a8"/>
              <w:tabs>
                <w:tab w:val="left" w:pos="0"/>
              </w:tabs>
              <w:spacing w:after="0" w:line="240" w:lineRule="auto"/>
              <w:ind w:left="5"/>
              <w:rPr>
                <w:color w:val="FF0000"/>
                <w:szCs w:val="24"/>
              </w:rPr>
            </w:pPr>
            <w:r w:rsidRPr="00435E45">
              <w:t>4. Ма</w:t>
            </w:r>
            <w:r>
              <w:t xml:space="preserve">ксимальный процент застройки - </w:t>
            </w:r>
            <w:r w:rsidRPr="00D403DF">
              <w:rPr>
                <w:b/>
              </w:rPr>
              <w:t>75%.</w:t>
            </w:r>
          </w:p>
        </w:tc>
      </w:tr>
      <w:tr w:rsidR="00B66336" w:rsidRPr="00B1297D" w:rsidTr="001E3878">
        <w:trPr>
          <w:trHeight w:val="764"/>
        </w:trPr>
        <w:tc>
          <w:tcPr>
            <w:tcW w:w="779" w:type="dxa"/>
            <w:vMerge w:val="restart"/>
          </w:tcPr>
          <w:p w:rsidR="00B66336" w:rsidRPr="00B1297D" w:rsidRDefault="00B66336" w:rsidP="001E3878">
            <w:pPr>
              <w:numPr>
                <w:ilvl w:val="0"/>
                <w:numId w:val="8"/>
              </w:numPr>
              <w:spacing w:after="0" w:line="240" w:lineRule="auto"/>
              <w:contextualSpacing/>
              <w:rPr>
                <w:color w:val="FF0000"/>
                <w:szCs w:val="24"/>
              </w:rPr>
            </w:pPr>
          </w:p>
        </w:tc>
        <w:tc>
          <w:tcPr>
            <w:tcW w:w="2587" w:type="dxa"/>
            <w:vMerge w:val="restart"/>
          </w:tcPr>
          <w:p w:rsidR="00B66336" w:rsidRPr="009D0AFF" w:rsidRDefault="00B66336" w:rsidP="001E3878">
            <w:pPr>
              <w:pStyle w:val="afd"/>
              <w:rPr>
                <w:rFonts w:ascii="Times New Roman" w:hAnsi="Times New Roman" w:cs="Times New Roman"/>
              </w:rPr>
            </w:pPr>
            <w:r w:rsidRPr="009D0AFF">
              <w:rPr>
                <w:rFonts w:ascii="Times New Roman" w:hAnsi="Times New Roman" w:cs="Times New Roman"/>
              </w:rPr>
              <w:t>1.17</w:t>
            </w:r>
          </w:p>
        </w:tc>
        <w:tc>
          <w:tcPr>
            <w:tcW w:w="2587" w:type="dxa"/>
            <w:vMerge w:val="restart"/>
          </w:tcPr>
          <w:p w:rsidR="00B66336" w:rsidRPr="00344D8A" w:rsidRDefault="00B66336" w:rsidP="001E3878">
            <w:pPr>
              <w:pStyle w:val="afd"/>
              <w:rPr>
                <w:rFonts w:ascii="Times New Roman" w:hAnsi="Times New Roman" w:cs="Times New Roman"/>
              </w:rPr>
            </w:pPr>
            <w:r w:rsidRPr="00344D8A">
              <w:rPr>
                <w:rFonts w:ascii="Times New Roman" w:hAnsi="Times New Roman" w:cs="Times New Roman"/>
              </w:rPr>
              <w:t>Питомники</w:t>
            </w:r>
          </w:p>
        </w:tc>
        <w:tc>
          <w:tcPr>
            <w:tcW w:w="2410" w:type="dxa"/>
          </w:tcPr>
          <w:p w:rsidR="00B66336" w:rsidRPr="00344D8A" w:rsidRDefault="00B66336" w:rsidP="001E3878">
            <w:pPr>
              <w:spacing w:after="0" w:line="240" w:lineRule="auto"/>
              <w:contextualSpacing/>
              <w:rPr>
                <w:szCs w:val="24"/>
              </w:rPr>
            </w:pPr>
            <w:r w:rsidRPr="00344D8A">
              <w:rPr>
                <w:szCs w:val="24"/>
              </w:rPr>
              <w:t>Цветочно-оранжерейные хозяйства</w:t>
            </w:r>
          </w:p>
        </w:tc>
        <w:tc>
          <w:tcPr>
            <w:tcW w:w="7165" w:type="dxa"/>
            <w:vMerge w:val="restart"/>
          </w:tcPr>
          <w:p w:rsidR="00B66336" w:rsidRPr="00344D8A" w:rsidRDefault="00B66336" w:rsidP="001E3878">
            <w:pPr>
              <w:pStyle w:val="a8"/>
              <w:numPr>
                <w:ilvl w:val="0"/>
                <w:numId w:val="155"/>
              </w:numPr>
              <w:tabs>
                <w:tab w:val="left" w:pos="356"/>
              </w:tabs>
              <w:spacing w:after="0" w:line="240" w:lineRule="auto"/>
              <w:ind w:left="0" w:firstLine="0"/>
              <w:rPr>
                <w:szCs w:val="24"/>
              </w:rPr>
            </w:pPr>
            <w:r w:rsidRPr="00344D8A">
              <w:rPr>
                <w:szCs w:val="24"/>
              </w:rPr>
              <w:t>Предельные (минимальные и (или) максимальные) размеры земельных участков, в том числе их площадь – не нормируется.</w:t>
            </w:r>
          </w:p>
          <w:p w:rsidR="00B66336" w:rsidRPr="00344D8A" w:rsidRDefault="00B66336" w:rsidP="001E3878">
            <w:pPr>
              <w:pStyle w:val="a8"/>
              <w:numPr>
                <w:ilvl w:val="0"/>
                <w:numId w:val="155"/>
              </w:numPr>
              <w:tabs>
                <w:tab w:val="left" w:pos="356"/>
              </w:tabs>
              <w:spacing w:after="0" w:line="240" w:lineRule="auto"/>
              <w:ind w:left="0" w:firstLine="0"/>
              <w:rPr>
                <w:szCs w:val="24"/>
              </w:rPr>
            </w:pPr>
            <w:r w:rsidRPr="00344D8A">
              <w:rPr>
                <w:szCs w:val="24"/>
              </w:rPr>
              <w:t xml:space="preserve">Предельное количество этажей или предельная высота зданий, строений, сооружений – </w:t>
            </w:r>
            <w:r w:rsidRPr="00344D8A">
              <w:rPr>
                <w:iCs/>
                <w:szCs w:val="24"/>
              </w:rPr>
              <w:t>не нормируется</w:t>
            </w:r>
            <w:r w:rsidRPr="00344D8A">
              <w:rPr>
                <w:szCs w:val="24"/>
              </w:rPr>
              <w:t>.</w:t>
            </w:r>
          </w:p>
          <w:p w:rsidR="00B66336" w:rsidRPr="00344D8A" w:rsidRDefault="00B66336" w:rsidP="001E3878">
            <w:pPr>
              <w:pStyle w:val="a8"/>
              <w:numPr>
                <w:ilvl w:val="0"/>
                <w:numId w:val="155"/>
              </w:numPr>
              <w:tabs>
                <w:tab w:val="left" w:pos="356"/>
              </w:tabs>
              <w:spacing w:after="0" w:line="240" w:lineRule="auto"/>
              <w:ind w:left="0" w:firstLine="0"/>
              <w:rPr>
                <w:szCs w:val="24"/>
              </w:rPr>
            </w:pPr>
            <w:r w:rsidRPr="00344D8A">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344D8A">
              <w:rPr>
                <w:iCs/>
                <w:szCs w:val="24"/>
              </w:rPr>
              <w:t>не нормируется</w:t>
            </w:r>
            <w:r w:rsidRPr="00344D8A">
              <w:rPr>
                <w:szCs w:val="24"/>
              </w:rPr>
              <w:t>.</w:t>
            </w:r>
          </w:p>
          <w:p w:rsidR="00B66336" w:rsidRPr="00344D8A" w:rsidRDefault="00B66336" w:rsidP="001E3878">
            <w:pPr>
              <w:pStyle w:val="a8"/>
              <w:numPr>
                <w:ilvl w:val="0"/>
                <w:numId w:val="155"/>
              </w:numPr>
              <w:tabs>
                <w:tab w:val="left" w:pos="356"/>
              </w:tabs>
              <w:spacing w:after="0" w:line="240" w:lineRule="auto"/>
              <w:ind w:left="0" w:firstLine="0"/>
              <w:rPr>
                <w:szCs w:val="24"/>
              </w:rPr>
            </w:pPr>
            <w:r w:rsidRPr="00344D8A">
              <w:rPr>
                <w:szCs w:val="24"/>
              </w:rPr>
              <w:t xml:space="preserve">Максимальный процент застройки – </w:t>
            </w:r>
            <w:r w:rsidRPr="00344D8A">
              <w:rPr>
                <w:iCs/>
                <w:szCs w:val="24"/>
              </w:rPr>
              <w:t>не нормируется</w:t>
            </w:r>
            <w:r w:rsidRPr="00344D8A">
              <w:rPr>
                <w:szCs w:val="24"/>
              </w:rPr>
              <w:t>.</w:t>
            </w:r>
          </w:p>
        </w:tc>
      </w:tr>
      <w:tr w:rsidR="00B66336" w:rsidRPr="00B1297D" w:rsidTr="001E3878">
        <w:trPr>
          <w:trHeight w:val="1226"/>
        </w:trPr>
        <w:tc>
          <w:tcPr>
            <w:tcW w:w="779" w:type="dxa"/>
            <w:vMerge/>
          </w:tcPr>
          <w:p w:rsidR="00B66336" w:rsidRPr="00B1297D" w:rsidRDefault="00B66336" w:rsidP="001E3878">
            <w:pPr>
              <w:numPr>
                <w:ilvl w:val="0"/>
                <w:numId w:val="8"/>
              </w:numPr>
              <w:spacing w:after="0" w:line="240" w:lineRule="auto"/>
              <w:contextualSpacing/>
              <w:rPr>
                <w:color w:val="FF0000"/>
                <w:szCs w:val="24"/>
              </w:rPr>
            </w:pPr>
          </w:p>
        </w:tc>
        <w:tc>
          <w:tcPr>
            <w:tcW w:w="2587" w:type="dxa"/>
            <w:vMerge/>
          </w:tcPr>
          <w:p w:rsidR="00B66336" w:rsidRPr="00344D8A" w:rsidRDefault="00B66336" w:rsidP="001E3878">
            <w:pPr>
              <w:pStyle w:val="afd"/>
              <w:rPr>
                <w:rFonts w:ascii="Times New Roman" w:hAnsi="Times New Roman" w:cs="Times New Roman"/>
              </w:rPr>
            </w:pPr>
          </w:p>
        </w:tc>
        <w:tc>
          <w:tcPr>
            <w:tcW w:w="2587" w:type="dxa"/>
            <w:vMerge/>
          </w:tcPr>
          <w:p w:rsidR="00B66336" w:rsidRPr="00344D8A" w:rsidRDefault="00B66336" w:rsidP="001E3878">
            <w:pPr>
              <w:pStyle w:val="afd"/>
              <w:rPr>
                <w:rFonts w:ascii="Times New Roman" w:hAnsi="Times New Roman" w:cs="Times New Roman"/>
              </w:rPr>
            </w:pPr>
          </w:p>
        </w:tc>
        <w:tc>
          <w:tcPr>
            <w:tcW w:w="2410" w:type="dxa"/>
          </w:tcPr>
          <w:p w:rsidR="00B66336" w:rsidRPr="00344D8A" w:rsidRDefault="00B66336" w:rsidP="001E3878">
            <w:pPr>
              <w:spacing w:after="0" w:line="240" w:lineRule="auto"/>
              <w:contextualSpacing/>
              <w:rPr>
                <w:szCs w:val="24"/>
              </w:rPr>
            </w:pPr>
            <w:r w:rsidRPr="00D63446">
              <w:rPr>
                <w:szCs w:val="24"/>
              </w:rPr>
              <w:t>Питомники древесных и кустарниковых растений</w:t>
            </w:r>
          </w:p>
        </w:tc>
        <w:tc>
          <w:tcPr>
            <w:tcW w:w="7165" w:type="dxa"/>
            <w:vMerge/>
          </w:tcPr>
          <w:p w:rsidR="00B66336" w:rsidRPr="00344D8A" w:rsidRDefault="00B66336" w:rsidP="001E3878">
            <w:pPr>
              <w:pStyle w:val="a8"/>
              <w:numPr>
                <w:ilvl w:val="0"/>
                <w:numId w:val="155"/>
              </w:numPr>
              <w:tabs>
                <w:tab w:val="left" w:pos="356"/>
              </w:tabs>
              <w:spacing w:after="0" w:line="240" w:lineRule="auto"/>
              <w:ind w:left="0" w:firstLine="0"/>
              <w:rPr>
                <w:szCs w:val="24"/>
              </w:rPr>
            </w:pPr>
          </w:p>
        </w:tc>
      </w:tr>
      <w:tr w:rsidR="00B66336" w:rsidRPr="00B1297D" w:rsidTr="001E3878">
        <w:trPr>
          <w:trHeight w:val="20"/>
        </w:trPr>
        <w:tc>
          <w:tcPr>
            <w:tcW w:w="779" w:type="dxa"/>
            <w:vMerge w:val="restart"/>
          </w:tcPr>
          <w:p w:rsidR="00B66336" w:rsidRPr="00B1297D" w:rsidRDefault="00B66336" w:rsidP="001E3878">
            <w:pPr>
              <w:numPr>
                <w:ilvl w:val="0"/>
                <w:numId w:val="8"/>
              </w:numPr>
              <w:spacing w:after="0" w:line="240" w:lineRule="auto"/>
              <w:contextualSpacing/>
              <w:rPr>
                <w:color w:val="FF0000"/>
                <w:szCs w:val="24"/>
              </w:rPr>
            </w:pPr>
          </w:p>
        </w:tc>
        <w:tc>
          <w:tcPr>
            <w:tcW w:w="2587" w:type="dxa"/>
            <w:vMerge w:val="restart"/>
          </w:tcPr>
          <w:p w:rsidR="00B66336" w:rsidRDefault="00B66336" w:rsidP="001E3878">
            <w:pPr>
              <w:spacing w:after="0" w:line="240" w:lineRule="auto"/>
              <w:contextualSpacing/>
              <w:rPr>
                <w:szCs w:val="24"/>
              </w:rPr>
            </w:pPr>
            <w:r>
              <w:t>2.7.1</w:t>
            </w:r>
          </w:p>
        </w:tc>
        <w:tc>
          <w:tcPr>
            <w:tcW w:w="2587" w:type="dxa"/>
            <w:vMerge w:val="restart"/>
          </w:tcPr>
          <w:p w:rsidR="00B66336" w:rsidRPr="001476FB" w:rsidRDefault="00B66336" w:rsidP="001E3878">
            <w:pPr>
              <w:spacing w:after="0" w:line="240" w:lineRule="auto"/>
              <w:contextualSpacing/>
              <w:rPr>
                <w:szCs w:val="24"/>
              </w:rPr>
            </w:pPr>
            <w:r>
              <w:rPr>
                <w:szCs w:val="24"/>
              </w:rPr>
              <w:t>Хранение автотранспорта</w:t>
            </w:r>
          </w:p>
        </w:tc>
        <w:tc>
          <w:tcPr>
            <w:tcW w:w="2410" w:type="dxa"/>
          </w:tcPr>
          <w:p w:rsidR="00B66336" w:rsidRDefault="00B66336" w:rsidP="001E3878">
            <w:pPr>
              <w:autoSpaceDE w:val="0"/>
              <w:autoSpaceDN w:val="0"/>
              <w:adjustRightInd w:val="0"/>
              <w:spacing w:after="0" w:line="240" w:lineRule="auto"/>
              <w:jc w:val="both"/>
              <w:rPr>
                <w:szCs w:val="24"/>
              </w:rPr>
            </w:pPr>
            <w:r>
              <w:rPr>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Pr>
                <w:szCs w:val="24"/>
              </w:rPr>
              <w:t>машино-места</w:t>
            </w:r>
            <w:proofErr w:type="spellEnd"/>
            <w:r>
              <w:rPr>
                <w:szCs w:val="24"/>
              </w:rPr>
              <w:t>, за исключением служебных гаражей.</w:t>
            </w:r>
          </w:p>
          <w:p w:rsidR="00B66336" w:rsidRPr="00041293" w:rsidRDefault="00B66336" w:rsidP="001E3878">
            <w:pPr>
              <w:contextualSpacing/>
              <w:rPr>
                <w:szCs w:val="24"/>
              </w:rPr>
            </w:pPr>
          </w:p>
        </w:tc>
        <w:tc>
          <w:tcPr>
            <w:tcW w:w="7165" w:type="dxa"/>
          </w:tcPr>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 xml:space="preserve">Предельное количество этажей или 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Гаражи-автостоянки на территории жилой застройки (встроенные, встроенно-пристроенные, подземные) предназначены для хранения автомобилей населения, проживающего на данной территории. Подъезды к гаражам-автостоянкам должны быть изолированы от площадок отдыха и игр детей, спортивных площадок.</w:t>
            </w:r>
          </w:p>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 xml:space="preserve">Размещение отдельно стоящих гаражей на 1 </w:t>
            </w:r>
            <w:proofErr w:type="spellStart"/>
            <w:r w:rsidRPr="00D63446">
              <w:rPr>
                <w:szCs w:val="24"/>
              </w:rPr>
              <w:t>машино-место</w:t>
            </w:r>
            <w:proofErr w:type="spellEnd"/>
            <w:r w:rsidRPr="00D63446">
              <w:rPr>
                <w:szCs w:val="24"/>
              </w:rPr>
              <w:t xml:space="preserve"> и подъездов к ним на придомовой территории многоквартирных домов не допускается.</w:t>
            </w:r>
          </w:p>
          <w:p w:rsidR="00B66336" w:rsidRPr="00D63446" w:rsidRDefault="00B66336" w:rsidP="001E3878">
            <w:pPr>
              <w:pStyle w:val="a8"/>
              <w:numPr>
                <w:ilvl w:val="0"/>
                <w:numId w:val="72"/>
              </w:numPr>
              <w:tabs>
                <w:tab w:val="clear" w:pos="360"/>
                <w:tab w:val="left" w:pos="5"/>
                <w:tab w:val="left" w:pos="216"/>
              </w:tabs>
              <w:spacing w:after="0" w:line="240" w:lineRule="auto"/>
              <w:ind w:left="5" w:firstLine="0"/>
              <w:rPr>
                <w:szCs w:val="24"/>
              </w:rPr>
            </w:pPr>
            <w:r w:rsidRPr="00D63446">
              <w:rPr>
                <w:szCs w:val="24"/>
              </w:rPr>
              <w:t>Паркинги и многоярусные парковки:</w:t>
            </w:r>
          </w:p>
          <w:p w:rsidR="00B66336" w:rsidRPr="00D63446" w:rsidRDefault="00B66336" w:rsidP="001E3878">
            <w:pPr>
              <w:pStyle w:val="a8"/>
              <w:tabs>
                <w:tab w:val="left" w:pos="5"/>
                <w:tab w:val="left" w:pos="216"/>
              </w:tabs>
              <w:spacing w:after="0" w:line="240" w:lineRule="auto"/>
              <w:ind w:left="5"/>
              <w:rPr>
                <w:szCs w:val="24"/>
              </w:rPr>
            </w:pPr>
            <w:r w:rsidRPr="00D63446">
              <w:rPr>
                <w:szCs w:val="24"/>
              </w:rPr>
              <w:t>- Максимальное количество этажей – не ограничено.</w:t>
            </w:r>
          </w:p>
          <w:p w:rsidR="00B66336" w:rsidRPr="00D63446" w:rsidRDefault="00B66336" w:rsidP="001E3878">
            <w:pPr>
              <w:pStyle w:val="a8"/>
              <w:tabs>
                <w:tab w:val="left" w:pos="5"/>
                <w:tab w:val="left" w:pos="216"/>
              </w:tabs>
              <w:spacing w:after="0" w:line="240" w:lineRule="auto"/>
              <w:ind w:left="5"/>
              <w:rPr>
                <w:szCs w:val="24"/>
              </w:rPr>
            </w:pPr>
            <w:r w:rsidRPr="00D63446">
              <w:rPr>
                <w:szCs w:val="24"/>
              </w:rPr>
              <w:t>- Минимальное количество этажей – не ограничено.</w:t>
            </w:r>
          </w:p>
          <w:p w:rsidR="00B66336" w:rsidRPr="00D63446" w:rsidRDefault="00B66336" w:rsidP="001E3878">
            <w:pPr>
              <w:pStyle w:val="a8"/>
              <w:numPr>
                <w:ilvl w:val="0"/>
                <w:numId w:val="80"/>
              </w:numPr>
              <w:tabs>
                <w:tab w:val="left" w:pos="5"/>
                <w:tab w:val="left" w:pos="216"/>
              </w:tabs>
              <w:spacing w:after="0" w:line="240" w:lineRule="auto"/>
              <w:ind w:left="5" w:firstLine="0"/>
              <w:rPr>
                <w:szCs w:val="24"/>
              </w:rPr>
            </w:pPr>
            <w:r w:rsidRPr="00D63446">
              <w:rPr>
                <w:szCs w:val="24"/>
              </w:rPr>
              <w:t xml:space="preserve">Максимальный процент застройки – </w:t>
            </w:r>
            <w:r w:rsidRPr="00F17DFC">
              <w:rPr>
                <w:b/>
                <w:szCs w:val="24"/>
              </w:rPr>
              <w:t>70%.</w:t>
            </w:r>
          </w:p>
        </w:tc>
      </w:tr>
      <w:tr w:rsidR="00B66336" w:rsidRPr="00B1297D" w:rsidTr="001E3878">
        <w:trPr>
          <w:trHeight w:val="20"/>
        </w:trPr>
        <w:tc>
          <w:tcPr>
            <w:tcW w:w="779" w:type="dxa"/>
            <w:vMerge/>
          </w:tcPr>
          <w:p w:rsidR="00B66336" w:rsidRPr="00B1297D" w:rsidRDefault="00B66336" w:rsidP="001E3878">
            <w:pPr>
              <w:numPr>
                <w:ilvl w:val="0"/>
                <w:numId w:val="8"/>
              </w:numPr>
              <w:spacing w:after="0" w:line="240" w:lineRule="auto"/>
              <w:contextualSpacing/>
              <w:rPr>
                <w:color w:val="FF0000"/>
                <w:szCs w:val="24"/>
              </w:rPr>
            </w:pPr>
          </w:p>
        </w:tc>
        <w:tc>
          <w:tcPr>
            <w:tcW w:w="2587" w:type="dxa"/>
            <w:vMerge/>
          </w:tcPr>
          <w:p w:rsidR="00B66336" w:rsidRPr="00344D8A" w:rsidRDefault="00B66336" w:rsidP="001E3878">
            <w:pPr>
              <w:pStyle w:val="afd"/>
              <w:rPr>
                <w:rFonts w:ascii="Times New Roman" w:hAnsi="Times New Roman" w:cs="Times New Roman"/>
              </w:rPr>
            </w:pPr>
          </w:p>
        </w:tc>
        <w:tc>
          <w:tcPr>
            <w:tcW w:w="2587" w:type="dxa"/>
            <w:vMerge/>
          </w:tcPr>
          <w:p w:rsidR="00B66336" w:rsidRPr="00344D8A" w:rsidRDefault="00B66336" w:rsidP="001E3878">
            <w:pPr>
              <w:pStyle w:val="afd"/>
              <w:rPr>
                <w:rFonts w:ascii="Times New Roman" w:hAnsi="Times New Roman" w:cs="Times New Roman"/>
              </w:rPr>
            </w:pPr>
          </w:p>
        </w:tc>
        <w:tc>
          <w:tcPr>
            <w:tcW w:w="2410" w:type="dxa"/>
          </w:tcPr>
          <w:p w:rsidR="00B66336" w:rsidRPr="00D63446" w:rsidRDefault="00B66336" w:rsidP="001E3878">
            <w:pPr>
              <w:contextualSpacing/>
              <w:rPr>
                <w:szCs w:val="24"/>
              </w:rPr>
            </w:pPr>
            <w:r w:rsidRPr="00D63446">
              <w:rPr>
                <w:szCs w:val="24"/>
              </w:rPr>
              <w:t>Стоянка (парковка)</w:t>
            </w:r>
          </w:p>
          <w:p w:rsidR="00B66336" w:rsidRPr="00041293" w:rsidRDefault="00B66336" w:rsidP="001E3878">
            <w:pPr>
              <w:rPr>
                <w:szCs w:val="24"/>
              </w:rPr>
            </w:pPr>
          </w:p>
        </w:tc>
        <w:tc>
          <w:tcPr>
            <w:tcW w:w="7165" w:type="dxa"/>
          </w:tcPr>
          <w:p w:rsidR="00B66336" w:rsidRPr="00D63446" w:rsidRDefault="00B66336" w:rsidP="001E3878">
            <w:pPr>
              <w:pStyle w:val="a8"/>
              <w:numPr>
                <w:ilvl w:val="0"/>
                <w:numId w:val="221"/>
              </w:numPr>
              <w:tabs>
                <w:tab w:val="left" w:pos="288"/>
              </w:tabs>
              <w:spacing w:after="0" w:line="240" w:lineRule="auto"/>
              <w:ind w:left="0" w:firstLine="0"/>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21"/>
              </w:numPr>
              <w:tabs>
                <w:tab w:val="left" w:pos="288"/>
              </w:tabs>
              <w:spacing w:after="0" w:line="240" w:lineRule="auto"/>
              <w:ind w:left="0"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221"/>
              </w:numPr>
              <w:tabs>
                <w:tab w:val="left" w:pos="288"/>
              </w:tabs>
              <w:spacing w:after="0" w:line="240" w:lineRule="auto"/>
              <w:ind w:left="0" w:firstLine="0"/>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344D8A" w:rsidRDefault="00B66336" w:rsidP="001E3878">
            <w:pPr>
              <w:pStyle w:val="a8"/>
              <w:tabs>
                <w:tab w:val="left" w:pos="356"/>
              </w:tabs>
              <w:spacing w:after="0" w:line="240" w:lineRule="auto"/>
              <w:ind w:left="0"/>
              <w:rPr>
                <w:szCs w:val="24"/>
              </w:rPr>
            </w:pPr>
            <w:r w:rsidRPr="00D63446">
              <w:rPr>
                <w:iCs/>
                <w:szCs w:val="24"/>
              </w:rPr>
              <w:t xml:space="preserve">Максимальный процент застройки </w:t>
            </w:r>
            <w:r w:rsidRPr="00D63446">
              <w:rPr>
                <w:szCs w:val="24"/>
              </w:rPr>
              <w:t xml:space="preserve">– </w:t>
            </w:r>
            <w:r w:rsidRPr="000F3692">
              <w:rPr>
                <w:szCs w:val="24"/>
              </w:rPr>
              <w:t>не нормируется</w:t>
            </w:r>
            <w:r w:rsidRPr="00D63446">
              <w:rPr>
                <w:szCs w:val="24"/>
              </w:rPr>
              <w:t>.</w:t>
            </w:r>
          </w:p>
        </w:tc>
      </w:tr>
      <w:tr w:rsidR="00B66336" w:rsidRPr="00B1297D" w:rsidTr="001E3878">
        <w:trPr>
          <w:trHeight w:val="3386"/>
        </w:trPr>
        <w:tc>
          <w:tcPr>
            <w:tcW w:w="779" w:type="dxa"/>
            <w:tcBorders>
              <w:bottom w:val="single" w:sz="4" w:space="0" w:color="auto"/>
            </w:tcBorders>
          </w:tcPr>
          <w:p w:rsidR="00B66336" w:rsidRPr="00B1297D" w:rsidRDefault="00B66336" w:rsidP="001E3878">
            <w:pPr>
              <w:numPr>
                <w:ilvl w:val="0"/>
                <w:numId w:val="8"/>
              </w:numPr>
              <w:spacing w:after="0" w:line="240" w:lineRule="auto"/>
              <w:contextualSpacing/>
              <w:rPr>
                <w:color w:val="FF0000"/>
                <w:szCs w:val="24"/>
              </w:rPr>
            </w:pPr>
          </w:p>
        </w:tc>
        <w:tc>
          <w:tcPr>
            <w:tcW w:w="2587" w:type="dxa"/>
            <w:tcBorders>
              <w:bottom w:val="single" w:sz="4" w:space="0" w:color="auto"/>
            </w:tcBorders>
          </w:tcPr>
          <w:p w:rsidR="00B66336" w:rsidRDefault="00B66336" w:rsidP="001E3878">
            <w:pPr>
              <w:spacing w:after="0" w:line="240" w:lineRule="auto"/>
              <w:contextualSpacing/>
              <w:rPr>
                <w:szCs w:val="24"/>
              </w:rPr>
            </w:pPr>
            <w:r>
              <w:t>4.9</w:t>
            </w:r>
          </w:p>
        </w:tc>
        <w:tc>
          <w:tcPr>
            <w:tcW w:w="2587" w:type="dxa"/>
            <w:tcBorders>
              <w:bottom w:val="single" w:sz="4" w:space="0" w:color="auto"/>
            </w:tcBorders>
          </w:tcPr>
          <w:p w:rsidR="00B66336" w:rsidRPr="001476FB" w:rsidRDefault="00B66336" w:rsidP="001E3878">
            <w:pPr>
              <w:spacing w:after="0" w:line="240" w:lineRule="auto"/>
              <w:contextualSpacing/>
              <w:rPr>
                <w:szCs w:val="24"/>
              </w:rPr>
            </w:pPr>
            <w:r>
              <w:rPr>
                <w:szCs w:val="24"/>
              </w:rPr>
              <w:t>Служебные гаражи</w:t>
            </w:r>
          </w:p>
          <w:p w:rsidR="00B66336" w:rsidRPr="001476FB" w:rsidRDefault="00B66336" w:rsidP="001E3878">
            <w:pPr>
              <w:spacing w:after="0" w:line="240" w:lineRule="auto"/>
              <w:contextualSpacing/>
              <w:rPr>
                <w:szCs w:val="24"/>
              </w:rPr>
            </w:pPr>
          </w:p>
        </w:tc>
        <w:tc>
          <w:tcPr>
            <w:tcW w:w="2410" w:type="dxa"/>
            <w:tcBorders>
              <w:bottom w:val="single" w:sz="4" w:space="0" w:color="auto"/>
            </w:tcBorders>
          </w:tcPr>
          <w:p w:rsidR="00B66336" w:rsidRDefault="00B66336" w:rsidP="001E3878">
            <w:pPr>
              <w:autoSpaceDE w:val="0"/>
              <w:autoSpaceDN w:val="0"/>
              <w:adjustRightInd w:val="0"/>
              <w:spacing w:after="0" w:line="240" w:lineRule="auto"/>
              <w:jc w:val="both"/>
              <w:rPr>
                <w:szCs w:val="24"/>
              </w:rPr>
            </w:pPr>
            <w:r>
              <w:rPr>
                <w:szCs w:val="24"/>
              </w:rPr>
              <w:t>Постоянные или временные гаражи, стоянки для хранения служебного автотранспорта,</w:t>
            </w:r>
          </w:p>
          <w:p w:rsidR="00B66336" w:rsidRPr="001476FB" w:rsidRDefault="00B66336" w:rsidP="001E3878">
            <w:pPr>
              <w:autoSpaceDE w:val="0"/>
              <w:autoSpaceDN w:val="0"/>
              <w:adjustRightInd w:val="0"/>
              <w:spacing w:after="0" w:line="240" w:lineRule="auto"/>
              <w:jc w:val="both"/>
              <w:rPr>
                <w:szCs w:val="24"/>
              </w:rPr>
            </w:pPr>
            <w:r>
              <w:rPr>
                <w:szCs w:val="24"/>
              </w:rPr>
              <w:t>стоянки для хранения транспортных средств общего пользования, в том числе в депо</w:t>
            </w:r>
          </w:p>
        </w:tc>
        <w:tc>
          <w:tcPr>
            <w:tcW w:w="7165" w:type="dxa"/>
            <w:tcBorders>
              <w:bottom w:val="single" w:sz="4" w:space="0" w:color="auto"/>
            </w:tcBorders>
          </w:tcPr>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1. Предельные (минимальные и (или) максимальные) размеры земельных участков - не ограничено.</w:t>
            </w:r>
          </w:p>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1476FB" w:rsidRDefault="00B66336" w:rsidP="001E3878">
            <w:pPr>
              <w:pStyle w:val="afe"/>
              <w:tabs>
                <w:tab w:val="left" w:pos="314"/>
              </w:tabs>
              <w:jc w:val="both"/>
              <w:rPr>
                <w:rFonts w:ascii="Times New Roman" w:hAnsi="Times New Roman" w:cs="Times New Roman"/>
              </w:rPr>
            </w:pPr>
            <w:r w:rsidRPr="001476FB">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Default="00B66336" w:rsidP="001E3878">
            <w:pPr>
              <w:pStyle w:val="a8"/>
              <w:tabs>
                <w:tab w:val="left" w:pos="314"/>
                <w:tab w:val="left" w:pos="435"/>
              </w:tabs>
              <w:spacing w:after="0" w:line="240" w:lineRule="auto"/>
              <w:ind w:left="0"/>
              <w:jc w:val="both"/>
            </w:pPr>
            <w:r w:rsidRPr="001476FB">
              <w:t xml:space="preserve">4. Гаражи-автостоянки на территории жилой застройки (встроенные, встроенно-пристроенные, подземные) предназначены для хранения автомобилей населения, проживающего на данной территории. </w:t>
            </w:r>
          </w:p>
          <w:p w:rsidR="00B66336" w:rsidRPr="001476FB" w:rsidRDefault="00B66336" w:rsidP="001E3878">
            <w:pPr>
              <w:pStyle w:val="a8"/>
              <w:tabs>
                <w:tab w:val="left" w:pos="314"/>
                <w:tab w:val="left" w:pos="435"/>
              </w:tabs>
              <w:spacing w:after="0" w:line="240" w:lineRule="auto"/>
              <w:ind w:left="0"/>
              <w:jc w:val="both"/>
              <w:rPr>
                <w:szCs w:val="24"/>
              </w:rPr>
            </w:pPr>
            <w:r>
              <w:t xml:space="preserve">5. </w:t>
            </w:r>
            <w:r w:rsidRPr="001476FB">
              <w:t>Подъезды к гаражам-автостоянкам должны быть изолированы от площадок отдыха и игр детей, спортивных площадок.</w:t>
            </w:r>
          </w:p>
        </w:tc>
      </w:tr>
      <w:tr w:rsidR="00B66336" w:rsidRPr="00B1297D" w:rsidTr="001E3878">
        <w:trPr>
          <w:trHeight w:val="819"/>
        </w:trPr>
        <w:tc>
          <w:tcPr>
            <w:tcW w:w="779" w:type="dxa"/>
            <w:vMerge w:val="restart"/>
          </w:tcPr>
          <w:p w:rsidR="00B66336" w:rsidRPr="00B1297D" w:rsidRDefault="00B66336" w:rsidP="001E3878">
            <w:pPr>
              <w:numPr>
                <w:ilvl w:val="0"/>
                <w:numId w:val="8"/>
              </w:numPr>
              <w:spacing w:after="0" w:line="240" w:lineRule="auto"/>
              <w:contextualSpacing/>
              <w:rPr>
                <w:color w:val="FF0000"/>
                <w:szCs w:val="24"/>
              </w:rPr>
            </w:pPr>
          </w:p>
        </w:tc>
        <w:tc>
          <w:tcPr>
            <w:tcW w:w="2587" w:type="dxa"/>
            <w:vMerge w:val="restart"/>
          </w:tcPr>
          <w:p w:rsidR="00B66336" w:rsidRPr="0074296D" w:rsidRDefault="00B66336" w:rsidP="001E3878">
            <w:pPr>
              <w:tabs>
                <w:tab w:val="left" w:pos="720"/>
              </w:tabs>
              <w:spacing w:after="0" w:line="240" w:lineRule="auto"/>
              <w:contextualSpacing/>
              <w:rPr>
                <w:szCs w:val="24"/>
              </w:rPr>
            </w:pPr>
            <w:r>
              <w:t>7.2</w:t>
            </w:r>
          </w:p>
        </w:tc>
        <w:tc>
          <w:tcPr>
            <w:tcW w:w="2587" w:type="dxa"/>
            <w:vMerge w:val="restart"/>
          </w:tcPr>
          <w:p w:rsidR="00B66336" w:rsidRPr="0074296D" w:rsidRDefault="00B66336" w:rsidP="001E3878">
            <w:pPr>
              <w:tabs>
                <w:tab w:val="left" w:pos="720"/>
              </w:tabs>
              <w:spacing w:after="0" w:line="240" w:lineRule="auto"/>
              <w:contextualSpacing/>
              <w:rPr>
                <w:szCs w:val="24"/>
              </w:rPr>
            </w:pPr>
            <w:r w:rsidRPr="0074296D">
              <w:rPr>
                <w:szCs w:val="24"/>
              </w:rPr>
              <w:t>Автомобильный транспорт</w:t>
            </w:r>
          </w:p>
        </w:tc>
        <w:tc>
          <w:tcPr>
            <w:tcW w:w="2410" w:type="dxa"/>
          </w:tcPr>
          <w:p w:rsidR="00B66336" w:rsidRPr="00D63446" w:rsidRDefault="00B66336" w:rsidP="001E3878">
            <w:pPr>
              <w:pStyle w:val="a8"/>
              <w:spacing w:after="0" w:line="240" w:lineRule="auto"/>
              <w:ind w:left="0"/>
              <w:jc w:val="both"/>
              <w:rPr>
                <w:szCs w:val="24"/>
              </w:rPr>
            </w:pPr>
            <w:r>
              <w:rPr>
                <w:szCs w:val="24"/>
              </w:rPr>
              <w:t>Придорожные</w:t>
            </w:r>
            <w:r w:rsidRPr="00274B7B">
              <w:rPr>
                <w:szCs w:val="24"/>
              </w:rPr>
              <w:t xml:space="preserve"> стоянк</w:t>
            </w:r>
            <w:r>
              <w:rPr>
                <w:szCs w:val="24"/>
              </w:rPr>
              <w:t>и</w:t>
            </w:r>
            <w:r w:rsidRPr="00274B7B">
              <w:rPr>
                <w:szCs w:val="24"/>
              </w:rPr>
              <w:t xml:space="preserve"> (парковк</w:t>
            </w:r>
            <w:r>
              <w:rPr>
                <w:szCs w:val="24"/>
              </w:rPr>
              <w:t>и</w:t>
            </w:r>
            <w:r w:rsidRPr="00274B7B">
              <w:rPr>
                <w:szCs w:val="24"/>
              </w:rPr>
              <w:t>) транспортных средств в границах городских улиц и дорог, некапитальны</w:t>
            </w:r>
            <w:r>
              <w:rPr>
                <w:szCs w:val="24"/>
              </w:rPr>
              <w:t>е сооружения</w:t>
            </w:r>
            <w:r w:rsidRPr="00274B7B">
              <w:rPr>
                <w:szCs w:val="24"/>
              </w:rPr>
              <w:t>, предназначенны</w:t>
            </w:r>
            <w:r>
              <w:rPr>
                <w:szCs w:val="24"/>
              </w:rPr>
              <w:t>е</w:t>
            </w:r>
            <w:r w:rsidRPr="00274B7B">
              <w:rPr>
                <w:szCs w:val="24"/>
              </w:rPr>
              <w:t xml:space="preserve"> для охраны транспортных средств</w:t>
            </w:r>
          </w:p>
        </w:tc>
        <w:tc>
          <w:tcPr>
            <w:tcW w:w="7165" w:type="dxa"/>
            <w:vMerge w:val="restart"/>
          </w:tcPr>
          <w:p w:rsidR="00B66336" w:rsidRPr="00D63446" w:rsidRDefault="00B66336" w:rsidP="001E3878">
            <w:pPr>
              <w:pStyle w:val="a8"/>
              <w:numPr>
                <w:ilvl w:val="0"/>
                <w:numId w:val="219"/>
              </w:numPr>
              <w:tabs>
                <w:tab w:val="left" w:pos="0"/>
                <w:tab w:val="left" w:pos="266"/>
              </w:tabs>
              <w:spacing w:after="0" w:line="240" w:lineRule="auto"/>
              <w:ind w:left="5" w:hanging="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19"/>
              </w:numPr>
              <w:tabs>
                <w:tab w:val="left" w:pos="0"/>
                <w:tab w:val="left" w:pos="266"/>
              </w:tabs>
              <w:spacing w:after="0" w:line="240" w:lineRule="auto"/>
              <w:ind w:left="5" w:hanging="5"/>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219"/>
              </w:numPr>
              <w:tabs>
                <w:tab w:val="left" w:pos="0"/>
                <w:tab w:val="left" w:pos="266"/>
              </w:tabs>
              <w:spacing w:after="0" w:line="240" w:lineRule="auto"/>
              <w:ind w:left="5" w:hanging="5"/>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331667" w:rsidRDefault="00B66336" w:rsidP="001E3878">
            <w:pPr>
              <w:pStyle w:val="a8"/>
              <w:numPr>
                <w:ilvl w:val="0"/>
                <w:numId w:val="219"/>
              </w:numPr>
              <w:tabs>
                <w:tab w:val="left" w:pos="0"/>
                <w:tab w:val="left" w:pos="266"/>
              </w:tabs>
              <w:spacing w:after="0" w:line="240" w:lineRule="auto"/>
              <w:ind w:left="5" w:hanging="5"/>
              <w:rPr>
                <w:iCs/>
                <w:szCs w:val="24"/>
              </w:rPr>
            </w:pPr>
            <w:r w:rsidRPr="00D63446">
              <w:rPr>
                <w:iCs/>
                <w:szCs w:val="24"/>
              </w:rPr>
              <w:t xml:space="preserve">Максимальный процент застройки – </w:t>
            </w:r>
            <w:r>
              <w:rPr>
                <w:b/>
                <w:iCs/>
                <w:szCs w:val="24"/>
              </w:rPr>
              <w:t>75</w:t>
            </w:r>
            <w:r w:rsidRPr="00331667">
              <w:rPr>
                <w:b/>
                <w:iCs/>
                <w:szCs w:val="24"/>
              </w:rPr>
              <w:t>%</w:t>
            </w:r>
            <w:r w:rsidRPr="00D63446">
              <w:rPr>
                <w:szCs w:val="24"/>
              </w:rPr>
              <w:t>.</w:t>
            </w:r>
          </w:p>
          <w:p w:rsidR="00B66336" w:rsidRPr="00D63446" w:rsidRDefault="00B66336" w:rsidP="001E3878">
            <w:pPr>
              <w:pStyle w:val="a8"/>
              <w:numPr>
                <w:ilvl w:val="0"/>
                <w:numId w:val="219"/>
              </w:numPr>
              <w:tabs>
                <w:tab w:val="left" w:pos="0"/>
                <w:tab w:val="left" w:pos="266"/>
              </w:tabs>
              <w:spacing w:after="0" w:line="240" w:lineRule="auto"/>
              <w:ind w:left="5" w:hanging="5"/>
              <w:rPr>
                <w:iCs/>
                <w:szCs w:val="24"/>
              </w:rPr>
            </w:pPr>
            <w:r>
              <w:rPr>
                <w:szCs w:val="24"/>
              </w:rPr>
              <w:t xml:space="preserve">Максимальный процент застройки гаражными комплексами – </w:t>
            </w:r>
            <w:r w:rsidRPr="00331667">
              <w:rPr>
                <w:b/>
                <w:szCs w:val="24"/>
              </w:rPr>
              <w:t>7</w:t>
            </w:r>
            <w:r>
              <w:rPr>
                <w:b/>
                <w:szCs w:val="24"/>
              </w:rPr>
              <w:t>0</w:t>
            </w:r>
            <w:r w:rsidRPr="00331667">
              <w:rPr>
                <w:b/>
                <w:szCs w:val="24"/>
              </w:rPr>
              <w:t>%</w:t>
            </w:r>
            <w:r>
              <w:rPr>
                <w:b/>
                <w:szCs w:val="24"/>
              </w:rPr>
              <w:t>.</w:t>
            </w:r>
          </w:p>
        </w:tc>
      </w:tr>
      <w:tr w:rsidR="00B66336" w:rsidRPr="00B1297D" w:rsidTr="001E3878">
        <w:trPr>
          <w:trHeight w:val="817"/>
        </w:trPr>
        <w:tc>
          <w:tcPr>
            <w:tcW w:w="779" w:type="dxa"/>
            <w:vMerge/>
          </w:tcPr>
          <w:p w:rsidR="00B66336" w:rsidRPr="00B1297D" w:rsidRDefault="00B66336" w:rsidP="001E3878">
            <w:pPr>
              <w:numPr>
                <w:ilvl w:val="0"/>
                <w:numId w:val="8"/>
              </w:numPr>
              <w:spacing w:after="0" w:line="240" w:lineRule="auto"/>
              <w:contextualSpacing/>
              <w:rPr>
                <w:color w:val="FF0000"/>
                <w:szCs w:val="24"/>
              </w:rPr>
            </w:pPr>
          </w:p>
        </w:tc>
        <w:tc>
          <w:tcPr>
            <w:tcW w:w="2587" w:type="dxa"/>
            <w:vMerge/>
          </w:tcPr>
          <w:p w:rsidR="00B66336" w:rsidRPr="0074296D" w:rsidRDefault="00B66336" w:rsidP="001E3878">
            <w:pPr>
              <w:tabs>
                <w:tab w:val="left" w:pos="720"/>
              </w:tabs>
              <w:spacing w:after="0" w:line="240" w:lineRule="auto"/>
              <w:contextualSpacing/>
              <w:rPr>
                <w:szCs w:val="24"/>
              </w:rPr>
            </w:pPr>
          </w:p>
        </w:tc>
        <w:tc>
          <w:tcPr>
            <w:tcW w:w="2587" w:type="dxa"/>
            <w:vMerge/>
          </w:tcPr>
          <w:p w:rsidR="00B66336" w:rsidRPr="0074296D" w:rsidRDefault="00B66336" w:rsidP="001E3878">
            <w:pPr>
              <w:tabs>
                <w:tab w:val="left" w:pos="720"/>
              </w:tabs>
              <w:spacing w:after="0" w:line="240" w:lineRule="auto"/>
              <w:contextualSpacing/>
              <w:rPr>
                <w:szCs w:val="24"/>
              </w:rPr>
            </w:pPr>
          </w:p>
        </w:tc>
        <w:tc>
          <w:tcPr>
            <w:tcW w:w="2410" w:type="dxa"/>
          </w:tcPr>
          <w:p w:rsidR="00B66336" w:rsidRPr="0074296D" w:rsidRDefault="00B66336" w:rsidP="001E3878">
            <w:pPr>
              <w:pStyle w:val="a8"/>
              <w:spacing w:after="0" w:line="240" w:lineRule="auto"/>
              <w:ind w:left="0"/>
              <w:jc w:val="both"/>
            </w:pPr>
            <w:r>
              <w:rPr>
                <w:szCs w:val="24"/>
              </w:rPr>
              <w:t>Стоян</w:t>
            </w:r>
            <w:r w:rsidRPr="00274B7B">
              <w:rPr>
                <w:szCs w:val="24"/>
              </w:rPr>
              <w:t>к</w:t>
            </w:r>
            <w:r>
              <w:rPr>
                <w:szCs w:val="24"/>
              </w:rPr>
              <w:t>а</w:t>
            </w:r>
            <w:r w:rsidRPr="00274B7B">
              <w:rPr>
                <w:szCs w:val="24"/>
              </w:rPr>
              <w:t xml:space="preserve"> транспортных средств, осуществляющих перевозки людей по установленному маршруту</w:t>
            </w:r>
          </w:p>
        </w:tc>
        <w:tc>
          <w:tcPr>
            <w:tcW w:w="7165" w:type="dxa"/>
            <w:vMerge/>
          </w:tcPr>
          <w:p w:rsidR="00B66336" w:rsidRPr="00041293" w:rsidRDefault="00B66336" w:rsidP="001E3878">
            <w:pPr>
              <w:pStyle w:val="a8"/>
              <w:numPr>
                <w:ilvl w:val="0"/>
                <w:numId w:val="156"/>
              </w:numPr>
              <w:tabs>
                <w:tab w:val="clear" w:pos="502"/>
                <w:tab w:val="num" w:pos="0"/>
                <w:tab w:val="left" w:pos="288"/>
              </w:tabs>
              <w:spacing w:after="0" w:line="240" w:lineRule="auto"/>
              <w:ind w:left="0" w:firstLine="0"/>
              <w:rPr>
                <w:iCs/>
                <w:szCs w:val="24"/>
              </w:rPr>
            </w:pPr>
          </w:p>
        </w:tc>
      </w:tr>
      <w:tr w:rsidR="00B66336" w:rsidRPr="00B1297D" w:rsidTr="001E3878">
        <w:trPr>
          <w:trHeight w:val="817"/>
        </w:trPr>
        <w:tc>
          <w:tcPr>
            <w:tcW w:w="779" w:type="dxa"/>
            <w:vMerge/>
          </w:tcPr>
          <w:p w:rsidR="00B66336" w:rsidRPr="00B1297D" w:rsidRDefault="00B66336" w:rsidP="001E3878">
            <w:pPr>
              <w:numPr>
                <w:ilvl w:val="0"/>
                <w:numId w:val="8"/>
              </w:numPr>
              <w:spacing w:after="0" w:line="240" w:lineRule="auto"/>
              <w:contextualSpacing/>
              <w:rPr>
                <w:color w:val="FF0000"/>
                <w:szCs w:val="24"/>
              </w:rPr>
            </w:pPr>
          </w:p>
        </w:tc>
        <w:tc>
          <w:tcPr>
            <w:tcW w:w="2587" w:type="dxa"/>
            <w:vMerge/>
          </w:tcPr>
          <w:p w:rsidR="00B66336" w:rsidRPr="0074296D" w:rsidRDefault="00B66336" w:rsidP="001E3878">
            <w:pPr>
              <w:tabs>
                <w:tab w:val="left" w:pos="720"/>
              </w:tabs>
              <w:spacing w:after="0" w:line="240" w:lineRule="auto"/>
              <w:contextualSpacing/>
              <w:rPr>
                <w:szCs w:val="24"/>
              </w:rPr>
            </w:pPr>
          </w:p>
        </w:tc>
        <w:tc>
          <w:tcPr>
            <w:tcW w:w="2587" w:type="dxa"/>
            <w:vMerge/>
          </w:tcPr>
          <w:p w:rsidR="00B66336" w:rsidRPr="0074296D" w:rsidRDefault="00B66336" w:rsidP="001E3878">
            <w:pPr>
              <w:tabs>
                <w:tab w:val="left" w:pos="720"/>
              </w:tabs>
              <w:spacing w:after="0" w:line="240" w:lineRule="auto"/>
              <w:contextualSpacing/>
              <w:rPr>
                <w:szCs w:val="24"/>
              </w:rPr>
            </w:pPr>
          </w:p>
        </w:tc>
        <w:tc>
          <w:tcPr>
            <w:tcW w:w="2410" w:type="dxa"/>
          </w:tcPr>
          <w:p w:rsidR="00B66336" w:rsidRPr="0074296D" w:rsidRDefault="00B66336" w:rsidP="00EC3558">
            <w:pPr>
              <w:pStyle w:val="a8"/>
              <w:spacing w:after="0" w:line="240" w:lineRule="auto"/>
              <w:ind w:left="0"/>
            </w:pPr>
            <w:r>
              <w:rPr>
                <w:szCs w:val="24"/>
              </w:rPr>
              <w:t>З</w:t>
            </w:r>
            <w:r w:rsidRPr="00274B7B">
              <w:rPr>
                <w:szCs w:val="24"/>
              </w:rPr>
              <w:t>дани</w:t>
            </w:r>
            <w:r>
              <w:rPr>
                <w:szCs w:val="24"/>
              </w:rPr>
              <w:t>я и сооружения</w:t>
            </w:r>
            <w:r w:rsidRPr="00274B7B">
              <w:rPr>
                <w:szCs w:val="24"/>
              </w:rPr>
              <w:t>, предназначенны</w:t>
            </w:r>
            <w:r>
              <w:rPr>
                <w:szCs w:val="24"/>
              </w:rPr>
              <w:t>е</w:t>
            </w:r>
            <w:r w:rsidRPr="00274B7B">
              <w:rPr>
                <w:szCs w:val="24"/>
              </w:rPr>
              <w:t xml:space="preserve"> для обслуживания пассажиров</w:t>
            </w:r>
          </w:p>
        </w:tc>
        <w:tc>
          <w:tcPr>
            <w:tcW w:w="7165" w:type="dxa"/>
            <w:vMerge/>
          </w:tcPr>
          <w:p w:rsidR="00B66336" w:rsidRPr="00041293" w:rsidRDefault="00B66336" w:rsidP="001E3878">
            <w:pPr>
              <w:pStyle w:val="a8"/>
              <w:numPr>
                <w:ilvl w:val="0"/>
                <w:numId w:val="156"/>
              </w:numPr>
              <w:tabs>
                <w:tab w:val="clear" w:pos="502"/>
                <w:tab w:val="num" w:pos="0"/>
                <w:tab w:val="left" w:pos="288"/>
              </w:tabs>
              <w:spacing w:after="0" w:line="240" w:lineRule="auto"/>
              <w:ind w:left="0" w:firstLine="0"/>
              <w:rPr>
                <w:iCs/>
                <w:szCs w:val="24"/>
              </w:rPr>
            </w:pPr>
          </w:p>
        </w:tc>
      </w:tr>
      <w:tr w:rsidR="00B66336" w:rsidRPr="00B1297D" w:rsidTr="001E3878">
        <w:trPr>
          <w:trHeight w:val="1764"/>
        </w:trPr>
        <w:tc>
          <w:tcPr>
            <w:tcW w:w="779" w:type="dxa"/>
            <w:vMerge w:val="restart"/>
          </w:tcPr>
          <w:p w:rsidR="00B66336" w:rsidRPr="00B1297D" w:rsidRDefault="00B66336" w:rsidP="001E3878">
            <w:pPr>
              <w:numPr>
                <w:ilvl w:val="0"/>
                <w:numId w:val="8"/>
              </w:numPr>
              <w:spacing w:after="0" w:line="240" w:lineRule="auto"/>
              <w:contextualSpacing/>
              <w:rPr>
                <w:color w:val="FF0000"/>
                <w:szCs w:val="24"/>
              </w:rPr>
            </w:pPr>
          </w:p>
        </w:tc>
        <w:tc>
          <w:tcPr>
            <w:tcW w:w="2587" w:type="dxa"/>
            <w:vMerge w:val="restart"/>
          </w:tcPr>
          <w:p w:rsidR="00B66336" w:rsidRPr="00FD6A8B" w:rsidRDefault="00B66336" w:rsidP="001E3878">
            <w:pPr>
              <w:tabs>
                <w:tab w:val="left" w:pos="720"/>
              </w:tabs>
              <w:spacing w:after="0" w:line="240" w:lineRule="auto"/>
              <w:contextualSpacing/>
              <w:rPr>
                <w:szCs w:val="24"/>
              </w:rPr>
            </w:pPr>
            <w:r>
              <w:t>4.9.1</w:t>
            </w:r>
          </w:p>
        </w:tc>
        <w:tc>
          <w:tcPr>
            <w:tcW w:w="2587" w:type="dxa"/>
            <w:vMerge w:val="restart"/>
          </w:tcPr>
          <w:p w:rsidR="00B66336" w:rsidRPr="00FD6A8B" w:rsidRDefault="00B66336" w:rsidP="001E3878">
            <w:pPr>
              <w:tabs>
                <w:tab w:val="left" w:pos="720"/>
              </w:tabs>
              <w:spacing w:after="0" w:line="240" w:lineRule="auto"/>
              <w:contextualSpacing/>
              <w:rPr>
                <w:szCs w:val="24"/>
              </w:rPr>
            </w:pPr>
            <w:r w:rsidRPr="00FD6A8B">
              <w:rPr>
                <w:szCs w:val="24"/>
              </w:rPr>
              <w:t>Объекты дорожного сервиса</w:t>
            </w:r>
          </w:p>
          <w:p w:rsidR="00B66336" w:rsidRPr="00FD6A8B" w:rsidRDefault="00B66336" w:rsidP="001E3878">
            <w:pPr>
              <w:spacing w:after="0" w:line="240" w:lineRule="auto"/>
              <w:contextualSpacing/>
              <w:rPr>
                <w:szCs w:val="24"/>
              </w:rPr>
            </w:pPr>
          </w:p>
        </w:tc>
        <w:tc>
          <w:tcPr>
            <w:tcW w:w="2410" w:type="dxa"/>
          </w:tcPr>
          <w:p w:rsidR="00B66336" w:rsidRPr="00FD6A8B" w:rsidRDefault="00B66336" w:rsidP="001E3878">
            <w:pPr>
              <w:autoSpaceDE w:val="0"/>
              <w:autoSpaceDN w:val="0"/>
              <w:adjustRightInd w:val="0"/>
              <w:spacing w:after="0" w:line="240" w:lineRule="auto"/>
              <w:jc w:val="both"/>
              <w:rPr>
                <w:szCs w:val="24"/>
              </w:rPr>
            </w:pPr>
            <w:r>
              <w:rPr>
                <w:szCs w:val="24"/>
              </w:rPr>
              <w:t>Автозаправочные станции; магазины сопутствующей торговли, здания для организации общественного питания в качестве объектов дорожного сервиса</w:t>
            </w:r>
          </w:p>
        </w:tc>
        <w:tc>
          <w:tcPr>
            <w:tcW w:w="7165" w:type="dxa"/>
            <w:vMerge w:val="restart"/>
          </w:tcPr>
          <w:p w:rsidR="00B66336" w:rsidRPr="00FD6A8B" w:rsidRDefault="00B66336" w:rsidP="001E3878">
            <w:pPr>
              <w:pStyle w:val="a8"/>
              <w:numPr>
                <w:ilvl w:val="0"/>
                <w:numId w:val="81"/>
              </w:numPr>
              <w:tabs>
                <w:tab w:val="left" w:pos="0"/>
                <w:tab w:val="left" w:pos="191"/>
              </w:tabs>
              <w:spacing w:after="0" w:line="240" w:lineRule="auto"/>
              <w:ind w:left="5" w:hanging="5"/>
              <w:rPr>
                <w:szCs w:val="24"/>
              </w:rPr>
            </w:pPr>
            <w:r w:rsidRPr="00FD6A8B">
              <w:rPr>
                <w:szCs w:val="24"/>
              </w:rPr>
              <w:t>Предельные (минимальные и (или) максимальные) размеры земельных участков, в том числе их площадь – не нормируется.</w:t>
            </w:r>
          </w:p>
          <w:p w:rsidR="00B66336" w:rsidRPr="00FD6A8B" w:rsidRDefault="00B66336" w:rsidP="001E3878">
            <w:pPr>
              <w:pStyle w:val="a8"/>
              <w:numPr>
                <w:ilvl w:val="0"/>
                <w:numId w:val="81"/>
              </w:numPr>
              <w:tabs>
                <w:tab w:val="left" w:pos="0"/>
                <w:tab w:val="left" w:pos="191"/>
              </w:tabs>
              <w:spacing w:after="0" w:line="240" w:lineRule="auto"/>
              <w:ind w:left="5" w:hanging="5"/>
              <w:rPr>
                <w:szCs w:val="24"/>
              </w:rPr>
            </w:pPr>
            <w:r w:rsidRPr="00FD6A8B">
              <w:rPr>
                <w:szCs w:val="24"/>
              </w:rPr>
              <w:t xml:space="preserve">Предельное количество этажей или предельная высота зданий, строений, сооружений – </w:t>
            </w:r>
            <w:r w:rsidRPr="00FD6A8B">
              <w:rPr>
                <w:iCs/>
                <w:szCs w:val="24"/>
              </w:rPr>
              <w:t>не нормируется</w:t>
            </w:r>
            <w:r w:rsidRPr="00FD6A8B">
              <w:rPr>
                <w:szCs w:val="24"/>
              </w:rPr>
              <w:t>.</w:t>
            </w:r>
          </w:p>
          <w:p w:rsidR="00B66336" w:rsidRPr="00FD6A8B" w:rsidRDefault="00B66336" w:rsidP="001E3878">
            <w:pPr>
              <w:pStyle w:val="a8"/>
              <w:numPr>
                <w:ilvl w:val="0"/>
                <w:numId w:val="81"/>
              </w:numPr>
              <w:tabs>
                <w:tab w:val="left" w:pos="0"/>
                <w:tab w:val="left" w:pos="191"/>
              </w:tabs>
              <w:spacing w:after="0" w:line="240" w:lineRule="auto"/>
              <w:ind w:left="5" w:hanging="5"/>
              <w:rPr>
                <w:szCs w:val="24"/>
              </w:rPr>
            </w:pPr>
            <w:r w:rsidRPr="00FD6A8B">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FD6A8B">
              <w:rPr>
                <w:iCs/>
                <w:szCs w:val="24"/>
              </w:rPr>
              <w:t>не нормируется</w:t>
            </w:r>
            <w:r w:rsidRPr="00FD6A8B">
              <w:rPr>
                <w:szCs w:val="24"/>
              </w:rPr>
              <w:t>.</w:t>
            </w:r>
          </w:p>
          <w:p w:rsidR="00B66336" w:rsidRPr="003B5F7B" w:rsidRDefault="00B66336" w:rsidP="001E3878">
            <w:pPr>
              <w:pStyle w:val="a8"/>
              <w:numPr>
                <w:ilvl w:val="0"/>
                <w:numId w:val="81"/>
              </w:numPr>
              <w:tabs>
                <w:tab w:val="left" w:pos="0"/>
                <w:tab w:val="left" w:pos="191"/>
              </w:tabs>
              <w:spacing w:after="0" w:line="240" w:lineRule="auto"/>
              <w:ind w:left="5" w:hanging="5"/>
              <w:rPr>
                <w:szCs w:val="24"/>
              </w:rPr>
            </w:pPr>
            <w:r w:rsidRPr="00FD6A8B">
              <w:rPr>
                <w:szCs w:val="24"/>
              </w:rPr>
              <w:t xml:space="preserve">Максимальный процент застройки </w:t>
            </w:r>
            <w:r>
              <w:rPr>
                <w:b/>
                <w:szCs w:val="24"/>
              </w:rPr>
              <w:t xml:space="preserve">– </w:t>
            </w:r>
            <w:r w:rsidRPr="00D403DF">
              <w:rPr>
                <w:b/>
                <w:szCs w:val="24"/>
              </w:rPr>
              <w:t>75%.</w:t>
            </w:r>
          </w:p>
          <w:p w:rsidR="00B66336" w:rsidRPr="00B1297D" w:rsidRDefault="00B66336" w:rsidP="001E3878">
            <w:pPr>
              <w:pStyle w:val="a8"/>
              <w:tabs>
                <w:tab w:val="left" w:pos="429"/>
              </w:tabs>
              <w:spacing w:after="0" w:line="240" w:lineRule="auto"/>
              <w:ind w:left="435"/>
              <w:rPr>
                <w:color w:val="FF0000"/>
                <w:szCs w:val="24"/>
              </w:rPr>
            </w:pPr>
          </w:p>
        </w:tc>
      </w:tr>
      <w:tr w:rsidR="00B66336" w:rsidRPr="00B1297D" w:rsidTr="001E3878">
        <w:trPr>
          <w:trHeight w:val="1369"/>
        </w:trPr>
        <w:tc>
          <w:tcPr>
            <w:tcW w:w="779" w:type="dxa"/>
            <w:vMerge/>
          </w:tcPr>
          <w:p w:rsidR="00B66336" w:rsidRPr="00B1297D" w:rsidRDefault="00B66336" w:rsidP="001E3878">
            <w:pPr>
              <w:spacing w:after="0" w:line="240" w:lineRule="auto"/>
              <w:ind w:left="501"/>
              <w:contextualSpacing/>
              <w:rPr>
                <w:color w:val="FF0000"/>
                <w:szCs w:val="24"/>
              </w:rPr>
            </w:pPr>
          </w:p>
        </w:tc>
        <w:tc>
          <w:tcPr>
            <w:tcW w:w="2587" w:type="dxa"/>
            <w:vMerge/>
          </w:tcPr>
          <w:p w:rsidR="00B66336" w:rsidRPr="00FD6A8B" w:rsidRDefault="00B66336" w:rsidP="001E3878">
            <w:pPr>
              <w:tabs>
                <w:tab w:val="left" w:pos="720"/>
              </w:tabs>
              <w:spacing w:after="0" w:line="240" w:lineRule="auto"/>
              <w:contextualSpacing/>
              <w:rPr>
                <w:szCs w:val="24"/>
              </w:rPr>
            </w:pPr>
          </w:p>
        </w:tc>
        <w:tc>
          <w:tcPr>
            <w:tcW w:w="2587" w:type="dxa"/>
            <w:vMerge/>
          </w:tcPr>
          <w:p w:rsidR="00B66336" w:rsidRPr="00FD6A8B" w:rsidRDefault="00B66336" w:rsidP="001E3878">
            <w:pPr>
              <w:tabs>
                <w:tab w:val="left" w:pos="720"/>
              </w:tabs>
              <w:spacing w:after="0" w:line="240" w:lineRule="auto"/>
              <w:contextualSpacing/>
              <w:rPr>
                <w:szCs w:val="24"/>
              </w:rPr>
            </w:pPr>
          </w:p>
        </w:tc>
        <w:tc>
          <w:tcPr>
            <w:tcW w:w="2410" w:type="dxa"/>
          </w:tcPr>
          <w:p w:rsidR="00B66336" w:rsidRDefault="00B66336" w:rsidP="00EC3558">
            <w:pPr>
              <w:autoSpaceDE w:val="0"/>
              <w:autoSpaceDN w:val="0"/>
              <w:adjustRightInd w:val="0"/>
              <w:spacing w:after="0" w:line="240" w:lineRule="auto"/>
              <w:rPr>
                <w:szCs w:val="24"/>
              </w:rPr>
            </w:pPr>
            <w:r>
              <w:rPr>
                <w:szCs w:val="24"/>
              </w:rPr>
              <w:t>Здания для предоставления гостиничных услуг в качестве дорожного сервиса (мотелей)</w:t>
            </w:r>
          </w:p>
        </w:tc>
        <w:tc>
          <w:tcPr>
            <w:tcW w:w="7165" w:type="dxa"/>
            <w:vMerge/>
          </w:tcPr>
          <w:p w:rsidR="00B66336" w:rsidRPr="00FD6A8B" w:rsidRDefault="00B66336" w:rsidP="001E3878">
            <w:pPr>
              <w:pStyle w:val="a8"/>
              <w:numPr>
                <w:ilvl w:val="0"/>
                <w:numId w:val="81"/>
              </w:numPr>
              <w:tabs>
                <w:tab w:val="left" w:pos="0"/>
                <w:tab w:val="left" w:pos="191"/>
              </w:tabs>
              <w:spacing w:after="0" w:line="240" w:lineRule="auto"/>
              <w:ind w:left="5" w:hanging="5"/>
              <w:rPr>
                <w:szCs w:val="24"/>
              </w:rPr>
            </w:pPr>
          </w:p>
        </w:tc>
      </w:tr>
      <w:tr w:rsidR="00B66336" w:rsidRPr="00B1297D" w:rsidTr="001E3878">
        <w:trPr>
          <w:trHeight w:val="1411"/>
        </w:trPr>
        <w:tc>
          <w:tcPr>
            <w:tcW w:w="779" w:type="dxa"/>
            <w:vMerge/>
          </w:tcPr>
          <w:p w:rsidR="00B66336" w:rsidRPr="00B1297D" w:rsidRDefault="00B66336" w:rsidP="001E3878">
            <w:pPr>
              <w:spacing w:after="0" w:line="240" w:lineRule="auto"/>
              <w:ind w:left="501"/>
              <w:contextualSpacing/>
              <w:rPr>
                <w:color w:val="FF0000"/>
                <w:szCs w:val="24"/>
              </w:rPr>
            </w:pPr>
          </w:p>
        </w:tc>
        <w:tc>
          <w:tcPr>
            <w:tcW w:w="2587" w:type="dxa"/>
            <w:vMerge/>
          </w:tcPr>
          <w:p w:rsidR="00B66336" w:rsidRPr="00FD6A8B" w:rsidRDefault="00B66336" w:rsidP="001E3878">
            <w:pPr>
              <w:tabs>
                <w:tab w:val="left" w:pos="720"/>
              </w:tabs>
              <w:spacing w:after="0" w:line="240" w:lineRule="auto"/>
              <w:contextualSpacing/>
              <w:rPr>
                <w:szCs w:val="24"/>
              </w:rPr>
            </w:pPr>
          </w:p>
        </w:tc>
        <w:tc>
          <w:tcPr>
            <w:tcW w:w="2587" w:type="dxa"/>
            <w:vMerge/>
          </w:tcPr>
          <w:p w:rsidR="00B66336" w:rsidRPr="00FD6A8B" w:rsidRDefault="00B66336" w:rsidP="001E3878">
            <w:pPr>
              <w:tabs>
                <w:tab w:val="left" w:pos="720"/>
              </w:tabs>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Автомобильные мойки.</w:t>
            </w:r>
          </w:p>
          <w:p w:rsidR="00B66336" w:rsidRDefault="00B66336" w:rsidP="001E3878">
            <w:pPr>
              <w:autoSpaceDE w:val="0"/>
              <w:autoSpaceDN w:val="0"/>
              <w:adjustRightInd w:val="0"/>
              <w:spacing w:after="0" w:line="240" w:lineRule="auto"/>
              <w:jc w:val="both"/>
              <w:rPr>
                <w:szCs w:val="24"/>
              </w:rPr>
            </w:pPr>
            <w:r>
              <w:rPr>
                <w:szCs w:val="24"/>
              </w:rPr>
              <w:t>Магазины сопутствующей торговли</w:t>
            </w:r>
          </w:p>
        </w:tc>
        <w:tc>
          <w:tcPr>
            <w:tcW w:w="7165" w:type="dxa"/>
            <w:vMerge/>
          </w:tcPr>
          <w:p w:rsidR="00B66336" w:rsidRPr="00FD6A8B" w:rsidRDefault="00B66336" w:rsidP="001E3878">
            <w:pPr>
              <w:pStyle w:val="a8"/>
              <w:numPr>
                <w:ilvl w:val="0"/>
                <w:numId w:val="81"/>
              </w:numPr>
              <w:tabs>
                <w:tab w:val="left" w:pos="0"/>
                <w:tab w:val="left" w:pos="191"/>
              </w:tabs>
              <w:spacing w:after="0" w:line="240" w:lineRule="auto"/>
              <w:ind w:left="5" w:hanging="5"/>
              <w:rPr>
                <w:szCs w:val="24"/>
              </w:rPr>
            </w:pPr>
          </w:p>
        </w:tc>
      </w:tr>
      <w:tr w:rsidR="00B66336" w:rsidRPr="00B1297D" w:rsidTr="001E3878">
        <w:trPr>
          <w:trHeight w:val="1763"/>
        </w:trPr>
        <w:tc>
          <w:tcPr>
            <w:tcW w:w="779" w:type="dxa"/>
            <w:vMerge/>
          </w:tcPr>
          <w:p w:rsidR="00B66336" w:rsidRPr="00B1297D" w:rsidRDefault="00B66336" w:rsidP="001E3878">
            <w:pPr>
              <w:spacing w:after="0" w:line="240" w:lineRule="auto"/>
              <w:ind w:left="501"/>
              <w:contextualSpacing/>
              <w:rPr>
                <w:color w:val="FF0000"/>
                <w:szCs w:val="24"/>
              </w:rPr>
            </w:pPr>
          </w:p>
        </w:tc>
        <w:tc>
          <w:tcPr>
            <w:tcW w:w="2587" w:type="dxa"/>
          </w:tcPr>
          <w:p w:rsidR="00B66336" w:rsidRPr="00FD6A8B" w:rsidRDefault="00B66336" w:rsidP="001E3878">
            <w:pPr>
              <w:tabs>
                <w:tab w:val="left" w:pos="720"/>
              </w:tabs>
              <w:spacing w:after="0" w:line="240" w:lineRule="auto"/>
              <w:contextualSpacing/>
              <w:rPr>
                <w:szCs w:val="24"/>
              </w:rPr>
            </w:pPr>
          </w:p>
        </w:tc>
        <w:tc>
          <w:tcPr>
            <w:tcW w:w="2587" w:type="dxa"/>
            <w:vMerge/>
          </w:tcPr>
          <w:p w:rsidR="00B66336" w:rsidRPr="00FD6A8B" w:rsidRDefault="00B66336" w:rsidP="001E3878">
            <w:pPr>
              <w:tabs>
                <w:tab w:val="left" w:pos="720"/>
              </w:tabs>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Мастерские, предназначенные для ремонта и обслуживания автомобилей, и прочих объектов дорожного сервиса</w:t>
            </w:r>
          </w:p>
        </w:tc>
        <w:tc>
          <w:tcPr>
            <w:tcW w:w="7165" w:type="dxa"/>
            <w:vMerge/>
          </w:tcPr>
          <w:p w:rsidR="00B66336" w:rsidRPr="00FD6A8B" w:rsidRDefault="00B66336" w:rsidP="001E3878">
            <w:pPr>
              <w:pStyle w:val="a8"/>
              <w:numPr>
                <w:ilvl w:val="0"/>
                <w:numId w:val="81"/>
              </w:numPr>
              <w:tabs>
                <w:tab w:val="left" w:pos="0"/>
                <w:tab w:val="left" w:pos="191"/>
              </w:tabs>
              <w:spacing w:after="0" w:line="240" w:lineRule="auto"/>
              <w:ind w:left="5" w:hanging="5"/>
              <w:rPr>
                <w:szCs w:val="24"/>
              </w:rPr>
            </w:pPr>
          </w:p>
        </w:tc>
      </w:tr>
      <w:tr w:rsidR="00B66336" w:rsidRPr="00B1297D" w:rsidTr="001E3878">
        <w:trPr>
          <w:trHeight w:val="20"/>
        </w:trPr>
        <w:tc>
          <w:tcPr>
            <w:tcW w:w="779" w:type="dxa"/>
            <w:vMerge w:val="restart"/>
          </w:tcPr>
          <w:p w:rsidR="00B66336" w:rsidRPr="00B1297D" w:rsidRDefault="00B66336" w:rsidP="001E3878">
            <w:pPr>
              <w:numPr>
                <w:ilvl w:val="0"/>
                <w:numId w:val="8"/>
              </w:numPr>
              <w:spacing w:after="0" w:line="240" w:lineRule="auto"/>
              <w:contextualSpacing/>
              <w:rPr>
                <w:color w:val="FF0000"/>
                <w:szCs w:val="24"/>
              </w:rPr>
            </w:pPr>
          </w:p>
        </w:tc>
        <w:tc>
          <w:tcPr>
            <w:tcW w:w="2587" w:type="dxa"/>
            <w:vMerge w:val="restart"/>
          </w:tcPr>
          <w:p w:rsidR="00B66336" w:rsidRDefault="00B66336" w:rsidP="001E3878">
            <w:pPr>
              <w:spacing w:after="0" w:line="240" w:lineRule="auto"/>
              <w:jc w:val="both"/>
            </w:pPr>
            <w:r>
              <w:t>3.1</w:t>
            </w:r>
          </w:p>
        </w:tc>
        <w:tc>
          <w:tcPr>
            <w:tcW w:w="2587" w:type="dxa"/>
            <w:vMerge w:val="restart"/>
          </w:tcPr>
          <w:p w:rsidR="00B66336" w:rsidRDefault="00B66336" w:rsidP="001E3878">
            <w:pPr>
              <w:spacing w:after="0" w:line="240" w:lineRule="auto"/>
              <w:jc w:val="both"/>
            </w:pPr>
            <w:r>
              <w:t>Коммунальное обслуживание</w:t>
            </w:r>
          </w:p>
          <w:p w:rsidR="00B66336" w:rsidRDefault="00B66336" w:rsidP="001E3878">
            <w:pPr>
              <w:spacing w:after="0" w:line="240" w:lineRule="auto"/>
              <w:jc w:val="both"/>
            </w:pPr>
          </w:p>
          <w:p w:rsidR="00B66336" w:rsidRPr="00B1297D" w:rsidRDefault="00B66336" w:rsidP="001E3878">
            <w:pPr>
              <w:spacing w:after="0" w:line="240" w:lineRule="auto"/>
              <w:jc w:val="both"/>
              <w:rPr>
                <w:color w:val="FF0000"/>
              </w:rPr>
            </w:pPr>
          </w:p>
        </w:tc>
        <w:tc>
          <w:tcPr>
            <w:tcW w:w="2410" w:type="dxa"/>
          </w:tcPr>
          <w:p w:rsidR="00B66336" w:rsidRPr="00B1297D" w:rsidRDefault="00B66336" w:rsidP="001E3878">
            <w:pPr>
              <w:spacing w:after="0" w:line="240" w:lineRule="auto"/>
              <w:jc w:val="both"/>
              <w:rPr>
                <w:color w:val="FF0000"/>
                <w:sz w:val="28"/>
                <w:szCs w:val="28"/>
              </w:rPr>
            </w:pPr>
            <w:r>
              <w:t xml:space="preserve">Объекты инженерно-технического обеспечения, </w:t>
            </w:r>
            <w:r w:rsidRPr="00B31A26">
              <w:t>необходимые</w:t>
            </w:r>
            <w:r>
              <w:t xml:space="preserve"> для обслуживания территориальной зоны (в том числе линейные инженерные объекты)</w:t>
            </w:r>
          </w:p>
        </w:tc>
        <w:tc>
          <w:tcPr>
            <w:tcW w:w="7165" w:type="dxa"/>
          </w:tcPr>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1. Объекты капитального строительства в целях обеспечения населения и организаций коммунальными услугами:</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Котельные,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2. Предельные (минимальные и (или) максимальные) размеры земельных участков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3. Предельное количество этажей или предельная высота зданий, строений, сооружений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4.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5. В жилой зоне допускается размещать объекты коммунального обслуживания населения, не имеющие санитарно-защитной зоны.</w:t>
            </w:r>
          </w:p>
          <w:p w:rsidR="00B66336" w:rsidRPr="00B1297D" w:rsidRDefault="00B66336" w:rsidP="001E3878">
            <w:pPr>
              <w:pStyle w:val="a8"/>
              <w:tabs>
                <w:tab w:val="left" w:pos="314"/>
              </w:tabs>
              <w:spacing w:after="0" w:line="240" w:lineRule="auto"/>
              <w:ind w:left="0"/>
              <w:rPr>
                <w:color w:val="FF0000"/>
              </w:rPr>
            </w:pPr>
            <w:r w:rsidRPr="00C14DBD">
              <w:t>6. Ма</w:t>
            </w:r>
            <w:r>
              <w:t>ксимальный процент застройки - 75</w:t>
            </w:r>
            <w:r w:rsidRPr="00C14DBD">
              <w:t>%.</w:t>
            </w:r>
          </w:p>
        </w:tc>
      </w:tr>
      <w:tr w:rsidR="00B66336" w:rsidRPr="00B1297D" w:rsidTr="001E3878">
        <w:trPr>
          <w:trHeight w:val="1687"/>
        </w:trPr>
        <w:tc>
          <w:tcPr>
            <w:tcW w:w="779" w:type="dxa"/>
            <w:vMerge/>
          </w:tcPr>
          <w:p w:rsidR="00B66336" w:rsidRPr="00B1297D" w:rsidRDefault="00B66336" w:rsidP="001E3878">
            <w:pPr>
              <w:numPr>
                <w:ilvl w:val="0"/>
                <w:numId w:val="8"/>
              </w:numPr>
              <w:spacing w:after="0" w:line="240" w:lineRule="auto"/>
              <w:contextualSpacing/>
              <w:rPr>
                <w:color w:val="FF0000"/>
                <w:szCs w:val="24"/>
              </w:rPr>
            </w:pPr>
          </w:p>
        </w:tc>
        <w:tc>
          <w:tcPr>
            <w:tcW w:w="2587" w:type="dxa"/>
            <w:vMerge/>
          </w:tcPr>
          <w:p w:rsidR="00B66336" w:rsidRPr="00B1297D" w:rsidRDefault="00B66336" w:rsidP="001E3878">
            <w:pPr>
              <w:spacing w:after="0" w:line="240" w:lineRule="auto"/>
              <w:contextualSpacing/>
              <w:rPr>
                <w:color w:val="FF0000"/>
                <w:szCs w:val="24"/>
              </w:rPr>
            </w:pPr>
          </w:p>
        </w:tc>
        <w:tc>
          <w:tcPr>
            <w:tcW w:w="2587" w:type="dxa"/>
            <w:vMerge/>
          </w:tcPr>
          <w:p w:rsidR="00B66336" w:rsidRPr="00B1297D" w:rsidRDefault="00B66336" w:rsidP="001E3878">
            <w:pPr>
              <w:spacing w:after="0" w:line="240" w:lineRule="auto"/>
              <w:contextualSpacing/>
              <w:rPr>
                <w:color w:val="FF0000"/>
                <w:szCs w:val="24"/>
              </w:rPr>
            </w:pPr>
          </w:p>
        </w:tc>
        <w:tc>
          <w:tcPr>
            <w:tcW w:w="2410" w:type="dxa"/>
          </w:tcPr>
          <w:p w:rsidR="00B66336" w:rsidRPr="0074296D" w:rsidRDefault="00B66336" w:rsidP="001E3878">
            <w:pPr>
              <w:autoSpaceDE w:val="0"/>
              <w:autoSpaceDN w:val="0"/>
              <w:adjustRightInd w:val="0"/>
              <w:spacing w:after="0" w:line="240" w:lineRule="auto"/>
              <w:jc w:val="both"/>
              <w:rPr>
                <w:szCs w:val="24"/>
              </w:rPr>
            </w:pPr>
            <w:r>
              <w:rPr>
                <w:szCs w:val="24"/>
              </w:rPr>
              <w:t>Размещение зданий, предназначенных для приема физических и юридических лиц в связи с предоставлением им коммунальных услуг</w:t>
            </w:r>
          </w:p>
        </w:tc>
        <w:tc>
          <w:tcPr>
            <w:tcW w:w="7165" w:type="dxa"/>
            <w:vMerge w:val="restart"/>
          </w:tcPr>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1. Предельные (минимальные и (или) максимальные) размеры земельных участков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C14DBD" w:rsidRDefault="00B66336" w:rsidP="001E3878">
            <w:pPr>
              <w:pStyle w:val="afe"/>
              <w:tabs>
                <w:tab w:val="left" w:pos="314"/>
              </w:tabs>
              <w:rPr>
                <w:rFonts w:ascii="Times New Roman" w:hAnsi="Times New Roman" w:cs="Times New Roman"/>
              </w:rPr>
            </w:pPr>
            <w:r w:rsidRPr="00C14DBD">
              <w:rPr>
                <w:rFonts w:ascii="Times New Roman" w:hAnsi="Times New Roman" w:cs="Times New Roman"/>
              </w:rPr>
              <w:t>4. В жилой зоне допускается размещать объекты коммунального обслуживания населения, не имеющие санитарно-защитной зоны, преимущественно встроенные и встроенно-пристроенные.</w:t>
            </w:r>
          </w:p>
          <w:p w:rsidR="00B66336" w:rsidRPr="00B1297D" w:rsidRDefault="00B66336" w:rsidP="001E3878">
            <w:pPr>
              <w:spacing w:after="0" w:line="240" w:lineRule="auto"/>
              <w:contextualSpacing/>
              <w:rPr>
                <w:color w:val="FF0000"/>
                <w:szCs w:val="24"/>
              </w:rPr>
            </w:pPr>
            <w:r w:rsidRPr="00C14DBD">
              <w:t>5. Ма</w:t>
            </w:r>
            <w:r>
              <w:t>ксимальный процент застройки - 75</w:t>
            </w:r>
            <w:r w:rsidRPr="00C14DBD">
              <w:t>%.</w:t>
            </w:r>
          </w:p>
        </w:tc>
      </w:tr>
      <w:tr w:rsidR="00B66336" w:rsidRPr="00B1297D" w:rsidTr="001E3878">
        <w:trPr>
          <w:trHeight w:val="1686"/>
        </w:trPr>
        <w:tc>
          <w:tcPr>
            <w:tcW w:w="779" w:type="dxa"/>
            <w:vMerge/>
          </w:tcPr>
          <w:p w:rsidR="00B66336" w:rsidRPr="00B1297D" w:rsidRDefault="00B66336" w:rsidP="001E3878">
            <w:pPr>
              <w:numPr>
                <w:ilvl w:val="0"/>
                <w:numId w:val="8"/>
              </w:numPr>
              <w:spacing w:after="0" w:line="240" w:lineRule="auto"/>
              <w:contextualSpacing/>
              <w:rPr>
                <w:color w:val="FF0000"/>
                <w:szCs w:val="24"/>
              </w:rPr>
            </w:pPr>
          </w:p>
        </w:tc>
        <w:tc>
          <w:tcPr>
            <w:tcW w:w="2587" w:type="dxa"/>
            <w:vMerge/>
          </w:tcPr>
          <w:p w:rsidR="00B66336" w:rsidRPr="00B1297D" w:rsidRDefault="00B66336" w:rsidP="001E3878">
            <w:pPr>
              <w:spacing w:after="0" w:line="240" w:lineRule="auto"/>
              <w:contextualSpacing/>
              <w:rPr>
                <w:color w:val="FF0000"/>
                <w:szCs w:val="24"/>
              </w:rPr>
            </w:pPr>
          </w:p>
        </w:tc>
        <w:tc>
          <w:tcPr>
            <w:tcW w:w="2587" w:type="dxa"/>
            <w:vMerge/>
          </w:tcPr>
          <w:p w:rsidR="00B66336" w:rsidRPr="00B1297D" w:rsidRDefault="00B66336" w:rsidP="001E3878">
            <w:pPr>
              <w:spacing w:after="0" w:line="240" w:lineRule="auto"/>
              <w:contextualSpacing/>
              <w:rPr>
                <w:color w:val="FF0000"/>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Здания и сооружения в целях обеспечения физических и юридических лиц коммунальными услугами</w:t>
            </w:r>
          </w:p>
        </w:tc>
        <w:tc>
          <w:tcPr>
            <w:tcW w:w="7165" w:type="dxa"/>
            <w:vMerge/>
          </w:tcPr>
          <w:p w:rsidR="00B66336" w:rsidRPr="00C14DBD" w:rsidRDefault="00B66336" w:rsidP="001E3878">
            <w:pPr>
              <w:pStyle w:val="afe"/>
              <w:tabs>
                <w:tab w:val="left" w:pos="314"/>
              </w:tabs>
              <w:rPr>
                <w:rFonts w:ascii="Times New Roman" w:hAnsi="Times New Roman" w:cs="Times New Roman"/>
              </w:rPr>
            </w:pPr>
          </w:p>
        </w:tc>
      </w:tr>
      <w:tr w:rsidR="00B66336" w:rsidRPr="00B1297D" w:rsidTr="001E3878">
        <w:trPr>
          <w:trHeight w:val="848"/>
        </w:trPr>
        <w:tc>
          <w:tcPr>
            <w:tcW w:w="779" w:type="dxa"/>
            <w:vMerge w:val="restart"/>
          </w:tcPr>
          <w:p w:rsidR="00B66336" w:rsidRPr="00B1297D" w:rsidRDefault="00B66336" w:rsidP="001E3878">
            <w:pPr>
              <w:numPr>
                <w:ilvl w:val="0"/>
                <w:numId w:val="8"/>
              </w:numPr>
              <w:spacing w:after="0" w:line="240" w:lineRule="auto"/>
              <w:contextualSpacing/>
              <w:rPr>
                <w:color w:val="FF0000"/>
                <w:szCs w:val="24"/>
              </w:rPr>
            </w:pPr>
          </w:p>
        </w:tc>
        <w:tc>
          <w:tcPr>
            <w:tcW w:w="2587" w:type="dxa"/>
            <w:vMerge w:val="restart"/>
          </w:tcPr>
          <w:p w:rsidR="00B66336" w:rsidRPr="00D63446" w:rsidRDefault="00B66336" w:rsidP="001E3878">
            <w:pPr>
              <w:spacing w:after="0" w:line="240" w:lineRule="auto"/>
              <w:contextualSpacing/>
              <w:rPr>
                <w:szCs w:val="24"/>
              </w:rPr>
            </w:pPr>
            <w:r>
              <w:t>8.3</w:t>
            </w:r>
          </w:p>
        </w:tc>
        <w:tc>
          <w:tcPr>
            <w:tcW w:w="2587" w:type="dxa"/>
            <w:vMerge w:val="restart"/>
          </w:tcPr>
          <w:p w:rsidR="00B66336" w:rsidRPr="00D63446" w:rsidRDefault="00B66336" w:rsidP="001E3878">
            <w:pPr>
              <w:spacing w:after="0" w:line="240" w:lineRule="auto"/>
              <w:contextualSpacing/>
              <w:rPr>
                <w:szCs w:val="24"/>
              </w:rPr>
            </w:pPr>
            <w:r w:rsidRPr="00D63446">
              <w:rPr>
                <w:szCs w:val="24"/>
              </w:rPr>
              <w:t>Обеспечение внутреннего правопорядка</w:t>
            </w:r>
          </w:p>
        </w:tc>
        <w:tc>
          <w:tcPr>
            <w:tcW w:w="2410" w:type="dxa"/>
          </w:tcPr>
          <w:p w:rsidR="00B66336" w:rsidRPr="003A6C8B" w:rsidRDefault="00B66336" w:rsidP="001E3878">
            <w:pPr>
              <w:tabs>
                <w:tab w:val="left" w:pos="720"/>
              </w:tabs>
              <w:spacing w:after="0" w:line="240" w:lineRule="auto"/>
              <w:contextualSpacing/>
              <w:rPr>
                <w:szCs w:val="24"/>
              </w:rPr>
            </w:pPr>
            <w:r w:rsidRPr="003A6C8B">
              <w:rPr>
                <w:szCs w:val="24"/>
              </w:rPr>
              <w:t>Здания для размещения подразделений органов внутренних дел</w:t>
            </w:r>
            <w:r>
              <w:rPr>
                <w:szCs w:val="24"/>
              </w:rPr>
              <w:t xml:space="preserve">, </w:t>
            </w:r>
            <w:proofErr w:type="spellStart"/>
            <w:r>
              <w:rPr>
                <w:szCs w:val="24"/>
              </w:rPr>
              <w:t>Росгвардии</w:t>
            </w:r>
            <w:proofErr w:type="spellEnd"/>
            <w:r>
              <w:rPr>
                <w:szCs w:val="24"/>
              </w:rPr>
              <w:t xml:space="preserve"> и спасательных служб</w:t>
            </w:r>
          </w:p>
        </w:tc>
        <w:tc>
          <w:tcPr>
            <w:tcW w:w="7165" w:type="dxa"/>
            <w:vMerge w:val="restart"/>
          </w:tcPr>
          <w:p w:rsidR="00B66336" w:rsidRPr="00D63446" w:rsidRDefault="00B66336" w:rsidP="001E3878">
            <w:pPr>
              <w:pStyle w:val="a8"/>
              <w:numPr>
                <w:ilvl w:val="0"/>
                <w:numId w:val="223"/>
              </w:numPr>
              <w:tabs>
                <w:tab w:val="left" w:pos="0"/>
                <w:tab w:val="left" w:pos="266"/>
              </w:tabs>
              <w:spacing w:after="0" w:line="240" w:lineRule="auto"/>
              <w:ind w:left="0" w:firstLine="5"/>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23"/>
              </w:numPr>
              <w:tabs>
                <w:tab w:val="left" w:pos="0"/>
                <w:tab w:val="left" w:pos="266"/>
              </w:tabs>
              <w:spacing w:after="0" w:line="240" w:lineRule="auto"/>
              <w:ind w:left="0" w:firstLine="5"/>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223"/>
              </w:numPr>
              <w:tabs>
                <w:tab w:val="left" w:pos="0"/>
                <w:tab w:val="left" w:pos="266"/>
              </w:tabs>
              <w:spacing w:after="0" w:line="240" w:lineRule="auto"/>
              <w:ind w:left="0" w:firstLine="5"/>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78204E" w:rsidRDefault="00B66336" w:rsidP="001E3878">
            <w:pPr>
              <w:pStyle w:val="a8"/>
              <w:numPr>
                <w:ilvl w:val="0"/>
                <w:numId w:val="223"/>
              </w:numPr>
              <w:tabs>
                <w:tab w:val="left" w:pos="0"/>
                <w:tab w:val="left" w:pos="266"/>
              </w:tabs>
              <w:spacing w:after="0" w:line="240" w:lineRule="auto"/>
              <w:ind w:left="0" w:firstLine="5"/>
              <w:jc w:val="both"/>
              <w:rPr>
                <w:b/>
                <w:szCs w:val="24"/>
              </w:rPr>
            </w:pPr>
            <w:r w:rsidRPr="00D63446">
              <w:rPr>
                <w:iCs/>
                <w:szCs w:val="24"/>
              </w:rPr>
              <w:t xml:space="preserve">Максимальный процент застройки – </w:t>
            </w:r>
            <w:r w:rsidRPr="00F17DFC">
              <w:rPr>
                <w:b/>
                <w:szCs w:val="24"/>
              </w:rPr>
              <w:t>80%.</w:t>
            </w:r>
          </w:p>
        </w:tc>
      </w:tr>
      <w:tr w:rsidR="00B66336" w:rsidRPr="00B1297D" w:rsidTr="006D6F04">
        <w:trPr>
          <w:trHeight w:val="243"/>
        </w:trPr>
        <w:tc>
          <w:tcPr>
            <w:tcW w:w="779" w:type="dxa"/>
            <w:vMerge/>
          </w:tcPr>
          <w:p w:rsidR="00B66336" w:rsidRPr="00B1297D" w:rsidRDefault="00B66336" w:rsidP="001E3878">
            <w:pPr>
              <w:spacing w:after="0" w:line="240" w:lineRule="auto"/>
              <w:ind w:left="501"/>
              <w:contextualSpacing/>
              <w:rPr>
                <w:color w:val="FF0000"/>
                <w:szCs w:val="24"/>
              </w:rPr>
            </w:pPr>
          </w:p>
        </w:tc>
        <w:tc>
          <w:tcPr>
            <w:tcW w:w="2587" w:type="dxa"/>
            <w:vMerge/>
          </w:tcPr>
          <w:p w:rsidR="00B66336" w:rsidRPr="00F45761" w:rsidRDefault="00B66336" w:rsidP="001E3878">
            <w:pPr>
              <w:spacing w:after="0" w:line="240" w:lineRule="auto"/>
              <w:contextualSpacing/>
              <w:rPr>
                <w:szCs w:val="24"/>
              </w:rPr>
            </w:pPr>
          </w:p>
        </w:tc>
        <w:tc>
          <w:tcPr>
            <w:tcW w:w="2587" w:type="dxa"/>
            <w:vMerge/>
          </w:tcPr>
          <w:p w:rsidR="00B66336" w:rsidRPr="00F45761" w:rsidRDefault="00B66336" w:rsidP="001E3878">
            <w:pPr>
              <w:spacing w:after="0" w:line="240" w:lineRule="auto"/>
              <w:contextualSpacing/>
              <w:rPr>
                <w:szCs w:val="24"/>
              </w:rPr>
            </w:pPr>
          </w:p>
        </w:tc>
        <w:tc>
          <w:tcPr>
            <w:tcW w:w="2410" w:type="dxa"/>
          </w:tcPr>
          <w:p w:rsidR="00B66336" w:rsidRPr="00F45761" w:rsidRDefault="00B66336" w:rsidP="001E3878">
            <w:pPr>
              <w:spacing w:after="0" w:line="240" w:lineRule="auto"/>
              <w:contextualSpacing/>
              <w:rPr>
                <w:szCs w:val="24"/>
              </w:rPr>
            </w:pPr>
            <w:r>
              <w:t xml:space="preserve">Объекты гражданской обороны, </w:t>
            </w:r>
            <w:r>
              <w:rPr>
                <w:szCs w:val="24"/>
              </w:rPr>
              <w:t>за исключением объектов гражданской обороны, являющихся частями производственных зданий</w:t>
            </w:r>
          </w:p>
        </w:tc>
        <w:tc>
          <w:tcPr>
            <w:tcW w:w="7165" w:type="dxa"/>
            <w:vMerge/>
          </w:tcPr>
          <w:p w:rsidR="00B66336" w:rsidRPr="00F45761" w:rsidRDefault="00B66336" w:rsidP="001E3878">
            <w:pPr>
              <w:pStyle w:val="a8"/>
              <w:tabs>
                <w:tab w:val="left" w:pos="0"/>
                <w:tab w:val="left" w:pos="266"/>
              </w:tabs>
              <w:spacing w:after="0" w:line="240" w:lineRule="auto"/>
              <w:ind w:left="5" w:hanging="5"/>
              <w:jc w:val="both"/>
            </w:pPr>
          </w:p>
        </w:tc>
      </w:tr>
      <w:tr w:rsidR="00B66336" w:rsidRPr="00B1297D" w:rsidTr="001E3878">
        <w:trPr>
          <w:trHeight w:val="848"/>
        </w:trPr>
        <w:tc>
          <w:tcPr>
            <w:tcW w:w="779" w:type="dxa"/>
            <w:vMerge/>
          </w:tcPr>
          <w:p w:rsidR="00B66336" w:rsidRPr="00B1297D" w:rsidRDefault="00B66336" w:rsidP="001E3878">
            <w:pPr>
              <w:spacing w:after="0" w:line="240" w:lineRule="auto"/>
              <w:ind w:left="501"/>
              <w:contextualSpacing/>
              <w:rPr>
                <w:color w:val="FF0000"/>
                <w:szCs w:val="24"/>
              </w:rPr>
            </w:pPr>
          </w:p>
        </w:tc>
        <w:tc>
          <w:tcPr>
            <w:tcW w:w="2587" w:type="dxa"/>
            <w:vMerge/>
          </w:tcPr>
          <w:p w:rsidR="00B66336" w:rsidRPr="00F45761" w:rsidRDefault="00B66336" w:rsidP="001E3878">
            <w:pPr>
              <w:spacing w:after="0" w:line="240" w:lineRule="auto"/>
              <w:contextualSpacing/>
              <w:rPr>
                <w:szCs w:val="24"/>
              </w:rPr>
            </w:pPr>
          </w:p>
        </w:tc>
        <w:tc>
          <w:tcPr>
            <w:tcW w:w="2587" w:type="dxa"/>
            <w:vMerge/>
          </w:tcPr>
          <w:p w:rsidR="00B66336" w:rsidRPr="00F45761" w:rsidRDefault="00B66336" w:rsidP="001E3878">
            <w:pPr>
              <w:spacing w:after="0" w:line="240" w:lineRule="auto"/>
              <w:contextualSpacing/>
              <w:rPr>
                <w:szCs w:val="24"/>
              </w:rPr>
            </w:pPr>
          </w:p>
        </w:tc>
        <w:tc>
          <w:tcPr>
            <w:tcW w:w="2410" w:type="dxa"/>
          </w:tcPr>
          <w:p w:rsidR="00B66336" w:rsidRPr="00F45761" w:rsidRDefault="00B66336" w:rsidP="001E3878">
            <w:pPr>
              <w:spacing w:after="0" w:line="240" w:lineRule="auto"/>
              <w:contextualSpacing/>
              <w:rPr>
                <w:szCs w:val="24"/>
              </w:rPr>
            </w:pPr>
            <w:r w:rsidRPr="00F45761">
              <w:rPr>
                <w:szCs w:val="24"/>
              </w:rPr>
              <w:t>Объекты пожарной охраны</w:t>
            </w:r>
          </w:p>
        </w:tc>
        <w:tc>
          <w:tcPr>
            <w:tcW w:w="7165" w:type="dxa"/>
          </w:tcPr>
          <w:p w:rsidR="00B66336" w:rsidRPr="00D63446" w:rsidRDefault="00B66336" w:rsidP="001E3878">
            <w:pPr>
              <w:pStyle w:val="a8"/>
              <w:numPr>
                <w:ilvl w:val="0"/>
                <w:numId w:val="222"/>
              </w:numPr>
              <w:tabs>
                <w:tab w:val="left" w:pos="146"/>
                <w:tab w:val="left" w:pos="288"/>
              </w:tabs>
              <w:spacing w:after="0" w:line="240" w:lineRule="auto"/>
              <w:rPr>
                <w:szCs w:val="24"/>
              </w:rPr>
            </w:pPr>
            <w:r w:rsidRPr="00D63446">
              <w:rPr>
                <w:szCs w:val="24"/>
              </w:rPr>
              <w:t>Предельные (минимальные и (или) максимальные) размеры земельных участков, в том числе их площадь – не нормируется.</w:t>
            </w:r>
          </w:p>
          <w:p w:rsidR="00B66336" w:rsidRPr="00D63446" w:rsidRDefault="00B66336" w:rsidP="001E3878">
            <w:pPr>
              <w:pStyle w:val="a8"/>
              <w:numPr>
                <w:ilvl w:val="0"/>
                <w:numId w:val="222"/>
              </w:numPr>
              <w:tabs>
                <w:tab w:val="left" w:pos="146"/>
                <w:tab w:val="left" w:pos="288"/>
              </w:tabs>
              <w:spacing w:after="0" w:line="240" w:lineRule="auto"/>
              <w:ind w:left="5" w:firstLine="0"/>
              <w:rPr>
                <w:szCs w:val="24"/>
              </w:rPr>
            </w:pPr>
            <w:r w:rsidRPr="00D63446">
              <w:rPr>
                <w:szCs w:val="24"/>
              </w:rPr>
              <w:t xml:space="preserve">Предельное количество этажей или предельная высота зданий, строений, сооружений – </w:t>
            </w:r>
            <w:r w:rsidRPr="00D63446">
              <w:rPr>
                <w:iCs/>
                <w:szCs w:val="24"/>
              </w:rPr>
              <w:t>не нормируется</w:t>
            </w:r>
            <w:r w:rsidRPr="00D63446">
              <w:rPr>
                <w:szCs w:val="24"/>
              </w:rPr>
              <w:t>.</w:t>
            </w:r>
          </w:p>
          <w:p w:rsidR="00B66336" w:rsidRPr="00D63446" w:rsidRDefault="00B66336" w:rsidP="001E3878">
            <w:pPr>
              <w:pStyle w:val="a8"/>
              <w:numPr>
                <w:ilvl w:val="0"/>
                <w:numId w:val="222"/>
              </w:numPr>
              <w:tabs>
                <w:tab w:val="left" w:pos="146"/>
                <w:tab w:val="left" w:pos="288"/>
              </w:tabs>
              <w:spacing w:after="0" w:line="240" w:lineRule="auto"/>
              <w:ind w:left="5" w:firstLine="0"/>
              <w:rPr>
                <w:szCs w:val="24"/>
              </w:rPr>
            </w:pPr>
            <w:r w:rsidRPr="00D63446">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D63446">
              <w:rPr>
                <w:iCs/>
                <w:szCs w:val="24"/>
              </w:rPr>
              <w:t>не нормируется.</w:t>
            </w:r>
          </w:p>
          <w:p w:rsidR="00B66336" w:rsidRPr="00F45761" w:rsidRDefault="00B66336" w:rsidP="001E3878">
            <w:pPr>
              <w:pStyle w:val="a8"/>
              <w:numPr>
                <w:ilvl w:val="0"/>
                <w:numId w:val="222"/>
              </w:numPr>
              <w:tabs>
                <w:tab w:val="left" w:pos="0"/>
                <w:tab w:val="left" w:pos="266"/>
              </w:tabs>
              <w:spacing w:after="0" w:line="240" w:lineRule="auto"/>
              <w:jc w:val="both"/>
            </w:pPr>
            <w:r w:rsidRPr="00D63446">
              <w:rPr>
                <w:szCs w:val="24"/>
              </w:rPr>
              <w:t xml:space="preserve">Максимальный процент застройки – </w:t>
            </w:r>
            <w:r w:rsidRPr="00F17DFC">
              <w:rPr>
                <w:b/>
                <w:szCs w:val="24"/>
              </w:rPr>
              <w:t>75%.</w:t>
            </w:r>
          </w:p>
        </w:tc>
      </w:tr>
      <w:tr w:rsidR="00B66336" w:rsidRPr="00B1297D" w:rsidTr="001E3878">
        <w:trPr>
          <w:trHeight w:val="448"/>
        </w:trPr>
        <w:tc>
          <w:tcPr>
            <w:tcW w:w="779" w:type="dxa"/>
            <w:vMerge w:val="restart"/>
          </w:tcPr>
          <w:p w:rsidR="00B66336" w:rsidRPr="00922280" w:rsidRDefault="00B66336" w:rsidP="00842162">
            <w:pPr>
              <w:spacing w:after="0" w:line="240" w:lineRule="auto"/>
              <w:contextualSpacing/>
              <w:jc w:val="center"/>
              <w:rPr>
                <w:szCs w:val="24"/>
              </w:rPr>
            </w:pPr>
            <w:r w:rsidRPr="00922280">
              <w:rPr>
                <w:szCs w:val="24"/>
              </w:rPr>
              <w:t>14.</w:t>
            </w:r>
          </w:p>
          <w:p w:rsidR="00B66336" w:rsidRPr="00B1297D" w:rsidRDefault="00B66336" w:rsidP="001E3878">
            <w:pPr>
              <w:spacing w:after="0" w:line="240" w:lineRule="auto"/>
              <w:ind w:left="501"/>
              <w:contextualSpacing/>
              <w:rPr>
                <w:color w:val="FF0000"/>
                <w:szCs w:val="24"/>
              </w:rPr>
            </w:pPr>
          </w:p>
        </w:tc>
        <w:tc>
          <w:tcPr>
            <w:tcW w:w="2587" w:type="dxa"/>
            <w:vMerge w:val="restart"/>
          </w:tcPr>
          <w:p w:rsidR="00B66336" w:rsidRPr="002D1246" w:rsidRDefault="00B66336" w:rsidP="001E3878">
            <w:pPr>
              <w:spacing w:after="0" w:line="240" w:lineRule="auto"/>
              <w:jc w:val="both"/>
            </w:pPr>
            <w:r>
              <w:t>12.0</w:t>
            </w:r>
          </w:p>
        </w:tc>
        <w:tc>
          <w:tcPr>
            <w:tcW w:w="2587" w:type="dxa"/>
            <w:vMerge w:val="restart"/>
          </w:tcPr>
          <w:p w:rsidR="00B66336" w:rsidRPr="002D1246" w:rsidRDefault="00B66336" w:rsidP="001E3878">
            <w:pPr>
              <w:spacing w:after="0" w:line="240" w:lineRule="auto"/>
              <w:jc w:val="both"/>
            </w:pPr>
            <w:r w:rsidRPr="002D1246">
              <w:t>Земельные участки (территории) общего пользования</w:t>
            </w:r>
          </w:p>
        </w:tc>
        <w:tc>
          <w:tcPr>
            <w:tcW w:w="2410" w:type="dxa"/>
          </w:tcPr>
          <w:p w:rsidR="00B66336" w:rsidRPr="002D1246" w:rsidRDefault="00B66336" w:rsidP="001E3878">
            <w:pPr>
              <w:autoSpaceDE w:val="0"/>
              <w:autoSpaceDN w:val="0"/>
              <w:adjustRightInd w:val="0"/>
              <w:spacing w:after="0" w:line="240" w:lineRule="auto"/>
              <w:jc w:val="both"/>
            </w:pPr>
            <w:r>
              <w:t>Объекты улично-дорожной сети</w:t>
            </w:r>
          </w:p>
        </w:tc>
        <w:tc>
          <w:tcPr>
            <w:tcW w:w="7165" w:type="dxa"/>
            <w:vMerge w:val="restart"/>
          </w:tcPr>
          <w:p w:rsidR="00B66336" w:rsidRPr="00E119DC" w:rsidRDefault="00B66336" w:rsidP="001E3878">
            <w:pPr>
              <w:pStyle w:val="a8"/>
              <w:numPr>
                <w:ilvl w:val="0"/>
                <w:numId w:val="224"/>
              </w:numPr>
              <w:tabs>
                <w:tab w:val="left" w:pos="145"/>
                <w:tab w:val="left" w:pos="314"/>
                <w:tab w:val="left" w:pos="389"/>
              </w:tabs>
              <w:spacing w:after="0" w:line="240" w:lineRule="auto"/>
              <w:ind w:left="5" w:firstLine="0"/>
              <w:rPr>
                <w:szCs w:val="24"/>
              </w:rPr>
            </w:pPr>
            <w:r w:rsidRPr="00E119DC">
              <w:rPr>
                <w:iCs/>
                <w:szCs w:val="24"/>
              </w:rPr>
              <w:t>Предельные (минимальные и (или) максимальные) размеры земельных участков, в том числе их площадь – не нормируется</w:t>
            </w:r>
            <w:r w:rsidRPr="00E119DC">
              <w:rPr>
                <w:szCs w:val="24"/>
              </w:rPr>
              <w:t>.</w:t>
            </w:r>
          </w:p>
          <w:p w:rsidR="00B66336" w:rsidRPr="00E119DC" w:rsidRDefault="00B66336" w:rsidP="001E3878">
            <w:pPr>
              <w:pStyle w:val="a8"/>
              <w:numPr>
                <w:ilvl w:val="0"/>
                <w:numId w:val="224"/>
              </w:numPr>
              <w:tabs>
                <w:tab w:val="left" w:pos="145"/>
                <w:tab w:val="left" w:pos="314"/>
                <w:tab w:val="left" w:pos="389"/>
              </w:tabs>
              <w:spacing w:after="0" w:line="240" w:lineRule="auto"/>
              <w:ind w:left="5" w:firstLine="0"/>
              <w:rPr>
                <w:szCs w:val="24"/>
              </w:rPr>
            </w:pPr>
            <w:r w:rsidRPr="00E119DC">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119DC">
              <w:rPr>
                <w:szCs w:val="24"/>
              </w:rPr>
              <w:t>.</w:t>
            </w:r>
          </w:p>
          <w:p w:rsidR="00B66336" w:rsidRPr="00E119DC" w:rsidRDefault="00B66336" w:rsidP="001E3878">
            <w:pPr>
              <w:pStyle w:val="a8"/>
              <w:numPr>
                <w:ilvl w:val="0"/>
                <w:numId w:val="224"/>
              </w:numPr>
              <w:tabs>
                <w:tab w:val="left" w:pos="145"/>
                <w:tab w:val="left" w:pos="314"/>
                <w:tab w:val="left" w:pos="389"/>
              </w:tabs>
              <w:spacing w:after="0" w:line="240" w:lineRule="auto"/>
              <w:ind w:left="5" w:firstLine="0"/>
              <w:rPr>
                <w:szCs w:val="24"/>
              </w:rPr>
            </w:pPr>
            <w:r w:rsidRPr="00E119DC">
              <w:rPr>
                <w:iCs/>
                <w:szCs w:val="24"/>
              </w:rPr>
              <w:t>Предельное количество этажей или предельная высота зданий, строений, сооружений – не нормируется</w:t>
            </w:r>
            <w:r w:rsidRPr="00E119DC">
              <w:rPr>
                <w:szCs w:val="24"/>
              </w:rPr>
              <w:t>.</w:t>
            </w:r>
          </w:p>
          <w:p w:rsidR="00B66336" w:rsidRPr="00E119DC" w:rsidRDefault="00B66336" w:rsidP="001E3878">
            <w:pPr>
              <w:pStyle w:val="a8"/>
              <w:numPr>
                <w:ilvl w:val="0"/>
                <w:numId w:val="224"/>
              </w:numPr>
              <w:tabs>
                <w:tab w:val="left" w:pos="145"/>
                <w:tab w:val="left" w:pos="314"/>
                <w:tab w:val="left" w:pos="389"/>
              </w:tabs>
              <w:spacing w:after="0" w:line="240" w:lineRule="auto"/>
              <w:ind w:left="5" w:firstLine="0"/>
              <w:rPr>
                <w:szCs w:val="24"/>
              </w:rPr>
            </w:pPr>
            <w:r w:rsidRPr="00E119DC">
              <w:rPr>
                <w:iCs/>
                <w:szCs w:val="24"/>
              </w:rPr>
              <w:t>Максимальный процент застройки – не нормируется</w:t>
            </w:r>
            <w:r w:rsidRPr="00E119DC">
              <w:rPr>
                <w:szCs w:val="24"/>
              </w:rPr>
              <w:t>.</w:t>
            </w:r>
          </w:p>
        </w:tc>
      </w:tr>
      <w:tr w:rsidR="00B66336" w:rsidRPr="00B1297D" w:rsidTr="001E3878">
        <w:trPr>
          <w:trHeight w:val="848"/>
        </w:trPr>
        <w:tc>
          <w:tcPr>
            <w:tcW w:w="779" w:type="dxa"/>
            <w:vMerge/>
          </w:tcPr>
          <w:p w:rsidR="00B66336" w:rsidRPr="00B1297D" w:rsidRDefault="00B66336" w:rsidP="001E3878">
            <w:pPr>
              <w:spacing w:after="0" w:line="240" w:lineRule="auto"/>
              <w:ind w:left="501"/>
              <w:contextualSpacing/>
              <w:rPr>
                <w:color w:val="FF0000"/>
                <w:szCs w:val="24"/>
              </w:rPr>
            </w:pPr>
          </w:p>
        </w:tc>
        <w:tc>
          <w:tcPr>
            <w:tcW w:w="2587" w:type="dxa"/>
            <w:vMerge/>
          </w:tcPr>
          <w:p w:rsidR="00B66336" w:rsidRPr="00F45761" w:rsidRDefault="00B66336" w:rsidP="001E3878">
            <w:pPr>
              <w:spacing w:after="0" w:line="240" w:lineRule="auto"/>
              <w:contextualSpacing/>
              <w:rPr>
                <w:szCs w:val="24"/>
              </w:rPr>
            </w:pPr>
          </w:p>
        </w:tc>
        <w:tc>
          <w:tcPr>
            <w:tcW w:w="2587" w:type="dxa"/>
            <w:vMerge/>
          </w:tcPr>
          <w:p w:rsidR="00B66336" w:rsidRPr="00F45761" w:rsidRDefault="00B66336" w:rsidP="001E3878">
            <w:pPr>
              <w:spacing w:after="0" w:line="240" w:lineRule="auto"/>
              <w:contextualSpacing/>
              <w:rPr>
                <w:szCs w:val="24"/>
              </w:rPr>
            </w:pPr>
          </w:p>
        </w:tc>
        <w:tc>
          <w:tcPr>
            <w:tcW w:w="2410" w:type="dxa"/>
          </w:tcPr>
          <w:p w:rsidR="00B66336" w:rsidRPr="002D1246" w:rsidRDefault="00B66336" w:rsidP="001E3878">
            <w:pPr>
              <w:autoSpaceDE w:val="0"/>
              <w:autoSpaceDN w:val="0"/>
              <w:adjustRightInd w:val="0"/>
              <w:spacing w:after="0" w:line="240" w:lineRule="auto"/>
              <w:jc w:val="both"/>
            </w:pPr>
            <w:r w:rsidRPr="00680620">
              <w:t>Благоустройство и озеленение</w:t>
            </w:r>
            <w:r>
              <w:t xml:space="preserve"> территории</w:t>
            </w:r>
            <w:r w:rsidRPr="00680620">
              <w:t>, скверы, бульвары, площади, малые архитектурные формы</w:t>
            </w:r>
            <w:r>
              <w:t>, общественные туалеты</w:t>
            </w:r>
          </w:p>
        </w:tc>
        <w:tc>
          <w:tcPr>
            <w:tcW w:w="7165" w:type="dxa"/>
            <w:vMerge/>
          </w:tcPr>
          <w:p w:rsidR="00B66336" w:rsidRPr="00F45761" w:rsidRDefault="00B66336" w:rsidP="001E3878">
            <w:pPr>
              <w:pStyle w:val="a8"/>
              <w:tabs>
                <w:tab w:val="left" w:pos="0"/>
                <w:tab w:val="left" w:pos="266"/>
              </w:tabs>
              <w:spacing w:after="0" w:line="240" w:lineRule="auto"/>
              <w:ind w:left="5" w:hanging="5"/>
              <w:jc w:val="both"/>
            </w:pPr>
          </w:p>
        </w:tc>
      </w:tr>
      <w:tr w:rsidR="00B66336" w:rsidRPr="00B1297D" w:rsidTr="006D6F04">
        <w:trPr>
          <w:trHeight w:val="214"/>
        </w:trPr>
        <w:tc>
          <w:tcPr>
            <w:tcW w:w="15528" w:type="dxa"/>
            <w:gridSpan w:val="5"/>
          </w:tcPr>
          <w:p w:rsidR="00B66336" w:rsidRPr="00F45761" w:rsidRDefault="00B66336" w:rsidP="001E3878">
            <w:pPr>
              <w:pStyle w:val="a8"/>
              <w:tabs>
                <w:tab w:val="left" w:pos="0"/>
                <w:tab w:val="left" w:pos="266"/>
              </w:tabs>
              <w:spacing w:after="0" w:line="240" w:lineRule="auto"/>
              <w:ind w:left="5" w:hanging="5"/>
              <w:jc w:val="center"/>
            </w:pPr>
            <w:r w:rsidRPr="00C00957">
              <w:rPr>
                <w:b/>
                <w:szCs w:val="24"/>
              </w:rPr>
              <w:t>Вспомогательные виды разрешённого использования</w:t>
            </w:r>
          </w:p>
        </w:tc>
      </w:tr>
      <w:tr w:rsidR="00B66336" w:rsidRPr="00B1297D" w:rsidTr="006D6F04">
        <w:trPr>
          <w:trHeight w:val="668"/>
        </w:trPr>
        <w:tc>
          <w:tcPr>
            <w:tcW w:w="779" w:type="dxa"/>
            <w:vMerge w:val="restart"/>
          </w:tcPr>
          <w:p w:rsidR="00B66336" w:rsidRPr="00F1282F" w:rsidRDefault="00B66336" w:rsidP="00842162">
            <w:pPr>
              <w:spacing w:after="0" w:line="240" w:lineRule="auto"/>
              <w:contextualSpacing/>
              <w:jc w:val="center"/>
              <w:rPr>
                <w:szCs w:val="24"/>
              </w:rPr>
            </w:pPr>
            <w:r w:rsidRPr="00F1282F">
              <w:rPr>
                <w:szCs w:val="24"/>
              </w:rPr>
              <w:t>1.</w:t>
            </w:r>
          </w:p>
        </w:tc>
        <w:tc>
          <w:tcPr>
            <w:tcW w:w="2587" w:type="dxa"/>
            <w:vMerge w:val="restart"/>
          </w:tcPr>
          <w:p w:rsidR="00B66336" w:rsidRPr="00EC5218" w:rsidRDefault="00B66336" w:rsidP="001E3878">
            <w:pPr>
              <w:spacing w:after="0" w:line="240" w:lineRule="auto"/>
              <w:contextualSpacing/>
              <w:rPr>
                <w:szCs w:val="24"/>
              </w:rPr>
            </w:pPr>
            <w:r>
              <w:t>3.1</w:t>
            </w:r>
          </w:p>
        </w:tc>
        <w:tc>
          <w:tcPr>
            <w:tcW w:w="2587" w:type="dxa"/>
            <w:vMerge w:val="restart"/>
          </w:tcPr>
          <w:p w:rsidR="00B66336" w:rsidRPr="00EC5218" w:rsidRDefault="00B66336" w:rsidP="001E3878">
            <w:pPr>
              <w:spacing w:after="0" w:line="240" w:lineRule="auto"/>
              <w:contextualSpacing/>
              <w:rPr>
                <w:szCs w:val="24"/>
              </w:rPr>
            </w:pPr>
            <w:r w:rsidRPr="00EC5218">
              <w:rPr>
                <w:szCs w:val="24"/>
              </w:rPr>
              <w:t>Коммунальное обслуживание</w:t>
            </w:r>
          </w:p>
        </w:tc>
        <w:tc>
          <w:tcPr>
            <w:tcW w:w="2410" w:type="dxa"/>
            <w:tcBorders>
              <w:bottom w:val="single" w:sz="4" w:space="0" w:color="auto"/>
            </w:tcBorders>
          </w:tcPr>
          <w:p w:rsidR="00B66336" w:rsidRPr="00EC5218" w:rsidRDefault="00B66336" w:rsidP="001E3878">
            <w:pPr>
              <w:spacing w:after="0" w:line="240" w:lineRule="auto"/>
              <w:contextualSpacing/>
              <w:rPr>
                <w:szCs w:val="24"/>
              </w:rPr>
            </w:pPr>
            <w:r w:rsidRPr="00EC5218">
              <w:rPr>
                <w:szCs w:val="24"/>
              </w:rPr>
              <w:t>Площадки для хозяйственных целей</w:t>
            </w:r>
          </w:p>
        </w:tc>
        <w:tc>
          <w:tcPr>
            <w:tcW w:w="7165" w:type="dxa"/>
            <w:tcBorders>
              <w:bottom w:val="single" w:sz="4" w:space="0" w:color="auto"/>
            </w:tcBorders>
          </w:tcPr>
          <w:p w:rsidR="00B66336" w:rsidRPr="00EC5218" w:rsidRDefault="00B66336" w:rsidP="001E3878">
            <w:pPr>
              <w:pStyle w:val="a8"/>
              <w:numPr>
                <w:ilvl w:val="0"/>
                <w:numId w:val="157"/>
              </w:numPr>
              <w:tabs>
                <w:tab w:val="left" w:pos="5"/>
                <w:tab w:val="left" w:pos="246"/>
              </w:tabs>
              <w:spacing w:after="0" w:line="240" w:lineRule="auto"/>
              <w:rPr>
                <w:szCs w:val="24"/>
              </w:rPr>
            </w:pPr>
            <w:r w:rsidRPr="00EC5218">
              <w:rPr>
                <w:iCs/>
                <w:szCs w:val="24"/>
              </w:rPr>
              <w:t>Предельные (минимальные и (или) максимальные) размеры земельных участков, в том числе их площадь – не нормируется</w:t>
            </w:r>
            <w:r w:rsidRPr="00EC5218">
              <w:rPr>
                <w:szCs w:val="24"/>
              </w:rPr>
              <w:t>.</w:t>
            </w:r>
          </w:p>
          <w:p w:rsidR="00B66336" w:rsidRPr="00EC5218" w:rsidRDefault="00B66336" w:rsidP="001E3878">
            <w:pPr>
              <w:pStyle w:val="a8"/>
              <w:numPr>
                <w:ilvl w:val="0"/>
                <w:numId w:val="157"/>
              </w:numPr>
              <w:tabs>
                <w:tab w:val="left" w:pos="5"/>
                <w:tab w:val="left" w:pos="246"/>
              </w:tabs>
              <w:spacing w:after="0" w:line="240" w:lineRule="auto"/>
              <w:ind w:left="0" w:firstLine="0"/>
              <w:rPr>
                <w:szCs w:val="24"/>
              </w:rPr>
            </w:pPr>
            <w:r w:rsidRPr="00EC5218">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C5218">
              <w:rPr>
                <w:szCs w:val="24"/>
              </w:rPr>
              <w:t>.</w:t>
            </w:r>
          </w:p>
          <w:p w:rsidR="00B66336" w:rsidRPr="00EC5218" w:rsidRDefault="00B66336" w:rsidP="001E3878">
            <w:pPr>
              <w:pStyle w:val="a8"/>
              <w:numPr>
                <w:ilvl w:val="0"/>
                <w:numId w:val="157"/>
              </w:numPr>
              <w:tabs>
                <w:tab w:val="left" w:pos="5"/>
                <w:tab w:val="left" w:pos="246"/>
              </w:tabs>
              <w:spacing w:after="0" w:line="240" w:lineRule="auto"/>
              <w:ind w:left="0" w:firstLine="0"/>
              <w:rPr>
                <w:szCs w:val="24"/>
              </w:rPr>
            </w:pPr>
            <w:r w:rsidRPr="00EC5218">
              <w:rPr>
                <w:iCs/>
                <w:szCs w:val="24"/>
              </w:rPr>
              <w:t>Предельное количество этажей или предельная высота зданий, строений, сооружений – не нормируется</w:t>
            </w:r>
            <w:r w:rsidRPr="00EC5218">
              <w:rPr>
                <w:szCs w:val="24"/>
              </w:rPr>
              <w:t>.</w:t>
            </w:r>
          </w:p>
          <w:p w:rsidR="00B66336" w:rsidRPr="00EC5218" w:rsidRDefault="00B66336" w:rsidP="001E3878">
            <w:pPr>
              <w:pStyle w:val="a8"/>
              <w:numPr>
                <w:ilvl w:val="0"/>
                <w:numId w:val="157"/>
              </w:numPr>
              <w:tabs>
                <w:tab w:val="left" w:pos="5"/>
                <w:tab w:val="left" w:pos="246"/>
              </w:tabs>
              <w:spacing w:after="0" w:line="240" w:lineRule="auto"/>
              <w:ind w:left="0" w:firstLine="0"/>
              <w:jc w:val="both"/>
              <w:rPr>
                <w:szCs w:val="24"/>
              </w:rPr>
            </w:pPr>
            <w:r w:rsidRPr="00EC5218">
              <w:rPr>
                <w:iCs/>
                <w:szCs w:val="24"/>
              </w:rPr>
              <w:t>Максимальный процент застройки</w:t>
            </w:r>
            <w:r w:rsidRPr="00EC5218">
              <w:rPr>
                <w:szCs w:val="24"/>
              </w:rPr>
              <w:t xml:space="preserve"> – </w:t>
            </w:r>
            <w:r w:rsidRPr="00EC5218">
              <w:rPr>
                <w:b/>
                <w:szCs w:val="24"/>
              </w:rPr>
              <w:t>0%.</w:t>
            </w:r>
          </w:p>
        </w:tc>
      </w:tr>
      <w:tr w:rsidR="00B66336" w:rsidRPr="00B1297D" w:rsidTr="001E3878">
        <w:trPr>
          <w:trHeight w:val="848"/>
        </w:trPr>
        <w:tc>
          <w:tcPr>
            <w:tcW w:w="779" w:type="dxa"/>
            <w:vMerge/>
          </w:tcPr>
          <w:p w:rsidR="00B66336" w:rsidRPr="00B1297D" w:rsidRDefault="00B66336" w:rsidP="001E3878">
            <w:pPr>
              <w:spacing w:after="0" w:line="240" w:lineRule="auto"/>
              <w:ind w:left="501"/>
              <w:contextualSpacing/>
              <w:rPr>
                <w:color w:val="FF0000"/>
                <w:szCs w:val="24"/>
              </w:rPr>
            </w:pPr>
          </w:p>
        </w:tc>
        <w:tc>
          <w:tcPr>
            <w:tcW w:w="2587" w:type="dxa"/>
            <w:vMerge/>
          </w:tcPr>
          <w:p w:rsidR="00B66336" w:rsidRPr="00F45761" w:rsidRDefault="00B66336" w:rsidP="001E3878">
            <w:pPr>
              <w:spacing w:after="0" w:line="240" w:lineRule="auto"/>
              <w:contextualSpacing/>
              <w:rPr>
                <w:szCs w:val="24"/>
              </w:rPr>
            </w:pPr>
          </w:p>
        </w:tc>
        <w:tc>
          <w:tcPr>
            <w:tcW w:w="2587" w:type="dxa"/>
            <w:vMerge/>
          </w:tcPr>
          <w:p w:rsidR="00B66336" w:rsidRPr="00F45761" w:rsidRDefault="00B66336" w:rsidP="001E3878">
            <w:pPr>
              <w:spacing w:after="0" w:line="240" w:lineRule="auto"/>
              <w:contextualSpacing/>
              <w:rPr>
                <w:szCs w:val="24"/>
              </w:rPr>
            </w:pPr>
          </w:p>
        </w:tc>
        <w:tc>
          <w:tcPr>
            <w:tcW w:w="2410" w:type="dxa"/>
          </w:tcPr>
          <w:p w:rsidR="00B66336" w:rsidRPr="00F45761" w:rsidRDefault="00B66336" w:rsidP="001E3878">
            <w:pPr>
              <w:spacing w:after="0" w:line="240" w:lineRule="auto"/>
              <w:contextualSpacing/>
              <w:rPr>
                <w:szCs w:val="24"/>
              </w:rPr>
            </w:pPr>
            <w:r w:rsidRPr="004420A8">
              <w:t>Площадка с контейнерами для отходов и крупногабаритного мусора</w:t>
            </w:r>
          </w:p>
        </w:tc>
        <w:tc>
          <w:tcPr>
            <w:tcW w:w="7165" w:type="dxa"/>
          </w:tcPr>
          <w:p w:rsidR="00B66336" w:rsidRPr="00680620" w:rsidRDefault="00B66336" w:rsidP="001E3878">
            <w:pPr>
              <w:pStyle w:val="a8"/>
              <w:numPr>
                <w:ilvl w:val="0"/>
                <w:numId w:val="158"/>
              </w:numPr>
              <w:tabs>
                <w:tab w:val="left" w:pos="246"/>
              </w:tabs>
              <w:spacing w:after="0" w:line="240" w:lineRule="auto"/>
              <w:jc w:val="both"/>
              <w:rPr>
                <w:szCs w:val="24"/>
              </w:rPr>
            </w:pPr>
            <w:r w:rsidRPr="00680620">
              <w:rPr>
                <w:szCs w:val="24"/>
              </w:rPr>
              <w:t>Предельные (минимальные и (или) максимальные) размеры земельных участков, в том числе их площадь – не нормируется.</w:t>
            </w:r>
          </w:p>
          <w:p w:rsidR="00B66336" w:rsidRPr="00680620" w:rsidRDefault="00B66336" w:rsidP="001E3878">
            <w:pPr>
              <w:pStyle w:val="a8"/>
              <w:numPr>
                <w:ilvl w:val="0"/>
                <w:numId w:val="158"/>
              </w:numPr>
              <w:tabs>
                <w:tab w:val="left" w:pos="246"/>
              </w:tabs>
              <w:spacing w:after="0" w:line="240" w:lineRule="auto"/>
              <w:ind w:left="5" w:firstLine="0"/>
              <w:jc w:val="both"/>
              <w:rPr>
                <w:szCs w:val="24"/>
              </w:rPr>
            </w:pPr>
            <w:r w:rsidRPr="00680620">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680620" w:rsidRDefault="00B66336" w:rsidP="001E3878">
            <w:pPr>
              <w:pStyle w:val="a8"/>
              <w:numPr>
                <w:ilvl w:val="0"/>
                <w:numId w:val="158"/>
              </w:numPr>
              <w:tabs>
                <w:tab w:val="left" w:pos="246"/>
              </w:tabs>
              <w:spacing w:after="0" w:line="240" w:lineRule="auto"/>
              <w:ind w:left="5" w:firstLine="0"/>
              <w:jc w:val="both"/>
              <w:rPr>
                <w:szCs w:val="24"/>
              </w:rPr>
            </w:pPr>
            <w:r w:rsidRPr="00680620">
              <w:rPr>
                <w:szCs w:val="24"/>
              </w:rPr>
              <w:t>Предельное количество этажей или предельная высота зданий, строений, сооружений – не нормируется.</w:t>
            </w:r>
          </w:p>
          <w:p w:rsidR="00B66336" w:rsidRPr="00680620" w:rsidRDefault="00B66336" w:rsidP="001E3878">
            <w:pPr>
              <w:pStyle w:val="a8"/>
              <w:numPr>
                <w:ilvl w:val="0"/>
                <w:numId w:val="158"/>
              </w:numPr>
              <w:tabs>
                <w:tab w:val="left" w:pos="246"/>
              </w:tabs>
              <w:spacing w:after="0" w:line="240" w:lineRule="auto"/>
              <w:ind w:left="5" w:firstLine="0"/>
              <w:jc w:val="both"/>
              <w:rPr>
                <w:szCs w:val="24"/>
              </w:rPr>
            </w:pPr>
            <w:r w:rsidRPr="00680620">
              <w:rPr>
                <w:szCs w:val="24"/>
              </w:rPr>
              <w:t xml:space="preserve">Максимальный процент застройки – </w:t>
            </w:r>
            <w:r w:rsidRPr="00680620">
              <w:rPr>
                <w:b/>
                <w:szCs w:val="24"/>
              </w:rPr>
              <w:t>0%.</w:t>
            </w:r>
          </w:p>
          <w:p w:rsidR="00B66336" w:rsidRPr="00680620" w:rsidRDefault="00B66336" w:rsidP="001E3878">
            <w:pPr>
              <w:pStyle w:val="a8"/>
              <w:numPr>
                <w:ilvl w:val="0"/>
                <w:numId w:val="158"/>
              </w:numPr>
              <w:tabs>
                <w:tab w:val="left" w:pos="246"/>
              </w:tabs>
              <w:spacing w:after="0" w:line="240" w:lineRule="auto"/>
              <w:ind w:left="5" w:firstLine="0"/>
              <w:jc w:val="both"/>
              <w:rPr>
                <w:szCs w:val="24"/>
              </w:rPr>
            </w:pPr>
            <w:r w:rsidRPr="00680620">
              <w:rPr>
                <w:szCs w:val="24"/>
              </w:rPr>
              <w:t>Площадки с контейнерами для отходов и крупногабаритным мусором рекомендуется проектировать на специально выделенных участках из расчета 1 площадка на 20-50 участков жилых домов.</w:t>
            </w:r>
          </w:p>
          <w:p w:rsidR="00B66336" w:rsidRPr="00F45761" w:rsidRDefault="00B66336" w:rsidP="001E3878">
            <w:pPr>
              <w:pStyle w:val="a8"/>
              <w:tabs>
                <w:tab w:val="left" w:pos="0"/>
                <w:tab w:val="left" w:pos="266"/>
              </w:tabs>
              <w:spacing w:after="0" w:line="240" w:lineRule="auto"/>
              <w:ind w:left="5" w:hanging="5"/>
              <w:jc w:val="both"/>
            </w:pPr>
            <w:r w:rsidRPr="00680620">
              <w:rPr>
                <w:szCs w:val="24"/>
              </w:rPr>
              <w:t xml:space="preserve">Расстояние от площадок для хозяйственных целей общего пользования до наиболее удаленного участка - </w:t>
            </w:r>
            <w:r w:rsidRPr="00680620">
              <w:rPr>
                <w:b/>
                <w:szCs w:val="24"/>
              </w:rPr>
              <w:t>не более 100 м</w:t>
            </w:r>
            <w:r w:rsidRPr="00680620">
              <w:rPr>
                <w:szCs w:val="24"/>
              </w:rPr>
              <w:t>.</w:t>
            </w:r>
          </w:p>
        </w:tc>
      </w:tr>
      <w:tr w:rsidR="00B66336" w:rsidRPr="00B1297D" w:rsidTr="001E3878">
        <w:trPr>
          <w:trHeight w:val="848"/>
        </w:trPr>
        <w:tc>
          <w:tcPr>
            <w:tcW w:w="779" w:type="dxa"/>
            <w:vMerge w:val="restart"/>
          </w:tcPr>
          <w:p w:rsidR="00B66336" w:rsidRPr="00F5489A" w:rsidRDefault="00B66336" w:rsidP="00F278B0">
            <w:pPr>
              <w:spacing w:after="0" w:line="240" w:lineRule="auto"/>
              <w:ind w:left="-32"/>
              <w:contextualSpacing/>
              <w:jc w:val="center"/>
              <w:rPr>
                <w:szCs w:val="24"/>
              </w:rPr>
            </w:pPr>
            <w:r w:rsidRPr="00F5489A">
              <w:rPr>
                <w:szCs w:val="24"/>
              </w:rPr>
              <w:t>2.</w:t>
            </w:r>
          </w:p>
        </w:tc>
        <w:tc>
          <w:tcPr>
            <w:tcW w:w="2587" w:type="dxa"/>
            <w:vMerge w:val="restart"/>
          </w:tcPr>
          <w:p w:rsidR="00B66336" w:rsidRDefault="00B66336" w:rsidP="001E3878">
            <w:pPr>
              <w:spacing w:after="0" w:line="240" w:lineRule="auto"/>
              <w:contextualSpacing/>
              <w:rPr>
                <w:szCs w:val="24"/>
              </w:rPr>
            </w:pPr>
            <w:r>
              <w:t>2.7.1</w:t>
            </w:r>
          </w:p>
        </w:tc>
        <w:tc>
          <w:tcPr>
            <w:tcW w:w="2587" w:type="dxa"/>
            <w:vMerge w:val="restart"/>
          </w:tcPr>
          <w:p w:rsidR="00B66336" w:rsidRPr="001476FB" w:rsidRDefault="00B66336" w:rsidP="001E3878">
            <w:pPr>
              <w:spacing w:after="0" w:line="240" w:lineRule="auto"/>
              <w:contextualSpacing/>
              <w:rPr>
                <w:szCs w:val="24"/>
              </w:rPr>
            </w:pPr>
            <w:r>
              <w:rPr>
                <w:szCs w:val="24"/>
              </w:rPr>
              <w:t>Хранение автотранспорта</w:t>
            </w:r>
          </w:p>
          <w:p w:rsidR="00B66336" w:rsidRPr="001476FB" w:rsidRDefault="00B66336" w:rsidP="001E3878">
            <w:pPr>
              <w:spacing w:after="0" w:line="240" w:lineRule="auto"/>
              <w:contextualSpacing/>
              <w:rPr>
                <w:szCs w:val="24"/>
              </w:rPr>
            </w:pPr>
          </w:p>
        </w:tc>
        <w:tc>
          <w:tcPr>
            <w:tcW w:w="2410" w:type="dxa"/>
          </w:tcPr>
          <w:p w:rsidR="00B66336" w:rsidRDefault="00B66336" w:rsidP="001E3878">
            <w:pPr>
              <w:autoSpaceDE w:val="0"/>
              <w:autoSpaceDN w:val="0"/>
              <w:adjustRightInd w:val="0"/>
              <w:spacing w:after="0" w:line="240" w:lineRule="auto"/>
              <w:jc w:val="both"/>
              <w:rPr>
                <w:szCs w:val="24"/>
              </w:rPr>
            </w:pPr>
            <w:r>
              <w:rPr>
                <w:szCs w:val="24"/>
              </w:rPr>
              <w:t>Постоянные или временные гаражи, стоянки для хранения служебного автотранспорта</w:t>
            </w:r>
          </w:p>
          <w:p w:rsidR="00B66336" w:rsidRPr="001476FB" w:rsidRDefault="00B66336" w:rsidP="001E3878">
            <w:pPr>
              <w:spacing w:after="0" w:line="240" w:lineRule="auto"/>
              <w:contextualSpacing/>
              <w:rPr>
                <w:szCs w:val="24"/>
              </w:rPr>
            </w:pPr>
          </w:p>
        </w:tc>
        <w:tc>
          <w:tcPr>
            <w:tcW w:w="7165" w:type="dxa"/>
          </w:tcPr>
          <w:p w:rsidR="00B66336" w:rsidRPr="00D63446" w:rsidRDefault="00B66336" w:rsidP="001E3878">
            <w:pPr>
              <w:pStyle w:val="a8"/>
              <w:numPr>
                <w:ilvl w:val="0"/>
                <w:numId w:val="228"/>
              </w:numPr>
              <w:tabs>
                <w:tab w:val="left" w:pos="268"/>
              </w:tabs>
              <w:spacing w:after="0" w:line="240" w:lineRule="auto"/>
              <w:ind w:left="0" w:firstLine="5"/>
              <w:jc w:val="both"/>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28"/>
              </w:numPr>
              <w:tabs>
                <w:tab w:val="left" w:pos="268"/>
              </w:tabs>
              <w:spacing w:after="0" w:line="240" w:lineRule="auto"/>
              <w:ind w:left="0" w:firstLine="5"/>
              <w:jc w:val="both"/>
              <w:rPr>
                <w:szCs w:val="24"/>
              </w:rPr>
            </w:pPr>
            <w:r w:rsidRPr="00D63446">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D63446" w:rsidRDefault="00B66336" w:rsidP="001E3878">
            <w:pPr>
              <w:pStyle w:val="a8"/>
              <w:numPr>
                <w:ilvl w:val="0"/>
                <w:numId w:val="228"/>
              </w:numPr>
              <w:tabs>
                <w:tab w:val="left" w:pos="268"/>
              </w:tabs>
              <w:spacing w:after="0" w:line="240" w:lineRule="auto"/>
              <w:ind w:left="0" w:firstLine="5"/>
              <w:jc w:val="both"/>
              <w:rPr>
                <w:szCs w:val="24"/>
              </w:rPr>
            </w:pPr>
            <w:r w:rsidRPr="00D63446">
              <w:rPr>
                <w:iCs/>
                <w:szCs w:val="24"/>
              </w:rPr>
              <w:t>Предельная высота зданий, строений, сооружений – не нормируется.</w:t>
            </w:r>
          </w:p>
          <w:p w:rsidR="00B66336" w:rsidRPr="00D63446" w:rsidRDefault="00B66336" w:rsidP="001E3878">
            <w:pPr>
              <w:pStyle w:val="a8"/>
              <w:numPr>
                <w:ilvl w:val="0"/>
                <w:numId w:val="228"/>
              </w:numPr>
              <w:tabs>
                <w:tab w:val="left" w:pos="268"/>
              </w:tabs>
              <w:spacing w:after="0" w:line="240" w:lineRule="auto"/>
              <w:ind w:left="0" w:firstLine="5"/>
              <w:jc w:val="both"/>
              <w:rPr>
                <w:szCs w:val="24"/>
              </w:rPr>
            </w:pPr>
            <w:r w:rsidRPr="00D63446">
              <w:rPr>
                <w:szCs w:val="24"/>
              </w:rPr>
              <w:t xml:space="preserve">Максимальное количество этажей – </w:t>
            </w:r>
            <w:r>
              <w:rPr>
                <w:szCs w:val="24"/>
              </w:rPr>
              <w:t>не нормируется</w:t>
            </w:r>
            <w:r w:rsidRPr="00D63446">
              <w:rPr>
                <w:szCs w:val="24"/>
              </w:rPr>
              <w:t>.</w:t>
            </w:r>
          </w:p>
          <w:p w:rsidR="00B66336" w:rsidRPr="00D63446" w:rsidRDefault="00B66336" w:rsidP="001E3878">
            <w:pPr>
              <w:pStyle w:val="a8"/>
              <w:numPr>
                <w:ilvl w:val="0"/>
                <w:numId w:val="228"/>
              </w:numPr>
              <w:tabs>
                <w:tab w:val="left" w:pos="268"/>
              </w:tabs>
              <w:spacing w:after="0" w:line="240" w:lineRule="auto"/>
              <w:ind w:left="0" w:firstLine="5"/>
              <w:jc w:val="both"/>
              <w:rPr>
                <w:szCs w:val="24"/>
              </w:rPr>
            </w:pPr>
            <w:r w:rsidRPr="00D63446">
              <w:rPr>
                <w:szCs w:val="24"/>
              </w:rPr>
              <w:t xml:space="preserve">Минимальное количество этажей – </w:t>
            </w:r>
            <w:r>
              <w:rPr>
                <w:szCs w:val="24"/>
              </w:rPr>
              <w:t>не нормируется</w:t>
            </w:r>
            <w:r w:rsidRPr="00D63446">
              <w:rPr>
                <w:szCs w:val="24"/>
              </w:rPr>
              <w:t>.</w:t>
            </w:r>
          </w:p>
          <w:p w:rsidR="00B66336" w:rsidRPr="00D63446" w:rsidRDefault="00B66336" w:rsidP="001E3878">
            <w:pPr>
              <w:pStyle w:val="a8"/>
              <w:numPr>
                <w:ilvl w:val="0"/>
                <w:numId w:val="228"/>
              </w:numPr>
              <w:tabs>
                <w:tab w:val="left" w:pos="268"/>
                <w:tab w:val="left" w:pos="429"/>
              </w:tabs>
              <w:spacing w:after="0" w:line="240" w:lineRule="auto"/>
              <w:ind w:left="0" w:firstLine="5"/>
              <w:jc w:val="both"/>
              <w:rPr>
                <w:szCs w:val="24"/>
              </w:rPr>
            </w:pPr>
            <w:r w:rsidRPr="00D63446">
              <w:rPr>
                <w:szCs w:val="24"/>
              </w:rPr>
              <w:t xml:space="preserve">Максимальный процент застройки </w:t>
            </w:r>
            <w:r w:rsidRPr="00F5489A">
              <w:rPr>
                <w:szCs w:val="24"/>
              </w:rPr>
              <w:t>– не нормируется</w:t>
            </w:r>
            <w:r w:rsidRPr="00D63446">
              <w:rPr>
                <w:szCs w:val="24"/>
              </w:rPr>
              <w:t>.</w:t>
            </w:r>
          </w:p>
        </w:tc>
      </w:tr>
      <w:tr w:rsidR="00B66336" w:rsidRPr="00B1297D" w:rsidTr="001E3878">
        <w:trPr>
          <w:trHeight w:val="848"/>
        </w:trPr>
        <w:tc>
          <w:tcPr>
            <w:tcW w:w="779" w:type="dxa"/>
            <w:vMerge/>
          </w:tcPr>
          <w:p w:rsidR="00B66336" w:rsidRPr="00B1297D" w:rsidRDefault="00B66336" w:rsidP="001E3878">
            <w:pPr>
              <w:numPr>
                <w:ilvl w:val="0"/>
                <w:numId w:val="81"/>
              </w:numPr>
              <w:spacing w:after="0" w:line="240" w:lineRule="auto"/>
              <w:contextualSpacing/>
              <w:rPr>
                <w:color w:val="FF0000"/>
                <w:szCs w:val="24"/>
              </w:rPr>
            </w:pPr>
          </w:p>
        </w:tc>
        <w:tc>
          <w:tcPr>
            <w:tcW w:w="2587" w:type="dxa"/>
            <w:vMerge/>
          </w:tcPr>
          <w:p w:rsidR="00B66336" w:rsidRPr="00F45761" w:rsidRDefault="00B66336" w:rsidP="001E3878">
            <w:pPr>
              <w:spacing w:after="0" w:line="240" w:lineRule="auto"/>
              <w:contextualSpacing/>
              <w:rPr>
                <w:szCs w:val="24"/>
              </w:rPr>
            </w:pPr>
          </w:p>
        </w:tc>
        <w:tc>
          <w:tcPr>
            <w:tcW w:w="2587" w:type="dxa"/>
            <w:vMerge/>
          </w:tcPr>
          <w:p w:rsidR="00B66336" w:rsidRPr="00F45761" w:rsidRDefault="00B66336" w:rsidP="001E3878">
            <w:pPr>
              <w:spacing w:after="0" w:line="240" w:lineRule="auto"/>
              <w:contextualSpacing/>
              <w:rPr>
                <w:szCs w:val="24"/>
              </w:rPr>
            </w:pPr>
          </w:p>
        </w:tc>
        <w:tc>
          <w:tcPr>
            <w:tcW w:w="2410" w:type="dxa"/>
          </w:tcPr>
          <w:p w:rsidR="00B66336" w:rsidRPr="00F45761" w:rsidRDefault="00B66336" w:rsidP="001E3878">
            <w:pPr>
              <w:spacing w:after="0" w:line="240" w:lineRule="auto"/>
              <w:contextualSpacing/>
              <w:rPr>
                <w:szCs w:val="24"/>
              </w:rPr>
            </w:pPr>
            <w:r w:rsidRPr="00D63446">
              <w:rPr>
                <w:szCs w:val="24"/>
              </w:rPr>
              <w:t>Стоянка (парковка)</w:t>
            </w:r>
          </w:p>
        </w:tc>
        <w:tc>
          <w:tcPr>
            <w:tcW w:w="7165" w:type="dxa"/>
          </w:tcPr>
          <w:p w:rsidR="00B66336" w:rsidRPr="00D63446" w:rsidRDefault="00B66336" w:rsidP="001E3878">
            <w:pPr>
              <w:pStyle w:val="a8"/>
              <w:numPr>
                <w:ilvl w:val="0"/>
                <w:numId w:val="229"/>
              </w:numPr>
              <w:tabs>
                <w:tab w:val="left" w:pos="214"/>
              </w:tabs>
              <w:spacing w:after="0" w:line="240" w:lineRule="auto"/>
              <w:ind w:left="5" w:firstLine="0"/>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29"/>
              </w:numPr>
              <w:tabs>
                <w:tab w:val="left" w:pos="214"/>
              </w:tabs>
              <w:spacing w:after="0" w:line="240" w:lineRule="auto"/>
              <w:ind w:left="5"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229"/>
              </w:numPr>
              <w:tabs>
                <w:tab w:val="left" w:pos="214"/>
              </w:tabs>
              <w:spacing w:after="0" w:line="240" w:lineRule="auto"/>
              <w:ind w:left="5" w:firstLine="0"/>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F45761" w:rsidRDefault="00B66336" w:rsidP="001E3878">
            <w:pPr>
              <w:pStyle w:val="a8"/>
              <w:numPr>
                <w:ilvl w:val="0"/>
                <w:numId w:val="229"/>
              </w:numPr>
              <w:tabs>
                <w:tab w:val="left" w:pos="0"/>
                <w:tab w:val="left" w:pos="266"/>
              </w:tabs>
              <w:spacing w:after="0" w:line="240" w:lineRule="auto"/>
              <w:ind w:left="5" w:firstLine="0"/>
              <w:jc w:val="both"/>
            </w:pPr>
            <w:r w:rsidRPr="00D63446">
              <w:rPr>
                <w:iCs/>
              </w:rPr>
              <w:t xml:space="preserve">Максимальный процент застройки </w:t>
            </w:r>
            <w:r>
              <w:rPr>
                <w:b/>
                <w:iCs/>
              </w:rPr>
              <w:t xml:space="preserve">– </w:t>
            </w:r>
            <w:r w:rsidRPr="00F17DFC">
              <w:rPr>
                <w:b/>
              </w:rPr>
              <w:t>0%</w:t>
            </w:r>
          </w:p>
        </w:tc>
      </w:tr>
      <w:tr w:rsidR="00B66336" w:rsidRPr="00B1297D" w:rsidTr="001E3878">
        <w:trPr>
          <w:trHeight w:val="263"/>
        </w:trPr>
        <w:tc>
          <w:tcPr>
            <w:tcW w:w="779" w:type="dxa"/>
          </w:tcPr>
          <w:p w:rsidR="00B66336" w:rsidRPr="00F1282F" w:rsidRDefault="00B66336" w:rsidP="00F278B0">
            <w:pPr>
              <w:spacing w:after="0" w:line="240" w:lineRule="auto"/>
              <w:contextualSpacing/>
              <w:jc w:val="center"/>
              <w:rPr>
                <w:szCs w:val="24"/>
              </w:rPr>
            </w:pPr>
            <w:r w:rsidRPr="00F1282F">
              <w:rPr>
                <w:szCs w:val="24"/>
              </w:rPr>
              <w:t>3.</w:t>
            </w:r>
          </w:p>
        </w:tc>
        <w:tc>
          <w:tcPr>
            <w:tcW w:w="2587" w:type="dxa"/>
          </w:tcPr>
          <w:p w:rsidR="00B66336" w:rsidRPr="00853999" w:rsidRDefault="00B66336" w:rsidP="001E3878">
            <w:pPr>
              <w:spacing w:after="0" w:line="240" w:lineRule="auto"/>
              <w:contextualSpacing/>
              <w:rPr>
                <w:szCs w:val="24"/>
              </w:rPr>
            </w:pPr>
            <w:r>
              <w:t>3.8</w:t>
            </w:r>
          </w:p>
        </w:tc>
        <w:tc>
          <w:tcPr>
            <w:tcW w:w="2587" w:type="dxa"/>
          </w:tcPr>
          <w:p w:rsidR="00B66336" w:rsidRPr="00853999" w:rsidRDefault="00B66336" w:rsidP="001E3878">
            <w:pPr>
              <w:spacing w:after="0" w:line="240" w:lineRule="auto"/>
              <w:contextualSpacing/>
              <w:rPr>
                <w:szCs w:val="24"/>
              </w:rPr>
            </w:pPr>
            <w:r w:rsidRPr="00853999">
              <w:rPr>
                <w:szCs w:val="24"/>
              </w:rPr>
              <w:t>Общественное управление</w:t>
            </w:r>
          </w:p>
        </w:tc>
        <w:tc>
          <w:tcPr>
            <w:tcW w:w="2410" w:type="dxa"/>
          </w:tcPr>
          <w:p w:rsidR="00B66336" w:rsidRPr="00853999" w:rsidRDefault="00B66336" w:rsidP="001E3878">
            <w:pPr>
              <w:spacing w:after="0" w:line="240" w:lineRule="auto"/>
              <w:contextualSpacing/>
              <w:rPr>
                <w:szCs w:val="24"/>
              </w:rPr>
            </w:pPr>
            <w:r w:rsidRPr="00853999">
              <w:rPr>
                <w:szCs w:val="24"/>
              </w:rPr>
              <w:t>Административное здание</w:t>
            </w:r>
          </w:p>
        </w:tc>
        <w:tc>
          <w:tcPr>
            <w:tcW w:w="7165" w:type="dxa"/>
          </w:tcPr>
          <w:p w:rsidR="00B66336" w:rsidRPr="00853999" w:rsidRDefault="00B66336" w:rsidP="001E3878">
            <w:pPr>
              <w:pStyle w:val="a8"/>
              <w:numPr>
                <w:ilvl w:val="0"/>
                <w:numId w:val="225"/>
              </w:numPr>
              <w:tabs>
                <w:tab w:val="left" w:pos="286"/>
                <w:tab w:val="left" w:pos="314"/>
              </w:tabs>
              <w:spacing w:after="0" w:line="240" w:lineRule="auto"/>
              <w:ind w:left="0" w:firstLine="5"/>
              <w:jc w:val="both"/>
              <w:rPr>
                <w:szCs w:val="24"/>
              </w:rPr>
            </w:pPr>
            <w:r w:rsidRPr="00853999">
              <w:rPr>
                <w:szCs w:val="24"/>
              </w:rPr>
              <w:t xml:space="preserve">Площадь помещений, встроенных в объекты основного вида использования – не </w:t>
            </w:r>
            <w:r>
              <w:rPr>
                <w:szCs w:val="24"/>
              </w:rPr>
              <w:t>нормируется</w:t>
            </w:r>
            <w:r w:rsidRPr="00853999">
              <w:rPr>
                <w:szCs w:val="24"/>
              </w:rPr>
              <w:t>.</w:t>
            </w:r>
          </w:p>
          <w:p w:rsidR="00B66336" w:rsidRPr="00853999" w:rsidRDefault="00B66336" w:rsidP="001E3878">
            <w:pPr>
              <w:pStyle w:val="a8"/>
              <w:numPr>
                <w:ilvl w:val="0"/>
                <w:numId w:val="225"/>
              </w:numPr>
              <w:tabs>
                <w:tab w:val="left" w:pos="286"/>
                <w:tab w:val="left" w:pos="314"/>
                <w:tab w:val="left" w:pos="429"/>
              </w:tabs>
              <w:spacing w:after="0" w:line="240" w:lineRule="auto"/>
              <w:ind w:left="0" w:firstLine="5"/>
              <w:rPr>
                <w:szCs w:val="24"/>
              </w:rPr>
            </w:pPr>
            <w:r w:rsidRPr="00853999">
              <w:rPr>
                <w:iCs/>
                <w:szCs w:val="24"/>
              </w:rPr>
              <w:t>Предельные (минимальные и (или) максимальные) размеры земельных участков, в том числе их площадь – не нормируется</w:t>
            </w:r>
            <w:r w:rsidRPr="00853999">
              <w:rPr>
                <w:szCs w:val="24"/>
              </w:rPr>
              <w:t>.</w:t>
            </w:r>
          </w:p>
          <w:p w:rsidR="00B66336" w:rsidRPr="00853999" w:rsidRDefault="00B66336" w:rsidP="001E3878">
            <w:pPr>
              <w:pStyle w:val="a8"/>
              <w:numPr>
                <w:ilvl w:val="0"/>
                <w:numId w:val="225"/>
              </w:numPr>
              <w:tabs>
                <w:tab w:val="left" w:pos="286"/>
                <w:tab w:val="left" w:pos="314"/>
                <w:tab w:val="left" w:pos="429"/>
              </w:tabs>
              <w:spacing w:after="0" w:line="240" w:lineRule="auto"/>
              <w:ind w:left="0" w:firstLine="5"/>
              <w:rPr>
                <w:szCs w:val="24"/>
              </w:rPr>
            </w:pPr>
            <w:r w:rsidRPr="00853999">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853999">
              <w:rPr>
                <w:szCs w:val="24"/>
              </w:rPr>
              <w:t>.</w:t>
            </w:r>
          </w:p>
          <w:p w:rsidR="00B66336" w:rsidRPr="00853999" w:rsidRDefault="00B66336" w:rsidP="001E3878">
            <w:pPr>
              <w:pStyle w:val="a8"/>
              <w:numPr>
                <w:ilvl w:val="0"/>
                <w:numId w:val="225"/>
              </w:numPr>
              <w:tabs>
                <w:tab w:val="left" w:pos="286"/>
                <w:tab w:val="left" w:pos="314"/>
                <w:tab w:val="left" w:pos="429"/>
              </w:tabs>
              <w:spacing w:after="0" w:line="240" w:lineRule="auto"/>
              <w:ind w:left="0" w:firstLine="5"/>
              <w:rPr>
                <w:szCs w:val="24"/>
              </w:rPr>
            </w:pPr>
            <w:r w:rsidRPr="00853999">
              <w:rPr>
                <w:iCs/>
                <w:szCs w:val="24"/>
              </w:rPr>
              <w:t>Предельное количество этажей или предельная высота зданий, строений, сооружений – не нормируется</w:t>
            </w:r>
            <w:r w:rsidRPr="00853999">
              <w:rPr>
                <w:szCs w:val="24"/>
              </w:rPr>
              <w:t>.</w:t>
            </w:r>
          </w:p>
          <w:p w:rsidR="00B66336" w:rsidRPr="00853999" w:rsidRDefault="00B66336" w:rsidP="001E3878">
            <w:pPr>
              <w:pStyle w:val="a8"/>
              <w:numPr>
                <w:ilvl w:val="0"/>
                <w:numId w:val="225"/>
              </w:numPr>
              <w:tabs>
                <w:tab w:val="left" w:pos="286"/>
                <w:tab w:val="left" w:pos="314"/>
                <w:tab w:val="left" w:pos="429"/>
              </w:tabs>
              <w:spacing w:after="0" w:line="240" w:lineRule="auto"/>
              <w:ind w:left="0" w:firstLine="5"/>
              <w:rPr>
                <w:szCs w:val="24"/>
              </w:rPr>
            </w:pPr>
            <w:r w:rsidRPr="00853999">
              <w:rPr>
                <w:iCs/>
                <w:szCs w:val="24"/>
              </w:rPr>
              <w:t xml:space="preserve">Максимальный процент застройки – </w:t>
            </w:r>
            <w:r w:rsidRPr="00853999">
              <w:rPr>
                <w:b/>
                <w:szCs w:val="24"/>
              </w:rPr>
              <w:t>0 %.</w:t>
            </w:r>
          </w:p>
          <w:p w:rsidR="00B66336" w:rsidRPr="00853999" w:rsidRDefault="00B66336" w:rsidP="001E3878">
            <w:pPr>
              <w:pStyle w:val="a8"/>
              <w:numPr>
                <w:ilvl w:val="0"/>
                <w:numId w:val="225"/>
              </w:numPr>
              <w:tabs>
                <w:tab w:val="left" w:pos="286"/>
                <w:tab w:val="left" w:pos="314"/>
                <w:tab w:val="left" w:pos="429"/>
              </w:tabs>
              <w:spacing w:after="0" w:line="240" w:lineRule="auto"/>
              <w:ind w:left="0" w:firstLine="5"/>
              <w:rPr>
                <w:szCs w:val="24"/>
              </w:rPr>
            </w:pPr>
            <w:r w:rsidRPr="00853999">
              <w:rPr>
                <w:szCs w:val="24"/>
              </w:rPr>
              <w:t>Размещение в отдельно стоящих малоэтажных зданиях, могут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p w:rsidR="00B66336" w:rsidRDefault="00B66336" w:rsidP="001E3878">
            <w:pPr>
              <w:pStyle w:val="a8"/>
              <w:numPr>
                <w:ilvl w:val="0"/>
                <w:numId w:val="225"/>
              </w:numPr>
              <w:tabs>
                <w:tab w:val="left" w:pos="286"/>
                <w:tab w:val="left" w:pos="314"/>
                <w:tab w:val="left" w:pos="429"/>
              </w:tabs>
              <w:spacing w:after="0" w:line="240" w:lineRule="auto"/>
              <w:ind w:left="0" w:firstLine="0"/>
              <w:rPr>
                <w:szCs w:val="24"/>
              </w:rPr>
            </w:pPr>
            <w:r w:rsidRPr="00853999">
              <w:rPr>
                <w:szCs w:val="24"/>
              </w:rPr>
              <w:t>Объекты могут размещаться в отдельно стоящих малоэтажных зданиях, быть встроенными и встроенно-пристроенными к первым этажам многоквартирных жилых и общественных зданий. Размещение допускается по линии застройки, выходящей на красные линии.</w:t>
            </w:r>
          </w:p>
          <w:p w:rsidR="00B66336" w:rsidRPr="00D63446" w:rsidRDefault="00B66336" w:rsidP="001E3878">
            <w:pPr>
              <w:numPr>
                <w:ilvl w:val="0"/>
                <w:numId w:val="225"/>
              </w:numPr>
              <w:tabs>
                <w:tab w:val="left" w:pos="334"/>
              </w:tabs>
              <w:spacing w:after="0" w:line="240" w:lineRule="auto"/>
              <w:ind w:left="0" w:firstLine="0"/>
              <w:jc w:val="both"/>
              <w:rPr>
                <w:b/>
                <w:szCs w:val="24"/>
              </w:rPr>
            </w:pPr>
            <w:r>
              <w:rPr>
                <w:szCs w:val="24"/>
              </w:rPr>
              <w:t>Р</w:t>
            </w:r>
            <w:r w:rsidRPr="00274B7B">
              <w:rPr>
                <w:szCs w:val="24"/>
              </w:rPr>
              <w:t>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B66336" w:rsidRPr="00B1297D" w:rsidTr="001E3878">
        <w:trPr>
          <w:trHeight w:val="1953"/>
        </w:trPr>
        <w:tc>
          <w:tcPr>
            <w:tcW w:w="779" w:type="dxa"/>
            <w:vMerge w:val="restart"/>
          </w:tcPr>
          <w:p w:rsidR="00B66336" w:rsidRPr="00EC3558" w:rsidRDefault="00B66336" w:rsidP="00EC3558">
            <w:pPr>
              <w:spacing w:after="0" w:line="240" w:lineRule="auto"/>
              <w:contextualSpacing/>
              <w:jc w:val="center"/>
              <w:rPr>
                <w:szCs w:val="24"/>
              </w:rPr>
            </w:pPr>
            <w:r w:rsidRPr="00EC3558">
              <w:rPr>
                <w:szCs w:val="24"/>
              </w:rPr>
              <w:t>4.</w:t>
            </w:r>
          </w:p>
        </w:tc>
        <w:tc>
          <w:tcPr>
            <w:tcW w:w="2587" w:type="dxa"/>
            <w:vMerge w:val="restart"/>
          </w:tcPr>
          <w:p w:rsidR="00B66336" w:rsidRPr="00EC3558" w:rsidRDefault="00B66336" w:rsidP="001E3878">
            <w:pPr>
              <w:pStyle w:val="afe"/>
              <w:rPr>
                <w:rFonts w:ascii="Times New Roman" w:hAnsi="Times New Roman" w:cs="Times New Roman"/>
              </w:rPr>
            </w:pPr>
            <w:r w:rsidRPr="00EC3558">
              <w:rPr>
                <w:rFonts w:ascii="Times New Roman" w:hAnsi="Times New Roman" w:cs="Times New Roman"/>
              </w:rPr>
              <w:t>12.0</w:t>
            </w:r>
          </w:p>
        </w:tc>
        <w:tc>
          <w:tcPr>
            <w:tcW w:w="2587" w:type="dxa"/>
            <w:vMerge w:val="restart"/>
          </w:tcPr>
          <w:p w:rsidR="00B66336" w:rsidRPr="00A17B49" w:rsidRDefault="00B66336" w:rsidP="001E3878">
            <w:pPr>
              <w:pStyle w:val="afe"/>
              <w:rPr>
                <w:rFonts w:ascii="Times New Roman" w:hAnsi="Times New Roman" w:cs="Times New Roman"/>
              </w:rPr>
            </w:pPr>
            <w:r w:rsidRPr="002D0C7A">
              <w:rPr>
                <w:rFonts w:ascii="Times New Roman" w:hAnsi="Times New Roman" w:cs="Times New Roman"/>
              </w:rPr>
              <w:t>Земельные участки (территории) общего пользования</w:t>
            </w:r>
          </w:p>
        </w:tc>
        <w:tc>
          <w:tcPr>
            <w:tcW w:w="2410" w:type="dxa"/>
          </w:tcPr>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 xml:space="preserve">Благоустройство </w:t>
            </w:r>
            <w:r>
              <w:rPr>
                <w:rFonts w:ascii="Times New Roman" w:hAnsi="Times New Roman" w:cs="Times New Roman"/>
              </w:rPr>
              <w:t>и озеленение территории, общественные туалеты</w:t>
            </w:r>
          </w:p>
        </w:tc>
        <w:tc>
          <w:tcPr>
            <w:tcW w:w="7165" w:type="dxa"/>
            <w:vMerge w:val="restart"/>
          </w:tcPr>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Предельные (минимальные и (или) максимальные) размеры земельных участков - не ограничено.</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4. Строительство объектов капитального строительства (кроме линейных объектов) на территориях общего пользования (скверах, бульварах, площадях) и иных запрещено.</w:t>
            </w:r>
          </w:p>
          <w:p w:rsidR="00B66336" w:rsidRPr="00F45761" w:rsidRDefault="00B66336" w:rsidP="001E3878">
            <w:pPr>
              <w:pStyle w:val="a8"/>
              <w:tabs>
                <w:tab w:val="left" w:pos="0"/>
                <w:tab w:val="left" w:pos="266"/>
              </w:tabs>
              <w:spacing w:after="0" w:line="240" w:lineRule="auto"/>
              <w:ind w:left="5" w:hanging="5"/>
              <w:jc w:val="both"/>
            </w:pPr>
            <w:r w:rsidRPr="00A17B49">
              <w:t xml:space="preserve">5. Максимальный процент застройки - </w:t>
            </w:r>
            <w:r w:rsidRPr="00D403DF">
              <w:rPr>
                <w:b/>
              </w:rPr>
              <w:t>0%.</w:t>
            </w:r>
          </w:p>
        </w:tc>
      </w:tr>
      <w:tr w:rsidR="00B66336" w:rsidRPr="00B1297D" w:rsidTr="001E3878">
        <w:trPr>
          <w:trHeight w:val="268"/>
        </w:trPr>
        <w:tc>
          <w:tcPr>
            <w:tcW w:w="779" w:type="dxa"/>
            <w:vMerge/>
          </w:tcPr>
          <w:p w:rsidR="00B66336" w:rsidRPr="00B1297D" w:rsidRDefault="00B66336" w:rsidP="001E3878">
            <w:pPr>
              <w:numPr>
                <w:ilvl w:val="0"/>
                <w:numId w:val="81"/>
              </w:numPr>
              <w:spacing w:after="0" w:line="240" w:lineRule="auto"/>
              <w:contextualSpacing/>
              <w:rPr>
                <w:color w:val="FF0000"/>
                <w:szCs w:val="24"/>
              </w:rPr>
            </w:pPr>
          </w:p>
        </w:tc>
        <w:tc>
          <w:tcPr>
            <w:tcW w:w="2587" w:type="dxa"/>
            <w:vMerge/>
          </w:tcPr>
          <w:p w:rsidR="00B66336" w:rsidRPr="00A17B49" w:rsidRDefault="00B66336" w:rsidP="001E3878">
            <w:pPr>
              <w:pStyle w:val="afe"/>
              <w:rPr>
                <w:rFonts w:ascii="Times New Roman" w:hAnsi="Times New Roman" w:cs="Times New Roman"/>
              </w:rPr>
            </w:pPr>
          </w:p>
        </w:tc>
        <w:tc>
          <w:tcPr>
            <w:tcW w:w="2587" w:type="dxa"/>
            <w:vMerge/>
          </w:tcPr>
          <w:p w:rsidR="00B66336" w:rsidRPr="00A17B49" w:rsidRDefault="00B66336" w:rsidP="001E3878">
            <w:pPr>
              <w:pStyle w:val="afe"/>
              <w:rPr>
                <w:rFonts w:ascii="Times New Roman" w:hAnsi="Times New Roman" w:cs="Times New Roman"/>
              </w:rPr>
            </w:pPr>
          </w:p>
        </w:tc>
        <w:tc>
          <w:tcPr>
            <w:tcW w:w="2410" w:type="dxa"/>
          </w:tcPr>
          <w:p w:rsidR="00B66336" w:rsidRPr="0035775B" w:rsidRDefault="00B66336" w:rsidP="001E3878">
            <w:pPr>
              <w:pStyle w:val="afe"/>
              <w:rPr>
                <w:rFonts w:ascii="Times New Roman" w:hAnsi="Times New Roman" w:cs="Times New Roman"/>
              </w:rPr>
            </w:pPr>
            <w:r w:rsidRPr="0035775B">
              <w:rPr>
                <w:rFonts w:ascii="Times New Roman" w:hAnsi="Times New Roman" w:cs="Times New Roman"/>
              </w:rPr>
              <w:t>Места для занятия спортом, физической культурой</w:t>
            </w:r>
          </w:p>
        </w:tc>
        <w:tc>
          <w:tcPr>
            <w:tcW w:w="7165" w:type="dxa"/>
            <w:vMerge/>
          </w:tcPr>
          <w:p w:rsidR="00B66336" w:rsidRPr="00F45761" w:rsidRDefault="00B66336" w:rsidP="001E3878">
            <w:pPr>
              <w:pStyle w:val="a8"/>
              <w:tabs>
                <w:tab w:val="left" w:pos="0"/>
                <w:tab w:val="left" w:pos="266"/>
              </w:tabs>
              <w:spacing w:after="0" w:line="240" w:lineRule="auto"/>
              <w:ind w:left="5" w:hanging="5"/>
              <w:jc w:val="both"/>
            </w:pPr>
          </w:p>
        </w:tc>
      </w:tr>
      <w:tr w:rsidR="00B66336" w:rsidRPr="00B1297D" w:rsidTr="001E3878">
        <w:trPr>
          <w:trHeight w:val="289"/>
        </w:trPr>
        <w:tc>
          <w:tcPr>
            <w:tcW w:w="15528" w:type="dxa"/>
            <w:gridSpan w:val="5"/>
          </w:tcPr>
          <w:p w:rsidR="00B66336" w:rsidRPr="00F45761" w:rsidRDefault="00B66336" w:rsidP="001E3878">
            <w:pPr>
              <w:pStyle w:val="a8"/>
              <w:tabs>
                <w:tab w:val="left" w:pos="0"/>
                <w:tab w:val="left" w:pos="266"/>
              </w:tabs>
              <w:spacing w:after="0" w:line="240" w:lineRule="auto"/>
              <w:ind w:left="5" w:hanging="5"/>
              <w:jc w:val="center"/>
            </w:pPr>
            <w:r w:rsidRPr="00C00957">
              <w:rPr>
                <w:b/>
                <w:szCs w:val="24"/>
              </w:rPr>
              <w:t>Условно разрешённые ви</w:t>
            </w:r>
            <w:r>
              <w:rPr>
                <w:b/>
                <w:szCs w:val="24"/>
              </w:rPr>
              <w:t>ды разрешённого использования</w:t>
            </w:r>
          </w:p>
        </w:tc>
      </w:tr>
      <w:tr w:rsidR="00B66336" w:rsidRPr="00B1297D" w:rsidTr="001E3878">
        <w:trPr>
          <w:trHeight w:val="266"/>
        </w:trPr>
        <w:tc>
          <w:tcPr>
            <w:tcW w:w="779" w:type="dxa"/>
          </w:tcPr>
          <w:p w:rsidR="00B66336" w:rsidRPr="0084528F" w:rsidRDefault="00B66336" w:rsidP="003B34A2">
            <w:pPr>
              <w:spacing w:after="0" w:line="240" w:lineRule="auto"/>
              <w:contextualSpacing/>
              <w:jc w:val="center"/>
              <w:rPr>
                <w:szCs w:val="24"/>
              </w:rPr>
            </w:pPr>
            <w:r w:rsidRPr="0084528F">
              <w:rPr>
                <w:szCs w:val="24"/>
              </w:rPr>
              <w:t>1.</w:t>
            </w:r>
          </w:p>
        </w:tc>
        <w:tc>
          <w:tcPr>
            <w:tcW w:w="2587" w:type="dxa"/>
          </w:tcPr>
          <w:p w:rsidR="00B66336" w:rsidRPr="0084528F" w:rsidRDefault="00B66336" w:rsidP="001E3878">
            <w:pPr>
              <w:spacing w:after="0" w:line="240" w:lineRule="auto"/>
              <w:contextualSpacing/>
              <w:rPr>
                <w:szCs w:val="24"/>
              </w:rPr>
            </w:pPr>
            <w:r>
              <w:t>4.6</w:t>
            </w:r>
          </w:p>
        </w:tc>
        <w:tc>
          <w:tcPr>
            <w:tcW w:w="2587" w:type="dxa"/>
          </w:tcPr>
          <w:p w:rsidR="00B66336" w:rsidRPr="0084528F" w:rsidRDefault="00B66336" w:rsidP="001E3878">
            <w:pPr>
              <w:spacing w:after="0" w:line="240" w:lineRule="auto"/>
              <w:contextualSpacing/>
              <w:rPr>
                <w:szCs w:val="24"/>
              </w:rPr>
            </w:pPr>
            <w:r w:rsidRPr="0084528F">
              <w:rPr>
                <w:szCs w:val="24"/>
              </w:rPr>
              <w:t>Общественное питание</w:t>
            </w:r>
          </w:p>
        </w:tc>
        <w:tc>
          <w:tcPr>
            <w:tcW w:w="2410" w:type="dxa"/>
          </w:tcPr>
          <w:p w:rsidR="00B66336" w:rsidRPr="0084528F" w:rsidRDefault="00B66336" w:rsidP="001E3878">
            <w:pPr>
              <w:spacing w:after="0" w:line="240" w:lineRule="auto"/>
              <w:contextualSpacing/>
              <w:rPr>
                <w:szCs w:val="24"/>
              </w:rPr>
            </w:pPr>
            <w:r w:rsidRPr="0084528F">
              <w:rPr>
                <w:szCs w:val="24"/>
              </w:rPr>
              <w:t>Объекты капитального строительства в целях устройства мест общественного питания (рестораны, кафе, столовые, закусочные, бары)</w:t>
            </w:r>
          </w:p>
        </w:tc>
        <w:tc>
          <w:tcPr>
            <w:tcW w:w="7165" w:type="dxa"/>
          </w:tcPr>
          <w:p w:rsidR="00B66336" w:rsidRPr="0084528F" w:rsidRDefault="00B66336" w:rsidP="001E3878">
            <w:pPr>
              <w:pStyle w:val="a8"/>
              <w:numPr>
                <w:ilvl w:val="0"/>
                <w:numId w:val="19"/>
              </w:numPr>
              <w:tabs>
                <w:tab w:val="left" w:pos="-137"/>
                <w:tab w:val="left" w:pos="266"/>
              </w:tabs>
              <w:spacing w:after="0" w:line="240" w:lineRule="auto"/>
              <w:ind w:left="5" w:firstLine="0"/>
              <w:rPr>
                <w:szCs w:val="24"/>
              </w:rPr>
            </w:pPr>
            <w:r w:rsidRPr="0084528F">
              <w:rPr>
                <w:szCs w:val="24"/>
              </w:rPr>
              <w:t>Предельные (минимальные и (или) максимальные) размеры земельных участков, в том числе их площадь – не нормируется.</w:t>
            </w:r>
          </w:p>
          <w:p w:rsidR="00B66336" w:rsidRPr="0084528F" w:rsidRDefault="00B66336" w:rsidP="001E3878">
            <w:pPr>
              <w:pStyle w:val="a8"/>
              <w:numPr>
                <w:ilvl w:val="0"/>
                <w:numId w:val="19"/>
              </w:numPr>
              <w:tabs>
                <w:tab w:val="left" w:pos="-137"/>
                <w:tab w:val="left" w:pos="266"/>
              </w:tabs>
              <w:spacing w:after="0" w:line="240" w:lineRule="auto"/>
              <w:ind w:left="5" w:firstLine="0"/>
              <w:rPr>
                <w:szCs w:val="24"/>
              </w:rPr>
            </w:pPr>
            <w:r w:rsidRPr="0084528F">
              <w:rPr>
                <w:szCs w:val="24"/>
              </w:rPr>
              <w:t xml:space="preserve">Предельное количество этажей или предельная высота зданий, строений, сооружений – </w:t>
            </w:r>
            <w:r w:rsidRPr="0084528F">
              <w:rPr>
                <w:iCs/>
                <w:szCs w:val="24"/>
              </w:rPr>
              <w:t>не нормируется</w:t>
            </w:r>
            <w:r w:rsidRPr="0084528F">
              <w:rPr>
                <w:szCs w:val="24"/>
              </w:rPr>
              <w:t>.</w:t>
            </w:r>
          </w:p>
          <w:p w:rsidR="00B66336" w:rsidRPr="0084528F" w:rsidRDefault="00B66336" w:rsidP="001E3878">
            <w:pPr>
              <w:pStyle w:val="a8"/>
              <w:numPr>
                <w:ilvl w:val="0"/>
                <w:numId w:val="19"/>
              </w:numPr>
              <w:tabs>
                <w:tab w:val="left" w:pos="-137"/>
                <w:tab w:val="left" w:pos="266"/>
              </w:tabs>
              <w:spacing w:after="0" w:line="240" w:lineRule="auto"/>
              <w:ind w:left="5" w:firstLine="0"/>
              <w:rPr>
                <w:szCs w:val="24"/>
              </w:rPr>
            </w:pPr>
            <w:r w:rsidRPr="0084528F">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84528F">
              <w:rPr>
                <w:iCs/>
                <w:szCs w:val="24"/>
              </w:rPr>
              <w:t>не нормируется</w:t>
            </w:r>
            <w:r w:rsidRPr="0084528F">
              <w:rPr>
                <w:szCs w:val="24"/>
              </w:rPr>
              <w:t>.</w:t>
            </w:r>
          </w:p>
          <w:p w:rsidR="00B66336" w:rsidRPr="0084528F" w:rsidRDefault="00B66336" w:rsidP="001E3878">
            <w:pPr>
              <w:pStyle w:val="a8"/>
              <w:numPr>
                <w:ilvl w:val="0"/>
                <w:numId w:val="19"/>
              </w:numPr>
              <w:tabs>
                <w:tab w:val="left" w:pos="-137"/>
                <w:tab w:val="left" w:pos="266"/>
              </w:tabs>
              <w:spacing w:after="0" w:line="240" w:lineRule="auto"/>
              <w:ind w:left="5" w:firstLine="0"/>
              <w:rPr>
                <w:szCs w:val="24"/>
              </w:rPr>
            </w:pPr>
            <w:r w:rsidRPr="0084528F">
              <w:rPr>
                <w:szCs w:val="24"/>
              </w:rPr>
              <w:t xml:space="preserve">Максимальный процент застройки – </w:t>
            </w:r>
            <w:r>
              <w:rPr>
                <w:b/>
                <w:szCs w:val="24"/>
              </w:rPr>
              <w:t>75</w:t>
            </w:r>
            <w:r w:rsidRPr="0084528F">
              <w:rPr>
                <w:b/>
                <w:szCs w:val="24"/>
              </w:rPr>
              <w:t>%.</w:t>
            </w:r>
          </w:p>
          <w:p w:rsidR="00B66336" w:rsidRPr="0084528F" w:rsidRDefault="00B66336" w:rsidP="001E3878">
            <w:pPr>
              <w:pStyle w:val="a8"/>
              <w:numPr>
                <w:ilvl w:val="0"/>
                <w:numId w:val="19"/>
              </w:numPr>
              <w:tabs>
                <w:tab w:val="left" w:pos="-137"/>
                <w:tab w:val="left" w:pos="266"/>
              </w:tabs>
              <w:spacing w:after="0" w:line="240" w:lineRule="auto"/>
              <w:ind w:left="5" w:firstLine="0"/>
              <w:rPr>
                <w:iCs/>
                <w:szCs w:val="24"/>
              </w:rPr>
            </w:pPr>
            <w:r w:rsidRPr="0084528F">
              <w:rPr>
                <w:szCs w:val="24"/>
              </w:rPr>
              <w:t>Отдельно стоящие объекты розничной и мелкооптовой торговли рекомендуется размещать с минимальным отступом от красной линии 5 м.</w:t>
            </w:r>
            <w:r>
              <w:rPr>
                <w:szCs w:val="24"/>
              </w:rPr>
              <w:t xml:space="preserve"> </w:t>
            </w:r>
          </w:p>
        </w:tc>
      </w:tr>
      <w:tr w:rsidR="00B66336" w:rsidRPr="00B1297D" w:rsidTr="001E3878">
        <w:trPr>
          <w:trHeight w:val="266"/>
        </w:trPr>
        <w:tc>
          <w:tcPr>
            <w:tcW w:w="779" w:type="dxa"/>
          </w:tcPr>
          <w:p w:rsidR="00B66336" w:rsidRPr="00BB0D1A" w:rsidRDefault="00B66336" w:rsidP="003B34A2">
            <w:pPr>
              <w:spacing w:after="0" w:line="240" w:lineRule="auto"/>
              <w:ind w:left="110"/>
              <w:contextualSpacing/>
              <w:jc w:val="center"/>
              <w:rPr>
                <w:szCs w:val="24"/>
              </w:rPr>
            </w:pPr>
            <w:r w:rsidRPr="00BB0D1A">
              <w:rPr>
                <w:szCs w:val="24"/>
              </w:rPr>
              <w:t>2.</w:t>
            </w:r>
          </w:p>
        </w:tc>
        <w:tc>
          <w:tcPr>
            <w:tcW w:w="2587" w:type="dxa"/>
          </w:tcPr>
          <w:p w:rsidR="00B66336" w:rsidRPr="0084528F" w:rsidRDefault="00B66336" w:rsidP="001E3878">
            <w:pPr>
              <w:spacing w:after="0" w:line="240" w:lineRule="auto"/>
              <w:contextualSpacing/>
              <w:rPr>
                <w:szCs w:val="24"/>
              </w:rPr>
            </w:pPr>
            <w:r>
              <w:t>4.4</w:t>
            </w:r>
          </w:p>
        </w:tc>
        <w:tc>
          <w:tcPr>
            <w:tcW w:w="2587" w:type="dxa"/>
          </w:tcPr>
          <w:p w:rsidR="00B66336" w:rsidRPr="0084528F" w:rsidRDefault="00B66336" w:rsidP="001E3878">
            <w:pPr>
              <w:spacing w:after="0" w:line="240" w:lineRule="auto"/>
              <w:contextualSpacing/>
              <w:rPr>
                <w:szCs w:val="24"/>
              </w:rPr>
            </w:pPr>
            <w:r w:rsidRPr="0084528F">
              <w:rPr>
                <w:szCs w:val="24"/>
              </w:rPr>
              <w:t>Магазины</w:t>
            </w:r>
          </w:p>
        </w:tc>
        <w:tc>
          <w:tcPr>
            <w:tcW w:w="2410" w:type="dxa"/>
          </w:tcPr>
          <w:p w:rsidR="00B66336" w:rsidRPr="0084528F" w:rsidRDefault="00B66336" w:rsidP="001E3878">
            <w:pPr>
              <w:spacing w:after="0" w:line="240" w:lineRule="auto"/>
              <w:contextualSpacing/>
              <w:rPr>
                <w:szCs w:val="24"/>
              </w:rPr>
            </w:pPr>
            <w:r w:rsidRPr="0084528F">
              <w:rPr>
                <w:szCs w:val="24"/>
              </w:rPr>
              <w:t>Магазин</w:t>
            </w:r>
          </w:p>
        </w:tc>
        <w:tc>
          <w:tcPr>
            <w:tcW w:w="7165" w:type="dxa"/>
          </w:tcPr>
          <w:p w:rsidR="00B66336" w:rsidRPr="007318B7" w:rsidRDefault="00B66336" w:rsidP="001E3878">
            <w:pPr>
              <w:pStyle w:val="a8"/>
              <w:numPr>
                <w:ilvl w:val="0"/>
                <w:numId w:val="188"/>
              </w:numPr>
              <w:tabs>
                <w:tab w:val="left" w:pos="314"/>
                <w:tab w:val="left" w:pos="463"/>
              </w:tabs>
              <w:spacing w:after="0" w:line="240" w:lineRule="auto"/>
              <w:ind w:left="0" w:firstLine="0"/>
              <w:jc w:val="both"/>
              <w:rPr>
                <w:szCs w:val="24"/>
              </w:rPr>
            </w:pPr>
            <w:r w:rsidRPr="007318B7">
              <w:rPr>
                <w:szCs w:val="24"/>
              </w:rPr>
              <w:t>Размещение  объектов капитального строительства, предназначенных для продажи товаров, торговая площадь которых составляет до 5000 кв.</w:t>
            </w:r>
            <w:r w:rsidR="006D6F04">
              <w:rPr>
                <w:szCs w:val="24"/>
              </w:rPr>
              <w:t xml:space="preserve"> </w:t>
            </w:r>
            <w:r w:rsidRPr="007318B7">
              <w:rPr>
                <w:szCs w:val="24"/>
              </w:rPr>
              <w:t>м.</w:t>
            </w:r>
          </w:p>
          <w:p w:rsidR="00B66336" w:rsidRPr="0084528F" w:rsidRDefault="00B66336" w:rsidP="001E3878">
            <w:pPr>
              <w:pStyle w:val="a8"/>
              <w:numPr>
                <w:ilvl w:val="0"/>
                <w:numId w:val="188"/>
              </w:numPr>
              <w:tabs>
                <w:tab w:val="left" w:pos="-137"/>
                <w:tab w:val="left" w:pos="266"/>
              </w:tabs>
              <w:spacing w:after="0" w:line="240" w:lineRule="auto"/>
              <w:ind w:left="0" w:firstLine="0"/>
              <w:rPr>
                <w:szCs w:val="24"/>
              </w:rPr>
            </w:pPr>
            <w:r w:rsidRPr="0084528F">
              <w:rPr>
                <w:szCs w:val="24"/>
              </w:rPr>
              <w:t>Предельные (минимальные и (или) максимальные) размеры земельных участков, в том числе их площадь – не нормируется.</w:t>
            </w:r>
          </w:p>
          <w:p w:rsidR="00B66336" w:rsidRPr="0084528F" w:rsidRDefault="00B66336" w:rsidP="001E3878">
            <w:pPr>
              <w:pStyle w:val="a8"/>
              <w:numPr>
                <w:ilvl w:val="0"/>
                <w:numId w:val="188"/>
              </w:numPr>
              <w:tabs>
                <w:tab w:val="left" w:pos="-137"/>
                <w:tab w:val="left" w:pos="266"/>
              </w:tabs>
              <w:spacing w:after="0" w:line="240" w:lineRule="auto"/>
              <w:ind w:left="0" w:firstLine="0"/>
              <w:rPr>
                <w:szCs w:val="24"/>
              </w:rPr>
            </w:pPr>
            <w:r w:rsidRPr="0084528F">
              <w:rPr>
                <w:szCs w:val="24"/>
              </w:rPr>
              <w:t xml:space="preserve">Предельное количество этажей или предельная высота зданий, строений, сооружений – </w:t>
            </w:r>
            <w:r w:rsidRPr="0084528F">
              <w:rPr>
                <w:iCs/>
                <w:szCs w:val="24"/>
              </w:rPr>
              <w:t>не нормируется</w:t>
            </w:r>
            <w:r w:rsidRPr="0084528F">
              <w:rPr>
                <w:szCs w:val="24"/>
              </w:rPr>
              <w:t>.</w:t>
            </w:r>
          </w:p>
          <w:p w:rsidR="00B66336" w:rsidRPr="0084528F" w:rsidRDefault="00B66336" w:rsidP="001E3878">
            <w:pPr>
              <w:pStyle w:val="a8"/>
              <w:numPr>
                <w:ilvl w:val="0"/>
                <w:numId w:val="188"/>
              </w:numPr>
              <w:tabs>
                <w:tab w:val="left" w:pos="-137"/>
                <w:tab w:val="left" w:pos="266"/>
              </w:tabs>
              <w:spacing w:after="0" w:line="240" w:lineRule="auto"/>
              <w:ind w:left="0" w:firstLine="0"/>
              <w:rPr>
                <w:szCs w:val="24"/>
              </w:rPr>
            </w:pPr>
            <w:r w:rsidRPr="0084528F">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84528F">
              <w:rPr>
                <w:iCs/>
                <w:szCs w:val="24"/>
              </w:rPr>
              <w:t>не нормируется</w:t>
            </w:r>
            <w:r w:rsidRPr="0084528F">
              <w:rPr>
                <w:szCs w:val="24"/>
              </w:rPr>
              <w:t>.</w:t>
            </w:r>
          </w:p>
          <w:p w:rsidR="00B66336" w:rsidRPr="0084528F" w:rsidRDefault="00B66336" w:rsidP="001E3878">
            <w:pPr>
              <w:pStyle w:val="a8"/>
              <w:numPr>
                <w:ilvl w:val="0"/>
                <w:numId w:val="188"/>
              </w:numPr>
              <w:tabs>
                <w:tab w:val="left" w:pos="-137"/>
                <w:tab w:val="left" w:pos="266"/>
              </w:tabs>
              <w:spacing w:after="0" w:line="240" w:lineRule="auto"/>
              <w:ind w:left="0" w:firstLine="0"/>
              <w:rPr>
                <w:szCs w:val="24"/>
              </w:rPr>
            </w:pPr>
            <w:r w:rsidRPr="0084528F">
              <w:rPr>
                <w:szCs w:val="24"/>
              </w:rPr>
              <w:t xml:space="preserve">Максимальный процент застройки – </w:t>
            </w:r>
            <w:r>
              <w:rPr>
                <w:b/>
                <w:szCs w:val="24"/>
              </w:rPr>
              <w:t>75</w:t>
            </w:r>
            <w:r w:rsidRPr="0084528F">
              <w:rPr>
                <w:b/>
                <w:szCs w:val="24"/>
              </w:rPr>
              <w:t>%.</w:t>
            </w:r>
          </w:p>
          <w:p w:rsidR="00B66336" w:rsidRPr="00C00957" w:rsidRDefault="00B66336" w:rsidP="001E3878">
            <w:pPr>
              <w:pStyle w:val="a8"/>
              <w:tabs>
                <w:tab w:val="left" w:pos="435"/>
              </w:tabs>
              <w:spacing w:after="0" w:line="240" w:lineRule="auto"/>
              <w:ind w:left="0"/>
              <w:rPr>
                <w:iCs/>
                <w:szCs w:val="24"/>
              </w:rPr>
            </w:pPr>
            <w:r w:rsidRPr="0084528F">
              <w:rPr>
                <w:szCs w:val="24"/>
              </w:rPr>
              <w:t>Отдельно стоящие объекты розничной и мелкооптовой торговли рекомендуется размещать с минимальным отступом от красной линии 5 м.</w:t>
            </w:r>
          </w:p>
        </w:tc>
      </w:tr>
      <w:tr w:rsidR="00B66336" w:rsidRPr="00B1297D" w:rsidTr="001E3878">
        <w:trPr>
          <w:trHeight w:val="266"/>
        </w:trPr>
        <w:tc>
          <w:tcPr>
            <w:tcW w:w="779" w:type="dxa"/>
          </w:tcPr>
          <w:p w:rsidR="00B66336" w:rsidRPr="00BB0D1A" w:rsidRDefault="00B66336" w:rsidP="003B34A2">
            <w:pPr>
              <w:spacing w:after="0" w:line="240" w:lineRule="auto"/>
              <w:ind w:left="110"/>
              <w:contextualSpacing/>
              <w:jc w:val="center"/>
              <w:rPr>
                <w:szCs w:val="24"/>
              </w:rPr>
            </w:pPr>
            <w:r w:rsidRPr="00BB0D1A">
              <w:rPr>
                <w:szCs w:val="24"/>
              </w:rPr>
              <w:t>3.</w:t>
            </w:r>
          </w:p>
        </w:tc>
        <w:tc>
          <w:tcPr>
            <w:tcW w:w="2587" w:type="dxa"/>
          </w:tcPr>
          <w:p w:rsidR="00B66336" w:rsidRPr="00916D90" w:rsidRDefault="00B66336" w:rsidP="001E3878">
            <w:pPr>
              <w:spacing w:after="0" w:line="240" w:lineRule="auto"/>
              <w:contextualSpacing/>
              <w:rPr>
                <w:szCs w:val="24"/>
              </w:rPr>
            </w:pPr>
            <w:r>
              <w:t>3.7</w:t>
            </w:r>
          </w:p>
        </w:tc>
        <w:tc>
          <w:tcPr>
            <w:tcW w:w="2587" w:type="dxa"/>
          </w:tcPr>
          <w:p w:rsidR="00B66336" w:rsidRPr="00916D90" w:rsidRDefault="00B66336" w:rsidP="001E3878">
            <w:pPr>
              <w:spacing w:after="0" w:line="240" w:lineRule="auto"/>
              <w:contextualSpacing/>
              <w:rPr>
                <w:szCs w:val="24"/>
              </w:rPr>
            </w:pPr>
            <w:r w:rsidRPr="00916D90">
              <w:rPr>
                <w:szCs w:val="24"/>
              </w:rPr>
              <w:t>Религиозное использование</w:t>
            </w:r>
          </w:p>
        </w:tc>
        <w:tc>
          <w:tcPr>
            <w:tcW w:w="2410" w:type="dxa"/>
          </w:tcPr>
          <w:p w:rsidR="00B66336" w:rsidRDefault="00B66336" w:rsidP="001E3878">
            <w:pPr>
              <w:autoSpaceDE w:val="0"/>
              <w:autoSpaceDN w:val="0"/>
              <w:adjustRightInd w:val="0"/>
              <w:spacing w:after="0" w:line="240" w:lineRule="auto"/>
              <w:jc w:val="both"/>
              <w:rPr>
                <w:szCs w:val="24"/>
              </w:rPr>
            </w:pPr>
            <w:r>
              <w:rPr>
                <w:szCs w:val="24"/>
              </w:rPr>
              <w:t>Здания и сооружения религиозного использования.</w:t>
            </w:r>
          </w:p>
          <w:p w:rsidR="00B66336" w:rsidRPr="00916D90" w:rsidRDefault="00B66336" w:rsidP="001E3878">
            <w:pPr>
              <w:spacing w:after="0" w:line="240" w:lineRule="auto"/>
              <w:contextualSpacing/>
            </w:pPr>
          </w:p>
        </w:tc>
        <w:tc>
          <w:tcPr>
            <w:tcW w:w="7165" w:type="dxa"/>
          </w:tcPr>
          <w:p w:rsidR="00B66336" w:rsidRPr="007F7B8B" w:rsidRDefault="00B66336" w:rsidP="001E3878">
            <w:pPr>
              <w:pStyle w:val="a8"/>
              <w:numPr>
                <w:ilvl w:val="0"/>
                <w:numId w:val="243"/>
              </w:numPr>
              <w:tabs>
                <w:tab w:val="left" w:pos="288"/>
              </w:tabs>
              <w:spacing w:after="0" w:line="240" w:lineRule="auto"/>
              <w:ind w:left="0" w:firstLine="5"/>
              <w:rPr>
                <w:szCs w:val="24"/>
              </w:rPr>
            </w:pPr>
            <w:r w:rsidRPr="007F7B8B">
              <w:rPr>
                <w:iCs/>
                <w:szCs w:val="24"/>
              </w:rPr>
              <w:t>Предельные (минимальные и (или) максимальные) размеры земельных участков, в том числе их площадь – не нормируется</w:t>
            </w:r>
            <w:r w:rsidRPr="007F7B8B">
              <w:rPr>
                <w:szCs w:val="24"/>
              </w:rPr>
              <w:t>.</w:t>
            </w:r>
          </w:p>
          <w:p w:rsidR="00B66336" w:rsidRPr="007F7B8B" w:rsidRDefault="00B66336" w:rsidP="001E3878">
            <w:pPr>
              <w:pStyle w:val="a8"/>
              <w:numPr>
                <w:ilvl w:val="0"/>
                <w:numId w:val="243"/>
              </w:numPr>
              <w:tabs>
                <w:tab w:val="left" w:pos="288"/>
              </w:tabs>
              <w:spacing w:after="0" w:line="240" w:lineRule="auto"/>
              <w:ind w:left="0" w:firstLine="5"/>
              <w:rPr>
                <w:szCs w:val="24"/>
              </w:rPr>
            </w:pPr>
            <w:r w:rsidRPr="007F7B8B">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7F7B8B">
              <w:rPr>
                <w:szCs w:val="24"/>
              </w:rPr>
              <w:t>.</w:t>
            </w:r>
          </w:p>
          <w:p w:rsidR="00B66336" w:rsidRPr="007F7B8B" w:rsidRDefault="00B66336" w:rsidP="001E3878">
            <w:pPr>
              <w:pStyle w:val="a8"/>
              <w:numPr>
                <w:ilvl w:val="0"/>
                <w:numId w:val="243"/>
              </w:numPr>
              <w:tabs>
                <w:tab w:val="left" w:pos="288"/>
              </w:tabs>
              <w:spacing w:after="0" w:line="240" w:lineRule="auto"/>
              <w:ind w:left="5" w:hanging="5"/>
              <w:rPr>
                <w:szCs w:val="24"/>
              </w:rPr>
            </w:pPr>
            <w:r w:rsidRPr="007F7B8B">
              <w:rPr>
                <w:iCs/>
                <w:szCs w:val="24"/>
              </w:rPr>
              <w:t>Предельное количество этажей или предельная высота зданий, строений, сооружений – не нормируется</w:t>
            </w:r>
            <w:r w:rsidRPr="007F7B8B">
              <w:rPr>
                <w:szCs w:val="24"/>
              </w:rPr>
              <w:t>.</w:t>
            </w:r>
          </w:p>
          <w:p w:rsidR="00B66336" w:rsidRPr="005D3740" w:rsidRDefault="00B66336" w:rsidP="001E3878">
            <w:pPr>
              <w:pStyle w:val="a8"/>
              <w:numPr>
                <w:ilvl w:val="0"/>
                <w:numId w:val="243"/>
              </w:numPr>
              <w:tabs>
                <w:tab w:val="left" w:pos="288"/>
              </w:tabs>
              <w:spacing w:after="0" w:line="240" w:lineRule="auto"/>
              <w:ind w:left="5" w:hanging="5"/>
              <w:jc w:val="both"/>
              <w:rPr>
                <w:szCs w:val="24"/>
              </w:rPr>
            </w:pPr>
            <w:r w:rsidRPr="007F7B8B">
              <w:rPr>
                <w:iCs/>
                <w:szCs w:val="24"/>
              </w:rPr>
              <w:t>Максимальный процент застройки – не нормируется</w:t>
            </w:r>
            <w:r w:rsidRPr="007F7B8B">
              <w:rPr>
                <w:szCs w:val="24"/>
              </w:rPr>
              <w:t>.</w:t>
            </w:r>
          </w:p>
        </w:tc>
      </w:tr>
      <w:tr w:rsidR="00B66336" w:rsidRPr="00B1297D" w:rsidTr="001E3878">
        <w:trPr>
          <w:trHeight w:val="266"/>
        </w:trPr>
        <w:tc>
          <w:tcPr>
            <w:tcW w:w="779" w:type="dxa"/>
          </w:tcPr>
          <w:p w:rsidR="00B66336" w:rsidRPr="00BB0D1A" w:rsidRDefault="00B66336" w:rsidP="003B34A2">
            <w:pPr>
              <w:spacing w:after="0" w:line="240" w:lineRule="auto"/>
              <w:ind w:left="110"/>
              <w:contextualSpacing/>
              <w:jc w:val="center"/>
              <w:rPr>
                <w:szCs w:val="24"/>
              </w:rPr>
            </w:pPr>
            <w:r w:rsidRPr="00BB0D1A">
              <w:rPr>
                <w:szCs w:val="24"/>
              </w:rPr>
              <w:t>4.</w:t>
            </w:r>
          </w:p>
        </w:tc>
        <w:tc>
          <w:tcPr>
            <w:tcW w:w="2587" w:type="dxa"/>
          </w:tcPr>
          <w:p w:rsidR="00B66336" w:rsidRPr="001476FB" w:rsidRDefault="00B66336" w:rsidP="001E3878">
            <w:pPr>
              <w:spacing w:after="0" w:line="240" w:lineRule="auto"/>
              <w:contextualSpacing/>
              <w:rPr>
                <w:szCs w:val="24"/>
              </w:rPr>
            </w:pPr>
            <w:r>
              <w:t>6.8</w:t>
            </w:r>
          </w:p>
        </w:tc>
        <w:tc>
          <w:tcPr>
            <w:tcW w:w="2587" w:type="dxa"/>
          </w:tcPr>
          <w:p w:rsidR="00B66336" w:rsidRPr="001476FB" w:rsidRDefault="00B66336" w:rsidP="001E3878">
            <w:pPr>
              <w:spacing w:after="0" w:line="240" w:lineRule="auto"/>
              <w:contextualSpacing/>
              <w:rPr>
                <w:szCs w:val="24"/>
              </w:rPr>
            </w:pPr>
            <w:r w:rsidRPr="001476FB">
              <w:rPr>
                <w:szCs w:val="24"/>
              </w:rPr>
              <w:t>Связь</w:t>
            </w:r>
          </w:p>
        </w:tc>
        <w:tc>
          <w:tcPr>
            <w:tcW w:w="2410" w:type="dxa"/>
          </w:tcPr>
          <w:p w:rsidR="00B66336" w:rsidRPr="00680620" w:rsidRDefault="00B66336" w:rsidP="001E3878">
            <w:pPr>
              <w:spacing w:after="0" w:line="240" w:lineRule="auto"/>
              <w:contextualSpacing/>
              <w:rPr>
                <w:color w:val="FF0000"/>
                <w:szCs w:val="24"/>
              </w:rPr>
            </w:pPr>
            <w:r w:rsidRPr="00680620">
              <w:rPr>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w:t>
            </w:r>
          </w:p>
        </w:tc>
        <w:tc>
          <w:tcPr>
            <w:tcW w:w="7165" w:type="dxa"/>
          </w:tcPr>
          <w:p w:rsidR="00B66336" w:rsidRPr="001476FB" w:rsidRDefault="00B66336" w:rsidP="001E3878">
            <w:pPr>
              <w:pStyle w:val="afe"/>
              <w:tabs>
                <w:tab w:val="left" w:pos="314"/>
              </w:tabs>
              <w:rPr>
                <w:rFonts w:ascii="Times New Roman" w:hAnsi="Times New Roman" w:cs="Times New Roman"/>
              </w:rPr>
            </w:pPr>
            <w:r w:rsidRPr="001476FB">
              <w:rPr>
                <w:rFonts w:ascii="Times New Roman" w:hAnsi="Times New Roman" w:cs="Times New Roman"/>
              </w:rPr>
              <w:t>1. Предельные (минимальные и (или) максимальные) размеры земельных участков - не ограничено.</w:t>
            </w:r>
          </w:p>
          <w:p w:rsidR="00B66336" w:rsidRPr="001476FB" w:rsidRDefault="00B66336" w:rsidP="001E3878">
            <w:pPr>
              <w:pStyle w:val="afe"/>
              <w:tabs>
                <w:tab w:val="left" w:pos="314"/>
              </w:tabs>
              <w:rPr>
                <w:rFonts w:ascii="Times New Roman" w:hAnsi="Times New Roman" w:cs="Times New Roman"/>
              </w:rPr>
            </w:pPr>
            <w:r w:rsidRPr="001476FB">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1476FB" w:rsidRDefault="00B66336" w:rsidP="001E3878">
            <w:pPr>
              <w:pStyle w:val="afe"/>
              <w:tabs>
                <w:tab w:val="left" w:pos="314"/>
              </w:tabs>
              <w:rPr>
                <w:rFonts w:ascii="Times New Roman" w:hAnsi="Times New Roman" w:cs="Times New Roman"/>
              </w:rPr>
            </w:pPr>
            <w:r w:rsidRPr="001476FB">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B1297D" w:rsidRDefault="00B66336" w:rsidP="001E3878">
            <w:pPr>
              <w:pStyle w:val="a8"/>
              <w:tabs>
                <w:tab w:val="left" w:pos="314"/>
                <w:tab w:val="left" w:pos="435"/>
              </w:tabs>
              <w:spacing w:after="0" w:line="240" w:lineRule="auto"/>
              <w:ind w:left="0"/>
              <w:rPr>
                <w:color w:val="FF0000"/>
                <w:szCs w:val="24"/>
              </w:rPr>
            </w:pPr>
            <w:r w:rsidRPr="001476FB">
              <w:t xml:space="preserve">4. Максимальный процент застройки - </w:t>
            </w:r>
            <w:r w:rsidRPr="00D403DF">
              <w:rPr>
                <w:b/>
              </w:rPr>
              <w:t>80%</w:t>
            </w:r>
            <w:r w:rsidRPr="001476FB">
              <w:t>.</w:t>
            </w:r>
          </w:p>
        </w:tc>
      </w:tr>
    </w:tbl>
    <w:p w:rsidR="00B66336" w:rsidRPr="00B1297D" w:rsidRDefault="00B66336" w:rsidP="00B66336">
      <w:pPr>
        <w:pStyle w:val="1"/>
        <w:rPr>
          <w:color w:val="FF0000"/>
        </w:rPr>
        <w:sectPr w:rsidR="00B66336" w:rsidRPr="00B1297D" w:rsidSect="00EF2AFC">
          <w:headerReference w:type="default" r:id="rId31"/>
          <w:headerReference w:type="first" r:id="rId32"/>
          <w:footnotePr>
            <w:numRestart w:val="eachPage"/>
          </w:footnotePr>
          <w:pgSz w:w="16838" w:h="11906" w:orient="landscape" w:code="9"/>
          <w:pgMar w:top="705" w:right="1134" w:bottom="709" w:left="1134" w:header="284" w:footer="294" w:gutter="0"/>
          <w:cols w:space="720"/>
          <w:titlePg/>
          <w:docGrid w:linePitch="299"/>
        </w:sectPr>
      </w:pPr>
      <w:bookmarkStart w:id="193" w:name="_Toc265657906"/>
      <w:bookmarkStart w:id="194" w:name="_Toc308449543"/>
      <w:bookmarkStart w:id="195" w:name="_Toc330472201"/>
      <w:bookmarkStart w:id="196" w:name="_Toc330472207"/>
    </w:p>
    <w:p w:rsidR="00B66336" w:rsidRPr="00B1297D" w:rsidRDefault="00B66336" w:rsidP="00B66336">
      <w:pPr>
        <w:pStyle w:val="1"/>
        <w:rPr>
          <w:color w:val="FF0000"/>
        </w:rPr>
        <w:sectPr w:rsidR="00B66336" w:rsidRPr="00B1297D" w:rsidSect="002645C3">
          <w:footnotePr>
            <w:numRestart w:val="eachPage"/>
          </w:footnotePr>
          <w:type w:val="continuous"/>
          <w:pgSz w:w="16838" w:h="11906" w:orient="landscape" w:code="9"/>
          <w:pgMar w:top="1418" w:right="1134" w:bottom="851" w:left="1134" w:header="720" w:footer="720" w:gutter="0"/>
          <w:cols w:space="720"/>
          <w:titlePg/>
          <w:docGrid w:linePitch="299"/>
        </w:sectPr>
      </w:pPr>
    </w:p>
    <w:p w:rsidR="00B66336" w:rsidRDefault="00B66336" w:rsidP="00B66336">
      <w:pPr>
        <w:pStyle w:val="1"/>
        <w:spacing w:before="0"/>
      </w:pPr>
      <w:bookmarkStart w:id="197" w:name="_Toc52544903"/>
      <w:bookmarkStart w:id="198" w:name="_Toc52545030"/>
      <w:bookmarkEnd w:id="193"/>
      <w:bookmarkEnd w:id="194"/>
      <w:bookmarkEnd w:id="195"/>
      <w:r>
        <w:t>СХ.</w:t>
      </w:r>
      <w:r w:rsidRPr="00A129E7">
        <w:t xml:space="preserve"> Зона размещения объектов сельскохозяйственного назначения</w:t>
      </w:r>
      <w:bookmarkEnd w:id="197"/>
      <w:bookmarkEnd w:id="198"/>
      <w:r w:rsidRPr="00A129E7">
        <w:t xml:space="preserve"> </w:t>
      </w:r>
    </w:p>
    <w:p w:rsidR="00B66336" w:rsidRDefault="00B66336" w:rsidP="00B66336">
      <w:pPr>
        <w:spacing w:line="240" w:lineRule="auto"/>
        <w:ind w:firstLine="851"/>
        <w:jc w:val="both"/>
        <w:rPr>
          <w:sz w:val="28"/>
          <w:szCs w:val="28"/>
        </w:rPr>
      </w:pPr>
      <w:r w:rsidRPr="00CB7731">
        <w:rPr>
          <w:sz w:val="28"/>
          <w:szCs w:val="28"/>
        </w:rPr>
        <w:t>Территориальная</w:t>
      </w:r>
      <w:r>
        <w:rPr>
          <w:bCs/>
          <w:sz w:val="28"/>
          <w:szCs w:val="28"/>
        </w:rPr>
        <w:t xml:space="preserve"> зона</w:t>
      </w:r>
      <w:r w:rsidRPr="00D674D6">
        <w:rPr>
          <w:sz w:val="28"/>
          <w:szCs w:val="28"/>
        </w:rPr>
        <w:t xml:space="preserve"> предназначена для сельскохозяйственных угодий и размещения объектов сельскохозяйственного использования</w:t>
      </w:r>
      <w:r>
        <w:rPr>
          <w:sz w:val="28"/>
          <w:szCs w:val="28"/>
        </w:rPr>
        <w:t>.</w:t>
      </w:r>
    </w:p>
    <w:tbl>
      <w:tblPr>
        <w:tblW w:w="15528"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86"/>
        <w:gridCol w:w="2728"/>
        <w:gridCol w:w="2728"/>
        <w:gridCol w:w="2410"/>
        <w:gridCol w:w="6876"/>
      </w:tblGrid>
      <w:tr w:rsidR="00B66336" w:rsidRPr="00A129E7" w:rsidTr="001E3878">
        <w:trPr>
          <w:trHeight w:val="20"/>
          <w:tblHeader/>
        </w:trPr>
        <w:tc>
          <w:tcPr>
            <w:tcW w:w="786" w:type="dxa"/>
            <w:vAlign w:val="center"/>
          </w:tcPr>
          <w:p w:rsidR="00B66336" w:rsidRPr="00A129E7" w:rsidRDefault="00B66336" w:rsidP="001E3878">
            <w:pPr>
              <w:spacing w:after="0" w:line="240" w:lineRule="auto"/>
              <w:contextualSpacing/>
              <w:jc w:val="center"/>
              <w:rPr>
                <w:b/>
                <w:szCs w:val="24"/>
              </w:rPr>
            </w:pPr>
            <w:r w:rsidRPr="00A129E7">
              <w:rPr>
                <w:b/>
                <w:szCs w:val="24"/>
              </w:rPr>
              <w:t>№</w:t>
            </w:r>
          </w:p>
        </w:tc>
        <w:tc>
          <w:tcPr>
            <w:tcW w:w="2728" w:type="dxa"/>
          </w:tcPr>
          <w:p w:rsidR="00B66336" w:rsidRPr="00D95385" w:rsidRDefault="00B66336" w:rsidP="001E3878">
            <w:pPr>
              <w:spacing w:after="0" w:line="240" w:lineRule="auto"/>
              <w:contextualSpacing/>
              <w:jc w:val="center"/>
              <w:rPr>
                <w:b/>
                <w:szCs w:val="24"/>
              </w:rPr>
            </w:pPr>
            <w:r w:rsidRPr="00D95385">
              <w:rPr>
                <w:b/>
              </w:rPr>
              <w:t>Код (числовое обозначение) вида разрешенного использования земельного участка</w:t>
            </w:r>
          </w:p>
        </w:tc>
        <w:tc>
          <w:tcPr>
            <w:tcW w:w="2728" w:type="dxa"/>
            <w:vAlign w:val="center"/>
          </w:tcPr>
          <w:p w:rsidR="00B66336" w:rsidRPr="00A129E7" w:rsidRDefault="00B66336" w:rsidP="001E3878">
            <w:pPr>
              <w:spacing w:after="0" w:line="240" w:lineRule="auto"/>
              <w:contextualSpacing/>
              <w:jc w:val="center"/>
              <w:rPr>
                <w:b/>
                <w:szCs w:val="24"/>
              </w:rPr>
            </w:pPr>
            <w:r w:rsidRPr="00A129E7">
              <w:rPr>
                <w:b/>
                <w:szCs w:val="24"/>
              </w:rPr>
              <w:t>Вид разрешенного использования</w:t>
            </w:r>
          </w:p>
        </w:tc>
        <w:tc>
          <w:tcPr>
            <w:tcW w:w="2410" w:type="dxa"/>
            <w:vAlign w:val="center"/>
          </w:tcPr>
          <w:p w:rsidR="00B66336" w:rsidRPr="00A129E7" w:rsidRDefault="00B66336" w:rsidP="001E3878">
            <w:pPr>
              <w:spacing w:after="0" w:line="240" w:lineRule="auto"/>
              <w:contextualSpacing/>
              <w:jc w:val="center"/>
              <w:rPr>
                <w:b/>
                <w:szCs w:val="24"/>
              </w:rPr>
            </w:pPr>
            <w:r w:rsidRPr="00A129E7">
              <w:rPr>
                <w:b/>
                <w:szCs w:val="24"/>
              </w:rPr>
              <w:t>Размещаемые объекты</w:t>
            </w:r>
          </w:p>
        </w:tc>
        <w:tc>
          <w:tcPr>
            <w:tcW w:w="6876" w:type="dxa"/>
            <w:vAlign w:val="center"/>
          </w:tcPr>
          <w:p w:rsidR="00B66336" w:rsidRPr="00A129E7" w:rsidRDefault="00B66336" w:rsidP="001E3878">
            <w:pPr>
              <w:spacing w:after="0" w:line="240" w:lineRule="auto"/>
              <w:contextualSpacing/>
              <w:jc w:val="center"/>
              <w:rPr>
                <w:b/>
                <w:szCs w:val="24"/>
              </w:rPr>
            </w:pPr>
            <w:r w:rsidRPr="00A129E7">
              <w:rPr>
                <w:b/>
                <w:szCs w:val="24"/>
              </w:rPr>
              <w:t>Предельные (минимальные и (или) максимальные) размеры земельных участков и предельные</w:t>
            </w:r>
          </w:p>
          <w:p w:rsidR="00B66336" w:rsidRPr="00A129E7" w:rsidRDefault="00B66336" w:rsidP="001E3878">
            <w:pPr>
              <w:spacing w:after="0" w:line="240" w:lineRule="auto"/>
              <w:contextualSpacing/>
              <w:jc w:val="center"/>
              <w:rPr>
                <w:b/>
                <w:szCs w:val="24"/>
              </w:rPr>
            </w:pPr>
            <w:r w:rsidRPr="00A129E7">
              <w:rPr>
                <w:b/>
                <w:szCs w:val="24"/>
              </w:rPr>
              <w:t>параметры разрешенного строительства, реконструкции объектов капитального строительства</w:t>
            </w:r>
          </w:p>
        </w:tc>
      </w:tr>
      <w:tr w:rsidR="00B66336" w:rsidRPr="00B1297D" w:rsidTr="001E3878">
        <w:trPr>
          <w:trHeight w:val="20"/>
        </w:trPr>
        <w:tc>
          <w:tcPr>
            <w:tcW w:w="15528" w:type="dxa"/>
            <w:gridSpan w:val="5"/>
          </w:tcPr>
          <w:p w:rsidR="00B66336" w:rsidRPr="00A129E7" w:rsidRDefault="00B66336" w:rsidP="001E3878">
            <w:pPr>
              <w:spacing w:after="0" w:line="240" w:lineRule="auto"/>
              <w:contextualSpacing/>
              <w:jc w:val="center"/>
              <w:rPr>
                <w:b/>
                <w:szCs w:val="24"/>
              </w:rPr>
            </w:pPr>
            <w:r w:rsidRPr="00A129E7">
              <w:rPr>
                <w:b/>
                <w:szCs w:val="24"/>
              </w:rPr>
              <w:t>Основные виды разрешённого использования</w:t>
            </w:r>
          </w:p>
        </w:tc>
      </w:tr>
      <w:tr w:rsidR="00B66336" w:rsidRPr="00B1297D" w:rsidTr="001E3878">
        <w:trPr>
          <w:trHeight w:val="77"/>
        </w:trPr>
        <w:tc>
          <w:tcPr>
            <w:tcW w:w="786" w:type="dxa"/>
          </w:tcPr>
          <w:p w:rsidR="00B66336" w:rsidRPr="00B635A8" w:rsidRDefault="00B66336" w:rsidP="00B7008F">
            <w:pPr>
              <w:spacing w:after="0" w:line="240" w:lineRule="auto"/>
              <w:contextualSpacing/>
              <w:jc w:val="center"/>
              <w:rPr>
                <w:szCs w:val="24"/>
              </w:rPr>
            </w:pPr>
            <w:r w:rsidRPr="00B635A8">
              <w:rPr>
                <w:szCs w:val="24"/>
              </w:rPr>
              <w:t>1.</w:t>
            </w:r>
          </w:p>
        </w:tc>
        <w:tc>
          <w:tcPr>
            <w:tcW w:w="2728" w:type="dxa"/>
          </w:tcPr>
          <w:p w:rsidR="00B66336" w:rsidRPr="00B7008F" w:rsidRDefault="00B66336" w:rsidP="001E3878">
            <w:pPr>
              <w:spacing w:after="0" w:line="240" w:lineRule="auto"/>
              <w:rPr>
                <w:szCs w:val="24"/>
              </w:rPr>
            </w:pPr>
            <w:r w:rsidRPr="00B7008F">
              <w:t>6.4</w:t>
            </w:r>
          </w:p>
        </w:tc>
        <w:tc>
          <w:tcPr>
            <w:tcW w:w="2728" w:type="dxa"/>
          </w:tcPr>
          <w:p w:rsidR="00B66336" w:rsidRPr="00A15FD1" w:rsidRDefault="00B66336" w:rsidP="001E3878">
            <w:pPr>
              <w:spacing w:after="0" w:line="240" w:lineRule="auto"/>
              <w:rPr>
                <w:szCs w:val="24"/>
              </w:rPr>
            </w:pPr>
            <w:r>
              <w:rPr>
                <w:szCs w:val="24"/>
              </w:rPr>
              <w:t xml:space="preserve">Пищевая промышленность </w:t>
            </w:r>
          </w:p>
        </w:tc>
        <w:tc>
          <w:tcPr>
            <w:tcW w:w="2410" w:type="dxa"/>
          </w:tcPr>
          <w:p w:rsidR="00B66336" w:rsidRPr="00A15FD1" w:rsidRDefault="00B66336" w:rsidP="001E3878">
            <w:pPr>
              <w:spacing w:after="0" w:line="240" w:lineRule="auto"/>
              <w:rPr>
                <w:szCs w:val="24"/>
              </w:rPr>
            </w:pPr>
            <w:r>
              <w:t>Объекты пищевой промышленности</w:t>
            </w:r>
          </w:p>
        </w:tc>
        <w:tc>
          <w:tcPr>
            <w:tcW w:w="6876" w:type="dxa"/>
            <w:vMerge w:val="restart"/>
          </w:tcPr>
          <w:p w:rsidR="00B66336" w:rsidRPr="00A15FD1" w:rsidRDefault="00B66336" w:rsidP="001E3878">
            <w:pPr>
              <w:pStyle w:val="a8"/>
              <w:numPr>
                <w:ilvl w:val="0"/>
                <w:numId w:val="159"/>
              </w:numPr>
              <w:tabs>
                <w:tab w:val="left" w:pos="0"/>
                <w:tab w:val="left" w:pos="284"/>
              </w:tabs>
              <w:spacing w:after="0" w:line="240" w:lineRule="auto"/>
              <w:ind w:left="0" w:firstLine="0"/>
              <w:rPr>
                <w:szCs w:val="24"/>
              </w:rPr>
            </w:pPr>
            <w:r w:rsidRPr="00A15FD1">
              <w:rPr>
                <w:szCs w:val="24"/>
              </w:rPr>
              <w:t>Предельные (минимальные и (или) максимальные) размеры земельных участков, в том числе их площадь – не нормируется.</w:t>
            </w:r>
          </w:p>
          <w:p w:rsidR="00B66336" w:rsidRPr="00A15FD1" w:rsidRDefault="00B66336" w:rsidP="001E3878">
            <w:pPr>
              <w:pStyle w:val="a8"/>
              <w:numPr>
                <w:ilvl w:val="0"/>
                <w:numId w:val="159"/>
              </w:numPr>
              <w:tabs>
                <w:tab w:val="left" w:pos="0"/>
                <w:tab w:val="left" w:pos="284"/>
              </w:tabs>
              <w:spacing w:after="0" w:line="240" w:lineRule="auto"/>
              <w:ind w:left="0" w:firstLine="0"/>
              <w:rPr>
                <w:szCs w:val="24"/>
              </w:rPr>
            </w:pPr>
            <w:r w:rsidRPr="00A15FD1">
              <w:rPr>
                <w:szCs w:val="24"/>
              </w:rPr>
              <w:t xml:space="preserve">Предельное количество этажей или предельная высота зданий, строений, сооружений – </w:t>
            </w:r>
            <w:r w:rsidRPr="00A15FD1">
              <w:rPr>
                <w:iCs/>
                <w:szCs w:val="24"/>
              </w:rPr>
              <w:t>не нормируется</w:t>
            </w:r>
            <w:r w:rsidRPr="00A15FD1">
              <w:rPr>
                <w:szCs w:val="24"/>
              </w:rPr>
              <w:t>.</w:t>
            </w:r>
          </w:p>
          <w:p w:rsidR="00B66336" w:rsidRPr="00A15FD1" w:rsidRDefault="00B66336" w:rsidP="001E3878">
            <w:pPr>
              <w:pStyle w:val="a8"/>
              <w:numPr>
                <w:ilvl w:val="0"/>
                <w:numId w:val="159"/>
              </w:numPr>
              <w:tabs>
                <w:tab w:val="left" w:pos="0"/>
                <w:tab w:val="left" w:pos="236"/>
                <w:tab w:val="left" w:pos="284"/>
              </w:tabs>
              <w:spacing w:after="0" w:line="240" w:lineRule="auto"/>
              <w:ind w:left="0" w:firstLine="0"/>
              <w:rPr>
                <w:szCs w:val="24"/>
              </w:rPr>
            </w:pPr>
            <w:r w:rsidRPr="00A15FD1">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A15FD1">
              <w:rPr>
                <w:iCs/>
                <w:szCs w:val="24"/>
              </w:rPr>
              <w:t>не нормируется</w:t>
            </w:r>
            <w:r w:rsidRPr="00A15FD1">
              <w:rPr>
                <w:szCs w:val="24"/>
              </w:rPr>
              <w:t>.</w:t>
            </w:r>
          </w:p>
          <w:p w:rsidR="00B66336" w:rsidRPr="00A15FD1" w:rsidRDefault="00B66336" w:rsidP="001E3878">
            <w:pPr>
              <w:pStyle w:val="a8"/>
              <w:numPr>
                <w:ilvl w:val="0"/>
                <w:numId w:val="159"/>
              </w:numPr>
              <w:tabs>
                <w:tab w:val="left" w:pos="0"/>
                <w:tab w:val="left" w:pos="236"/>
                <w:tab w:val="left" w:pos="284"/>
              </w:tabs>
              <w:spacing w:after="0" w:line="240" w:lineRule="auto"/>
              <w:ind w:left="0" w:firstLine="0"/>
              <w:rPr>
                <w:b/>
                <w:szCs w:val="24"/>
              </w:rPr>
            </w:pPr>
            <w:r w:rsidRPr="00A15FD1">
              <w:rPr>
                <w:szCs w:val="24"/>
              </w:rPr>
              <w:t xml:space="preserve">Максимальный процент застройки </w:t>
            </w:r>
            <w:r w:rsidRPr="00F87102">
              <w:rPr>
                <w:szCs w:val="24"/>
              </w:rPr>
              <w:t xml:space="preserve">– </w:t>
            </w:r>
            <w:r w:rsidRPr="00D403DF">
              <w:rPr>
                <w:b/>
                <w:szCs w:val="24"/>
              </w:rPr>
              <w:t>75 %.</w:t>
            </w:r>
          </w:p>
          <w:p w:rsidR="00B66336" w:rsidRPr="00A15FD1" w:rsidRDefault="00B66336" w:rsidP="001E3878">
            <w:pPr>
              <w:pStyle w:val="a8"/>
              <w:numPr>
                <w:ilvl w:val="0"/>
                <w:numId w:val="159"/>
              </w:numPr>
              <w:tabs>
                <w:tab w:val="left" w:pos="0"/>
                <w:tab w:val="left" w:pos="236"/>
                <w:tab w:val="left" w:pos="284"/>
              </w:tabs>
              <w:spacing w:after="0" w:line="240" w:lineRule="auto"/>
              <w:ind w:left="0" w:firstLine="0"/>
              <w:rPr>
                <w:b/>
                <w:szCs w:val="24"/>
              </w:rPr>
            </w:pPr>
            <w:r w:rsidRPr="00A15FD1">
              <w:rPr>
                <w:szCs w:val="24"/>
              </w:rPr>
              <w:t>Ориентировочный размер санитарно-защитной зоны:</w:t>
            </w:r>
          </w:p>
          <w:p w:rsidR="00B66336" w:rsidRPr="00A15FD1" w:rsidRDefault="00B66336" w:rsidP="001E3878">
            <w:pPr>
              <w:pStyle w:val="a8"/>
              <w:tabs>
                <w:tab w:val="left" w:pos="0"/>
                <w:tab w:val="left" w:pos="236"/>
                <w:tab w:val="left" w:pos="284"/>
              </w:tabs>
              <w:spacing w:after="0" w:line="240" w:lineRule="auto"/>
              <w:ind w:left="0"/>
              <w:rPr>
                <w:b/>
                <w:szCs w:val="24"/>
              </w:rPr>
            </w:pPr>
            <w:r w:rsidRPr="00A15FD1">
              <w:rPr>
                <w:szCs w:val="24"/>
              </w:rPr>
              <w:t xml:space="preserve">- 300 м – для предприятий </w:t>
            </w:r>
            <w:r w:rsidRPr="00A15FD1">
              <w:rPr>
                <w:szCs w:val="24"/>
                <w:lang w:val="en-US"/>
              </w:rPr>
              <w:t>III</w:t>
            </w:r>
            <w:r w:rsidRPr="007D5421">
              <w:rPr>
                <w:szCs w:val="24"/>
              </w:rPr>
              <w:t xml:space="preserve"> </w:t>
            </w:r>
            <w:r w:rsidRPr="00A15FD1">
              <w:rPr>
                <w:szCs w:val="24"/>
              </w:rPr>
              <w:t xml:space="preserve">класса </w:t>
            </w:r>
          </w:p>
          <w:p w:rsidR="00B66336" w:rsidRPr="00A15FD1" w:rsidRDefault="00B66336" w:rsidP="001E3878">
            <w:pPr>
              <w:pStyle w:val="a8"/>
              <w:widowControl w:val="0"/>
              <w:tabs>
                <w:tab w:val="left" w:pos="0"/>
                <w:tab w:val="left" w:pos="236"/>
                <w:tab w:val="left" w:pos="284"/>
              </w:tabs>
              <w:spacing w:after="0" w:line="240" w:lineRule="auto"/>
              <w:ind w:left="0"/>
              <w:jc w:val="both"/>
              <w:rPr>
                <w:szCs w:val="24"/>
              </w:rPr>
            </w:pPr>
            <w:r w:rsidRPr="00A15FD1">
              <w:rPr>
                <w:szCs w:val="24"/>
              </w:rPr>
              <w:t xml:space="preserve">- 100 м – для предприятий </w:t>
            </w:r>
            <w:r w:rsidRPr="00A15FD1">
              <w:rPr>
                <w:szCs w:val="24"/>
                <w:lang w:val="en-US"/>
              </w:rPr>
              <w:t>IV</w:t>
            </w:r>
            <w:r w:rsidRPr="00A15FD1">
              <w:rPr>
                <w:szCs w:val="24"/>
              </w:rPr>
              <w:t xml:space="preserve"> класса опасности;</w:t>
            </w:r>
          </w:p>
          <w:p w:rsidR="00B66336" w:rsidRPr="00A15FD1" w:rsidRDefault="00B66336" w:rsidP="001E3878">
            <w:pPr>
              <w:pStyle w:val="a8"/>
              <w:widowControl w:val="0"/>
              <w:tabs>
                <w:tab w:val="left" w:pos="0"/>
                <w:tab w:val="left" w:pos="236"/>
                <w:tab w:val="left" w:pos="284"/>
              </w:tabs>
              <w:spacing w:after="0" w:line="240" w:lineRule="auto"/>
              <w:ind w:left="0"/>
              <w:jc w:val="both"/>
              <w:rPr>
                <w:szCs w:val="24"/>
              </w:rPr>
            </w:pPr>
            <w:r w:rsidRPr="00A15FD1">
              <w:rPr>
                <w:szCs w:val="24"/>
              </w:rPr>
              <w:t xml:space="preserve">- 50 м – для предприятий </w:t>
            </w:r>
            <w:r w:rsidRPr="00A15FD1">
              <w:rPr>
                <w:szCs w:val="24"/>
                <w:lang w:val="en-US"/>
              </w:rPr>
              <w:t>V</w:t>
            </w:r>
            <w:r w:rsidRPr="00A15FD1">
              <w:rPr>
                <w:szCs w:val="24"/>
              </w:rPr>
              <w:t xml:space="preserve"> класса опасности.</w:t>
            </w:r>
          </w:p>
          <w:p w:rsidR="00B66336" w:rsidRPr="00A15FD1" w:rsidRDefault="00B66336" w:rsidP="001E3878">
            <w:pPr>
              <w:pStyle w:val="a8"/>
              <w:widowControl w:val="0"/>
              <w:tabs>
                <w:tab w:val="left" w:pos="0"/>
                <w:tab w:val="left" w:pos="236"/>
                <w:tab w:val="left" w:pos="284"/>
              </w:tabs>
              <w:spacing w:after="0" w:line="240" w:lineRule="auto"/>
              <w:ind w:left="0"/>
              <w:jc w:val="both"/>
              <w:rPr>
                <w:szCs w:val="24"/>
              </w:rPr>
            </w:pPr>
            <w:r w:rsidRPr="00A15FD1">
              <w:rPr>
                <w:szCs w:val="24"/>
              </w:rPr>
              <w:t>Зеленые насаждения специального назначения (площадь участков, предназначенных для озеленения территории, следует определять из расчёта 3 м2 на одного работающего в наиболее многочисленной смене).</w:t>
            </w:r>
          </w:p>
          <w:p w:rsidR="00B66336" w:rsidRPr="00A15FD1" w:rsidRDefault="00B66336" w:rsidP="001E3878">
            <w:pPr>
              <w:pStyle w:val="a8"/>
              <w:widowControl w:val="0"/>
              <w:numPr>
                <w:ilvl w:val="0"/>
                <w:numId w:val="159"/>
              </w:numPr>
              <w:tabs>
                <w:tab w:val="left" w:pos="0"/>
                <w:tab w:val="left" w:pos="236"/>
                <w:tab w:val="left" w:pos="284"/>
              </w:tabs>
              <w:spacing w:after="0" w:line="240" w:lineRule="auto"/>
              <w:ind w:left="0" w:firstLine="0"/>
              <w:jc w:val="both"/>
              <w:rPr>
                <w:szCs w:val="24"/>
              </w:rPr>
            </w:pPr>
            <w:r w:rsidRPr="00A15FD1">
              <w:rPr>
                <w:szCs w:val="24"/>
              </w:rPr>
              <w:t xml:space="preserve"> В производственных зонах допускается размещение только объектов, связанных с функционированием предприятия, обеспечением производственного процесса или обслуживанием персонала.</w:t>
            </w:r>
          </w:p>
        </w:tc>
      </w:tr>
      <w:tr w:rsidR="00B66336" w:rsidRPr="00B1297D" w:rsidTr="001E3878">
        <w:trPr>
          <w:trHeight w:val="77"/>
        </w:trPr>
        <w:tc>
          <w:tcPr>
            <w:tcW w:w="786" w:type="dxa"/>
          </w:tcPr>
          <w:p w:rsidR="00B66336" w:rsidRPr="00B635A8" w:rsidRDefault="00B66336" w:rsidP="00B7008F">
            <w:pPr>
              <w:spacing w:after="0" w:line="240" w:lineRule="auto"/>
              <w:contextualSpacing/>
              <w:jc w:val="center"/>
              <w:rPr>
                <w:szCs w:val="24"/>
              </w:rPr>
            </w:pPr>
            <w:r>
              <w:rPr>
                <w:szCs w:val="24"/>
              </w:rPr>
              <w:t>2.</w:t>
            </w:r>
          </w:p>
        </w:tc>
        <w:tc>
          <w:tcPr>
            <w:tcW w:w="2728" w:type="dxa"/>
          </w:tcPr>
          <w:p w:rsidR="00B66336" w:rsidRPr="00B7008F" w:rsidRDefault="00B66336" w:rsidP="001E3878">
            <w:pPr>
              <w:pStyle w:val="afd"/>
              <w:rPr>
                <w:rFonts w:ascii="Times New Roman" w:hAnsi="Times New Roman" w:cs="Times New Roman"/>
              </w:rPr>
            </w:pPr>
            <w:r w:rsidRPr="00B7008F">
              <w:rPr>
                <w:rFonts w:ascii="Times New Roman" w:hAnsi="Times New Roman" w:cs="Times New Roman"/>
              </w:rPr>
              <w:t>1.15</w:t>
            </w:r>
          </w:p>
        </w:tc>
        <w:tc>
          <w:tcPr>
            <w:tcW w:w="2728" w:type="dxa"/>
          </w:tcPr>
          <w:p w:rsidR="00B66336" w:rsidRPr="00C3143C" w:rsidRDefault="00B66336" w:rsidP="001E3878">
            <w:pPr>
              <w:pStyle w:val="afd"/>
              <w:rPr>
                <w:rFonts w:ascii="Times New Roman" w:hAnsi="Times New Roman" w:cs="Times New Roman"/>
              </w:rPr>
            </w:pPr>
            <w:bookmarkStart w:id="199" w:name="sub_10115"/>
            <w:r w:rsidRPr="00C3143C">
              <w:rPr>
                <w:rFonts w:ascii="Times New Roman" w:hAnsi="Times New Roman" w:cs="Times New Roman"/>
              </w:rPr>
              <w:t>Хранение и переработка</w:t>
            </w:r>
            <w:bookmarkEnd w:id="199"/>
          </w:p>
          <w:p w:rsidR="00B66336" w:rsidRPr="00C3143C" w:rsidRDefault="00B66336" w:rsidP="001E3878">
            <w:pPr>
              <w:pStyle w:val="afd"/>
              <w:rPr>
                <w:rFonts w:ascii="Times New Roman" w:hAnsi="Times New Roman" w:cs="Times New Roman"/>
              </w:rPr>
            </w:pPr>
            <w:r w:rsidRPr="00C3143C">
              <w:rPr>
                <w:rFonts w:ascii="Times New Roman" w:hAnsi="Times New Roman" w:cs="Times New Roman"/>
              </w:rPr>
              <w:t>сельскохозяйственной</w:t>
            </w:r>
          </w:p>
          <w:p w:rsidR="00B66336" w:rsidRPr="0038107B" w:rsidRDefault="00B66336" w:rsidP="001E3878">
            <w:pPr>
              <w:spacing w:after="0" w:line="240" w:lineRule="auto"/>
              <w:rPr>
                <w:szCs w:val="24"/>
              </w:rPr>
            </w:pPr>
            <w:r w:rsidRPr="00C3143C">
              <w:t>продукции</w:t>
            </w:r>
          </w:p>
        </w:tc>
        <w:tc>
          <w:tcPr>
            <w:tcW w:w="2410" w:type="dxa"/>
          </w:tcPr>
          <w:p w:rsidR="00B66336" w:rsidRPr="00B635A8" w:rsidRDefault="00B66336" w:rsidP="001E3878">
            <w:pPr>
              <w:spacing w:after="0" w:line="240" w:lineRule="auto"/>
              <w:rPr>
                <w:szCs w:val="24"/>
              </w:rPr>
            </w:pPr>
            <w:r w:rsidRPr="00B635A8">
              <w:rPr>
                <w:bCs/>
                <w:szCs w:val="24"/>
              </w:rPr>
              <w:t>Здания</w:t>
            </w:r>
            <w:r w:rsidRPr="007A3772">
              <w:rPr>
                <w:bCs/>
                <w:szCs w:val="24"/>
              </w:rPr>
              <w:t>, сооружени</w:t>
            </w:r>
            <w:r w:rsidRPr="00B635A8">
              <w:rPr>
                <w:bCs/>
                <w:szCs w:val="24"/>
              </w:rPr>
              <w:t>я</w:t>
            </w:r>
            <w:r w:rsidRPr="007A3772">
              <w:rPr>
                <w:bCs/>
                <w:szCs w:val="24"/>
              </w:rPr>
              <w:t>, используемы</w:t>
            </w:r>
            <w:r w:rsidRPr="00B635A8">
              <w:rPr>
                <w:bCs/>
                <w:szCs w:val="24"/>
              </w:rPr>
              <w:t>е</w:t>
            </w:r>
            <w:r w:rsidRPr="007A3772">
              <w:rPr>
                <w:bCs/>
                <w:szCs w:val="24"/>
              </w:rPr>
              <w:t xml:space="preserve"> для производства, хранения, первичной и глубокой переработки сельскохозяйственной продукции</w:t>
            </w:r>
          </w:p>
        </w:tc>
        <w:tc>
          <w:tcPr>
            <w:tcW w:w="6876" w:type="dxa"/>
            <w:vMerge/>
          </w:tcPr>
          <w:p w:rsidR="00B66336" w:rsidRPr="00A15FD1" w:rsidRDefault="00B66336" w:rsidP="001E3878">
            <w:pPr>
              <w:pStyle w:val="a8"/>
              <w:widowControl w:val="0"/>
              <w:numPr>
                <w:ilvl w:val="0"/>
                <w:numId w:val="159"/>
              </w:numPr>
              <w:tabs>
                <w:tab w:val="left" w:pos="236"/>
              </w:tabs>
              <w:spacing w:after="0" w:line="240" w:lineRule="auto"/>
              <w:ind w:left="5" w:hanging="5"/>
              <w:jc w:val="both"/>
              <w:rPr>
                <w:szCs w:val="24"/>
              </w:rPr>
            </w:pPr>
          </w:p>
        </w:tc>
      </w:tr>
      <w:tr w:rsidR="00B66336" w:rsidRPr="00B1297D" w:rsidTr="001E3878">
        <w:trPr>
          <w:trHeight w:val="77"/>
        </w:trPr>
        <w:tc>
          <w:tcPr>
            <w:tcW w:w="786" w:type="dxa"/>
            <w:vMerge w:val="restart"/>
          </w:tcPr>
          <w:p w:rsidR="00B66336" w:rsidRDefault="00B66336" w:rsidP="00B7008F">
            <w:pPr>
              <w:spacing w:after="0" w:line="240" w:lineRule="auto"/>
              <w:contextualSpacing/>
              <w:jc w:val="center"/>
              <w:rPr>
                <w:szCs w:val="24"/>
              </w:rPr>
            </w:pPr>
            <w:r>
              <w:rPr>
                <w:szCs w:val="24"/>
              </w:rPr>
              <w:t>3.</w:t>
            </w:r>
          </w:p>
          <w:p w:rsidR="00B66336" w:rsidRDefault="00B66336" w:rsidP="00B7008F">
            <w:pPr>
              <w:spacing w:after="0" w:line="240" w:lineRule="auto"/>
              <w:contextualSpacing/>
              <w:jc w:val="center"/>
              <w:rPr>
                <w:szCs w:val="24"/>
              </w:rPr>
            </w:pPr>
          </w:p>
          <w:p w:rsidR="00B66336" w:rsidRDefault="00B66336" w:rsidP="00B7008F">
            <w:pPr>
              <w:spacing w:after="0" w:line="240" w:lineRule="auto"/>
              <w:contextualSpacing/>
              <w:jc w:val="center"/>
              <w:rPr>
                <w:szCs w:val="24"/>
              </w:rPr>
            </w:pPr>
          </w:p>
          <w:p w:rsidR="00B66336" w:rsidRDefault="00B66336" w:rsidP="00B7008F">
            <w:pPr>
              <w:spacing w:after="0" w:line="240" w:lineRule="auto"/>
              <w:contextualSpacing/>
              <w:jc w:val="center"/>
              <w:rPr>
                <w:szCs w:val="24"/>
              </w:rPr>
            </w:pPr>
          </w:p>
          <w:p w:rsidR="00B66336" w:rsidRDefault="00B66336" w:rsidP="00B7008F">
            <w:pPr>
              <w:spacing w:after="0" w:line="240" w:lineRule="auto"/>
              <w:contextualSpacing/>
              <w:jc w:val="center"/>
              <w:rPr>
                <w:szCs w:val="24"/>
              </w:rPr>
            </w:pPr>
          </w:p>
          <w:p w:rsidR="00B66336" w:rsidRDefault="00B66336" w:rsidP="00B7008F">
            <w:pPr>
              <w:spacing w:after="0" w:line="240" w:lineRule="auto"/>
              <w:contextualSpacing/>
              <w:jc w:val="center"/>
              <w:rPr>
                <w:szCs w:val="24"/>
              </w:rPr>
            </w:pPr>
          </w:p>
          <w:p w:rsidR="00B66336" w:rsidRPr="00B635A8" w:rsidRDefault="00B66336" w:rsidP="00B7008F">
            <w:pPr>
              <w:spacing w:after="0" w:line="240" w:lineRule="auto"/>
              <w:contextualSpacing/>
              <w:jc w:val="center"/>
              <w:rPr>
                <w:szCs w:val="24"/>
              </w:rPr>
            </w:pPr>
          </w:p>
        </w:tc>
        <w:tc>
          <w:tcPr>
            <w:tcW w:w="2728" w:type="dxa"/>
            <w:vMerge w:val="restart"/>
          </w:tcPr>
          <w:p w:rsidR="00B66336" w:rsidRPr="00B7008F" w:rsidRDefault="00B66336" w:rsidP="001E3878">
            <w:pPr>
              <w:spacing w:after="0" w:line="240" w:lineRule="auto"/>
            </w:pPr>
            <w:r w:rsidRPr="00B7008F">
              <w:t>1.0</w:t>
            </w:r>
          </w:p>
        </w:tc>
        <w:tc>
          <w:tcPr>
            <w:tcW w:w="2728" w:type="dxa"/>
            <w:vMerge w:val="restart"/>
          </w:tcPr>
          <w:p w:rsidR="00B66336" w:rsidRDefault="00B66336" w:rsidP="001E3878">
            <w:pPr>
              <w:spacing w:after="0" w:line="240" w:lineRule="auto"/>
            </w:pPr>
            <w:r w:rsidRPr="00FF670E">
              <w:t>Сельскохозяйственное использование</w:t>
            </w:r>
          </w:p>
          <w:p w:rsidR="00B66336" w:rsidRDefault="00B66336" w:rsidP="001E3878">
            <w:pPr>
              <w:spacing w:after="0" w:line="240" w:lineRule="auto"/>
            </w:pPr>
          </w:p>
          <w:p w:rsidR="00B66336" w:rsidRDefault="00B66336" w:rsidP="001E3878">
            <w:pPr>
              <w:spacing w:after="0" w:line="240" w:lineRule="auto"/>
            </w:pPr>
          </w:p>
          <w:p w:rsidR="00B66336" w:rsidRDefault="00B66336" w:rsidP="001E3878">
            <w:pPr>
              <w:spacing w:after="0" w:line="240" w:lineRule="auto"/>
            </w:pPr>
          </w:p>
          <w:p w:rsidR="00B66336" w:rsidRDefault="00B66336" w:rsidP="001E3878">
            <w:pPr>
              <w:spacing w:after="0" w:line="240" w:lineRule="auto"/>
            </w:pPr>
          </w:p>
          <w:p w:rsidR="00B66336" w:rsidRDefault="00B66336" w:rsidP="001E3878">
            <w:pPr>
              <w:spacing w:after="0" w:line="240" w:lineRule="auto"/>
            </w:pPr>
          </w:p>
          <w:p w:rsidR="00B66336" w:rsidRPr="00FF670E" w:rsidRDefault="00B66336" w:rsidP="001E3878">
            <w:pPr>
              <w:spacing w:after="0" w:line="240" w:lineRule="auto"/>
              <w:rPr>
                <w:szCs w:val="24"/>
              </w:rPr>
            </w:pPr>
          </w:p>
        </w:tc>
        <w:tc>
          <w:tcPr>
            <w:tcW w:w="2410" w:type="dxa"/>
          </w:tcPr>
          <w:p w:rsidR="00B66336" w:rsidRPr="00FF670E" w:rsidRDefault="00B66336" w:rsidP="001E3878">
            <w:pPr>
              <w:spacing w:after="0" w:line="240" w:lineRule="auto"/>
              <w:rPr>
                <w:szCs w:val="24"/>
              </w:rPr>
            </w:pPr>
            <w:r>
              <w:rPr>
                <w:szCs w:val="24"/>
              </w:rPr>
              <w:t>Размещение зданий и сооружений, используемых для хранения и переработки сельскохозяйственной продукции, п</w:t>
            </w:r>
            <w:r w:rsidRPr="00FF670E">
              <w:rPr>
                <w:szCs w:val="24"/>
              </w:rPr>
              <w:t xml:space="preserve">роизводственные и складские предприятия </w:t>
            </w:r>
            <w:proofErr w:type="spellStart"/>
            <w:r w:rsidRPr="00FF670E">
              <w:rPr>
                <w:szCs w:val="24"/>
              </w:rPr>
              <w:t>сельхозназначения</w:t>
            </w:r>
            <w:proofErr w:type="spellEnd"/>
          </w:p>
        </w:tc>
        <w:tc>
          <w:tcPr>
            <w:tcW w:w="6876" w:type="dxa"/>
          </w:tcPr>
          <w:p w:rsidR="00B66336" w:rsidRPr="00FF670E" w:rsidRDefault="00B66336" w:rsidP="001E3878">
            <w:pPr>
              <w:pStyle w:val="a8"/>
              <w:numPr>
                <w:ilvl w:val="0"/>
                <w:numId w:val="160"/>
              </w:numPr>
              <w:tabs>
                <w:tab w:val="clear" w:pos="360"/>
                <w:tab w:val="left" w:pos="0"/>
                <w:tab w:val="left" w:pos="273"/>
              </w:tabs>
              <w:spacing w:after="0" w:line="240" w:lineRule="auto"/>
              <w:ind w:left="0" w:firstLine="0"/>
              <w:rPr>
                <w:szCs w:val="24"/>
              </w:rPr>
            </w:pPr>
            <w:r w:rsidRPr="00FF670E">
              <w:rPr>
                <w:iCs/>
                <w:szCs w:val="24"/>
              </w:rPr>
              <w:t>Предельные (минимальные и (или) максимальные) размеры земельных участков, в том числе их площадь – не нормируется</w:t>
            </w:r>
            <w:r w:rsidRPr="00FF670E">
              <w:rPr>
                <w:szCs w:val="24"/>
              </w:rPr>
              <w:t>.</w:t>
            </w:r>
          </w:p>
          <w:p w:rsidR="00B66336" w:rsidRPr="00FF670E" w:rsidRDefault="00B66336" w:rsidP="001E3878">
            <w:pPr>
              <w:pStyle w:val="a8"/>
              <w:numPr>
                <w:ilvl w:val="0"/>
                <w:numId w:val="160"/>
              </w:numPr>
              <w:tabs>
                <w:tab w:val="clear" w:pos="360"/>
                <w:tab w:val="left" w:pos="0"/>
                <w:tab w:val="left" w:pos="273"/>
              </w:tabs>
              <w:spacing w:after="0" w:line="240" w:lineRule="auto"/>
              <w:ind w:left="0" w:firstLine="0"/>
              <w:rPr>
                <w:szCs w:val="24"/>
              </w:rPr>
            </w:pPr>
            <w:r w:rsidRPr="00FF670E">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FF670E">
              <w:rPr>
                <w:szCs w:val="24"/>
              </w:rPr>
              <w:t>.</w:t>
            </w:r>
          </w:p>
          <w:p w:rsidR="00B66336" w:rsidRPr="00FF670E" w:rsidRDefault="00B66336" w:rsidP="001E3878">
            <w:pPr>
              <w:pStyle w:val="a8"/>
              <w:numPr>
                <w:ilvl w:val="0"/>
                <w:numId w:val="160"/>
              </w:numPr>
              <w:tabs>
                <w:tab w:val="clear" w:pos="360"/>
                <w:tab w:val="left" w:pos="0"/>
                <w:tab w:val="left" w:pos="273"/>
              </w:tabs>
              <w:spacing w:after="0" w:line="240" w:lineRule="auto"/>
              <w:ind w:left="0" w:firstLine="0"/>
              <w:rPr>
                <w:szCs w:val="24"/>
              </w:rPr>
            </w:pPr>
            <w:r w:rsidRPr="00FF670E">
              <w:rPr>
                <w:iCs/>
                <w:szCs w:val="24"/>
              </w:rPr>
              <w:t>Предельное количество этажей или предельная высота зданий, строений, сооружений – не нормируется</w:t>
            </w:r>
            <w:r w:rsidRPr="00FF670E">
              <w:rPr>
                <w:szCs w:val="24"/>
              </w:rPr>
              <w:t>.</w:t>
            </w:r>
          </w:p>
          <w:p w:rsidR="00B66336" w:rsidRDefault="00B66336" w:rsidP="001E3878">
            <w:pPr>
              <w:pStyle w:val="a8"/>
              <w:numPr>
                <w:ilvl w:val="0"/>
                <w:numId w:val="160"/>
              </w:numPr>
              <w:tabs>
                <w:tab w:val="clear" w:pos="360"/>
                <w:tab w:val="left" w:pos="0"/>
                <w:tab w:val="left" w:pos="273"/>
              </w:tabs>
              <w:spacing w:after="0" w:line="240" w:lineRule="auto"/>
              <w:ind w:left="0" w:firstLine="0"/>
              <w:rPr>
                <w:szCs w:val="24"/>
              </w:rPr>
            </w:pPr>
            <w:r w:rsidRPr="00FF670E">
              <w:rPr>
                <w:iCs/>
                <w:szCs w:val="24"/>
              </w:rPr>
              <w:t>Максимальный процент застройки – не нормируется</w:t>
            </w:r>
            <w:r w:rsidRPr="00FF670E">
              <w:rPr>
                <w:szCs w:val="24"/>
              </w:rPr>
              <w:t>.</w:t>
            </w:r>
          </w:p>
          <w:p w:rsidR="00B66336" w:rsidRPr="0051639F" w:rsidRDefault="00B66336" w:rsidP="001E3878">
            <w:pPr>
              <w:pStyle w:val="a8"/>
              <w:numPr>
                <w:ilvl w:val="0"/>
                <w:numId w:val="160"/>
              </w:numPr>
              <w:tabs>
                <w:tab w:val="clear" w:pos="360"/>
                <w:tab w:val="left" w:pos="0"/>
                <w:tab w:val="left" w:pos="273"/>
              </w:tabs>
              <w:spacing w:after="0" w:line="240" w:lineRule="auto"/>
              <w:ind w:left="0" w:firstLine="0"/>
              <w:rPr>
                <w:szCs w:val="24"/>
              </w:rPr>
            </w:pPr>
            <w:r>
              <w:rPr>
                <w:color w:val="000000"/>
                <w:shd w:val="clear" w:color="auto" w:fill="FFFFFF"/>
              </w:rPr>
              <w:t>Для создания крестьянского (фермерского) хозяйства из земель сельскохозяйственного назначения и земель иных категорий для строительства зданий, строений и сооружения размеры земельного участка:</w:t>
            </w:r>
          </w:p>
          <w:p w:rsidR="00B66336" w:rsidRPr="00A24AD5" w:rsidRDefault="00B66336" w:rsidP="001E3878">
            <w:pPr>
              <w:pStyle w:val="a8"/>
              <w:tabs>
                <w:tab w:val="left" w:pos="0"/>
                <w:tab w:val="left" w:pos="273"/>
              </w:tabs>
              <w:spacing w:after="0" w:line="240" w:lineRule="auto"/>
              <w:ind w:left="0"/>
              <w:rPr>
                <w:shd w:val="clear" w:color="auto" w:fill="FFFFFF"/>
              </w:rPr>
            </w:pPr>
            <w:r w:rsidRPr="00A24AD5">
              <w:rPr>
                <w:shd w:val="clear" w:color="auto" w:fill="FFFFFF"/>
              </w:rPr>
              <w:t>Минимальный – 0,2 га;</w:t>
            </w:r>
          </w:p>
          <w:p w:rsidR="00B66336" w:rsidRPr="00FF670E" w:rsidRDefault="00B66336" w:rsidP="001E3878">
            <w:pPr>
              <w:pStyle w:val="a8"/>
              <w:tabs>
                <w:tab w:val="left" w:pos="0"/>
                <w:tab w:val="left" w:pos="273"/>
              </w:tabs>
              <w:spacing w:after="0" w:line="240" w:lineRule="auto"/>
              <w:ind w:left="0"/>
              <w:rPr>
                <w:szCs w:val="24"/>
              </w:rPr>
            </w:pPr>
            <w:r w:rsidRPr="00A24AD5">
              <w:rPr>
                <w:shd w:val="clear" w:color="auto" w:fill="FFFFFF"/>
              </w:rPr>
              <w:t>Максимальный– 1,0 га.</w:t>
            </w:r>
          </w:p>
        </w:tc>
      </w:tr>
      <w:tr w:rsidR="00B66336" w:rsidRPr="00B1297D" w:rsidTr="001E3878">
        <w:trPr>
          <w:trHeight w:val="77"/>
        </w:trPr>
        <w:tc>
          <w:tcPr>
            <w:tcW w:w="786" w:type="dxa"/>
            <w:vMerge/>
          </w:tcPr>
          <w:p w:rsidR="00B66336" w:rsidRDefault="00B66336" w:rsidP="001E3878">
            <w:pPr>
              <w:spacing w:after="0" w:line="240" w:lineRule="auto"/>
              <w:contextualSpacing/>
              <w:rPr>
                <w:szCs w:val="24"/>
              </w:rPr>
            </w:pPr>
          </w:p>
        </w:tc>
        <w:tc>
          <w:tcPr>
            <w:tcW w:w="2728" w:type="dxa"/>
            <w:vMerge/>
          </w:tcPr>
          <w:p w:rsidR="00B66336" w:rsidRPr="00BC6BA6" w:rsidRDefault="00B66336" w:rsidP="001E3878">
            <w:pPr>
              <w:spacing w:after="0" w:line="240" w:lineRule="auto"/>
              <w:contextualSpacing/>
              <w:rPr>
                <w:szCs w:val="24"/>
              </w:rPr>
            </w:pPr>
          </w:p>
        </w:tc>
        <w:tc>
          <w:tcPr>
            <w:tcW w:w="2728" w:type="dxa"/>
            <w:vMerge/>
          </w:tcPr>
          <w:p w:rsidR="00B66336" w:rsidRPr="00BC6BA6" w:rsidRDefault="00B66336" w:rsidP="001E3878">
            <w:pPr>
              <w:spacing w:after="0" w:line="240" w:lineRule="auto"/>
              <w:contextualSpacing/>
              <w:rPr>
                <w:szCs w:val="24"/>
              </w:rPr>
            </w:pPr>
          </w:p>
        </w:tc>
        <w:tc>
          <w:tcPr>
            <w:tcW w:w="2410" w:type="dxa"/>
          </w:tcPr>
          <w:p w:rsidR="00B66336" w:rsidRPr="00DD1FA9" w:rsidRDefault="00B66336" w:rsidP="001E3878">
            <w:pPr>
              <w:spacing w:after="0" w:line="240" w:lineRule="auto"/>
              <w:contextualSpacing/>
              <w:rPr>
                <w:szCs w:val="24"/>
              </w:rPr>
            </w:pPr>
            <w:r w:rsidRPr="00DD1FA9">
              <w:rPr>
                <w:shd w:val="clear" w:color="auto" w:fill="FFFFFF"/>
              </w:rPr>
              <w:t>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w:t>
            </w:r>
          </w:p>
        </w:tc>
        <w:tc>
          <w:tcPr>
            <w:tcW w:w="6876" w:type="dxa"/>
          </w:tcPr>
          <w:p w:rsidR="00B66336" w:rsidRPr="00BC6BA6" w:rsidRDefault="00B66336" w:rsidP="001E3878">
            <w:pPr>
              <w:pStyle w:val="a8"/>
              <w:numPr>
                <w:ilvl w:val="0"/>
                <w:numId w:val="83"/>
              </w:numPr>
              <w:tabs>
                <w:tab w:val="left" w:pos="140"/>
                <w:tab w:val="left" w:pos="320"/>
              </w:tabs>
              <w:spacing w:after="0" w:line="240" w:lineRule="auto"/>
              <w:ind w:left="0" w:hanging="2"/>
              <w:rPr>
                <w:szCs w:val="24"/>
              </w:rPr>
            </w:pPr>
            <w:r w:rsidRPr="00BC6BA6">
              <w:rPr>
                <w:iCs/>
                <w:szCs w:val="24"/>
              </w:rPr>
              <w:t>Предельные (минимальные и (или) максимальные) размеры земельных участков, в том числе их площадь – не нормируется</w:t>
            </w:r>
            <w:r w:rsidRPr="00BC6BA6">
              <w:rPr>
                <w:szCs w:val="24"/>
              </w:rPr>
              <w:t>.</w:t>
            </w:r>
          </w:p>
          <w:p w:rsidR="00B66336" w:rsidRPr="00BC6BA6" w:rsidRDefault="00B66336" w:rsidP="001E3878">
            <w:pPr>
              <w:pStyle w:val="a8"/>
              <w:numPr>
                <w:ilvl w:val="0"/>
                <w:numId w:val="83"/>
              </w:numPr>
              <w:tabs>
                <w:tab w:val="left" w:pos="140"/>
                <w:tab w:val="left" w:pos="320"/>
              </w:tabs>
              <w:spacing w:after="0" w:line="240" w:lineRule="auto"/>
              <w:ind w:left="0" w:hanging="2"/>
              <w:rPr>
                <w:szCs w:val="24"/>
              </w:rPr>
            </w:pPr>
            <w:r w:rsidRPr="00BC6BA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BC6BA6">
              <w:rPr>
                <w:szCs w:val="24"/>
              </w:rPr>
              <w:t>.</w:t>
            </w:r>
          </w:p>
          <w:p w:rsidR="00B66336" w:rsidRPr="00BC6BA6" w:rsidRDefault="00B66336" w:rsidP="001E3878">
            <w:pPr>
              <w:pStyle w:val="a8"/>
              <w:numPr>
                <w:ilvl w:val="0"/>
                <w:numId w:val="83"/>
              </w:numPr>
              <w:tabs>
                <w:tab w:val="left" w:pos="140"/>
                <w:tab w:val="left" w:pos="320"/>
              </w:tabs>
              <w:spacing w:after="0" w:line="240" w:lineRule="auto"/>
              <w:ind w:left="0" w:hanging="2"/>
              <w:rPr>
                <w:szCs w:val="24"/>
              </w:rPr>
            </w:pPr>
            <w:r w:rsidRPr="00BC6BA6">
              <w:rPr>
                <w:iCs/>
                <w:szCs w:val="24"/>
              </w:rPr>
              <w:t>Предельное количество этажей или предельная высота зданий, строений, сооружений – не нормируется</w:t>
            </w:r>
            <w:r w:rsidRPr="00BC6BA6">
              <w:rPr>
                <w:szCs w:val="24"/>
              </w:rPr>
              <w:t>.</w:t>
            </w:r>
          </w:p>
          <w:p w:rsidR="00B66336" w:rsidRPr="00A24AD5" w:rsidRDefault="00B66336" w:rsidP="001E3878">
            <w:pPr>
              <w:pStyle w:val="a8"/>
              <w:numPr>
                <w:ilvl w:val="0"/>
                <w:numId w:val="83"/>
              </w:numPr>
              <w:tabs>
                <w:tab w:val="left" w:pos="140"/>
                <w:tab w:val="left" w:pos="320"/>
              </w:tabs>
              <w:spacing w:after="0" w:line="240" w:lineRule="auto"/>
              <w:ind w:left="0" w:hanging="2"/>
            </w:pPr>
            <w:r w:rsidRPr="00A24AD5">
              <w:rPr>
                <w:iCs/>
                <w:szCs w:val="24"/>
              </w:rPr>
              <w:t xml:space="preserve">Максимальный процент застройки – </w:t>
            </w:r>
            <w:r w:rsidRPr="00A24AD5">
              <w:rPr>
                <w:b/>
                <w:iCs/>
                <w:szCs w:val="24"/>
              </w:rPr>
              <w:t>0 %.</w:t>
            </w:r>
          </w:p>
          <w:p w:rsidR="00B66336" w:rsidRPr="0051639F" w:rsidRDefault="00B66336" w:rsidP="001E3878">
            <w:pPr>
              <w:pStyle w:val="a8"/>
              <w:numPr>
                <w:ilvl w:val="0"/>
                <w:numId w:val="83"/>
              </w:numPr>
              <w:tabs>
                <w:tab w:val="left" w:pos="140"/>
                <w:tab w:val="left" w:pos="320"/>
              </w:tabs>
              <w:spacing w:after="0" w:line="240" w:lineRule="auto"/>
              <w:ind w:left="0" w:hanging="2"/>
            </w:pPr>
            <w:r w:rsidRPr="00BC6BA6">
              <w:rPr>
                <w:color w:val="000000"/>
                <w:shd w:val="clear" w:color="auto" w:fill="FFFFFF"/>
              </w:rPr>
              <w:t>Градостроительные регламенты не устанавливаются для сельскохозяйственных угодий в составе земель сельскохозяйственного назначения. Использование земельных участков определяется уполномоченными органами местного самоуправления в соответствии с федеральными</w:t>
            </w:r>
            <w:r w:rsidRPr="00BC6BA6">
              <w:rPr>
                <w:rStyle w:val="apple-converted-space"/>
                <w:color w:val="000000"/>
                <w:shd w:val="clear" w:color="auto" w:fill="FFFFFF"/>
              </w:rPr>
              <w:t> </w:t>
            </w:r>
            <w:r w:rsidRPr="00BC6BA6">
              <w:t>законами</w:t>
            </w:r>
            <w:r w:rsidRPr="00BC6BA6">
              <w:rPr>
                <w:color w:val="000000"/>
                <w:shd w:val="clear" w:color="auto" w:fill="FFFFFF"/>
              </w:rPr>
              <w:t>.</w:t>
            </w:r>
          </w:p>
          <w:p w:rsidR="00B66336" w:rsidRPr="00BC6BA6" w:rsidRDefault="00B66336" w:rsidP="001E3878">
            <w:pPr>
              <w:pStyle w:val="a8"/>
              <w:numPr>
                <w:ilvl w:val="0"/>
                <w:numId w:val="83"/>
              </w:numPr>
              <w:tabs>
                <w:tab w:val="left" w:pos="140"/>
                <w:tab w:val="left" w:pos="320"/>
              </w:tabs>
              <w:spacing w:after="0" w:line="240" w:lineRule="auto"/>
              <w:ind w:left="0" w:hanging="2"/>
            </w:pPr>
            <w:r>
              <w:rPr>
                <w:color w:val="000000"/>
                <w:shd w:val="clear" w:color="auto" w:fill="FFFFFF"/>
              </w:rPr>
              <w:t xml:space="preserve">Для создания крестьянского (фермерского) хозяйства в составе сельхозугодий (минимальные и максимальные) размеры земельного участка – одной </w:t>
            </w:r>
            <w:proofErr w:type="spellStart"/>
            <w:r>
              <w:rPr>
                <w:color w:val="000000"/>
                <w:shd w:val="clear" w:color="auto" w:fill="FFFFFF"/>
              </w:rPr>
              <w:t>среднерайонной</w:t>
            </w:r>
            <w:proofErr w:type="spellEnd"/>
            <w:r>
              <w:rPr>
                <w:color w:val="000000"/>
                <w:shd w:val="clear" w:color="auto" w:fill="FFFFFF"/>
              </w:rPr>
              <w:t xml:space="preserve"> нормы, установленной для бесплатной передачи земли в собственность граждан при реорганизации сельскохозяйственных предприятий.</w:t>
            </w:r>
          </w:p>
        </w:tc>
      </w:tr>
      <w:tr w:rsidR="00B66336" w:rsidRPr="00B1297D" w:rsidTr="001E3878">
        <w:trPr>
          <w:trHeight w:val="77"/>
        </w:trPr>
        <w:tc>
          <w:tcPr>
            <w:tcW w:w="786" w:type="dxa"/>
            <w:vMerge w:val="restart"/>
          </w:tcPr>
          <w:p w:rsidR="00B66336" w:rsidRPr="00B14C1B" w:rsidRDefault="00B66336" w:rsidP="00B14C1B">
            <w:pPr>
              <w:spacing w:after="0" w:line="240" w:lineRule="auto"/>
              <w:contextualSpacing/>
              <w:jc w:val="center"/>
              <w:rPr>
                <w:szCs w:val="24"/>
              </w:rPr>
            </w:pPr>
            <w:r w:rsidRPr="00B14C1B">
              <w:rPr>
                <w:szCs w:val="24"/>
              </w:rPr>
              <w:t>4.</w:t>
            </w:r>
          </w:p>
        </w:tc>
        <w:tc>
          <w:tcPr>
            <w:tcW w:w="2728" w:type="dxa"/>
            <w:vMerge w:val="restart"/>
          </w:tcPr>
          <w:p w:rsidR="00B66336" w:rsidRPr="00B14C1B" w:rsidRDefault="00B66336" w:rsidP="001E3878">
            <w:pPr>
              <w:spacing w:after="0" w:line="240" w:lineRule="auto"/>
              <w:contextualSpacing/>
              <w:rPr>
                <w:szCs w:val="24"/>
              </w:rPr>
            </w:pPr>
            <w:r w:rsidRPr="00B14C1B">
              <w:rPr>
                <w:szCs w:val="24"/>
              </w:rPr>
              <w:t>1.2</w:t>
            </w:r>
          </w:p>
        </w:tc>
        <w:tc>
          <w:tcPr>
            <w:tcW w:w="2728" w:type="dxa"/>
            <w:vMerge w:val="restart"/>
          </w:tcPr>
          <w:p w:rsidR="00B66336" w:rsidRPr="00DD1FA9" w:rsidRDefault="00B66336" w:rsidP="001E3878">
            <w:pPr>
              <w:spacing w:after="0" w:line="240" w:lineRule="auto"/>
              <w:contextualSpacing/>
              <w:rPr>
                <w:szCs w:val="24"/>
              </w:rPr>
            </w:pPr>
            <w:r w:rsidRPr="00DD1FA9">
              <w:rPr>
                <w:szCs w:val="24"/>
              </w:rPr>
              <w:t>Выращивание зерновых и иных сельскохозяйственных культур</w:t>
            </w:r>
          </w:p>
        </w:tc>
        <w:tc>
          <w:tcPr>
            <w:tcW w:w="2410" w:type="dxa"/>
          </w:tcPr>
          <w:p w:rsidR="00B66336" w:rsidRPr="00DD1FA9" w:rsidRDefault="00B66336" w:rsidP="001E3878">
            <w:pPr>
              <w:spacing w:after="0" w:line="240" w:lineRule="auto"/>
              <w:contextualSpacing/>
              <w:rPr>
                <w:szCs w:val="24"/>
              </w:rPr>
            </w:pPr>
            <w:r w:rsidRPr="00DD1FA9">
              <w:rPr>
                <w:szCs w:val="24"/>
              </w:rPr>
              <w:t>Поля и участки для выращивания сельхозпродукции</w:t>
            </w:r>
          </w:p>
        </w:tc>
        <w:tc>
          <w:tcPr>
            <w:tcW w:w="6876" w:type="dxa"/>
            <w:vMerge w:val="restart"/>
          </w:tcPr>
          <w:p w:rsidR="00B66336" w:rsidRPr="00DD1FA9" w:rsidRDefault="00B66336" w:rsidP="001E3878">
            <w:pPr>
              <w:pStyle w:val="a8"/>
              <w:numPr>
                <w:ilvl w:val="0"/>
                <w:numId w:val="176"/>
              </w:numPr>
              <w:tabs>
                <w:tab w:val="left" w:pos="72"/>
                <w:tab w:val="left" w:pos="343"/>
              </w:tabs>
              <w:spacing w:after="0" w:line="240" w:lineRule="auto"/>
              <w:ind w:left="-2" w:firstLine="0"/>
              <w:rPr>
                <w:szCs w:val="24"/>
              </w:rPr>
            </w:pPr>
            <w:r w:rsidRPr="00DD1FA9">
              <w:rPr>
                <w:iCs/>
                <w:szCs w:val="24"/>
              </w:rPr>
              <w:t>Предельные (минимальные и (или) максимальные) размеры земельных участков, в том числе их площадь – не нормируется</w:t>
            </w:r>
            <w:r w:rsidRPr="00DD1FA9">
              <w:rPr>
                <w:szCs w:val="24"/>
              </w:rPr>
              <w:t>.</w:t>
            </w:r>
          </w:p>
          <w:p w:rsidR="00B66336" w:rsidRPr="00DD1FA9" w:rsidRDefault="00B66336" w:rsidP="001E3878">
            <w:pPr>
              <w:pStyle w:val="a8"/>
              <w:numPr>
                <w:ilvl w:val="0"/>
                <w:numId w:val="176"/>
              </w:numPr>
              <w:tabs>
                <w:tab w:val="left" w:pos="72"/>
                <w:tab w:val="left" w:pos="343"/>
              </w:tabs>
              <w:spacing w:after="0" w:line="240" w:lineRule="auto"/>
              <w:ind w:left="-2" w:firstLine="0"/>
              <w:rPr>
                <w:szCs w:val="24"/>
              </w:rPr>
            </w:pPr>
            <w:r w:rsidRPr="00DD1FA9">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D1FA9">
              <w:rPr>
                <w:szCs w:val="24"/>
              </w:rPr>
              <w:t>.</w:t>
            </w:r>
          </w:p>
          <w:p w:rsidR="00B66336" w:rsidRPr="00DD1FA9" w:rsidRDefault="00B66336" w:rsidP="001E3878">
            <w:pPr>
              <w:pStyle w:val="a8"/>
              <w:numPr>
                <w:ilvl w:val="0"/>
                <w:numId w:val="176"/>
              </w:numPr>
              <w:tabs>
                <w:tab w:val="left" w:pos="72"/>
                <w:tab w:val="left" w:pos="343"/>
              </w:tabs>
              <w:spacing w:after="0" w:line="240" w:lineRule="auto"/>
              <w:ind w:left="-2" w:firstLine="0"/>
              <w:rPr>
                <w:szCs w:val="24"/>
              </w:rPr>
            </w:pPr>
            <w:r w:rsidRPr="00DD1FA9">
              <w:rPr>
                <w:iCs/>
                <w:szCs w:val="24"/>
              </w:rPr>
              <w:t>Предельное количество этажей или предельная высота зданий, строений, сооружений – не нормируется</w:t>
            </w:r>
            <w:r w:rsidRPr="00DD1FA9">
              <w:rPr>
                <w:szCs w:val="24"/>
              </w:rPr>
              <w:t>.</w:t>
            </w:r>
          </w:p>
          <w:p w:rsidR="00B66336" w:rsidRPr="00A24AD5" w:rsidRDefault="00B66336" w:rsidP="001E3878">
            <w:pPr>
              <w:pStyle w:val="a8"/>
              <w:numPr>
                <w:ilvl w:val="0"/>
                <w:numId w:val="176"/>
              </w:numPr>
              <w:tabs>
                <w:tab w:val="left" w:pos="72"/>
                <w:tab w:val="left" w:pos="343"/>
              </w:tabs>
              <w:spacing w:after="0" w:line="240" w:lineRule="auto"/>
              <w:ind w:left="-2" w:firstLine="0"/>
              <w:rPr>
                <w:szCs w:val="24"/>
              </w:rPr>
            </w:pPr>
            <w:r w:rsidRPr="00A24AD5">
              <w:rPr>
                <w:iCs/>
                <w:szCs w:val="24"/>
              </w:rPr>
              <w:t>Максимальный процент застройки</w:t>
            </w:r>
            <w:r w:rsidRPr="00A24AD5">
              <w:rPr>
                <w:szCs w:val="24"/>
              </w:rPr>
              <w:t xml:space="preserve"> – </w:t>
            </w:r>
            <w:r w:rsidRPr="00A24AD5">
              <w:rPr>
                <w:b/>
                <w:szCs w:val="24"/>
              </w:rPr>
              <w:t>0 %.</w:t>
            </w:r>
          </w:p>
        </w:tc>
      </w:tr>
      <w:tr w:rsidR="00B66336" w:rsidRPr="00B1297D" w:rsidTr="001E3878">
        <w:trPr>
          <w:trHeight w:val="77"/>
        </w:trPr>
        <w:tc>
          <w:tcPr>
            <w:tcW w:w="786" w:type="dxa"/>
            <w:vMerge/>
          </w:tcPr>
          <w:p w:rsidR="00B66336" w:rsidRPr="00B14C1B" w:rsidRDefault="00B66336" w:rsidP="00B14C1B">
            <w:pPr>
              <w:spacing w:after="0" w:line="240" w:lineRule="auto"/>
              <w:contextualSpacing/>
              <w:jc w:val="center"/>
              <w:rPr>
                <w:szCs w:val="24"/>
              </w:rPr>
            </w:pPr>
          </w:p>
        </w:tc>
        <w:tc>
          <w:tcPr>
            <w:tcW w:w="2728" w:type="dxa"/>
            <w:vMerge/>
          </w:tcPr>
          <w:p w:rsidR="00B66336" w:rsidRPr="00B14C1B" w:rsidRDefault="00B66336" w:rsidP="001E3878">
            <w:pPr>
              <w:spacing w:after="0" w:line="240" w:lineRule="auto"/>
              <w:contextualSpacing/>
              <w:rPr>
                <w:szCs w:val="24"/>
              </w:rPr>
            </w:pPr>
          </w:p>
        </w:tc>
        <w:tc>
          <w:tcPr>
            <w:tcW w:w="2728" w:type="dxa"/>
            <w:vMerge/>
          </w:tcPr>
          <w:p w:rsidR="00B66336" w:rsidRPr="00DD1FA9" w:rsidRDefault="00B66336" w:rsidP="001E3878">
            <w:pPr>
              <w:spacing w:after="0" w:line="240" w:lineRule="auto"/>
              <w:contextualSpacing/>
              <w:rPr>
                <w:szCs w:val="24"/>
              </w:rPr>
            </w:pPr>
          </w:p>
        </w:tc>
        <w:tc>
          <w:tcPr>
            <w:tcW w:w="2410" w:type="dxa"/>
          </w:tcPr>
          <w:p w:rsidR="00B66336" w:rsidRPr="00DD1FA9" w:rsidRDefault="00B66336" w:rsidP="001E3878">
            <w:pPr>
              <w:spacing w:after="0" w:line="240" w:lineRule="auto"/>
              <w:contextualSpacing/>
              <w:rPr>
                <w:shd w:val="clear" w:color="auto" w:fill="FFFFFF"/>
              </w:rPr>
            </w:pPr>
            <w:r w:rsidRPr="00DD1FA9">
              <w:rPr>
                <w:szCs w:val="24"/>
              </w:rPr>
              <w:t>Пашни, луга, пастбища, участки многолетних насаждений</w:t>
            </w:r>
          </w:p>
        </w:tc>
        <w:tc>
          <w:tcPr>
            <w:tcW w:w="6876" w:type="dxa"/>
            <w:vMerge/>
          </w:tcPr>
          <w:p w:rsidR="00B66336" w:rsidRPr="00BC6BA6" w:rsidRDefault="00B66336" w:rsidP="001E3878">
            <w:pPr>
              <w:pStyle w:val="a8"/>
              <w:numPr>
                <w:ilvl w:val="0"/>
                <w:numId w:val="83"/>
              </w:numPr>
              <w:tabs>
                <w:tab w:val="left" w:pos="429"/>
              </w:tabs>
              <w:spacing w:after="0" w:line="240" w:lineRule="auto"/>
              <w:rPr>
                <w:iCs/>
                <w:szCs w:val="24"/>
              </w:rPr>
            </w:pPr>
          </w:p>
        </w:tc>
      </w:tr>
      <w:tr w:rsidR="00B66336" w:rsidRPr="00B1297D" w:rsidTr="001E3878">
        <w:trPr>
          <w:trHeight w:val="77"/>
        </w:trPr>
        <w:tc>
          <w:tcPr>
            <w:tcW w:w="786" w:type="dxa"/>
          </w:tcPr>
          <w:p w:rsidR="00B66336" w:rsidRPr="00B14C1B" w:rsidRDefault="00B66336" w:rsidP="00B14C1B">
            <w:pPr>
              <w:spacing w:after="0" w:line="240" w:lineRule="auto"/>
              <w:contextualSpacing/>
              <w:jc w:val="center"/>
              <w:rPr>
                <w:szCs w:val="24"/>
              </w:rPr>
            </w:pPr>
            <w:r w:rsidRPr="00B14C1B">
              <w:rPr>
                <w:szCs w:val="24"/>
              </w:rPr>
              <w:t>5.</w:t>
            </w:r>
          </w:p>
        </w:tc>
        <w:tc>
          <w:tcPr>
            <w:tcW w:w="2728" w:type="dxa"/>
          </w:tcPr>
          <w:p w:rsidR="00B66336" w:rsidRPr="00B14C1B" w:rsidRDefault="00B66336" w:rsidP="001E3878">
            <w:pPr>
              <w:spacing w:after="0" w:line="240" w:lineRule="auto"/>
              <w:rPr>
                <w:szCs w:val="24"/>
              </w:rPr>
            </w:pPr>
            <w:r w:rsidRPr="00B14C1B">
              <w:rPr>
                <w:szCs w:val="24"/>
              </w:rPr>
              <w:t>1.5</w:t>
            </w:r>
          </w:p>
        </w:tc>
        <w:tc>
          <w:tcPr>
            <w:tcW w:w="2728" w:type="dxa"/>
          </w:tcPr>
          <w:p w:rsidR="00B66336" w:rsidRPr="00DD1FA9" w:rsidRDefault="00B66336" w:rsidP="001E3878">
            <w:pPr>
              <w:spacing w:after="0" w:line="240" w:lineRule="auto"/>
              <w:rPr>
                <w:szCs w:val="24"/>
              </w:rPr>
            </w:pPr>
            <w:r w:rsidRPr="00DD1FA9">
              <w:t>Садоводство</w:t>
            </w:r>
          </w:p>
        </w:tc>
        <w:tc>
          <w:tcPr>
            <w:tcW w:w="2410" w:type="dxa"/>
          </w:tcPr>
          <w:p w:rsidR="00B66336" w:rsidRPr="00DD1FA9" w:rsidRDefault="00B66336" w:rsidP="001E3878">
            <w:pPr>
              <w:spacing w:after="0" w:line="240" w:lineRule="auto"/>
              <w:rPr>
                <w:szCs w:val="24"/>
              </w:rPr>
            </w:pPr>
            <w:r w:rsidRPr="00DD1FA9">
              <w:rPr>
                <w:szCs w:val="24"/>
              </w:rPr>
              <w:t>Сельскохозяйственные земли, связанные с выращиванием многолетних плодовых и ягодных культур, винограда и иных многолетних культур</w:t>
            </w:r>
          </w:p>
        </w:tc>
        <w:tc>
          <w:tcPr>
            <w:tcW w:w="6876" w:type="dxa"/>
            <w:vMerge/>
          </w:tcPr>
          <w:p w:rsidR="00B66336" w:rsidRPr="00BC6BA6" w:rsidRDefault="00B66336" w:rsidP="001E3878">
            <w:pPr>
              <w:pStyle w:val="a8"/>
              <w:numPr>
                <w:ilvl w:val="0"/>
                <w:numId w:val="175"/>
              </w:numPr>
              <w:spacing w:after="0" w:line="240" w:lineRule="auto"/>
              <w:ind w:left="435"/>
              <w:rPr>
                <w:szCs w:val="24"/>
              </w:rPr>
            </w:pPr>
          </w:p>
        </w:tc>
      </w:tr>
      <w:tr w:rsidR="00B66336" w:rsidRPr="00B1297D" w:rsidTr="001E3878">
        <w:trPr>
          <w:trHeight w:val="77"/>
        </w:trPr>
        <w:tc>
          <w:tcPr>
            <w:tcW w:w="786" w:type="dxa"/>
          </w:tcPr>
          <w:p w:rsidR="00B66336" w:rsidRPr="00B14C1B" w:rsidRDefault="00B66336" w:rsidP="00B14C1B">
            <w:pPr>
              <w:spacing w:after="0" w:line="240" w:lineRule="auto"/>
              <w:contextualSpacing/>
              <w:jc w:val="center"/>
              <w:rPr>
                <w:szCs w:val="24"/>
              </w:rPr>
            </w:pPr>
            <w:r w:rsidRPr="00B14C1B">
              <w:rPr>
                <w:szCs w:val="24"/>
              </w:rPr>
              <w:t>6.</w:t>
            </w:r>
          </w:p>
        </w:tc>
        <w:tc>
          <w:tcPr>
            <w:tcW w:w="2728" w:type="dxa"/>
          </w:tcPr>
          <w:p w:rsidR="00B66336" w:rsidRPr="00B14C1B" w:rsidRDefault="00B66336" w:rsidP="001E3878">
            <w:pPr>
              <w:spacing w:after="0" w:line="240" w:lineRule="auto"/>
              <w:rPr>
                <w:szCs w:val="24"/>
              </w:rPr>
            </w:pPr>
            <w:r w:rsidRPr="00B14C1B">
              <w:rPr>
                <w:szCs w:val="24"/>
              </w:rPr>
              <w:t>1.3</w:t>
            </w:r>
          </w:p>
        </w:tc>
        <w:tc>
          <w:tcPr>
            <w:tcW w:w="2728" w:type="dxa"/>
          </w:tcPr>
          <w:p w:rsidR="00B66336" w:rsidRPr="00DD1FA9" w:rsidRDefault="00B66336" w:rsidP="001E3878">
            <w:pPr>
              <w:spacing w:after="0" w:line="240" w:lineRule="auto"/>
            </w:pPr>
            <w:r w:rsidRPr="00DD1FA9">
              <w:t>Овощеводство</w:t>
            </w:r>
          </w:p>
        </w:tc>
        <w:tc>
          <w:tcPr>
            <w:tcW w:w="2410" w:type="dxa"/>
          </w:tcPr>
          <w:p w:rsidR="00B66336" w:rsidRPr="00DD1FA9" w:rsidRDefault="00B66336" w:rsidP="001E3878">
            <w:pPr>
              <w:spacing w:after="0" w:line="240" w:lineRule="auto"/>
              <w:ind w:right="-356"/>
              <w:rPr>
                <w:szCs w:val="24"/>
              </w:rPr>
            </w:pPr>
            <w:r w:rsidRPr="00DD1FA9">
              <w:rPr>
                <w:szCs w:val="24"/>
              </w:rPr>
              <w:t>Сельскохозяйственные земли, связанные с производством картофеля, листовых, плодовых, луковичных и бахчевых сельскохозяйственных культур, в том числе с использованием теплиц</w:t>
            </w:r>
          </w:p>
        </w:tc>
        <w:tc>
          <w:tcPr>
            <w:tcW w:w="6876" w:type="dxa"/>
            <w:vMerge/>
          </w:tcPr>
          <w:p w:rsidR="00B66336" w:rsidRPr="00BC6BA6" w:rsidRDefault="00B66336" w:rsidP="001E3878">
            <w:pPr>
              <w:pStyle w:val="a8"/>
              <w:numPr>
                <w:ilvl w:val="0"/>
                <w:numId w:val="175"/>
              </w:numPr>
              <w:spacing w:after="0" w:line="240" w:lineRule="auto"/>
              <w:ind w:left="435"/>
              <w:rPr>
                <w:iCs/>
                <w:szCs w:val="24"/>
              </w:rPr>
            </w:pPr>
          </w:p>
        </w:tc>
      </w:tr>
      <w:tr w:rsidR="00B66336" w:rsidRPr="00B1297D" w:rsidTr="001E3878">
        <w:trPr>
          <w:trHeight w:val="77"/>
        </w:trPr>
        <w:tc>
          <w:tcPr>
            <w:tcW w:w="786" w:type="dxa"/>
          </w:tcPr>
          <w:p w:rsidR="00B66336" w:rsidRPr="00B14C1B" w:rsidRDefault="00B66336" w:rsidP="00B14C1B">
            <w:pPr>
              <w:spacing w:after="0" w:line="240" w:lineRule="auto"/>
              <w:contextualSpacing/>
              <w:jc w:val="center"/>
              <w:rPr>
                <w:szCs w:val="24"/>
              </w:rPr>
            </w:pPr>
            <w:r w:rsidRPr="00B14C1B">
              <w:rPr>
                <w:szCs w:val="24"/>
              </w:rPr>
              <w:t>7.</w:t>
            </w:r>
          </w:p>
        </w:tc>
        <w:tc>
          <w:tcPr>
            <w:tcW w:w="2728" w:type="dxa"/>
          </w:tcPr>
          <w:p w:rsidR="00B66336" w:rsidRPr="00B14C1B" w:rsidRDefault="00B66336" w:rsidP="001E3878">
            <w:pPr>
              <w:pStyle w:val="ConsPlusNormal"/>
              <w:ind w:firstLine="0"/>
              <w:jc w:val="both"/>
              <w:rPr>
                <w:rFonts w:ascii="Times New Roman" w:hAnsi="Times New Roman" w:cs="Times New Roman"/>
                <w:sz w:val="24"/>
                <w:szCs w:val="24"/>
              </w:rPr>
            </w:pPr>
            <w:r w:rsidRPr="00B14C1B">
              <w:rPr>
                <w:rFonts w:ascii="Times New Roman" w:hAnsi="Times New Roman" w:cs="Times New Roman"/>
                <w:sz w:val="24"/>
                <w:szCs w:val="24"/>
              </w:rPr>
              <w:t>1.16</w:t>
            </w:r>
          </w:p>
        </w:tc>
        <w:tc>
          <w:tcPr>
            <w:tcW w:w="2728" w:type="dxa"/>
          </w:tcPr>
          <w:p w:rsidR="00B66336" w:rsidRPr="00AB201E" w:rsidRDefault="00B66336" w:rsidP="001E3878">
            <w:pPr>
              <w:pStyle w:val="ConsPlusNormal"/>
              <w:ind w:firstLine="0"/>
              <w:jc w:val="both"/>
              <w:rPr>
                <w:rFonts w:ascii="Times New Roman" w:hAnsi="Times New Roman" w:cs="Times New Roman"/>
                <w:sz w:val="24"/>
                <w:szCs w:val="24"/>
              </w:rPr>
            </w:pPr>
            <w:r w:rsidRPr="0051639F">
              <w:rPr>
                <w:rFonts w:ascii="Times New Roman" w:hAnsi="Times New Roman" w:cs="Times New Roman"/>
                <w:sz w:val="24"/>
                <w:szCs w:val="24"/>
              </w:rPr>
              <w:t xml:space="preserve">Ведение личного подсобного хозяйства </w:t>
            </w:r>
            <w:r w:rsidRPr="00AB201E">
              <w:rPr>
                <w:rFonts w:ascii="Times New Roman" w:hAnsi="Times New Roman" w:cs="Times New Roman"/>
                <w:sz w:val="24"/>
                <w:szCs w:val="24"/>
              </w:rPr>
              <w:t>на полевых участках</w:t>
            </w:r>
          </w:p>
          <w:p w:rsidR="00B66336" w:rsidRPr="0051639F" w:rsidRDefault="00B66336" w:rsidP="001E3878">
            <w:pPr>
              <w:spacing w:after="0" w:line="240" w:lineRule="auto"/>
              <w:contextualSpacing/>
            </w:pPr>
            <w:r w:rsidRPr="00AB201E">
              <w:rPr>
                <w:szCs w:val="24"/>
              </w:rPr>
              <w:t>(</w:t>
            </w:r>
            <w:r w:rsidRPr="00AB201E">
              <w:t>вне границ населенного пункта Первомайское</w:t>
            </w:r>
            <w:r>
              <w:t xml:space="preserve"> </w:t>
            </w:r>
            <w:r w:rsidRPr="0051639F">
              <w:t>поселение)</w:t>
            </w:r>
          </w:p>
          <w:p w:rsidR="00B66336" w:rsidRPr="0051639F" w:rsidRDefault="00B66336" w:rsidP="001E3878">
            <w:pPr>
              <w:pStyle w:val="ConsPlusNormal"/>
              <w:ind w:firstLine="0"/>
              <w:jc w:val="both"/>
              <w:rPr>
                <w:rFonts w:ascii="Times New Roman" w:hAnsi="Times New Roman" w:cs="Times New Roman"/>
                <w:sz w:val="24"/>
                <w:szCs w:val="24"/>
              </w:rPr>
            </w:pPr>
          </w:p>
        </w:tc>
        <w:tc>
          <w:tcPr>
            <w:tcW w:w="2410" w:type="dxa"/>
          </w:tcPr>
          <w:p w:rsidR="00B66336" w:rsidRPr="0051639F" w:rsidRDefault="00B66336" w:rsidP="001E3878">
            <w:pPr>
              <w:pStyle w:val="ConsPlusNormal"/>
              <w:ind w:firstLine="0"/>
              <w:jc w:val="both"/>
              <w:rPr>
                <w:rFonts w:ascii="Times New Roman" w:hAnsi="Times New Roman" w:cs="Times New Roman"/>
                <w:sz w:val="24"/>
                <w:szCs w:val="24"/>
              </w:rPr>
            </w:pPr>
            <w:r w:rsidRPr="0051639F">
              <w:rPr>
                <w:rFonts w:ascii="Times New Roman" w:hAnsi="Times New Roman" w:cs="Times New Roman"/>
                <w:sz w:val="24"/>
                <w:szCs w:val="24"/>
              </w:rPr>
              <w:t>Производство сельскохозяйственной продукции</w:t>
            </w:r>
          </w:p>
          <w:p w:rsidR="00B66336" w:rsidRPr="0051639F" w:rsidRDefault="00B66336" w:rsidP="001E3878">
            <w:pPr>
              <w:pStyle w:val="ConsPlusNormal"/>
              <w:ind w:firstLine="0"/>
              <w:jc w:val="both"/>
              <w:rPr>
                <w:rFonts w:ascii="Times New Roman" w:hAnsi="Times New Roman" w:cs="Times New Roman"/>
                <w:sz w:val="24"/>
                <w:szCs w:val="24"/>
              </w:rPr>
            </w:pPr>
            <w:r w:rsidRPr="0051639F">
              <w:rPr>
                <w:rFonts w:ascii="Times New Roman" w:hAnsi="Times New Roman" w:cs="Times New Roman"/>
                <w:sz w:val="24"/>
                <w:szCs w:val="24"/>
              </w:rPr>
              <w:t xml:space="preserve"> </w:t>
            </w:r>
          </w:p>
        </w:tc>
        <w:tc>
          <w:tcPr>
            <w:tcW w:w="6876" w:type="dxa"/>
          </w:tcPr>
          <w:p w:rsidR="00B66336" w:rsidRPr="00A24AD5" w:rsidRDefault="00B66336" w:rsidP="001E3878">
            <w:pPr>
              <w:pStyle w:val="a8"/>
              <w:numPr>
                <w:ilvl w:val="0"/>
                <w:numId w:val="177"/>
              </w:numPr>
              <w:tabs>
                <w:tab w:val="clear" w:pos="360"/>
                <w:tab w:val="num" w:pos="83"/>
                <w:tab w:val="left" w:pos="343"/>
              </w:tabs>
              <w:spacing w:after="0" w:line="240" w:lineRule="auto"/>
              <w:ind w:left="0" w:firstLine="0"/>
              <w:rPr>
                <w:szCs w:val="24"/>
              </w:rPr>
            </w:pPr>
            <w:r w:rsidRPr="00A24AD5">
              <w:rPr>
                <w:iCs/>
                <w:szCs w:val="24"/>
              </w:rPr>
              <w:t>Минимальны</w:t>
            </w:r>
            <w:r>
              <w:rPr>
                <w:iCs/>
                <w:szCs w:val="24"/>
              </w:rPr>
              <w:t>й размер земельного участка – 0,</w:t>
            </w:r>
            <w:r w:rsidRPr="00A24AD5">
              <w:rPr>
                <w:iCs/>
                <w:szCs w:val="24"/>
              </w:rPr>
              <w:t xml:space="preserve">08 га, максимальные размер земельного участка – 1 га. </w:t>
            </w:r>
          </w:p>
          <w:p w:rsidR="00B66336" w:rsidRPr="0051639F" w:rsidRDefault="00B66336" w:rsidP="001E3878">
            <w:pPr>
              <w:pStyle w:val="a8"/>
              <w:numPr>
                <w:ilvl w:val="0"/>
                <w:numId w:val="177"/>
              </w:numPr>
              <w:tabs>
                <w:tab w:val="clear" w:pos="360"/>
                <w:tab w:val="num" w:pos="83"/>
                <w:tab w:val="left" w:pos="343"/>
              </w:tabs>
              <w:spacing w:after="0" w:line="240" w:lineRule="auto"/>
              <w:ind w:left="0" w:firstLine="0"/>
              <w:rPr>
                <w:szCs w:val="24"/>
              </w:rPr>
            </w:pPr>
            <w:r w:rsidRPr="0051639F">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51639F">
              <w:rPr>
                <w:szCs w:val="24"/>
              </w:rPr>
              <w:t>.</w:t>
            </w:r>
          </w:p>
          <w:p w:rsidR="00B66336" w:rsidRPr="0051639F" w:rsidRDefault="00B66336" w:rsidP="001E3878">
            <w:pPr>
              <w:pStyle w:val="a8"/>
              <w:numPr>
                <w:ilvl w:val="0"/>
                <w:numId w:val="177"/>
              </w:numPr>
              <w:tabs>
                <w:tab w:val="clear" w:pos="360"/>
                <w:tab w:val="num" w:pos="83"/>
                <w:tab w:val="left" w:pos="343"/>
              </w:tabs>
              <w:spacing w:after="0" w:line="240" w:lineRule="auto"/>
              <w:ind w:left="0" w:firstLine="0"/>
              <w:rPr>
                <w:szCs w:val="24"/>
              </w:rPr>
            </w:pPr>
            <w:r w:rsidRPr="0051639F">
              <w:rPr>
                <w:iCs/>
                <w:szCs w:val="24"/>
              </w:rPr>
              <w:t>Предельное количество этажей или предельная высота зданий, строений, сооружений – не нормируется</w:t>
            </w:r>
            <w:r w:rsidRPr="0051639F">
              <w:rPr>
                <w:szCs w:val="24"/>
              </w:rPr>
              <w:t>.</w:t>
            </w:r>
          </w:p>
          <w:p w:rsidR="00B66336" w:rsidRPr="0051639F" w:rsidRDefault="00B66336" w:rsidP="001E3878">
            <w:pPr>
              <w:pStyle w:val="a8"/>
              <w:numPr>
                <w:ilvl w:val="0"/>
                <w:numId w:val="177"/>
              </w:numPr>
              <w:tabs>
                <w:tab w:val="clear" w:pos="360"/>
                <w:tab w:val="num" w:pos="83"/>
                <w:tab w:val="left" w:pos="343"/>
              </w:tabs>
              <w:spacing w:after="0" w:line="240" w:lineRule="auto"/>
              <w:ind w:left="0" w:firstLine="0"/>
              <w:rPr>
                <w:szCs w:val="24"/>
              </w:rPr>
            </w:pPr>
            <w:r w:rsidRPr="0051639F">
              <w:rPr>
                <w:iCs/>
                <w:szCs w:val="24"/>
              </w:rPr>
              <w:t>Максимальный процент застройки</w:t>
            </w:r>
            <w:r w:rsidRPr="0051639F">
              <w:rPr>
                <w:szCs w:val="24"/>
              </w:rPr>
              <w:t xml:space="preserve"> – </w:t>
            </w:r>
            <w:r>
              <w:rPr>
                <w:szCs w:val="24"/>
              </w:rPr>
              <w:t>0</w:t>
            </w:r>
            <w:r w:rsidRPr="0051639F">
              <w:rPr>
                <w:b/>
                <w:szCs w:val="24"/>
              </w:rPr>
              <w:t>%.</w:t>
            </w:r>
          </w:p>
          <w:p w:rsidR="00B66336" w:rsidRPr="0051639F" w:rsidRDefault="00B66336" w:rsidP="001E3878">
            <w:pPr>
              <w:numPr>
                <w:ilvl w:val="0"/>
                <w:numId w:val="177"/>
              </w:numPr>
              <w:tabs>
                <w:tab w:val="clear" w:pos="360"/>
                <w:tab w:val="num" w:pos="83"/>
                <w:tab w:val="left" w:pos="343"/>
              </w:tabs>
              <w:ind w:left="0" w:firstLine="0"/>
              <w:rPr>
                <w:szCs w:val="24"/>
              </w:rPr>
            </w:pPr>
            <w:r w:rsidRPr="0051639F">
              <w:rPr>
                <w:szCs w:val="24"/>
              </w:rPr>
              <w:t>Производство сельскохозяйственной продукции без права возведения объектов капитального строительства.</w:t>
            </w:r>
          </w:p>
        </w:tc>
      </w:tr>
      <w:tr w:rsidR="00B66336" w:rsidRPr="00B1297D" w:rsidTr="001E3878">
        <w:trPr>
          <w:trHeight w:val="77"/>
        </w:trPr>
        <w:tc>
          <w:tcPr>
            <w:tcW w:w="786" w:type="dxa"/>
          </w:tcPr>
          <w:p w:rsidR="00B66336" w:rsidRPr="00CF291F" w:rsidRDefault="00B66336" w:rsidP="00CF291F">
            <w:pPr>
              <w:spacing w:after="0" w:line="240" w:lineRule="auto"/>
              <w:contextualSpacing/>
              <w:jc w:val="center"/>
              <w:rPr>
                <w:szCs w:val="24"/>
              </w:rPr>
            </w:pPr>
            <w:r w:rsidRPr="00CF291F">
              <w:rPr>
                <w:szCs w:val="24"/>
              </w:rPr>
              <w:t>8.</w:t>
            </w:r>
          </w:p>
        </w:tc>
        <w:tc>
          <w:tcPr>
            <w:tcW w:w="2728" w:type="dxa"/>
          </w:tcPr>
          <w:p w:rsidR="00B66336" w:rsidRPr="00CF291F" w:rsidRDefault="00B66336" w:rsidP="001E3878">
            <w:pPr>
              <w:pStyle w:val="afd"/>
              <w:rPr>
                <w:rFonts w:ascii="Times New Roman" w:hAnsi="Times New Roman" w:cs="Times New Roman"/>
              </w:rPr>
            </w:pPr>
            <w:r w:rsidRPr="00CF291F">
              <w:rPr>
                <w:rFonts w:ascii="Times New Roman" w:hAnsi="Times New Roman" w:cs="Times New Roman"/>
              </w:rPr>
              <w:t>1.7</w:t>
            </w:r>
          </w:p>
        </w:tc>
        <w:tc>
          <w:tcPr>
            <w:tcW w:w="2728" w:type="dxa"/>
          </w:tcPr>
          <w:p w:rsidR="00B66336" w:rsidRPr="00C3143C" w:rsidRDefault="00B66336" w:rsidP="001E3878">
            <w:pPr>
              <w:pStyle w:val="afd"/>
              <w:rPr>
                <w:rFonts w:ascii="Times New Roman" w:hAnsi="Times New Roman" w:cs="Times New Roman"/>
              </w:rPr>
            </w:pPr>
            <w:bookmarkStart w:id="200" w:name="sub_1017"/>
            <w:r w:rsidRPr="00C3143C">
              <w:rPr>
                <w:rFonts w:ascii="Times New Roman" w:hAnsi="Times New Roman" w:cs="Times New Roman"/>
              </w:rPr>
              <w:t>Животноводство</w:t>
            </w:r>
            <w:bookmarkEnd w:id="200"/>
          </w:p>
        </w:tc>
        <w:tc>
          <w:tcPr>
            <w:tcW w:w="2410" w:type="dxa"/>
          </w:tcPr>
          <w:p w:rsidR="00B66336" w:rsidRPr="00C3143C" w:rsidRDefault="00B66336" w:rsidP="001E3878">
            <w:pPr>
              <w:autoSpaceDE w:val="0"/>
              <w:autoSpaceDN w:val="0"/>
              <w:adjustRightInd w:val="0"/>
              <w:spacing w:after="0" w:line="240" w:lineRule="auto"/>
            </w:pPr>
            <w:r w:rsidRPr="00C3143C">
              <w:t>Здания, сооружения, используемые для содержания и разведения сельскохозяйственных животных, производства, хранения и первичной переработки сельскохозяйственной продукции</w:t>
            </w:r>
          </w:p>
        </w:tc>
        <w:tc>
          <w:tcPr>
            <w:tcW w:w="6876" w:type="dxa"/>
            <w:vMerge w:val="restart"/>
          </w:tcPr>
          <w:p w:rsidR="00B66336" w:rsidRPr="00C3143C" w:rsidRDefault="00B66336" w:rsidP="001E3878">
            <w:pPr>
              <w:pStyle w:val="a8"/>
              <w:numPr>
                <w:ilvl w:val="0"/>
                <w:numId w:val="161"/>
              </w:numPr>
              <w:tabs>
                <w:tab w:val="left" w:pos="0"/>
                <w:tab w:val="left" w:pos="306"/>
              </w:tabs>
              <w:spacing w:after="0" w:line="240" w:lineRule="auto"/>
              <w:ind w:left="0" w:firstLine="0"/>
              <w:rPr>
                <w:szCs w:val="24"/>
              </w:rPr>
            </w:pPr>
            <w:r w:rsidRPr="00C3143C">
              <w:rPr>
                <w:szCs w:val="24"/>
              </w:rPr>
              <w:t>Предельные (минимальные и (или) максимальные) размеры земельных участков, в том числе их площадь – не нормируется.</w:t>
            </w:r>
          </w:p>
          <w:p w:rsidR="00B66336" w:rsidRPr="00C3143C" w:rsidRDefault="00B66336" w:rsidP="001E3878">
            <w:pPr>
              <w:pStyle w:val="a8"/>
              <w:numPr>
                <w:ilvl w:val="0"/>
                <w:numId w:val="161"/>
              </w:numPr>
              <w:tabs>
                <w:tab w:val="left" w:pos="0"/>
                <w:tab w:val="left" w:pos="284"/>
              </w:tabs>
              <w:spacing w:after="0" w:line="240" w:lineRule="auto"/>
              <w:ind w:left="0" w:firstLine="0"/>
              <w:rPr>
                <w:szCs w:val="24"/>
              </w:rPr>
            </w:pPr>
            <w:r w:rsidRPr="00C3143C">
              <w:rPr>
                <w:szCs w:val="24"/>
              </w:rPr>
              <w:t xml:space="preserve">Предельное количество этажей или предельная высота зданий, строений, сооружений – </w:t>
            </w:r>
            <w:r w:rsidRPr="00C3143C">
              <w:rPr>
                <w:iCs/>
                <w:szCs w:val="24"/>
              </w:rPr>
              <w:t>не нормируется</w:t>
            </w:r>
            <w:r w:rsidRPr="00C3143C">
              <w:rPr>
                <w:szCs w:val="24"/>
              </w:rPr>
              <w:t>.</w:t>
            </w:r>
          </w:p>
          <w:p w:rsidR="00B66336" w:rsidRPr="00C3143C" w:rsidRDefault="00B66336" w:rsidP="001E3878">
            <w:pPr>
              <w:pStyle w:val="a8"/>
              <w:numPr>
                <w:ilvl w:val="0"/>
                <w:numId w:val="161"/>
              </w:numPr>
              <w:tabs>
                <w:tab w:val="left" w:pos="0"/>
                <w:tab w:val="left" w:pos="236"/>
                <w:tab w:val="left" w:pos="284"/>
              </w:tabs>
              <w:spacing w:after="0" w:line="240" w:lineRule="auto"/>
              <w:ind w:left="0" w:firstLine="0"/>
              <w:rPr>
                <w:szCs w:val="24"/>
              </w:rPr>
            </w:pPr>
            <w:r w:rsidRPr="00C3143C">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C3143C">
              <w:rPr>
                <w:iCs/>
                <w:szCs w:val="24"/>
              </w:rPr>
              <w:t>не нормируется</w:t>
            </w:r>
            <w:r w:rsidRPr="00C3143C">
              <w:rPr>
                <w:szCs w:val="24"/>
              </w:rPr>
              <w:t>.</w:t>
            </w:r>
          </w:p>
          <w:p w:rsidR="00B66336" w:rsidRPr="00C3143C" w:rsidRDefault="00B66336" w:rsidP="001E3878">
            <w:pPr>
              <w:pStyle w:val="a8"/>
              <w:numPr>
                <w:ilvl w:val="0"/>
                <w:numId w:val="161"/>
              </w:numPr>
              <w:tabs>
                <w:tab w:val="left" w:pos="0"/>
                <w:tab w:val="left" w:pos="236"/>
                <w:tab w:val="left" w:pos="284"/>
              </w:tabs>
              <w:spacing w:after="0" w:line="240" w:lineRule="auto"/>
              <w:ind w:left="0" w:firstLine="0"/>
              <w:rPr>
                <w:b/>
                <w:szCs w:val="24"/>
              </w:rPr>
            </w:pPr>
            <w:r w:rsidRPr="00C3143C">
              <w:rPr>
                <w:szCs w:val="24"/>
              </w:rPr>
              <w:t xml:space="preserve">Максимальный процент застройки – </w:t>
            </w:r>
            <w:r w:rsidRPr="00D403DF">
              <w:rPr>
                <w:b/>
                <w:szCs w:val="24"/>
              </w:rPr>
              <w:t>75 %.</w:t>
            </w:r>
          </w:p>
          <w:p w:rsidR="00B66336" w:rsidRPr="00C3143C" w:rsidRDefault="00B66336" w:rsidP="001E3878">
            <w:pPr>
              <w:pStyle w:val="a8"/>
              <w:numPr>
                <w:ilvl w:val="0"/>
                <w:numId w:val="161"/>
              </w:numPr>
              <w:tabs>
                <w:tab w:val="left" w:pos="0"/>
                <w:tab w:val="left" w:pos="236"/>
                <w:tab w:val="left" w:pos="284"/>
              </w:tabs>
              <w:spacing w:after="0" w:line="240" w:lineRule="auto"/>
              <w:ind w:left="0" w:firstLine="0"/>
              <w:rPr>
                <w:b/>
                <w:szCs w:val="24"/>
              </w:rPr>
            </w:pPr>
            <w:r w:rsidRPr="00C3143C">
              <w:rPr>
                <w:szCs w:val="24"/>
              </w:rPr>
              <w:t>Ориентировочный размер санитарно-защитной зоны:</w:t>
            </w:r>
          </w:p>
          <w:p w:rsidR="00B66336" w:rsidRPr="00C3143C" w:rsidRDefault="00B66336" w:rsidP="001E3878">
            <w:pPr>
              <w:pStyle w:val="a8"/>
              <w:tabs>
                <w:tab w:val="left" w:pos="0"/>
                <w:tab w:val="left" w:pos="236"/>
                <w:tab w:val="left" w:pos="284"/>
              </w:tabs>
              <w:spacing w:after="0" w:line="240" w:lineRule="auto"/>
              <w:ind w:left="0"/>
              <w:rPr>
                <w:b/>
                <w:szCs w:val="24"/>
              </w:rPr>
            </w:pPr>
            <w:r w:rsidRPr="00D403DF">
              <w:rPr>
                <w:b/>
                <w:szCs w:val="24"/>
              </w:rPr>
              <w:t>- 300 м</w:t>
            </w:r>
            <w:r w:rsidRPr="00C3143C">
              <w:rPr>
                <w:szCs w:val="24"/>
              </w:rPr>
              <w:t xml:space="preserve"> – для предприятий </w:t>
            </w:r>
            <w:r w:rsidRPr="00C3143C">
              <w:rPr>
                <w:szCs w:val="24"/>
                <w:lang w:val="en-US"/>
              </w:rPr>
              <w:t>III</w:t>
            </w:r>
            <w:r w:rsidRPr="00C3143C">
              <w:rPr>
                <w:szCs w:val="24"/>
              </w:rPr>
              <w:t xml:space="preserve"> класса </w:t>
            </w:r>
          </w:p>
          <w:p w:rsidR="00B66336" w:rsidRPr="00C3143C" w:rsidRDefault="00B66336" w:rsidP="001E3878">
            <w:pPr>
              <w:pStyle w:val="a8"/>
              <w:widowControl w:val="0"/>
              <w:tabs>
                <w:tab w:val="left" w:pos="0"/>
                <w:tab w:val="left" w:pos="236"/>
                <w:tab w:val="left" w:pos="284"/>
              </w:tabs>
              <w:spacing w:after="0" w:line="240" w:lineRule="auto"/>
              <w:ind w:left="0"/>
              <w:jc w:val="both"/>
              <w:rPr>
                <w:szCs w:val="24"/>
              </w:rPr>
            </w:pPr>
            <w:r w:rsidRPr="00D403DF">
              <w:rPr>
                <w:b/>
                <w:szCs w:val="24"/>
              </w:rPr>
              <w:t>- 100 м</w:t>
            </w:r>
            <w:r w:rsidRPr="00C3143C">
              <w:rPr>
                <w:szCs w:val="24"/>
              </w:rPr>
              <w:t xml:space="preserve"> – для предприятий </w:t>
            </w:r>
            <w:r w:rsidRPr="00C3143C">
              <w:rPr>
                <w:szCs w:val="24"/>
                <w:lang w:val="en-US"/>
              </w:rPr>
              <w:t>IV</w:t>
            </w:r>
            <w:r w:rsidRPr="00C3143C">
              <w:rPr>
                <w:szCs w:val="24"/>
              </w:rPr>
              <w:t xml:space="preserve"> класса опасности;</w:t>
            </w:r>
          </w:p>
          <w:p w:rsidR="00B66336" w:rsidRPr="00C3143C" w:rsidRDefault="00B66336" w:rsidP="001E3878">
            <w:pPr>
              <w:pStyle w:val="a8"/>
              <w:widowControl w:val="0"/>
              <w:tabs>
                <w:tab w:val="left" w:pos="0"/>
                <w:tab w:val="left" w:pos="236"/>
                <w:tab w:val="left" w:pos="284"/>
              </w:tabs>
              <w:spacing w:after="0" w:line="240" w:lineRule="auto"/>
              <w:ind w:left="0"/>
              <w:jc w:val="both"/>
              <w:rPr>
                <w:szCs w:val="24"/>
              </w:rPr>
            </w:pPr>
            <w:r w:rsidRPr="00D403DF">
              <w:rPr>
                <w:b/>
                <w:szCs w:val="24"/>
              </w:rPr>
              <w:t>- 50 м</w:t>
            </w:r>
            <w:r w:rsidRPr="00C3143C">
              <w:rPr>
                <w:szCs w:val="24"/>
              </w:rPr>
              <w:t xml:space="preserve"> – для предприятий </w:t>
            </w:r>
            <w:r w:rsidRPr="00C3143C">
              <w:rPr>
                <w:szCs w:val="24"/>
                <w:lang w:val="en-US"/>
              </w:rPr>
              <w:t>V</w:t>
            </w:r>
            <w:r w:rsidRPr="00C3143C">
              <w:rPr>
                <w:szCs w:val="24"/>
              </w:rPr>
              <w:t xml:space="preserve"> класса опасности.</w:t>
            </w:r>
          </w:p>
          <w:p w:rsidR="00B66336" w:rsidRPr="00C3143C" w:rsidRDefault="00B66336" w:rsidP="001E3878">
            <w:pPr>
              <w:pStyle w:val="a8"/>
              <w:widowControl w:val="0"/>
              <w:tabs>
                <w:tab w:val="left" w:pos="0"/>
                <w:tab w:val="left" w:pos="236"/>
                <w:tab w:val="left" w:pos="284"/>
              </w:tabs>
              <w:spacing w:after="0" w:line="240" w:lineRule="auto"/>
              <w:ind w:left="0"/>
              <w:jc w:val="both"/>
              <w:rPr>
                <w:szCs w:val="24"/>
              </w:rPr>
            </w:pPr>
            <w:r w:rsidRPr="00C3143C">
              <w:rPr>
                <w:szCs w:val="24"/>
              </w:rPr>
              <w:t>Зеленые насаждения специального назначения (площадь участков, предназначенных для озеленения территории, следует определять из расчёта 3 м2 на одного работающего в наиболее многочисленной смене).</w:t>
            </w:r>
          </w:p>
          <w:p w:rsidR="00B66336" w:rsidRPr="00C3143C" w:rsidRDefault="00B66336" w:rsidP="001E3878">
            <w:pPr>
              <w:pStyle w:val="a8"/>
              <w:numPr>
                <w:ilvl w:val="0"/>
                <w:numId w:val="161"/>
              </w:numPr>
              <w:tabs>
                <w:tab w:val="left" w:pos="0"/>
                <w:tab w:val="left" w:pos="306"/>
              </w:tabs>
              <w:spacing w:after="0" w:line="240" w:lineRule="auto"/>
              <w:ind w:left="0" w:firstLine="0"/>
              <w:rPr>
                <w:szCs w:val="24"/>
              </w:rPr>
            </w:pPr>
            <w:r w:rsidRPr="00C3143C">
              <w:rPr>
                <w:szCs w:val="24"/>
              </w:rPr>
              <w:t>В производственных зонах допускается размещение только объектов, связанных с функционированием предприятия, обеспечением производственного процесса или обслуживанием персонала.</w:t>
            </w:r>
          </w:p>
        </w:tc>
      </w:tr>
      <w:tr w:rsidR="00B66336" w:rsidRPr="00B1297D" w:rsidTr="001E3878">
        <w:trPr>
          <w:trHeight w:val="77"/>
        </w:trPr>
        <w:tc>
          <w:tcPr>
            <w:tcW w:w="786" w:type="dxa"/>
          </w:tcPr>
          <w:p w:rsidR="00B66336" w:rsidRPr="00CF291F" w:rsidRDefault="00B66336" w:rsidP="00CF291F">
            <w:pPr>
              <w:spacing w:after="0" w:line="240" w:lineRule="auto"/>
              <w:contextualSpacing/>
              <w:jc w:val="center"/>
              <w:rPr>
                <w:szCs w:val="24"/>
              </w:rPr>
            </w:pPr>
            <w:r w:rsidRPr="00CF291F">
              <w:rPr>
                <w:szCs w:val="24"/>
              </w:rPr>
              <w:t>9.</w:t>
            </w:r>
          </w:p>
        </w:tc>
        <w:tc>
          <w:tcPr>
            <w:tcW w:w="2728" w:type="dxa"/>
          </w:tcPr>
          <w:p w:rsidR="00B66336" w:rsidRPr="00CF291F" w:rsidRDefault="00B66336" w:rsidP="001E3878">
            <w:pPr>
              <w:pStyle w:val="afd"/>
              <w:rPr>
                <w:rFonts w:ascii="Times New Roman" w:hAnsi="Times New Roman" w:cs="Times New Roman"/>
              </w:rPr>
            </w:pPr>
            <w:r w:rsidRPr="00CF291F">
              <w:rPr>
                <w:rFonts w:ascii="Times New Roman" w:hAnsi="Times New Roman" w:cs="Times New Roman"/>
              </w:rPr>
              <w:t>1.8</w:t>
            </w:r>
          </w:p>
        </w:tc>
        <w:tc>
          <w:tcPr>
            <w:tcW w:w="2728" w:type="dxa"/>
          </w:tcPr>
          <w:p w:rsidR="00B66336" w:rsidRPr="00C3143C" w:rsidRDefault="00B66336" w:rsidP="001E3878">
            <w:pPr>
              <w:pStyle w:val="afd"/>
              <w:rPr>
                <w:rFonts w:ascii="Times New Roman" w:hAnsi="Times New Roman" w:cs="Times New Roman"/>
              </w:rPr>
            </w:pPr>
            <w:r>
              <w:rPr>
                <w:rFonts w:ascii="Times New Roman" w:hAnsi="Times New Roman" w:cs="Times New Roman"/>
              </w:rPr>
              <w:t>Скотоводство</w:t>
            </w:r>
          </w:p>
        </w:tc>
        <w:tc>
          <w:tcPr>
            <w:tcW w:w="2410" w:type="dxa"/>
          </w:tcPr>
          <w:p w:rsidR="00B66336" w:rsidRPr="00415F90" w:rsidRDefault="00B66336" w:rsidP="001E3878">
            <w:pPr>
              <w:autoSpaceDE w:val="0"/>
              <w:autoSpaceDN w:val="0"/>
              <w:adjustRightInd w:val="0"/>
              <w:spacing w:after="0" w:line="240" w:lineRule="auto"/>
              <w:rPr>
                <w:szCs w:val="24"/>
              </w:rPr>
            </w:pPr>
            <w:r w:rsidRPr="00415F90">
              <w:rPr>
                <w:szCs w:val="24"/>
              </w:rPr>
              <w:t xml:space="preserve">Осуществление хозяйственной деятельности, в том числе на сельскохозяйственных угодьях, связанной с разведением сельскохозяйственных животных; 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w:t>
            </w:r>
          </w:p>
        </w:tc>
        <w:tc>
          <w:tcPr>
            <w:tcW w:w="6876" w:type="dxa"/>
            <w:vMerge/>
          </w:tcPr>
          <w:p w:rsidR="00B66336" w:rsidRPr="00C3143C" w:rsidRDefault="00B66336" w:rsidP="001E3878">
            <w:pPr>
              <w:pStyle w:val="a8"/>
              <w:tabs>
                <w:tab w:val="left" w:pos="0"/>
                <w:tab w:val="left" w:pos="306"/>
              </w:tabs>
              <w:spacing w:after="0" w:line="240" w:lineRule="auto"/>
              <w:ind w:left="0"/>
              <w:rPr>
                <w:szCs w:val="24"/>
              </w:rPr>
            </w:pPr>
          </w:p>
        </w:tc>
      </w:tr>
      <w:tr w:rsidR="00B66336" w:rsidRPr="00B1297D" w:rsidTr="001E3878">
        <w:trPr>
          <w:trHeight w:val="77"/>
        </w:trPr>
        <w:tc>
          <w:tcPr>
            <w:tcW w:w="786" w:type="dxa"/>
          </w:tcPr>
          <w:p w:rsidR="00B66336" w:rsidRDefault="00B66336" w:rsidP="004F6EC3">
            <w:pPr>
              <w:spacing w:after="0" w:line="240" w:lineRule="auto"/>
              <w:contextualSpacing/>
              <w:jc w:val="center"/>
              <w:rPr>
                <w:szCs w:val="24"/>
              </w:rPr>
            </w:pPr>
            <w:r>
              <w:rPr>
                <w:szCs w:val="24"/>
              </w:rPr>
              <w:t>10.</w:t>
            </w:r>
          </w:p>
        </w:tc>
        <w:tc>
          <w:tcPr>
            <w:tcW w:w="2728" w:type="dxa"/>
          </w:tcPr>
          <w:p w:rsidR="00B66336" w:rsidRDefault="00B66336" w:rsidP="001E3878">
            <w:pPr>
              <w:spacing w:after="0" w:line="240" w:lineRule="auto"/>
              <w:contextualSpacing/>
              <w:rPr>
                <w:szCs w:val="24"/>
              </w:rPr>
            </w:pPr>
            <w:r>
              <w:t>6.9</w:t>
            </w:r>
          </w:p>
        </w:tc>
        <w:tc>
          <w:tcPr>
            <w:tcW w:w="2728" w:type="dxa"/>
          </w:tcPr>
          <w:p w:rsidR="00B66336" w:rsidRPr="00D63446" w:rsidRDefault="00B66336" w:rsidP="001E3878">
            <w:pPr>
              <w:spacing w:after="0" w:line="240" w:lineRule="auto"/>
              <w:contextualSpacing/>
              <w:rPr>
                <w:szCs w:val="24"/>
              </w:rPr>
            </w:pPr>
            <w:r>
              <w:rPr>
                <w:szCs w:val="24"/>
              </w:rPr>
              <w:t>Склады</w:t>
            </w:r>
          </w:p>
        </w:tc>
        <w:tc>
          <w:tcPr>
            <w:tcW w:w="2410" w:type="dxa"/>
          </w:tcPr>
          <w:p w:rsidR="00B66336" w:rsidRPr="00D63446" w:rsidRDefault="00B66336" w:rsidP="001E3878">
            <w:pPr>
              <w:autoSpaceDE w:val="0"/>
              <w:autoSpaceDN w:val="0"/>
              <w:adjustRightInd w:val="0"/>
              <w:spacing w:after="0" w:line="240" w:lineRule="auto"/>
              <w:jc w:val="both"/>
              <w:rPr>
                <w:szCs w:val="24"/>
              </w:rPr>
            </w:pPr>
            <w:r>
              <w:rPr>
                <w:szCs w:val="24"/>
              </w:rPr>
              <w:t>Промышленные базы, склады, погрузочные терминалы и доки, элеваторы и продовольственные склады</w:t>
            </w:r>
          </w:p>
        </w:tc>
        <w:tc>
          <w:tcPr>
            <w:tcW w:w="6876" w:type="dxa"/>
            <w:vMerge w:val="restart"/>
          </w:tcPr>
          <w:p w:rsidR="00B66336" w:rsidRPr="00D63446" w:rsidRDefault="00B66336" w:rsidP="001E3878">
            <w:pPr>
              <w:pStyle w:val="a8"/>
              <w:numPr>
                <w:ilvl w:val="0"/>
                <w:numId w:val="226"/>
              </w:numPr>
              <w:tabs>
                <w:tab w:val="clear" w:pos="502"/>
                <w:tab w:val="num" w:pos="0"/>
                <w:tab w:val="left" w:pos="288"/>
              </w:tabs>
              <w:spacing w:after="0" w:line="240" w:lineRule="auto"/>
              <w:ind w:left="0" w:firstLine="0"/>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26"/>
              </w:numPr>
              <w:tabs>
                <w:tab w:val="clear" w:pos="502"/>
                <w:tab w:val="num" w:pos="0"/>
                <w:tab w:val="left" w:pos="288"/>
              </w:tabs>
              <w:spacing w:after="0" w:line="240" w:lineRule="auto"/>
              <w:ind w:left="0"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226"/>
              </w:numPr>
              <w:tabs>
                <w:tab w:val="clear" w:pos="502"/>
                <w:tab w:val="num" w:pos="0"/>
                <w:tab w:val="left" w:pos="288"/>
              </w:tabs>
              <w:spacing w:after="0" w:line="240" w:lineRule="auto"/>
              <w:ind w:left="0" w:firstLine="0"/>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D63446" w:rsidRDefault="00B66336" w:rsidP="001E3878">
            <w:pPr>
              <w:pStyle w:val="a8"/>
              <w:numPr>
                <w:ilvl w:val="0"/>
                <w:numId w:val="226"/>
              </w:numPr>
              <w:tabs>
                <w:tab w:val="clear" w:pos="502"/>
                <w:tab w:val="num" w:pos="0"/>
                <w:tab w:val="left" w:pos="146"/>
                <w:tab w:val="left" w:pos="296"/>
              </w:tabs>
              <w:spacing w:after="0" w:line="240" w:lineRule="auto"/>
              <w:ind w:left="0" w:firstLine="0"/>
              <w:rPr>
                <w:szCs w:val="24"/>
              </w:rPr>
            </w:pPr>
            <w:r w:rsidRPr="00D63446">
              <w:rPr>
                <w:iCs/>
                <w:szCs w:val="24"/>
              </w:rPr>
              <w:t xml:space="preserve">Максимальный процент застройки </w:t>
            </w:r>
            <w:r w:rsidRPr="00D63446">
              <w:rPr>
                <w:szCs w:val="24"/>
              </w:rPr>
              <w:t xml:space="preserve">– </w:t>
            </w:r>
            <w:r w:rsidRPr="000F3692">
              <w:rPr>
                <w:szCs w:val="24"/>
              </w:rPr>
              <w:t>не нормируется</w:t>
            </w:r>
            <w:r w:rsidRPr="00D63446">
              <w:rPr>
                <w:szCs w:val="24"/>
              </w:rPr>
              <w:t>.</w:t>
            </w:r>
          </w:p>
        </w:tc>
      </w:tr>
      <w:tr w:rsidR="00B66336" w:rsidRPr="00B1297D" w:rsidTr="001E3878">
        <w:trPr>
          <w:trHeight w:val="77"/>
        </w:trPr>
        <w:tc>
          <w:tcPr>
            <w:tcW w:w="786" w:type="dxa"/>
          </w:tcPr>
          <w:p w:rsidR="00B66336" w:rsidRPr="00E53B93" w:rsidRDefault="00B66336" w:rsidP="004F6EC3">
            <w:pPr>
              <w:spacing w:after="0" w:line="240" w:lineRule="auto"/>
              <w:contextualSpacing/>
              <w:jc w:val="center"/>
              <w:rPr>
                <w:szCs w:val="24"/>
              </w:rPr>
            </w:pPr>
            <w:r>
              <w:rPr>
                <w:szCs w:val="24"/>
              </w:rPr>
              <w:t>11</w:t>
            </w:r>
            <w:r w:rsidRPr="00E53B93">
              <w:rPr>
                <w:szCs w:val="24"/>
              </w:rPr>
              <w:t>.</w:t>
            </w:r>
          </w:p>
        </w:tc>
        <w:tc>
          <w:tcPr>
            <w:tcW w:w="2728" w:type="dxa"/>
          </w:tcPr>
          <w:p w:rsidR="00B66336" w:rsidRDefault="00B66336" w:rsidP="001E3878">
            <w:pPr>
              <w:autoSpaceDE w:val="0"/>
              <w:autoSpaceDN w:val="0"/>
              <w:adjustRightInd w:val="0"/>
              <w:spacing w:after="0" w:line="240" w:lineRule="auto"/>
              <w:jc w:val="both"/>
              <w:rPr>
                <w:szCs w:val="24"/>
              </w:rPr>
            </w:pPr>
            <w:r>
              <w:t>6.9.1</w:t>
            </w:r>
          </w:p>
        </w:tc>
        <w:tc>
          <w:tcPr>
            <w:tcW w:w="2728" w:type="dxa"/>
          </w:tcPr>
          <w:p w:rsidR="00B66336" w:rsidRDefault="00B66336" w:rsidP="001E3878">
            <w:pPr>
              <w:autoSpaceDE w:val="0"/>
              <w:autoSpaceDN w:val="0"/>
              <w:adjustRightInd w:val="0"/>
              <w:spacing w:after="0" w:line="240" w:lineRule="auto"/>
              <w:jc w:val="both"/>
              <w:rPr>
                <w:szCs w:val="24"/>
              </w:rPr>
            </w:pPr>
            <w:r>
              <w:rPr>
                <w:szCs w:val="24"/>
              </w:rPr>
              <w:t>Складские площадки</w:t>
            </w:r>
          </w:p>
          <w:p w:rsidR="00B66336" w:rsidRPr="00D63446" w:rsidRDefault="00B66336" w:rsidP="001E3878">
            <w:pPr>
              <w:spacing w:after="0" w:line="240" w:lineRule="auto"/>
              <w:contextualSpacing/>
              <w:rPr>
                <w:szCs w:val="24"/>
              </w:rPr>
            </w:pPr>
          </w:p>
        </w:tc>
        <w:tc>
          <w:tcPr>
            <w:tcW w:w="2410" w:type="dxa"/>
          </w:tcPr>
          <w:p w:rsidR="00B66336" w:rsidRPr="00D63446" w:rsidRDefault="00B66336" w:rsidP="001E3878">
            <w:pPr>
              <w:autoSpaceDE w:val="0"/>
              <w:autoSpaceDN w:val="0"/>
              <w:adjustRightInd w:val="0"/>
              <w:spacing w:after="0" w:line="240" w:lineRule="auto"/>
              <w:jc w:val="both"/>
              <w:rPr>
                <w:szCs w:val="24"/>
              </w:rPr>
            </w:pPr>
            <w:r>
              <w:rPr>
                <w:szCs w:val="24"/>
              </w:rPr>
              <w:t>Временное хранение, распределение и перевалка грузов (за исключением хранения стратегических запасов) на открытом воздухе</w:t>
            </w:r>
          </w:p>
        </w:tc>
        <w:tc>
          <w:tcPr>
            <w:tcW w:w="6876" w:type="dxa"/>
            <w:vMerge/>
          </w:tcPr>
          <w:p w:rsidR="00B66336" w:rsidRPr="00D63446" w:rsidRDefault="00B66336" w:rsidP="001E3878">
            <w:pPr>
              <w:pStyle w:val="a8"/>
              <w:numPr>
                <w:ilvl w:val="0"/>
                <w:numId w:val="227"/>
              </w:numPr>
              <w:tabs>
                <w:tab w:val="left" w:pos="146"/>
                <w:tab w:val="left" w:pos="296"/>
              </w:tabs>
              <w:spacing w:after="0" w:line="240" w:lineRule="auto"/>
              <w:rPr>
                <w:szCs w:val="24"/>
              </w:rPr>
            </w:pPr>
          </w:p>
        </w:tc>
      </w:tr>
      <w:tr w:rsidR="00B66336" w:rsidRPr="00B1297D" w:rsidTr="001E3878">
        <w:trPr>
          <w:trHeight w:val="77"/>
        </w:trPr>
        <w:tc>
          <w:tcPr>
            <w:tcW w:w="786" w:type="dxa"/>
          </w:tcPr>
          <w:p w:rsidR="00B66336" w:rsidRPr="00E53B93" w:rsidRDefault="00B66336" w:rsidP="004F6EC3">
            <w:pPr>
              <w:spacing w:after="0" w:line="240" w:lineRule="auto"/>
              <w:contextualSpacing/>
              <w:jc w:val="center"/>
              <w:rPr>
                <w:szCs w:val="24"/>
              </w:rPr>
            </w:pPr>
            <w:r>
              <w:rPr>
                <w:szCs w:val="24"/>
              </w:rPr>
              <w:t>12</w:t>
            </w:r>
            <w:r w:rsidRPr="00E53B93">
              <w:rPr>
                <w:szCs w:val="24"/>
              </w:rPr>
              <w:t>.</w:t>
            </w:r>
          </w:p>
        </w:tc>
        <w:tc>
          <w:tcPr>
            <w:tcW w:w="2728" w:type="dxa"/>
          </w:tcPr>
          <w:p w:rsidR="00B66336" w:rsidRPr="004F6EC3" w:rsidRDefault="00B66336" w:rsidP="001E3878">
            <w:pPr>
              <w:autoSpaceDE w:val="0"/>
              <w:autoSpaceDN w:val="0"/>
              <w:adjustRightInd w:val="0"/>
              <w:spacing w:after="0" w:line="240" w:lineRule="auto"/>
              <w:jc w:val="both"/>
              <w:rPr>
                <w:szCs w:val="24"/>
              </w:rPr>
            </w:pPr>
            <w:r w:rsidRPr="004F6EC3">
              <w:t>1.18</w:t>
            </w:r>
          </w:p>
        </w:tc>
        <w:tc>
          <w:tcPr>
            <w:tcW w:w="2728" w:type="dxa"/>
          </w:tcPr>
          <w:p w:rsidR="00B66336" w:rsidRDefault="00B66336" w:rsidP="001E3878">
            <w:pPr>
              <w:autoSpaceDE w:val="0"/>
              <w:autoSpaceDN w:val="0"/>
              <w:adjustRightInd w:val="0"/>
              <w:spacing w:after="0" w:line="240" w:lineRule="auto"/>
              <w:jc w:val="both"/>
              <w:rPr>
                <w:szCs w:val="24"/>
              </w:rPr>
            </w:pPr>
            <w:r>
              <w:rPr>
                <w:szCs w:val="24"/>
              </w:rPr>
              <w:t>Обеспечение сельскохозяйственного производства</w:t>
            </w:r>
          </w:p>
        </w:tc>
        <w:tc>
          <w:tcPr>
            <w:tcW w:w="2410" w:type="dxa"/>
          </w:tcPr>
          <w:p w:rsidR="00B66336" w:rsidRDefault="00B66336" w:rsidP="001E3878">
            <w:pPr>
              <w:autoSpaceDE w:val="0"/>
              <w:autoSpaceDN w:val="0"/>
              <w:adjustRightInd w:val="0"/>
              <w:spacing w:after="0" w:line="240" w:lineRule="auto"/>
              <w:jc w:val="both"/>
              <w:rPr>
                <w:szCs w:val="24"/>
              </w:rPr>
            </w:pPr>
            <w:r>
              <w:rPr>
                <w:szCs w:val="24"/>
              </w:rPr>
              <w:t>Машинно-транспортные и ремонтные станции, ангары, гаражи для сельскохозяйственной техники, амбары, водонапорные башни, трансформаторные станции и иное техническое оборудование</w:t>
            </w:r>
          </w:p>
        </w:tc>
        <w:tc>
          <w:tcPr>
            <w:tcW w:w="6876" w:type="dxa"/>
            <w:vMerge/>
          </w:tcPr>
          <w:p w:rsidR="00B66336" w:rsidRPr="00D63446" w:rsidRDefault="00B66336" w:rsidP="001E3878">
            <w:pPr>
              <w:pStyle w:val="a8"/>
              <w:numPr>
                <w:ilvl w:val="0"/>
                <w:numId w:val="227"/>
              </w:numPr>
              <w:tabs>
                <w:tab w:val="clear" w:pos="502"/>
                <w:tab w:val="num" w:pos="140"/>
                <w:tab w:val="left" w:pos="288"/>
              </w:tabs>
              <w:spacing w:after="0" w:line="240" w:lineRule="auto"/>
              <w:ind w:left="0" w:firstLine="0"/>
              <w:rPr>
                <w:iCs/>
                <w:szCs w:val="24"/>
              </w:rPr>
            </w:pPr>
          </w:p>
        </w:tc>
      </w:tr>
      <w:tr w:rsidR="00B66336" w:rsidRPr="00B1297D" w:rsidTr="001E3878">
        <w:trPr>
          <w:trHeight w:val="77"/>
        </w:trPr>
        <w:tc>
          <w:tcPr>
            <w:tcW w:w="786" w:type="dxa"/>
          </w:tcPr>
          <w:p w:rsidR="00B66336" w:rsidRPr="00E53B93" w:rsidRDefault="00B66336" w:rsidP="004F6EC3">
            <w:pPr>
              <w:spacing w:after="0" w:line="240" w:lineRule="auto"/>
              <w:contextualSpacing/>
              <w:jc w:val="center"/>
              <w:rPr>
                <w:szCs w:val="24"/>
              </w:rPr>
            </w:pPr>
            <w:r>
              <w:rPr>
                <w:szCs w:val="24"/>
              </w:rPr>
              <w:t>13</w:t>
            </w:r>
            <w:r w:rsidRPr="00E53B93">
              <w:rPr>
                <w:szCs w:val="24"/>
              </w:rPr>
              <w:t>.</w:t>
            </w:r>
          </w:p>
        </w:tc>
        <w:tc>
          <w:tcPr>
            <w:tcW w:w="2728" w:type="dxa"/>
          </w:tcPr>
          <w:p w:rsidR="00B66336" w:rsidRPr="004F6EC3" w:rsidRDefault="00B66336" w:rsidP="001E3878">
            <w:pPr>
              <w:pStyle w:val="afd"/>
              <w:rPr>
                <w:rFonts w:ascii="Times New Roman" w:hAnsi="Times New Roman" w:cs="Times New Roman"/>
              </w:rPr>
            </w:pPr>
            <w:r w:rsidRPr="004F6EC3">
              <w:rPr>
                <w:rFonts w:ascii="Times New Roman" w:hAnsi="Times New Roman" w:cs="Times New Roman"/>
              </w:rPr>
              <w:t>1.14</w:t>
            </w:r>
          </w:p>
        </w:tc>
        <w:tc>
          <w:tcPr>
            <w:tcW w:w="2728" w:type="dxa"/>
          </w:tcPr>
          <w:p w:rsidR="00B66336" w:rsidRPr="00F53FB5" w:rsidRDefault="00B66336" w:rsidP="001E3878">
            <w:pPr>
              <w:pStyle w:val="afd"/>
              <w:rPr>
                <w:rFonts w:ascii="Times New Roman" w:hAnsi="Times New Roman" w:cs="Times New Roman"/>
              </w:rPr>
            </w:pPr>
            <w:bookmarkStart w:id="201" w:name="sub_10114"/>
            <w:r w:rsidRPr="00F53FB5">
              <w:rPr>
                <w:rFonts w:ascii="Times New Roman" w:hAnsi="Times New Roman" w:cs="Times New Roman"/>
              </w:rPr>
              <w:t>Научное обеспечение сельского хозяйства</w:t>
            </w:r>
            <w:bookmarkEnd w:id="201"/>
          </w:p>
        </w:tc>
        <w:tc>
          <w:tcPr>
            <w:tcW w:w="2410" w:type="dxa"/>
          </w:tcPr>
          <w:p w:rsidR="00B66336" w:rsidRPr="00F53FB5" w:rsidRDefault="00B66336" w:rsidP="001E3878">
            <w:pPr>
              <w:autoSpaceDE w:val="0"/>
              <w:autoSpaceDN w:val="0"/>
              <w:adjustRightInd w:val="0"/>
              <w:spacing w:after="0" w:line="240" w:lineRule="auto"/>
              <w:rPr>
                <w:szCs w:val="24"/>
              </w:rPr>
            </w:pPr>
            <w:r w:rsidRPr="00F53FB5">
              <w:rPr>
                <w:szCs w:val="24"/>
              </w:rPr>
              <w:t>Научно-исследовательские корпуса, лабораторные корпуса</w:t>
            </w:r>
          </w:p>
          <w:p w:rsidR="00B66336" w:rsidRPr="00F53FB5" w:rsidRDefault="00B66336" w:rsidP="001E3878">
            <w:pPr>
              <w:autoSpaceDE w:val="0"/>
              <w:autoSpaceDN w:val="0"/>
              <w:adjustRightInd w:val="0"/>
              <w:spacing w:after="0" w:line="240" w:lineRule="auto"/>
            </w:pPr>
          </w:p>
        </w:tc>
        <w:tc>
          <w:tcPr>
            <w:tcW w:w="6876" w:type="dxa"/>
          </w:tcPr>
          <w:p w:rsidR="00B66336" w:rsidRPr="00435E45" w:rsidRDefault="00B66336" w:rsidP="001E3878">
            <w:pPr>
              <w:pStyle w:val="afe"/>
              <w:rPr>
                <w:rFonts w:ascii="Times New Roman" w:hAnsi="Times New Roman" w:cs="Times New Roman"/>
              </w:rPr>
            </w:pPr>
            <w:r w:rsidRPr="00435E45">
              <w:rPr>
                <w:rFonts w:ascii="Times New Roman" w:hAnsi="Times New Roman" w:cs="Times New Roman"/>
              </w:rPr>
              <w:t>1. Предельные (минимальные и (или) максимальные) размеры земельных участков - не ограничено.</w:t>
            </w:r>
          </w:p>
          <w:p w:rsidR="00B66336" w:rsidRPr="00435E45" w:rsidRDefault="00B66336" w:rsidP="001E3878">
            <w:pPr>
              <w:pStyle w:val="afe"/>
              <w:rPr>
                <w:rFonts w:ascii="Times New Roman" w:hAnsi="Times New Roman" w:cs="Times New Roman"/>
              </w:rPr>
            </w:pPr>
            <w:r w:rsidRPr="00435E45">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435E45" w:rsidRDefault="00B66336" w:rsidP="001E3878">
            <w:pPr>
              <w:pStyle w:val="afe"/>
              <w:rPr>
                <w:rFonts w:ascii="Times New Roman" w:hAnsi="Times New Roman" w:cs="Times New Roman"/>
              </w:rPr>
            </w:pPr>
            <w:r w:rsidRPr="00435E45">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435E45" w:rsidRDefault="00B66336" w:rsidP="001E3878">
            <w:pPr>
              <w:pStyle w:val="a8"/>
              <w:tabs>
                <w:tab w:val="left" w:pos="0"/>
              </w:tabs>
              <w:spacing w:after="0" w:line="240" w:lineRule="auto"/>
              <w:ind w:left="5"/>
              <w:rPr>
                <w:color w:val="FF0000"/>
                <w:szCs w:val="24"/>
              </w:rPr>
            </w:pPr>
            <w:r w:rsidRPr="00435E45">
              <w:t>4. Ма</w:t>
            </w:r>
            <w:r>
              <w:t xml:space="preserve">ксимальный процент застройки - </w:t>
            </w:r>
            <w:r w:rsidRPr="00D403DF">
              <w:rPr>
                <w:b/>
              </w:rPr>
              <w:t>75%</w:t>
            </w:r>
            <w:r w:rsidRPr="00435E45">
              <w:t>.</w:t>
            </w:r>
          </w:p>
        </w:tc>
      </w:tr>
      <w:tr w:rsidR="00B66336" w:rsidRPr="00B1297D" w:rsidTr="001E3878">
        <w:trPr>
          <w:trHeight w:val="77"/>
        </w:trPr>
        <w:tc>
          <w:tcPr>
            <w:tcW w:w="786" w:type="dxa"/>
          </w:tcPr>
          <w:p w:rsidR="00B66336" w:rsidRPr="00B1297D" w:rsidRDefault="00B66336" w:rsidP="004F6EC3">
            <w:pPr>
              <w:spacing w:after="0" w:line="240" w:lineRule="auto"/>
              <w:contextualSpacing/>
              <w:jc w:val="center"/>
              <w:rPr>
                <w:color w:val="FF0000"/>
                <w:szCs w:val="24"/>
              </w:rPr>
            </w:pPr>
            <w:r>
              <w:rPr>
                <w:szCs w:val="24"/>
              </w:rPr>
              <w:t>14</w:t>
            </w:r>
            <w:r w:rsidRPr="006353AC">
              <w:rPr>
                <w:szCs w:val="24"/>
              </w:rPr>
              <w:t>.</w:t>
            </w:r>
          </w:p>
        </w:tc>
        <w:tc>
          <w:tcPr>
            <w:tcW w:w="2728" w:type="dxa"/>
          </w:tcPr>
          <w:p w:rsidR="00B66336" w:rsidRPr="004F6EC3" w:rsidRDefault="00B66336" w:rsidP="001E3878">
            <w:pPr>
              <w:spacing w:after="0" w:line="240" w:lineRule="auto"/>
              <w:contextualSpacing/>
              <w:rPr>
                <w:szCs w:val="24"/>
              </w:rPr>
            </w:pPr>
            <w:r w:rsidRPr="004F6EC3">
              <w:t>3.1</w:t>
            </w:r>
          </w:p>
        </w:tc>
        <w:tc>
          <w:tcPr>
            <w:tcW w:w="2728" w:type="dxa"/>
          </w:tcPr>
          <w:p w:rsidR="00B66336" w:rsidRPr="0074296D" w:rsidRDefault="00B66336" w:rsidP="001E3878">
            <w:pPr>
              <w:spacing w:after="0" w:line="240" w:lineRule="auto"/>
              <w:contextualSpacing/>
              <w:rPr>
                <w:szCs w:val="24"/>
              </w:rPr>
            </w:pPr>
            <w:r w:rsidRPr="0074296D">
              <w:rPr>
                <w:szCs w:val="24"/>
              </w:rPr>
              <w:t>Коммунальное обслуживание</w:t>
            </w:r>
          </w:p>
        </w:tc>
        <w:tc>
          <w:tcPr>
            <w:tcW w:w="2410" w:type="dxa"/>
          </w:tcPr>
          <w:p w:rsidR="00B66336" w:rsidRPr="0074296D" w:rsidRDefault="00B66336" w:rsidP="001E3878">
            <w:pPr>
              <w:spacing w:after="0" w:line="240" w:lineRule="auto"/>
              <w:contextualSpacing/>
              <w:rPr>
                <w:szCs w:val="24"/>
              </w:rPr>
            </w:pPr>
            <w:r w:rsidRPr="0074296D">
              <w:rPr>
                <w:szCs w:val="24"/>
              </w:rPr>
              <w:t>Объекты инженерно-технического обеспечения, необходимые для обслуживания территориальной зоны (в том числе линейные инженерные объекты)</w:t>
            </w:r>
          </w:p>
        </w:tc>
        <w:tc>
          <w:tcPr>
            <w:tcW w:w="6876" w:type="dxa"/>
          </w:tcPr>
          <w:p w:rsidR="00B66336" w:rsidRPr="0074296D" w:rsidRDefault="00B66336" w:rsidP="001E3878">
            <w:pPr>
              <w:numPr>
                <w:ilvl w:val="0"/>
                <w:numId w:val="162"/>
              </w:numPr>
              <w:tabs>
                <w:tab w:val="left" w:pos="262"/>
                <w:tab w:val="left" w:pos="421"/>
              </w:tabs>
              <w:spacing w:after="0" w:line="240" w:lineRule="auto"/>
              <w:ind w:left="0" w:firstLine="0"/>
              <w:contextualSpacing/>
              <w:rPr>
                <w:szCs w:val="24"/>
              </w:rPr>
            </w:pPr>
            <w:r w:rsidRPr="0074296D">
              <w:rPr>
                <w:szCs w:val="24"/>
              </w:rPr>
              <w:t>Объекты капитального строительства в целях обеспечения населения и организаций коммунальными услугами:</w:t>
            </w:r>
          </w:p>
          <w:p w:rsidR="00B66336" w:rsidRPr="0074296D" w:rsidRDefault="00B66336" w:rsidP="001E3878">
            <w:pPr>
              <w:tabs>
                <w:tab w:val="left" w:pos="262"/>
                <w:tab w:val="left" w:pos="421"/>
              </w:tabs>
              <w:spacing w:after="0" w:line="240" w:lineRule="auto"/>
              <w:contextualSpacing/>
              <w:rPr>
                <w:szCs w:val="24"/>
              </w:rPr>
            </w:pPr>
            <w:r w:rsidRPr="0074296D">
              <w:t>Котельные,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B66336" w:rsidRPr="0074296D" w:rsidRDefault="00B66336" w:rsidP="001E3878">
            <w:pPr>
              <w:numPr>
                <w:ilvl w:val="0"/>
                <w:numId w:val="163"/>
              </w:numPr>
              <w:tabs>
                <w:tab w:val="left" w:pos="262"/>
                <w:tab w:val="left" w:pos="421"/>
              </w:tabs>
              <w:spacing w:after="0" w:line="240" w:lineRule="auto"/>
              <w:ind w:left="0" w:firstLine="0"/>
              <w:contextualSpacing/>
              <w:rPr>
                <w:szCs w:val="24"/>
              </w:rPr>
            </w:pPr>
            <w:r w:rsidRPr="0074296D">
              <w:rPr>
                <w:szCs w:val="24"/>
              </w:rPr>
              <w:t>Предельные (минимальные и (или) максимальные) размеры земельных участков, в том числе их площадь – не нормируется.</w:t>
            </w:r>
          </w:p>
          <w:p w:rsidR="00B66336" w:rsidRPr="0074296D" w:rsidRDefault="00B66336" w:rsidP="001E3878">
            <w:pPr>
              <w:numPr>
                <w:ilvl w:val="0"/>
                <w:numId w:val="163"/>
              </w:numPr>
              <w:tabs>
                <w:tab w:val="left" w:pos="262"/>
                <w:tab w:val="left" w:pos="421"/>
              </w:tabs>
              <w:spacing w:after="0" w:line="240" w:lineRule="auto"/>
              <w:ind w:left="0" w:firstLine="0"/>
              <w:contextualSpacing/>
              <w:rPr>
                <w:szCs w:val="24"/>
              </w:rPr>
            </w:pPr>
            <w:r w:rsidRPr="0074296D">
              <w:rPr>
                <w:szCs w:val="24"/>
              </w:rPr>
              <w:t xml:space="preserve">Предельное количество этажей или предельная высота зданий, строений, сооружений – </w:t>
            </w:r>
            <w:r w:rsidRPr="0074296D">
              <w:rPr>
                <w:iCs/>
                <w:szCs w:val="24"/>
              </w:rPr>
              <w:t>не нормируется</w:t>
            </w:r>
            <w:r w:rsidRPr="0074296D">
              <w:rPr>
                <w:szCs w:val="24"/>
              </w:rPr>
              <w:t>.</w:t>
            </w:r>
          </w:p>
          <w:p w:rsidR="00B66336" w:rsidRPr="0074296D" w:rsidRDefault="00B66336" w:rsidP="001E3878">
            <w:pPr>
              <w:numPr>
                <w:ilvl w:val="0"/>
                <w:numId w:val="163"/>
              </w:numPr>
              <w:tabs>
                <w:tab w:val="left" w:pos="262"/>
                <w:tab w:val="left" w:pos="421"/>
              </w:tabs>
              <w:spacing w:after="0" w:line="240" w:lineRule="auto"/>
              <w:ind w:left="0" w:firstLine="0"/>
              <w:contextualSpacing/>
              <w:rPr>
                <w:szCs w:val="24"/>
              </w:rPr>
            </w:pPr>
            <w:r w:rsidRPr="0074296D">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74296D">
              <w:rPr>
                <w:iCs/>
                <w:szCs w:val="24"/>
              </w:rPr>
              <w:t>не нормируется</w:t>
            </w:r>
            <w:r w:rsidRPr="0074296D">
              <w:rPr>
                <w:szCs w:val="24"/>
              </w:rPr>
              <w:t>.</w:t>
            </w:r>
          </w:p>
          <w:p w:rsidR="00B66336" w:rsidRPr="0074296D" w:rsidRDefault="00B66336" w:rsidP="001E3878">
            <w:pPr>
              <w:numPr>
                <w:ilvl w:val="0"/>
                <w:numId w:val="163"/>
              </w:numPr>
              <w:tabs>
                <w:tab w:val="left" w:pos="262"/>
                <w:tab w:val="left" w:pos="421"/>
              </w:tabs>
              <w:spacing w:after="0" w:line="240" w:lineRule="auto"/>
              <w:ind w:left="0" w:firstLine="0"/>
              <w:contextualSpacing/>
              <w:rPr>
                <w:szCs w:val="24"/>
              </w:rPr>
            </w:pPr>
            <w:r w:rsidRPr="0074296D">
              <w:rPr>
                <w:szCs w:val="24"/>
              </w:rPr>
              <w:t>В жилой зоне допускается размещать объекты бытового обслуживания населения, не имеющие санитарно-защитной зоны, преимущественно встроенные и встроенно-пристроенные.</w:t>
            </w:r>
          </w:p>
          <w:p w:rsidR="00B66336" w:rsidRPr="0074296D" w:rsidRDefault="00B66336" w:rsidP="001E3878">
            <w:pPr>
              <w:numPr>
                <w:ilvl w:val="0"/>
                <w:numId w:val="163"/>
              </w:numPr>
              <w:tabs>
                <w:tab w:val="left" w:pos="262"/>
                <w:tab w:val="left" w:pos="421"/>
              </w:tabs>
              <w:spacing w:after="0" w:line="240" w:lineRule="auto"/>
              <w:ind w:left="0" w:firstLine="0"/>
              <w:contextualSpacing/>
              <w:rPr>
                <w:szCs w:val="24"/>
              </w:rPr>
            </w:pPr>
            <w:r w:rsidRPr="0074296D">
              <w:rPr>
                <w:szCs w:val="24"/>
              </w:rPr>
              <w:t xml:space="preserve">Максимальный процент застройки – </w:t>
            </w:r>
            <w:r>
              <w:rPr>
                <w:szCs w:val="24"/>
              </w:rPr>
              <w:t>не нормируется</w:t>
            </w:r>
            <w:r w:rsidRPr="0074296D">
              <w:rPr>
                <w:b/>
                <w:szCs w:val="24"/>
              </w:rPr>
              <w:t>.</w:t>
            </w:r>
          </w:p>
        </w:tc>
      </w:tr>
      <w:tr w:rsidR="00B66336" w:rsidRPr="00B1297D" w:rsidTr="001E3878">
        <w:trPr>
          <w:trHeight w:val="251"/>
        </w:trPr>
        <w:tc>
          <w:tcPr>
            <w:tcW w:w="786" w:type="dxa"/>
            <w:vMerge w:val="restart"/>
          </w:tcPr>
          <w:p w:rsidR="00B66336" w:rsidRPr="00B1297D" w:rsidRDefault="00B66336" w:rsidP="0094352F">
            <w:pPr>
              <w:spacing w:after="0" w:line="240" w:lineRule="auto"/>
              <w:contextualSpacing/>
              <w:jc w:val="center"/>
              <w:rPr>
                <w:color w:val="FF0000"/>
                <w:szCs w:val="24"/>
              </w:rPr>
            </w:pPr>
            <w:r>
              <w:rPr>
                <w:szCs w:val="24"/>
              </w:rPr>
              <w:t>15.</w:t>
            </w:r>
          </w:p>
        </w:tc>
        <w:tc>
          <w:tcPr>
            <w:tcW w:w="2728" w:type="dxa"/>
            <w:vMerge w:val="restart"/>
          </w:tcPr>
          <w:p w:rsidR="00B66336" w:rsidRPr="00F45761" w:rsidRDefault="00B66336" w:rsidP="001E3878">
            <w:pPr>
              <w:spacing w:after="0" w:line="240" w:lineRule="auto"/>
              <w:contextualSpacing/>
              <w:rPr>
                <w:szCs w:val="24"/>
              </w:rPr>
            </w:pPr>
            <w:r>
              <w:t>8.3</w:t>
            </w:r>
          </w:p>
        </w:tc>
        <w:tc>
          <w:tcPr>
            <w:tcW w:w="2728" w:type="dxa"/>
            <w:vMerge w:val="restart"/>
          </w:tcPr>
          <w:p w:rsidR="00B66336" w:rsidRPr="00F45761" w:rsidRDefault="00B66336" w:rsidP="001E3878">
            <w:pPr>
              <w:spacing w:after="0" w:line="240" w:lineRule="auto"/>
              <w:contextualSpacing/>
              <w:rPr>
                <w:szCs w:val="24"/>
              </w:rPr>
            </w:pPr>
            <w:r w:rsidRPr="00F45761">
              <w:rPr>
                <w:szCs w:val="24"/>
              </w:rPr>
              <w:t>Обеспечение внутреннего правопорядка</w:t>
            </w:r>
          </w:p>
        </w:tc>
        <w:tc>
          <w:tcPr>
            <w:tcW w:w="2410" w:type="dxa"/>
            <w:tcBorders>
              <w:bottom w:val="single" w:sz="4" w:space="0" w:color="auto"/>
            </w:tcBorders>
          </w:tcPr>
          <w:p w:rsidR="00B66336" w:rsidRPr="003A6C8B" w:rsidRDefault="00B66336" w:rsidP="001E3878">
            <w:pPr>
              <w:tabs>
                <w:tab w:val="left" w:pos="720"/>
              </w:tabs>
              <w:spacing w:after="0" w:line="240" w:lineRule="auto"/>
              <w:contextualSpacing/>
              <w:rPr>
                <w:szCs w:val="24"/>
              </w:rPr>
            </w:pPr>
            <w:r w:rsidRPr="003A6C8B">
              <w:rPr>
                <w:szCs w:val="24"/>
              </w:rPr>
              <w:t>Здания для размещения подразделений органов внутренних дел</w:t>
            </w:r>
            <w:r>
              <w:rPr>
                <w:szCs w:val="24"/>
              </w:rPr>
              <w:t xml:space="preserve">, </w:t>
            </w:r>
            <w:proofErr w:type="spellStart"/>
            <w:r>
              <w:rPr>
                <w:szCs w:val="24"/>
              </w:rPr>
              <w:t>Росгвардии</w:t>
            </w:r>
            <w:proofErr w:type="spellEnd"/>
            <w:r>
              <w:rPr>
                <w:szCs w:val="24"/>
              </w:rPr>
              <w:t xml:space="preserve"> и спасательных служб</w:t>
            </w:r>
          </w:p>
        </w:tc>
        <w:tc>
          <w:tcPr>
            <w:tcW w:w="6876" w:type="dxa"/>
            <w:vMerge w:val="restart"/>
          </w:tcPr>
          <w:p w:rsidR="00B66336" w:rsidRPr="00D63446" w:rsidRDefault="00B66336" w:rsidP="001E3878">
            <w:pPr>
              <w:pStyle w:val="a8"/>
              <w:numPr>
                <w:ilvl w:val="0"/>
                <w:numId w:val="240"/>
              </w:numPr>
              <w:tabs>
                <w:tab w:val="left" w:pos="0"/>
                <w:tab w:val="left" w:pos="266"/>
              </w:tabs>
              <w:spacing w:after="0" w:line="240" w:lineRule="auto"/>
              <w:ind w:left="0" w:firstLine="0"/>
              <w:rPr>
                <w:szCs w:val="24"/>
              </w:rPr>
            </w:pP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40"/>
              </w:numPr>
              <w:tabs>
                <w:tab w:val="left" w:pos="0"/>
                <w:tab w:val="left" w:pos="266"/>
              </w:tabs>
              <w:spacing w:after="0" w:line="240" w:lineRule="auto"/>
              <w:ind w:left="0"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D63446" w:rsidRDefault="00B66336" w:rsidP="001E3878">
            <w:pPr>
              <w:pStyle w:val="a8"/>
              <w:numPr>
                <w:ilvl w:val="0"/>
                <w:numId w:val="240"/>
              </w:numPr>
              <w:tabs>
                <w:tab w:val="left" w:pos="0"/>
                <w:tab w:val="left" w:pos="266"/>
              </w:tabs>
              <w:spacing w:after="0" w:line="240" w:lineRule="auto"/>
              <w:ind w:left="0" w:firstLine="0"/>
              <w:rPr>
                <w:szCs w:val="24"/>
              </w:rPr>
            </w:pPr>
            <w:r w:rsidRPr="00D63446">
              <w:rPr>
                <w:iCs/>
                <w:szCs w:val="24"/>
              </w:rPr>
              <w:t>Предельное количество этажей или предельная высота зданий, строений, сооружений – не нормируется</w:t>
            </w:r>
            <w:r w:rsidRPr="00D63446">
              <w:rPr>
                <w:szCs w:val="24"/>
              </w:rPr>
              <w:t>.</w:t>
            </w:r>
          </w:p>
          <w:p w:rsidR="00B66336" w:rsidRPr="0078204E" w:rsidRDefault="00B66336" w:rsidP="001E3878">
            <w:pPr>
              <w:pStyle w:val="a8"/>
              <w:numPr>
                <w:ilvl w:val="0"/>
                <w:numId w:val="240"/>
              </w:numPr>
              <w:tabs>
                <w:tab w:val="left" w:pos="0"/>
                <w:tab w:val="left" w:pos="266"/>
              </w:tabs>
              <w:spacing w:after="0" w:line="240" w:lineRule="auto"/>
              <w:ind w:left="0" w:firstLine="0"/>
              <w:jc w:val="both"/>
              <w:rPr>
                <w:b/>
                <w:szCs w:val="24"/>
              </w:rPr>
            </w:pPr>
            <w:r w:rsidRPr="00D63446">
              <w:rPr>
                <w:iCs/>
                <w:szCs w:val="24"/>
              </w:rPr>
              <w:t xml:space="preserve">Максимальный процент застройки – </w:t>
            </w:r>
            <w:r w:rsidRPr="00F17DFC">
              <w:rPr>
                <w:b/>
                <w:szCs w:val="24"/>
              </w:rPr>
              <w:t>80%.</w:t>
            </w:r>
          </w:p>
        </w:tc>
      </w:tr>
      <w:tr w:rsidR="00B66336" w:rsidRPr="00B1297D" w:rsidTr="001E3878">
        <w:trPr>
          <w:trHeight w:val="251"/>
        </w:trPr>
        <w:tc>
          <w:tcPr>
            <w:tcW w:w="786" w:type="dxa"/>
            <w:vMerge/>
          </w:tcPr>
          <w:p w:rsidR="00B66336" w:rsidRPr="00B1297D" w:rsidRDefault="00B66336" w:rsidP="0094352F">
            <w:pPr>
              <w:spacing w:after="0" w:line="240" w:lineRule="auto"/>
              <w:contextualSpacing/>
              <w:jc w:val="center"/>
              <w:rPr>
                <w:color w:val="FF0000"/>
                <w:szCs w:val="24"/>
              </w:rPr>
            </w:pPr>
          </w:p>
        </w:tc>
        <w:tc>
          <w:tcPr>
            <w:tcW w:w="2728" w:type="dxa"/>
            <w:vMerge/>
          </w:tcPr>
          <w:p w:rsidR="00B66336" w:rsidRPr="00F45761" w:rsidRDefault="00B66336" w:rsidP="001E3878">
            <w:pPr>
              <w:spacing w:after="0" w:line="240" w:lineRule="auto"/>
              <w:contextualSpacing/>
              <w:rPr>
                <w:szCs w:val="24"/>
              </w:rPr>
            </w:pPr>
          </w:p>
        </w:tc>
        <w:tc>
          <w:tcPr>
            <w:tcW w:w="2728" w:type="dxa"/>
            <w:vMerge/>
          </w:tcPr>
          <w:p w:rsidR="00B66336" w:rsidRPr="00F45761" w:rsidRDefault="00B66336" w:rsidP="001E3878">
            <w:pPr>
              <w:spacing w:after="0" w:line="240" w:lineRule="auto"/>
              <w:contextualSpacing/>
              <w:rPr>
                <w:szCs w:val="24"/>
              </w:rPr>
            </w:pPr>
          </w:p>
        </w:tc>
        <w:tc>
          <w:tcPr>
            <w:tcW w:w="2410" w:type="dxa"/>
            <w:tcBorders>
              <w:bottom w:val="single" w:sz="4" w:space="0" w:color="auto"/>
            </w:tcBorders>
          </w:tcPr>
          <w:p w:rsidR="00B66336" w:rsidRPr="00F45761" w:rsidRDefault="00B66336" w:rsidP="001E3878">
            <w:pPr>
              <w:spacing w:after="0" w:line="240" w:lineRule="auto"/>
              <w:contextualSpacing/>
              <w:rPr>
                <w:szCs w:val="24"/>
              </w:rPr>
            </w:pPr>
            <w:r>
              <w:t xml:space="preserve">Объекты гражданской обороны, </w:t>
            </w:r>
            <w:r>
              <w:rPr>
                <w:szCs w:val="24"/>
              </w:rPr>
              <w:t>за исключением объектов гражданской обороны, являющихся частями производственных зданий</w:t>
            </w:r>
          </w:p>
        </w:tc>
        <w:tc>
          <w:tcPr>
            <w:tcW w:w="6876" w:type="dxa"/>
            <w:vMerge/>
          </w:tcPr>
          <w:p w:rsidR="00B66336" w:rsidRPr="00F45761" w:rsidRDefault="00B66336" w:rsidP="001E3878">
            <w:pPr>
              <w:pStyle w:val="a8"/>
              <w:tabs>
                <w:tab w:val="left" w:pos="146"/>
                <w:tab w:val="left" w:pos="288"/>
              </w:tabs>
              <w:spacing w:after="0" w:line="240" w:lineRule="auto"/>
              <w:ind w:left="360"/>
              <w:rPr>
                <w:szCs w:val="24"/>
              </w:rPr>
            </w:pPr>
          </w:p>
        </w:tc>
      </w:tr>
      <w:tr w:rsidR="00B66336" w:rsidRPr="00B1297D" w:rsidTr="001E3878">
        <w:trPr>
          <w:trHeight w:val="77"/>
        </w:trPr>
        <w:tc>
          <w:tcPr>
            <w:tcW w:w="786" w:type="dxa"/>
            <w:vMerge/>
          </w:tcPr>
          <w:p w:rsidR="00B66336" w:rsidRPr="00B1297D" w:rsidRDefault="00B66336" w:rsidP="0094352F">
            <w:pPr>
              <w:spacing w:after="0" w:line="240" w:lineRule="auto"/>
              <w:contextualSpacing/>
              <w:jc w:val="center"/>
              <w:rPr>
                <w:color w:val="FF0000"/>
                <w:szCs w:val="24"/>
              </w:rPr>
            </w:pPr>
          </w:p>
        </w:tc>
        <w:tc>
          <w:tcPr>
            <w:tcW w:w="2728" w:type="dxa"/>
            <w:vMerge/>
          </w:tcPr>
          <w:p w:rsidR="00B66336" w:rsidRPr="00F45761" w:rsidRDefault="00B66336" w:rsidP="001E3878">
            <w:pPr>
              <w:spacing w:after="0" w:line="240" w:lineRule="auto"/>
              <w:contextualSpacing/>
              <w:rPr>
                <w:szCs w:val="24"/>
              </w:rPr>
            </w:pPr>
          </w:p>
        </w:tc>
        <w:tc>
          <w:tcPr>
            <w:tcW w:w="2728" w:type="dxa"/>
            <w:vMerge/>
          </w:tcPr>
          <w:p w:rsidR="00B66336" w:rsidRPr="00F45761" w:rsidRDefault="00B66336" w:rsidP="001E3878">
            <w:pPr>
              <w:spacing w:after="0" w:line="240" w:lineRule="auto"/>
              <w:contextualSpacing/>
              <w:rPr>
                <w:szCs w:val="24"/>
              </w:rPr>
            </w:pPr>
          </w:p>
        </w:tc>
        <w:tc>
          <w:tcPr>
            <w:tcW w:w="2410" w:type="dxa"/>
          </w:tcPr>
          <w:p w:rsidR="00B66336" w:rsidRPr="00F45761" w:rsidRDefault="00B66336" w:rsidP="001E3878">
            <w:pPr>
              <w:spacing w:after="0" w:line="240" w:lineRule="auto"/>
              <w:contextualSpacing/>
              <w:rPr>
                <w:szCs w:val="24"/>
              </w:rPr>
            </w:pPr>
            <w:r w:rsidRPr="00F45761">
              <w:rPr>
                <w:szCs w:val="24"/>
              </w:rPr>
              <w:t>Объекты пожарной охраны</w:t>
            </w:r>
          </w:p>
        </w:tc>
        <w:tc>
          <w:tcPr>
            <w:tcW w:w="6876" w:type="dxa"/>
            <w:vMerge/>
          </w:tcPr>
          <w:p w:rsidR="00B66336" w:rsidRPr="00F45761" w:rsidRDefault="00B66336" w:rsidP="001E3878">
            <w:pPr>
              <w:pStyle w:val="a8"/>
              <w:tabs>
                <w:tab w:val="left" w:pos="146"/>
                <w:tab w:val="left" w:pos="288"/>
              </w:tabs>
              <w:spacing w:after="0" w:line="240" w:lineRule="auto"/>
              <w:ind w:left="5"/>
              <w:rPr>
                <w:szCs w:val="24"/>
              </w:rPr>
            </w:pPr>
          </w:p>
        </w:tc>
      </w:tr>
      <w:tr w:rsidR="00B66336" w:rsidRPr="00B1297D" w:rsidTr="001E3878">
        <w:trPr>
          <w:trHeight w:val="700"/>
        </w:trPr>
        <w:tc>
          <w:tcPr>
            <w:tcW w:w="786" w:type="dxa"/>
            <w:vMerge w:val="restart"/>
            <w:tcBorders>
              <w:bottom w:val="single" w:sz="4" w:space="0" w:color="auto"/>
            </w:tcBorders>
          </w:tcPr>
          <w:p w:rsidR="00B66336" w:rsidRDefault="00B66336" w:rsidP="0094352F">
            <w:pPr>
              <w:spacing w:after="0" w:line="240" w:lineRule="auto"/>
              <w:contextualSpacing/>
              <w:jc w:val="center"/>
              <w:rPr>
                <w:szCs w:val="24"/>
              </w:rPr>
            </w:pPr>
            <w:r>
              <w:rPr>
                <w:szCs w:val="24"/>
              </w:rPr>
              <w:t>16.</w:t>
            </w:r>
          </w:p>
        </w:tc>
        <w:tc>
          <w:tcPr>
            <w:tcW w:w="2728" w:type="dxa"/>
            <w:tcBorders>
              <w:bottom w:val="single" w:sz="4" w:space="0" w:color="auto"/>
            </w:tcBorders>
          </w:tcPr>
          <w:p w:rsidR="00B66336" w:rsidRPr="00E53B93" w:rsidRDefault="00B66336" w:rsidP="001E3878">
            <w:pPr>
              <w:spacing w:after="0" w:line="240" w:lineRule="auto"/>
              <w:jc w:val="both"/>
            </w:pPr>
            <w:r>
              <w:t>12.0</w:t>
            </w:r>
          </w:p>
        </w:tc>
        <w:tc>
          <w:tcPr>
            <w:tcW w:w="2728" w:type="dxa"/>
            <w:vMerge w:val="restart"/>
            <w:tcBorders>
              <w:bottom w:val="single" w:sz="4" w:space="0" w:color="auto"/>
            </w:tcBorders>
          </w:tcPr>
          <w:p w:rsidR="00B66336" w:rsidRPr="006353AC" w:rsidRDefault="00B66336" w:rsidP="001E3878">
            <w:pPr>
              <w:spacing w:after="0" w:line="240" w:lineRule="auto"/>
              <w:jc w:val="both"/>
              <w:rPr>
                <w:szCs w:val="24"/>
              </w:rPr>
            </w:pPr>
            <w:r w:rsidRPr="00E53B93">
              <w:t>Земельные участки (территории) общего пользования</w:t>
            </w:r>
          </w:p>
        </w:tc>
        <w:tc>
          <w:tcPr>
            <w:tcW w:w="2410" w:type="dxa"/>
            <w:tcBorders>
              <w:bottom w:val="single" w:sz="4" w:space="0" w:color="auto"/>
            </w:tcBorders>
          </w:tcPr>
          <w:p w:rsidR="00B66336" w:rsidRPr="006353AC" w:rsidRDefault="00B66336" w:rsidP="001E3878">
            <w:pPr>
              <w:autoSpaceDE w:val="0"/>
              <w:autoSpaceDN w:val="0"/>
              <w:adjustRightInd w:val="0"/>
              <w:spacing w:after="0" w:line="240" w:lineRule="auto"/>
              <w:jc w:val="both"/>
              <w:rPr>
                <w:szCs w:val="24"/>
              </w:rPr>
            </w:pPr>
            <w:r>
              <w:t>Объекты улично-дорожной сети</w:t>
            </w:r>
          </w:p>
        </w:tc>
        <w:tc>
          <w:tcPr>
            <w:tcW w:w="6876" w:type="dxa"/>
            <w:vMerge w:val="restart"/>
            <w:tcBorders>
              <w:bottom w:val="single" w:sz="4" w:space="0" w:color="auto"/>
            </w:tcBorders>
          </w:tcPr>
          <w:p w:rsidR="00B66336" w:rsidRPr="00E53B93" w:rsidRDefault="00B66336" w:rsidP="001E3878">
            <w:pPr>
              <w:pStyle w:val="a8"/>
              <w:numPr>
                <w:ilvl w:val="0"/>
                <w:numId w:val="85"/>
              </w:numPr>
              <w:tabs>
                <w:tab w:val="left" w:pos="-143"/>
                <w:tab w:val="left" w:pos="197"/>
              </w:tabs>
              <w:spacing w:after="0" w:line="240" w:lineRule="auto"/>
              <w:ind w:left="0" w:firstLine="0"/>
              <w:rPr>
                <w:szCs w:val="24"/>
              </w:rPr>
            </w:pPr>
            <w:r w:rsidRPr="00E53B93">
              <w:rPr>
                <w:iCs/>
                <w:szCs w:val="24"/>
              </w:rPr>
              <w:t>Предельные (минимальные и (или) максимальные) размеры земельных участков, в том числе их площадь – не нормируется</w:t>
            </w:r>
            <w:r w:rsidRPr="00E53B93">
              <w:rPr>
                <w:szCs w:val="24"/>
              </w:rPr>
              <w:t>.</w:t>
            </w:r>
          </w:p>
          <w:p w:rsidR="00B66336" w:rsidRPr="00E53B93" w:rsidRDefault="00B66336" w:rsidP="001E3878">
            <w:pPr>
              <w:pStyle w:val="a8"/>
              <w:numPr>
                <w:ilvl w:val="0"/>
                <w:numId w:val="85"/>
              </w:numPr>
              <w:tabs>
                <w:tab w:val="left" w:pos="-143"/>
                <w:tab w:val="left" w:pos="429"/>
              </w:tabs>
              <w:spacing w:after="0" w:line="240" w:lineRule="auto"/>
              <w:ind w:left="0" w:firstLine="0"/>
              <w:rPr>
                <w:szCs w:val="24"/>
              </w:rPr>
            </w:pPr>
            <w:r w:rsidRPr="00E53B93">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53B93">
              <w:rPr>
                <w:szCs w:val="24"/>
              </w:rPr>
              <w:t>.</w:t>
            </w:r>
          </w:p>
          <w:p w:rsidR="00B66336" w:rsidRPr="00E53B93" w:rsidRDefault="00B66336" w:rsidP="001E3878">
            <w:pPr>
              <w:pStyle w:val="a8"/>
              <w:numPr>
                <w:ilvl w:val="0"/>
                <w:numId w:val="85"/>
              </w:numPr>
              <w:tabs>
                <w:tab w:val="left" w:pos="-143"/>
                <w:tab w:val="left" w:pos="429"/>
              </w:tabs>
              <w:spacing w:after="0" w:line="240" w:lineRule="auto"/>
              <w:ind w:left="0" w:firstLine="0"/>
              <w:rPr>
                <w:szCs w:val="24"/>
              </w:rPr>
            </w:pPr>
            <w:r w:rsidRPr="00E53B93">
              <w:rPr>
                <w:iCs/>
                <w:szCs w:val="24"/>
              </w:rPr>
              <w:t>Предельное количество этажей или предельная высота зданий, строений, сооружений – не нормируется</w:t>
            </w:r>
            <w:r w:rsidRPr="00E53B93">
              <w:rPr>
                <w:szCs w:val="24"/>
              </w:rPr>
              <w:t>.</w:t>
            </w:r>
          </w:p>
          <w:p w:rsidR="00B66336" w:rsidRPr="00E53B93" w:rsidRDefault="00B66336" w:rsidP="001E3878">
            <w:pPr>
              <w:pStyle w:val="a8"/>
              <w:numPr>
                <w:ilvl w:val="0"/>
                <w:numId w:val="85"/>
              </w:numPr>
              <w:tabs>
                <w:tab w:val="left" w:pos="-143"/>
                <w:tab w:val="left" w:pos="429"/>
              </w:tabs>
              <w:spacing w:after="0" w:line="240" w:lineRule="auto"/>
              <w:ind w:left="0" w:firstLine="0"/>
            </w:pPr>
            <w:r w:rsidRPr="00E53B93">
              <w:rPr>
                <w:iCs/>
                <w:szCs w:val="24"/>
              </w:rPr>
              <w:t>Максимальный процент застройки – не нормируется</w:t>
            </w:r>
            <w:r w:rsidRPr="00E53B93">
              <w:rPr>
                <w:szCs w:val="24"/>
              </w:rPr>
              <w:t>.</w:t>
            </w:r>
          </w:p>
        </w:tc>
      </w:tr>
      <w:tr w:rsidR="00B66336" w:rsidRPr="00B1297D" w:rsidTr="001E3878">
        <w:trPr>
          <w:trHeight w:val="440"/>
        </w:trPr>
        <w:tc>
          <w:tcPr>
            <w:tcW w:w="786" w:type="dxa"/>
            <w:vMerge/>
          </w:tcPr>
          <w:p w:rsidR="00B66336" w:rsidRDefault="00B66336" w:rsidP="001E3878">
            <w:pPr>
              <w:spacing w:after="0" w:line="240" w:lineRule="auto"/>
              <w:contextualSpacing/>
              <w:rPr>
                <w:szCs w:val="24"/>
              </w:rPr>
            </w:pPr>
          </w:p>
        </w:tc>
        <w:tc>
          <w:tcPr>
            <w:tcW w:w="2728" w:type="dxa"/>
          </w:tcPr>
          <w:p w:rsidR="00B66336" w:rsidRPr="00E53B93" w:rsidRDefault="00B66336" w:rsidP="001E3878">
            <w:pPr>
              <w:spacing w:after="0" w:line="240" w:lineRule="auto"/>
              <w:jc w:val="both"/>
            </w:pPr>
          </w:p>
        </w:tc>
        <w:tc>
          <w:tcPr>
            <w:tcW w:w="2728" w:type="dxa"/>
            <w:vMerge/>
          </w:tcPr>
          <w:p w:rsidR="00B66336" w:rsidRPr="00E53B93" w:rsidRDefault="00B66336" w:rsidP="001E3878">
            <w:pPr>
              <w:spacing w:after="0" w:line="240" w:lineRule="auto"/>
              <w:jc w:val="both"/>
            </w:pPr>
          </w:p>
        </w:tc>
        <w:tc>
          <w:tcPr>
            <w:tcW w:w="2410" w:type="dxa"/>
          </w:tcPr>
          <w:p w:rsidR="00B66336" w:rsidRPr="002D1246" w:rsidRDefault="00B66336" w:rsidP="001E3878">
            <w:pPr>
              <w:autoSpaceDE w:val="0"/>
              <w:autoSpaceDN w:val="0"/>
              <w:adjustRightInd w:val="0"/>
              <w:spacing w:after="0" w:line="240" w:lineRule="auto"/>
              <w:jc w:val="both"/>
            </w:pPr>
            <w:r w:rsidRPr="00680620">
              <w:t>Благоустройство и озеленение</w:t>
            </w:r>
            <w:r>
              <w:t xml:space="preserve"> территории</w:t>
            </w:r>
            <w:r w:rsidRPr="00680620">
              <w:t>, скверы, бульвары, площади, малые архитектурные формы</w:t>
            </w:r>
            <w:r>
              <w:t>, общественные туалеты</w:t>
            </w:r>
          </w:p>
        </w:tc>
        <w:tc>
          <w:tcPr>
            <w:tcW w:w="6876" w:type="dxa"/>
            <w:vMerge/>
          </w:tcPr>
          <w:p w:rsidR="00B66336" w:rsidRPr="00E53B93" w:rsidRDefault="00B66336" w:rsidP="001E3878">
            <w:pPr>
              <w:pStyle w:val="a8"/>
              <w:numPr>
                <w:ilvl w:val="0"/>
                <w:numId w:val="85"/>
              </w:numPr>
              <w:tabs>
                <w:tab w:val="left" w:pos="-143"/>
                <w:tab w:val="left" w:pos="197"/>
              </w:tabs>
              <w:spacing w:after="0" w:line="240" w:lineRule="auto"/>
              <w:ind w:left="0" w:firstLine="0"/>
              <w:rPr>
                <w:iCs/>
                <w:szCs w:val="24"/>
              </w:rPr>
            </w:pPr>
          </w:p>
        </w:tc>
      </w:tr>
      <w:tr w:rsidR="00B66336" w:rsidRPr="00B1297D" w:rsidTr="001E3878">
        <w:trPr>
          <w:trHeight w:val="156"/>
        </w:trPr>
        <w:tc>
          <w:tcPr>
            <w:tcW w:w="15528" w:type="dxa"/>
            <w:gridSpan w:val="5"/>
          </w:tcPr>
          <w:p w:rsidR="00B66336" w:rsidRPr="00D63446" w:rsidRDefault="00B66336" w:rsidP="001E3878">
            <w:pPr>
              <w:pStyle w:val="a8"/>
              <w:tabs>
                <w:tab w:val="left" w:pos="429"/>
              </w:tabs>
              <w:spacing w:after="0" w:line="240" w:lineRule="auto"/>
              <w:ind w:left="435"/>
              <w:jc w:val="center"/>
              <w:rPr>
                <w:b/>
                <w:iCs/>
                <w:szCs w:val="24"/>
              </w:rPr>
            </w:pPr>
            <w:r w:rsidRPr="00D63446">
              <w:rPr>
                <w:b/>
                <w:iCs/>
                <w:szCs w:val="24"/>
              </w:rPr>
              <w:t>Вспомогательные виды разрешённого использования</w:t>
            </w:r>
          </w:p>
        </w:tc>
      </w:tr>
      <w:tr w:rsidR="00B66336" w:rsidRPr="00B1297D" w:rsidTr="001E3878">
        <w:trPr>
          <w:trHeight w:val="156"/>
        </w:trPr>
        <w:tc>
          <w:tcPr>
            <w:tcW w:w="786" w:type="dxa"/>
            <w:vMerge w:val="restart"/>
          </w:tcPr>
          <w:p w:rsidR="00B66336" w:rsidRPr="00B1297D" w:rsidRDefault="00B66336" w:rsidP="002F49EA">
            <w:pPr>
              <w:numPr>
                <w:ilvl w:val="0"/>
                <w:numId w:val="84"/>
              </w:numPr>
              <w:spacing w:after="0" w:line="240" w:lineRule="auto"/>
              <w:contextualSpacing/>
              <w:jc w:val="center"/>
              <w:rPr>
                <w:color w:val="FF0000"/>
                <w:szCs w:val="24"/>
              </w:rPr>
            </w:pPr>
          </w:p>
        </w:tc>
        <w:tc>
          <w:tcPr>
            <w:tcW w:w="2728" w:type="dxa"/>
            <w:vMerge w:val="restart"/>
          </w:tcPr>
          <w:p w:rsidR="00B66336" w:rsidRPr="00EC5218" w:rsidRDefault="00B66336" w:rsidP="001E3878">
            <w:pPr>
              <w:spacing w:after="0" w:line="240" w:lineRule="auto"/>
              <w:contextualSpacing/>
              <w:rPr>
                <w:szCs w:val="24"/>
              </w:rPr>
            </w:pPr>
            <w:r>
              <w:t>3.1</w:t>
            </w:r>
          </w:p>
        </w:tc>
        <w:tc>
          <w:tcPr>
            <w:tcW w:w="2728" w:type="dxa"/>
            <w:vMerge w:val="restart"/>
          </w:tcPr>
          <w:p w:rsidR="00B66336" w:rsidRPr="00EC5218" w:rsidRDefault="00B66336" w:rsidP="001E3878">
            <w:pPr>
              <w:spacing w:after="0" w:line="240" w:lineRule="auto"/>
              <w:contextualSpacing/>
              <w:rPr>
                <w:szCs w:val="24"/>
              </w:rPr>
            </w:pPr>
            <w:r w:rsidRPr="00EC5218">
              <w:rPr>
                <w:szCs w:val="24"/>
              </w:rPr>
              <w:t>Коммунальное обслуживание</w:t>
            </w:r>
          </w:p>
        </w:tc>
        <w:tc>
          <w:tcPr>
            <w:tcW w:w="2410" w:type="dxa"/>
          </w:tcPr>
          <w:p w:rsidR="00B66336" w:rsidRPr="00EC5218" w:rsidRDefault="00B66336" w:rsidP="001E3878">
            <w:pPr>
              <w:spacing w:after="0" w:line="240" w:lineRule="auto"/>
              <w:contextualSpacing/>
              <w:rPr>
                <w:szCs w:val="24"/>
              </w:rPr>
            </w:pPr>
            <w:r w:rsidRPr="00EC5218">
              <w:rPr>
                <w:szCs w:val="24"/>
              </w:rPr>
              <w:t>Площадки для хозяйственных целей</w:t>
            </w:r>
          </w:p>
        </w:tc>
        <w:tc>
          <w:tcPr>
            <w:tcW w:w="6876" w:type="dxa"/>
          </w:tcPr>
          <w:p w:rsidR="00B66336" w:rsidRPr="00EC5218" w:rsidRDefault="00B66336" w:rsidP="001E3878">
            <w:pPr>
              <w:pStyle w:val="a8"/>
              <w:numPr>
                <w:ilvl w:val="0"/>
                <w:numId w:val="164"/>
              </w:numPr>
              <w:tabs>
                <w:tab w:val="left" w:pos="5"/>
                <w:tab w:val="left" w:pos="240"/>
              </w:tabs>
              <w:spacing w:after="0" w:line="240" w:lineRule="auto"/>
              <w:ind w:left="0" w:firstLine="0"/>
              <w:rPr>
                <w:szCs w:val="24"/>
              </w:rPr>
            </w:pPr>
            <w:r w:rsidRPr="00EC5218">
              <w:rPr>
                <w:iCs/>
                <w:szCs w:val="24"/>
              </w:rPr>
              <w:t>Предельные (минимальные и (или) максимальные) размеры земельных участков, в том числе их площадь – не нормируется</w:t>
            </w:r>
            <w:r w:rsidRPr="00EC5218">
              <w:rPr>
                <w:szCs w:val="24"/>
              </w:rPr>
              <w:t>.</w:t>
            </w:r>
          </w:p>
          <w:p w:rsidR="00B66336" w:rsidRPr="00EC5218" w:rsidRDefault="00B66336" w:rsidP="001E3878">
            <w:pPr>
              <w:pStyle w:val="a8"/>
              <w:numPr>
                <w:ilvl w:val="0"/>
                <w:numId w:val="164"/>
              </w:numPr>
              <w:tabs>
                <w:tab w:val="left" w:pos="5"/>
                <w:tab w:val="left" w:pos="240"/>
              </w:tabs>
              <w:spacing w:after="0" w:line="240" w:lineRule="auto"/>
              <w:ind w:left="0" w:firstLine="0"/>
              <w:rPr>
                <w:szCs w:val="24"/>
              </w:rPr>
            </w:pPr>
            <w:r w:rsidRPr="00EC5218">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EC5218">
              <w:rPr>
                <w:szCs w:val="24"/>
              </w:rPr>
              <w:t>.</w:t>
            </w:r>
          </w:p>
          <w:p w:rsidR="00B66336" w:rsidRPr="00EC5218" w:rsidRDefault="00B66336" w:rsidP="001E3878">
            <w:pPr>
              <w:pStyle w:val="a8"/>
              <w:numPr>
                <w:ilvl w:val="0"/>
                <w:numId w:val="164"/>
              </w:numPr>
              <w:tabs>
                <w:tab w:val="left" w:pos="5"/>
                <w:tab w:val="left" w:pos="240"/>
              </w:tabs>
              <w:spacing w:after="0" w:line="240" w:lineRule="auto"/>
              <w:ind w:left="0" w:firstLine="0"/>
              <w:rPr>
                <w:szCs w:val="24"/>
              </w:rPr>
            </w:pPr>
            <w:r w:rsidRPr="00EC5218">
              <w:rPr>
                <w:iCs/>
                <w:szCs w:val="24"/>
              </w:rPr>
              <w:t>Предельное количество этажей или предельная высота зданий, строений, сооружений – не нормируется</w:t>
            </w:r>
            <w:r w:rsidRPr="00EC5218">
              <w:rPr>
                <w:szCs w:val="24"/>
              </w:rPr>
              <w:t>.</w:t>
            </w:r>
          </w:p>
          <w:p w:rsidR="00B66336" w:rsidRPr="00EC5218" w:rsidRDefault="00B66336" w:rsidP="001E3878">
            <w:pPr>
              <w:pStyle w:val="a8"/>
              <w:numPr>
                <w:ilvl w:val="0"/>
                <w:numId w:val="164"/>
              </w:numPr>
              <w:tabs>
                <w:tab w:val="left" w:pos="5"/>
                <w:tab w:val="left" w:pos="240"/>
              </w:tabs>
              <w:spacing w:after="0" w:line="240" w:lineRule="auto"/>
              <w:ind w:left="0" w:firstLine="0"/>
              <w:jc w:val="both"/>
              <w:rPr>
                <w:szCs w:val="24"/>
              </w:rPr>
            </w:pPr>
            <w:r w:rsidRPr="00EC5218">
              <w:rPr>
                <w:iCs/>
                <w:szCs w:val="24"/>
              </w:rPr>
              <w:t>Максимальный процент застройки</w:t>
            </w:r>
            <w:r w:rsidRPr="00EC5218">
              <w:rPr>
                <w:szCs w:val="24"/>
              </w:rPr>
              <w:t xml:space="preserve"> – </w:t>
            </w:r>
            <w:r w:rsidRPr="00EC5218">
              <w:rPr>
                <w:b/>
                <w:szCs w:val="24"/>
              </w:rPr>
              <w:t>0%.</w:t>
            </w:r>
          </w:p>
        </w:tc>
      </w:tr>
      <w:tr w:rsidR="00B66336" w:rsidRPr="00B1297D" w:rsidTr="001E3878">
        <w:trPr>
          <w:trHeight w:val="156"/>
        </w:trPr>
        <w:tc>
          <w:tcPr>
            <w:tcW w:w="786" w:type="dxa"/>
            <w:vMerge/>
          </w:tcPr>
          <w:p w:rsidR="00B66336" w:rsidRPr="00B1297D" w:rsidRDefault="00B66336" w:rsidP="001E3878">
            <w:pPr>
              <w:numPr>
                <w:ilvl w:val="0"/>
                <w:numId w:val="84"/>
              </w:numPr>
              <w:spacing w:after="0" w:line="240" w:lineRule="auto"/>
              <w:contextualSpacing/>
              <w:rPr>
                <w:color w:val="FF0000"/>
                <w:szCs w:val="24"/>
              </w:rPr>
            </w:pPr>
          </w:p>
        </w:tc>
        <w:tc>
          <w:tcPr>
            <w:tcW w:w="2728" w:type="dxa"/>
            <w:vMerge/>
          </w:tcPr>
          <w:p w:rsidR="00B66336" w:rsidRPr="00EC5218" w:rsidRDefault="00B66336" w:rsidP="001E3878">
            <w:pPr>
              <w:spacing w:after="0" w:line="240" w:lineRule="auto"/>
              <w:contextualSpacing/>
              <w:rPr>
                <w:szCs w:val="24"/>
              </w:rPr>
            </w:pPr>
          </w:p>
        </w:tc>
        <w:tc>
          <w:tcPr>
            <w:tcW w:w="2728" w:type="dxa"/>
            <w:vMerge/>
          </w:tcPr>
          <w:p w:rsidR="00B66336" w:rsidRPr="00EC5218" w:rsidRDefault="00B66336" w:rsidP="001E3878">
            <w:pPr>
              <w:spacing w:after="0" w:line="240" w:lineRule="auto"/>
              <w:contextualSpacing/>
              <w:rPr>
                <w:szCs w:val="24"/>
              </w:rPr>
            </w:pPr>
          </w:p>
        </w:tc>
        <w:tc>
          <w:tcPr>
            <w:tcW w:w="2410" w:type="dxa"/>
          </w:tcPr>
          <w:p w:rsidR="00B66336" w:rsidRPr="004420A8" w:rsidRDefault="00B66336" w:rsidP="001E3878">
            <w:pPr>
              <w:spacing w:after="0" w:line="240" w:lineRule="auto"/>
              <w:contextualSpacing/>
              <w:rPr>
                <w:szCs w:val="24"/>
              </w:rPr>
            </w:pPr>
            <w:r w:rsidRPr="004420A8">
              <w:t>Площадка с контейнерами для отходов и крупногабаритного мусора</w:t>
            </w:r>
          </w:p>
        </w:tc>
        <w:tc>
          <w:tcPr>
            <w:tcW w:w="6876" w:type="dxa"/>
          </w:tcPr>
          <w:p w:rsidR="00B66336" w:rsidRPr="007D5421" w:rsidRDefault="00B66336" w:rsidP="001E3878">
            <w:pPr>
              <w:pStyle w:val="a8"/>
              <w:numPr>
                <w:ilvl w:val="0"/>
                <w:numId w:val="181"/>
              </w:numPr>
              <w:tabs>
                <w:tab w:val="left" w:pos="246"/>
              </w:tabs>
              <w:spacing w:after="0" w:line="240" w:lineRule="auto"/>
              <w:jc w:val="both"/>
              <w:rPr>
                <w:sz w:val="23"/>
                <w:szCs w:val="23"/>
              </w:rPr>
            </w:pPr>
            <w:r w:rsidRPr="007D5421">
              <w:rPr>
                <w:sz w:val="23"/>
                <w:szCs w:val="23"/>
              </w:rPr>
              <w:t>Предельные (минимальные и (или) максимальные) размеры земельных участков, в том числе их площадь – не нормируется.</w:t>
            </w:r>
          </w:p>
          <w:p w:rsidR="00B66336" w:rsidRPr="007D5421" w:rsidRDefault="00B66336" w:rsidP="001E3878">
            <w:pPr>
              <w:pStyle w:val="a8"/>
              <w:numPr>
                <w:ilvl w:val="0"/>
                <w:numId w:val="181"/>
              </w:numPr>
              <w:tabs>
                <w:tab w:val="left" w:pos="246"/>
              </w:tabs>
              <w:spacing w:after="0" w:line="240" w:lineRule="auto"/>
              <w:ind w:left="5" w:firstLine="0"/>
              <w:jc w:val="both"/>
              <w:rPr>
                <w:sz w:val="23"/>
                <w:szCs w:val="23"/>
              </w:rPr>
            </w:pPr>
            <w:r w:rsidRPr="007D5421">
              <w:rPr>
                <w:sz w:val="23"/>
                <w:szCs w:val="23"/>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7D5421" w:rsidRDefault="00B66336" w:rsidP="001E3878">
            <w:pPr>
              <w:pStyle w:val="a8"/>
              <w:numPr>
                <w:ilvl w:val="0"/>
                <w:numId w:val="181"/>
              </w:numPr>
              <w:tabs>
                <w:tab w:val="left" w:pos="246"/>
              </w:tabs>
              <w:spacing w:after="0" w:line="240" w:lineRule="auto"/>
              <w:ind w:left="5" w:firstLine="0"/>
              <w:jc w:val="both"/>
              <w:rPr>
                <w:sz w:val="23"/>
                <w:szCs w:val="23"/>
              </w:rPr>
            </w:pPr>
            <w:r w:rsidRPr="007D5421">
              <w:rPr>
                <w:sz w:val="23"/>
                <w:szCs w:val="23"/>
              </w:rPr>
              <w:t>Предельное количество этажей или предельная высота зданий, строений, сооружений – не нормируется.</w:t>
            </w:r>
          </w:p>
          <w:p w:rsidR="00B66336" w:rsidRPr="007D5421" w:rsidRDefault="00B66336" w:rsidP="001E3878">
            <w:pPr>
              <w:pStyle w:val="a8"/>
              <w:numPr>
                <w:ilvl w:val="0"/>
                <w:numId w:val="181"/>
              </w:numPr>
              <w:tabs>
                <w:tab w:val="left" w:pos="246"/>
              </w:tabs>
              <w:spacing w:after="0" w:line="240" w:lineRule="auto"/>
              <w:ind w:left="5" w:firstLine="0"/>
              <w:jc w:val="both"/>
              <w:rPr>
                <w:sz w:val="23"/>
                <w:szCs w:val="23"/>
              </w:rPr>
            </w:pPr>
            <w:r w:rsidRPr="007D5421">
              <w:rPr>
                <w:sz w:val="23"/>
                <w:szCs w:val="23"/>
              </w:rPr>
              <w:t xml:space="preserve">Максимальный процент застройки – </w:t>
            </w:r>
            <w:r w:rsidRPr="007D5421">
              <w:rPr>
                <w:b/>
                <w:sz w:val="23"/>
                <w:szCs w:val="23"/>
              </w:rPr>
              <w:t>0%.</w:t>
            </w:r>
          </w:p>
          <w:p w:rsidR="00B66336" w:rsidRPr="007D5421" w:rsidRDefault="00B66336" w:rsidP="001E3878">
            <w:pPr>
              <w:pStyle w:val="a8"/>
              <w:numPr>
                <w:ilvl w:val="0"/>
                <w:numId w:val="181"/>
              </w:numPr>
              <w:tabs>
                <w:tab w:val="left" w:pos="246"/>
              </w:tabs>
              <w:spacing w:after="0" w:line="240" w:lineRule="auto"/>
              <w:ind w:left="5" w:firstLine="0"/>
              <w:jc w:val="both"/>
              <w:rPr>
                <w:sz w:val="23"/>
                <w:szCs w:val="23"/>
              </w:rPr>
            </w:pPr>
            <w:r w:rsidRPr="007D5421">
              <w:rPr>
                <w:sz w:val="23"/>
                <w:szCs w:val="23"/>
              </w:rPr>
              <w:t>Площадки с контейнерами для отходов и крупногабаритным мусором рекомендуется проектировать на специально выделенных участках из расчета 1 площадка на 20-50 участков жилых домов.</w:t>
            </w:r>
          </w:p>
          <w:p w:rsidR="00B66336" w:rsidRPr="007D5421" w:rsidRDefault="00B66336" w:rsidP="001E3878">
            <w:pPr>
              <w:pStyle w:val="a8"/>
              <w:numPr>
                <w:ilvl w:val="0"/>
                <w:numId w:val="181"/>
              </w:numPr>
              <w:tabs>
                <w:tab w:val="left" w:pos="246"/>
              </w:tabs>
              <w:spacing w:after="0" w:line="240" w:lineRule="auto"/>
              <w:ind w:left="5" w:firstLine="0"/>
              <w:jc w:val="both"/>
              <w:rPr>
                <w:sz w:val="23"/>
                <w:szCs w:val="23"/>
              </w:rPr>
            </w:pPr>
            <w:r w:rsidRPr="007D5421">
              <w:rPr>
                <w:sz w:val="23"/>
                <w:szCs w:val="23"/>
              </w:rPr>
              <w:t xml:space="preserve">Расстояние от площадок для хозяйственных целей общего пользования до наиболее удаленного участка - </w:t>
            </w:r>
            <w:r w:rsidRPr="007D5421">
              <w:rPr>
                <w:b/>
                <w:sz w:val="23"/>
                <w:szCs w:val="23"/>
              </w:rPr>
              <w:t>не более 100 м</w:t>
            </w:r>
            <w:r w:rsidRPr="007D5421">
              <w:rPr>
                <w:sz w:val="23"/>
                <w:szCs w:val="23"/>
              </w:rPr>
              <w:t>.</w:t>
            </w:r>
          </w:p>
        </w:tc>
      </w:tr>
      <w:tr w:rsidR="00B66336" w:rsidRPr="00B1297D" w:rsidTr="001E3878">
        <w:trPr>
          <w:trHeight w:val="156"/>
        </w:trPr>
        <w:tc>
          <w:tcPr>
            <w:tcW w:w="786" w:type="dxa"/>
            <w:vMerge w:val="restart"/>
          </w:tcPr>
          <w:p w:rsidR="00B66336" w:rsidRPr="00B1297D" w:rsidRDefault="00B66336" w:rsidP="001E3878">
            <w:pPr>
              <w:numPr>
                <w:ilvl w:val="0"/>
                <w:numId w:val="84"/>
              </w:numPr>
              <w:spacing w:after="0" w:line="240" w:lineRule="auto"/>
              <w:contextualSpacing/>
              <w:rPr>
                <w:color w:val="FF0000"/>
                <w:szCs w:val="24"/>
              </w:rPr>
            </w:pPr>
          </w:p>
        </w:tc>
        <w:tc>
          <w:tcPr>
            <w:tcW w:w="2728" w:type="dxa"/>
            <w:vMerge w:val="restart"/>
          </w:tcPr>
          <w:p w:rsidR="00B66336" w:rsidRDefault="00B66336" w:rsidP="001E3878">
            <w:pPr>
              <w:spacing w:after="0" w:line="240" w:lineRule="auto"/>
              <w:contextualSpacing/>
              <w:rPr>
                <w:szCs w:val="24"/>
              </w:rPr>
            </w:pPr>
            <w:r>
              <w:t>2.7.1</w:t>
            </w:r>
          </w:p>
        </w:tc>
        <w:tc>
          <w:tcPr>
            <w:tcW w:w="2728" w:type="dxa"/>
            <w:vMerge w:val="restart"/>
          </w:tcPr>
          <w:p w:rsidR="00B66336" w:rsidRPr="001476FB" w:rsidRDefault="00B66336" w:rsidP="001E3878">
            <w:pPr>
              <w:spacing w:after="0" w:line="240" w:lineRule="auto"/>
              <w:contextualSpacing/>
              <w:rPr>
                <w:szCs w:val="24"/>
              </w:rPr>
            </w:pPr>
            <w:r>
              <w:rPr>
                <w:szCs w:val="24"/>
              </w:rPr>
              <w:t>Хранение автотранспорта</w:t>
            </w:r>
          </w:p>
          <w:p w:rsidR="00B66336" w:rsidRPr="001476FB" w:rsidRDefault="00B66336" w:rsidP="001E3878">
            <w:pPr>
              <w:spacing w:after="0" w:line="240" w:lineRule="auto"/>
              <w:contextualSpacing/>
              <w:rPr>
                <w:szCs w:val="24"/>
              </w:rPr>
            </w:pPr>
          </w:p>
        </w:tc>
        <w:tc>
          <w:tcPr>
            <w:tcW w:w="2410" w:type="dxa"/>
          </w:tcPr>
          <w:p w:rsidR="00B66336" w:rsidRPr="00934BC8" w:rsidRDefault="00B66336" w:rsidP="001E3878">
            <w:pPr>
              <w:autoSpaceDE w:val="0"/>
              <w:autoSpaceDN w:val="0"/>
              <w:adjustRightInd w:val="0"/>
              <w:spacing w:after="0" w:line="240" w:lineRule="auto"/>
              <w:jc w:val="both"/>
              <w:rPr>
                <w:szCs w:val="24"/>
              </w:rPr>
            </w:pPr>
            <w:r w:rsidRPr="00934BC8">
              <w:rPr>
                <w:szCs w:val="24"/>
              </w:rPr>
              <w:t>Постоянные или временные гаражи, стоянки для хранения служебного автотранспорта</w:t>
            </w:r>
          </w:p>
          <w:p w:rsidR="00B66336" w:rsidRPr="00934BC8" w:rsidRDefault="00B66336" w:rsidP="001E3878">
            <w:pPr>
              <w:spacing w:after="0" w:line="240" w:lineRule="auto"/>
              <w:contextualSpacing/>
              <w:rPr>
                <w:szCs w:val="24"/>
              </w:rPr>
            </w:pPr>
          </w:p>
        </w:tc>
        <w:tc>
          <w:tcPr>
            <w:tcW w:w="6876" w:type="dxa"/>
          </w:tcPr>
          <w:p w:rsidR="00B66336" w:rsidRPr="00934BC8" w:rsidRDefault="00B66336" w:rsidP="001E3878">
            <w:pPr>
              <w:pStyle w:val="a8"/>
              <w:numPr>
                <w:ilvl w:val="0"/>
                <w:numId w:val="230"/>
              </w:numPr>
              <w:tabs>
                <w:tab w:val="left" w:pos="268"/>
              </w:tabs>
              <w:spacing w:after="0" w:line="240" w:lineRule="auto"/>
              <w:ind w:left="0" w:firstLine="0"/>
              <w:jc w:val="both"/>
              <w:rPr>
                <w:szCs w:val="24"/>
              </w:rPr>
            </w:pPr>
            <w:r w:rsidRPr="00934BC8">
              <w:rPr>
                <w:iCs/>
                <w:szCs w:val="24"/>
              </w:rPr>
              <w:t>Предельные (минимальные и (или) максимальные) размеры земельных участков, в том числе их площадь – не нормируется</w:t>
            </w:r>
            <w:r w:rsidRPr="00934BC8">
              <w:rPr>
                <w:szCs w:val="24"/>
              </w:rPr>
              <w:t>.</w:t>
            </w:r>
          </w:p>
          <w:p w:rsidR="00B66336" w:rsidRPr="00934BC8" w:rsidRDefault="00B66336" w:rsidP="001E3878">
            <w:pPr>
              <w:pStyle w:val="a8"/>
              <w:numPr>
                <w:ilvl w:val="0"/>
                <w:numId w:val="230"/>
              </w:numPr>
              <w:tabs>
                <w:tab w:val="left" w:pos="268"/>
              </w:tabs>
              <w:spacing w:after="0" w:line="240" w:lineRule="auto"/>
              <w:ind w:left="0" w:firstLine="0"/>
              <w:jc w:val="both"/>
              <w:rPr>
                <w:szCs w:val="24"/>
              </w:rPr>
            </w:pPr>
            <w:r w:rsidRPr="00934BC8">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934BC8" w:rsidRDefault="00B66336" w:rsidP="001E3878">
            <w:pPr>
              <w:pStyle w:val="a8"/>
              <w:numPr>
                <w:ilvl w:val="0"/>
                <w:numId w:val="230"/>
              </w:numPr>
              <w:tabs>
                <w:tab w:val="left" w:pos="268"/>
              </w:tabs>
              <w:spacing w:after="0" w:line="240" w:lineRule="auto"/>
              <w:ind w:left="0" w:firstLine="0"/>
              <w:jc w:val="both"/>
              <w:rPr>
                <w:szCs w:val="24"/>
              </w:rPr>
            </w:pPr>
            <w:r w:rsidRPr="00934BC8">
              <w:rPr>
                <w:iCs/>
                <w:szCs w:val="24"/>
              </w:rPr>
              <w:t>Предельная высота зданий, строений, сооружений – не нормируется.</w:t>
            </w:r>
          </w:p>
          <w:p w:rsidR="00B66336" w:rsidRPr="00934BC8" w:rsidRDefault="00B66336" w:rsidP="001E3878">
            <w:pPr>
              <w:pStyle w:val="a8"/>
              <w:numPr>
                <w:ilvl w:val="0"/>
                <w:numId w:val="230"/>
              </w:numPr>
              <w:tabs>
                <w:tab w:val="left" w:pos="268"/>
              </w:tabs>
              <w:spacing w:after="0" w:line="240" w:lineRule="auto"/>
              <w:ind w:left="0" w:firstLine="0"/>
              <w:jc w:val="both"/>
              <w:rPr>
                <w:szCs w:val="24"/>
              </w:rPr>
            </w:pPr>
            <w:r w:rsidRPr="00934BC8">
              <w:rPr>
                <w:szCs w:val="24"/>
              </w:rPr>
              <w:t>Максимальное количество этажей – не нормируется.</w:t>
            </w:r>
          </w:p>
          <w:p w:rsidR="00B66336" w:rsidRPr="00934BC8" w:rsidRDefault="00B66336" w:rsidP="001E3878">
            <w:pPr>
              <w:pStyle w:val="a8"/>
              <w:numPr>
                <w:ilvl w:val="0"/>
                <w:numId w:val="230"/>
              </w:numPr>
              <w:tabs>
                <w:tab w:val="left" w:pos="268"/>
              </w:tabs>
              <w:spacing w:after="0" w:line="240" w:lineRule="auto"/>
              <w:ind w:left="0" w:firstLine="0"/>
              <w:jc w:val="both"/>
              <w:rPr>
                <w:szCs w:val="24"/>
              </w:rPr>
            </w:pPr>
            <w:r w:rsidRPr="00934BC8">
              <w:rPr>
                <w:szCs w:val="24"/>
              </w:rPr>
              <w:t>Минимальное количество этажей – не нормируется.</w:t>
            </w:r>
          </w:p>
          <w:p w:rsidR="00B66336" w:rsidRPr="00934BC8" w:rsidRDefault="00B66336" w:rsidP="001E3878">
            <w:pPr>
              <w:pStyle w:val="a8"/>
              <w:numPr>
                <w:ilvl w:val="0"/>
                <w:numId w:val="230"/>
              </w:numPr>
              <w:tabs>
                <w:tab w:val="left" w:pos="268"/>
                <w:tab w:val="left" w:pos="429"/>
              </w:tabs>
              <w:spacing w:after="0" w:line="240" w:lineRule="auto"/>
              <w:ind w:left="0" w:firstLine="0"/>
              <w:jc w:val="both"/>
              <w:rPr>
                <w:szCs w:val="24"/>
              </w:rPr>
            </w:pPr>
            <w:r w:rsidRPr="00934BC8">
              <w:rPr>
                <w:szCs w:val="24"/>
              </w:rPr>
              <w:t>Максимальный процент застройки – не нормируется.</w:t>
            </w:r>
          </w:p>
        </w:tc>
      </w:tr>
      <w:tr w:rsidR="00B66336" w:rsidRPr="00B1297D" w:rsidTr="001E3878">
        <w:trPr>
          <w:trHeight w:val="156"/>
        </w:trPr>
        <w:tc>
          <w:tcPr>
            <w:tcW w:w="786" w:type="dxa"/>
            <w:vMerge/>
          </w:tcPr>
          <w:p w:rsidR="00B66336" w:rsidRPr="00B1297D" w:rsidRDefault="00B66336" w:rsidP="001E3878">
            <w:pPr>
              <w:numPr>
                <w:ilvl w:val="0"/>
                <w:numId w:val="84"/>
              </w:numPr>
              <w:spacing w:after="0" w:line="240" w:lineRule="auto"/>
              <w:contextualSpacing/>
              <w:rPr>
                <w:color w:val="FF0000"/>
                <w:szCs w:val="24"/>
              </w:rPr>
            </w:pPr>
          </w:p>
        </w:tc>
        <w:tc>
          <w:tcPr>
            <w:tcW w:w="2728" w:type="dxa"/>
            <w:vMerge/>
          </w:tcPr>
          <w:p w:rsidR="00B66336" w:rsidRPr="00B1297D" w:rsidRDefault="00B66336" w:rsidP="001E3878">
            <w:pPr>
              <w:spacing w:after="0" w:line="240" w:lineRule="auto"/>
              <w:contextualSpacing/>
              <w:rPr>
                <w:color w:val="FF0000"/>
                <w:szCs w:val="24"/>
              </w:rPr>
            </w:pPr>
          </w:p>
        </w:tc>
        <w:tc>
          <w:tcPr>
            <w:tcW w:w="2728" w:type="dxa"/>
            <w:vMerge/>
          </w:tcPr>
          <w:p w:rsidR="00B66336" w:rsidRPr="00B1297D" w:rsidRDefault="00B66336" w:rsidP="001E3878">
            <w:pPr>
              <w:spacing w:after="0" w:line="240" w:lineRule="auto"/>
              <w:contextualSpacing/>
              <w:rPr>
                <w:color w:val="FF0000"/>
                <w:szCs w:val="24"/>
              </w:rPr>
            </w:pPr>
          </w:p>
        </w:tc>
        <w:tc>
          <w:tcPr>
            <w:tcW w:w="2410" w:type="dxa"/>
          </w:tcPr>
          <w:p w:rsidR="00B66336" w:rsidRPr="00934BC8" w:rsidRDefault="00B66336" w:rsidP="001E3878">
            <w:pPr>
              <w:spacing w:after="0" w:line="240" w:lineRule="auto"/>
              <w:contextualSpacing/>
              <w:rPr>
                <w:szCs w:val="24"/>
              </w:rPr>
            </w:pPr>
            <w:r w:rsidRPr="00934BC8">
              <w:rPr>
                <w:szCs w:val="24"/>
              </w:rPr>
              <w:t>Стоянка (парковка)</w:t>
            </w:r>
          </w:p>
        </w:tc>
        <w:tc>
          <w:tcPr>
            <w:tcW w:w="6876" w:type="dxa"/>
          </w:tcPr>
          <w:p w:rsidR="00B66336" w:rsidRPr="00934BC8" w:rsidRDefault="00B66336" w:rsidP="001E3878">
            <w:pPr>
              <w:pStyle w:val="a8"/>
              <w:numPr>
                <w:ilvl w:val="0"/>
                <w:numId w:val="231"/>
              </w:numPr>
              <w:tabs>
                <w:tab w:val="left" w:pos="214"/>
              </w:tabs>
              <w:spacing w:after="0" w:line="240" w:lineRule="auto"/>
              <w:ind w:left="0" w:firstLine="0"/>
              <w:rPr>
                <w:szCs w:val="24"/>
              </w:rPr>
            </w:pPr>
            <w:r w:rsidRPr="00934BC8">
              <w:rPr>
                <w:iCs/>
                <w:szCs w:val="24"/>
              </w:rPr>
              <w:t>Предельные (минимальные и (или) максимальные) размеры земельных участков, в том числе их площадь – не нормируется</w:t>
            </w:r>
            <w:r w:rsidRPr="00934BC8">
              <w:rPr>
                <w:szCs w:val="24"/>
              </w:rPr>
              <w:t>.</w:t>
            </w:r>
          </w:p>
          <w:p w:rsidR="00B66336" w:rsidRPr="00934BC8" w:rsidRDefault="00B66336" w:rsidP="001E3878">
            <w:pPr>
              <w:pStyle w:val="a8"/>
              <w:numPr>
                <w:ilvl w:val="0"/>
                <w:numId w:val="231"/>
              </w:numPr>
              <w:tabs>
                <w:tab w:val="left" w:pos="214"/>
              </w:tabs>
              <w:spacing w:after="0" w:line="240" w:lineRule="auto"/>
              <w:ind w:left="0" w:firstLine="0"/>
              <w:rPr>
                <w:szCs w:val="24"/>
              </w:rPr>
            </w:pPr>
            <w:r w:rsidRPr="00934BC8">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934BC8">
              <w:rPr>
                <w:szCs w:val="24"/>
              </w:rPr>
              <w:t>.</w:t>
            </w:r>
          </w:p>
          <w:p w:rsidR="00B66336" w:rsidRPr="00934BC8" w:rsidRDefault="00B66336" w:rsidP="001E3878">
            <w:pPr>
              <w:pStyle w:val="a8"/>
              <w:numPr>
                <w:ilvl w:val="0"/>
                <w:numId w:val="231"/>
              </w:numPr>
              <w:tabs>
                <w:tab w:val="left" w:pos="214"/>
              </w:tabs>
              <w:spacing w:after="0" w:line="240" w:lineRule="auto"/>
              <w:ind w:left="0" w:firstLine="0"/>
              <w:rPr>
                <w:szCs w:val="24"/>
              </w:rPr>
            </w:pPr>
            <w:r w:rsidRPr="00934BC8">
              <w:rPr>
                <w:iCs/>
                <w:szCs w:val="24"/>
              </w:rPr>
              <w:t>Предельное количество этажей или предельная высота зданий, строений, сооружений – не нормируется</w:t>
            </w:r>
            <w:r w:rsidRPr="00934BC8">
              <w:rPr>
                <w:szCs w:val="24"/>
              </w:rPr>
              <w:t>.</w:t>
            </w:r>
          </w:p>
          <w:p w:rsidR="00B66336" w:rsidRPr="001E3878" w:rsidRDefault="00B66336" w:rsidP="001E3878">
            <w:pPr>
              <w:pStyle w:val="af"/>
              <w:widowControl w:val="0"/>
              <w:numPr>
                <w:ilvl w:val="0"/>
                <w:numId w:val="231"/>
              </w:numPr>
              <w:tabs>
                <w:tab w:val="left" w:pos="5"/>
                <w:tab w:val="left" w:pos="281"/>
              </w:tabs>
              <w:spacing w:before="0" w:beforeAutospacing="0" w:after="0" w:afterAutospacing="0"/>
              <w:ind w:left="0" w:firstLine="0"/>
              <w:jc w:val="both"/>
            </w:pPr>
            <w:r w:rsidRPr="001E3878">
              <w:rPr>
                <w:iCs/>
              </w:rPr>
              <w:t xml:space="preserve">Максимальный процент застройки </w:t>
            </w:r>
            <w:r w:rsidRPr="001E3878">
              <w:rPr>
                <w:b/>
                <w:iCs/>
              </w:rPr>
              <w:t xml:space="preserve">– </w:t>
            </w:r>
            <w:r w:rsidRPr="001E3878">
              <w:rPr>
                <w:b/>
              </w:rPr>
              <w:t>0%</w:t>
            </w:r>
          </w:p>
        </w:tc>
      </w:tr>
      <w:tr w:rsidR="00B66336" w:rsidRPr="00B1297D" w:rsidTr="001E3878">
        <w:trPr>
          <w:trHeight w:val="156"/>
        </w:trPr>
        <w:tc>
          <w:tcPr>
            <w:tcW w:w="786" w:type="dxa"/>
          </w:tcPr>
          <w:p w:rsidR="00B66336" w:rsidRPr="00B1297D" w:rsidRDefault="00B66336" w:rsidP="001E3878">
            <w:pPr>
              <w:numPr>
                <w:ilvl w:val="0"/>
                <w:numId w:val="84"/>
              </w:numPr>
              <w:spacing w:after="0" w:line="240" w:lineRule="auto"/>
              <w:contextualSpacing/>
              <w:rPr>
                <w:color w:val="FF0000"/>
                <w:szCs w:val="24"/>
              </w:rPr>
            </w:pPr>
          </w:p>
        </w:tc>
        <w:tc>
          <w:tcPr>
            <w:tcW w:w="2728" w:type="dxa"/>
          </w:tcPr>
          <w:p w:rsidR="00B66336" w:rsidRPr="003629A6" w:rsidRDefault="00B66336" w:rsidP="001E3878">
            <w:pPr>
              <w:spacing w:after="0" w:line="240" w:lineRule="auto"/>
              <w:contextualSpacing/>
              <w:rPr>
                <w:szCs w:val="24"/>
              </w:rPr>
            </w:pPr>
            <w:r>
              <w:t>3.8</w:t>
            </w:r>
          </w:p>
        </w:tc>
        <w:tc>
          <w:tcPr>
            <w:tcW w:w="2728" w:type="dxa"/>
          </w:tcPr>
          <w:p w:rsidR="00B66336" w:rsidRPr="003629A6" w:rsidRDefault="00B66336" w:rsidP="001E3878">
            <w:pPr>
              <w:spacing w:after="0" w:line="240" w:lineRule="auto"/>
              <w:contextualSpacing/>
              <w:rPr>
                <w:szCs w:val="24"/>
              </w:rPr>
            </w:pPr>
            <w:r w:rsidRPr="003629A6">
              <w:rPr>
                <w:szCs w:val="24"/>
              </w:rPr>
              <w:t>Общественное управление</w:t>
            </w:r>
          </w:p>
        </w:tc>
        <w:tc>
          <w:tcPr>
            <w:tcW w:w="2410" w:type="dxa"/>
          </w:tcPr>
          <w:p w:rsidR="00B66336" w:rsidRPr="00934BC8" w:rsidRDefault="00B66336" w:rsidP="001E3878">
            <w:pPr>
              <w:spacing w:after="0" w:line="240" w:lineRule="auto"/>
              <w:contextualSpacing/>
              <w:rPr>
                <w:szCs w:val="24"/>
              </w:rPr>
            </w:pPr>
            <w:r w:rsidRPr="00934BC8">
              <w:rPr>
                <w:szCs w:val="24"/>
              </w:rPr>
              <w:t>Административное здание</w:t>
            </w:r>
          </w:p>
        </w:tc>
        <w:tc>
          <w:tcPr>
            <w:tcW w:w="6876" w:type="dxa"/>
          </w:tcPr>
          <w:p w:rsidR="00B66336" w:rsidRPr="00934BC8" w:rsidRDefault="00B66336" w:rsidP="001E3878">
            <w:pPr>
              <w:pStyle w:val="a8"/>
              <w:numPr>
                <w:ilvl w:val="0"/>
                <w:numId w:val="165"/>
              </w:numPr>
              <w:tabs>
                <w:tab w:val="left" w:pos="286"/>
                <w:tab w:val="left" w:pos="314"/>
              </w:tabs>
              <w:spacing w:after="0" w:line="240" w:lineRule="auto"/>
              <w:ind w:left="0" w:firstLine="0"/>
              <w:jc w:val="both"/>
              <w:rPr>
                <w:szCs w:val="24"/>
              </w:rPr>
            </w:pPr>
            <w:r w:rsidRPr="00934BC8">
              <w:rPr>
                <w:szCs w:val="24"/>
              </w:rPr>
              <w:t>Площадь помещений, встроенных в объекты основного вида использования – не нормируется.</w:t>
            </w:r>
          </w:p>
          <w:p w:rsidR="00B66336" w:rsidRPr="00934BC8" w:rsidRDefault="00B66336" w:rsidP="001E3878">
            <w:pPr>
              <w:pStyle w:val="a8"/>
              <w:numPr>
                <w:ilvl w:val="0"/>
                <w:numId w:val="165"/>
              </w:numPr>
              <w:tabs>
                <w:tab w:val="left" w:pos="286"/>
                <w:tab w:val="left" w:pos="314"/>
                <w:tab w:val="left" w:pos="429"/>
              </w:tabs>
              <w:spacing w:after="0" w:line="240" w:lineRule="auto"/>
              <w:ind w:left="0" w:firstLine="0"/>
              <w:rPr>
                <w:szCs w:val="24"/>
              </w:rPr>
            </w:pPr>
            <w:r w:rsidRPr="00934BC8">
              <w:rPr>
                <w:iCs/>
                <w:szCs w:val="24"/>
              </w:rPr>
              <w:t>Предельные (минимальные и (или) максимальные) размеры земельных участков, в том числе их площадь – не нормируется</w:t>
            </w:r>
            <w:r w:rsidRPr="00934BC8">
              <w:rPr>
                <w:szCs w:val="24"/>
              </w:rPr>
              <w:t>.</w:t>
            </w:r>
          </w:p>
          <w:p w:rsidR="00B66336" w:rsidRPr="00934BC8" w:rsidRDefault="00B66336" w:rsidP="001E3878">
            <w:pPr>
              <w:pStyle w:val="a8"/>
              <w:numPr>
                <w:ilvl w:val="0"/>
                <w:numId w:val="165"/>
              </w:numPr>
              <w:tabs>
                <w:tab w:val="left" w:pos="286"/>
                <w:tab w:val="left" w:pos="314"/>
                <w:tab w:val="left" w:pos="429"/>
              </w:tabs>
              <w:spacing w:after="0" w:line="240" w:lineRule="auto"/>
              <w:ind w:left="0" w:firstLine="0"/>
              <w:rPr>
                <w:szCs w:val="24"/>
              </w:rPr>
            </w:pPr>
            <w:r w:rsidRPr="00934BC8">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934BC8">
              <w:rPr>
                <w:szCs w:val="24"/>
              </w:rPr>
              <w:t>.</w:t>
            </w:r>
          </w:p>
          <w:p w:rsidR="00B66336" w:rsidRPr="00934BC8" w:rsidRDefault="00B66336" w:rsidP="001E3878">
            <w:pPr>
              <w:pStyle w:val="a8"/>
              <w:numPr>
                <w:ilvl w:val="0"/>
                <w:numId w:val="165"/>
              </w:numPr>
              <w:tabs>
                <w:tab w:val="left" w:pos="286"/>
                <w:tab w:val="left" w:pos="314"/>
                <w:tab w:val="left" w:pos="429"/>
              </w:tabs>
              <w:spacing w:after="0" w:line="240" w:lineRule="auto"/>
              <w:ind w:left="0" w:firstLine="0"/>
              <w:rPr>
                <w:szCs w:val="24"/>
              </w:rPr>
            </w:pPr>
            <w:r w:rsidRPr="00934BC8">
              <w:rPr>
                <w:iCs/>
                <w:szCs w:val="24"/>
              </w:rPr>
              <w:t>Предельное количество этажей или предельная высота зданий, строений, сооружений – не нормируется</w:t>
            </w:r>
            <w:r w:rsidRPr="00934BC8">
              <w:rPr>
                <w:szCs w:val="24"/>
              </w:rPr>
              <w:t>.</w:t>
            </w:r>
          </w:p>
          <w:p w:rsidR="00B66336" w:rsidRPr="00934BC8" w:rsidRDefault="00B66336" w:rsidP="001E3878">
            <w:pPr>
              <w:pStyle w:val="a8"/>
              <w:numPr>
                <w:ilvl w:val="0"/>
                <w:numId w:val="165"/>
              </w:numPr>
              <w:tabs>
                <w:tab w:val="left" w:pos="286"/>
                <w:tab w:val="left" w:pos="314"/>
                <w:tab w:val="left" w:pos="429"/>
              </w:tabs>
              <w:spacing w:after="0" w:line="240" w:lineRule="auto"/>
              <w:ind w:left="0" w:firstLine="0"/>
              <w:rPr>
                <w:szCs w:val="24"/>
              </w:rPr>
            </w:pPr>
            <w:r w:rsidRPr="00934BC8">
              <w:rPr>
                <w:iCs/>
                <w:szCs w:val="24"/>
              </w:rPr>
              <w:t xml:space="preserve">Максимальный процент застройки – </w:t>
            </w:r>
            <w:r w:rsidRPr="00934BC8">
              <w:rPr>
                <w:b/>
                <w:szCs w:val="24"/>
              </w:rPr>
              <w:t>0 %.</w:t>
            </w:r>
          </w:p>
        </w:tc>
      </w:tr>
      <w:tr w:rsidR="00B66336" w:rsidRPr="00B1297D" w:rsidTr="001E3878">
        <w:trPr>
          <w:trHeight w:val="1772"/>
        </w:trPr>
        <w:tc>
          <w:tcPr>
            <w:tcW w:w="786" w:type="dxa"/>
          </w:tcPr>
          <w:p w:rsidR="00B66336" w:rsidRPr="00B1297D" w:rsidRDefault="00B66336" w:rsidP="001E3878">
            <w:pPr>
              <w:numPr>
                <w:ilvl w:val="0"/>
                <w:numId w:val="84"/>
              </w:numPr>
              <w:spacing w:after="0" w:line="240" w:lineRule="auto"/>
              <w:contextualSpacing/>
              <w:rPr>
                <w:color w:val="FF0000"/>
                <w:szCs w:val="24"/>
              </w:rPr>
            </w:pPr>
          </w:p>
        </w:tc>
        <w:tc>
          <w:tcPr>
            <w:tcW w:w="2728" w:type="dxa"/>
          </w:tcPr>
          <w:p w:rsidR="00B66336" w:rsidRPr="00D63446" w:rsidRDefault="00B66336" w:rsidP="001E3878">
            <w:pPr>
              <w:spacing w:after="0" w:line="240" w:lineRule="auto"/>
              <w:contextualSpacing/>
              <w:rPr>
                <w:szCs w:val="24"/>
              </w:rPr>
            </w:pPr>
            <w:r>
              <w:t>12.0</w:t>
            </w:r>
          </w:p>
        </w:tc>
        <w:tc>
          <w:tcPr>
            <w:tcW w:w="2728" w:type="dxa"/>
          </w:tcPr>
          <w:p w:rsidR="00B66336" w:rsidRPr="00D63446" w:rsidRDefault="00B66336" w:rsidP="001E3878">
            <w:pPr>
              <w:spacing w:after="0" w:line="240" w:lineRule="auto"/>
              <w:contextualSpacing/>
              <w:rPr>
                <w:szCs w:val="24"/>
              </w:rPr>
            </w:pPr>
            <w:r w:rsidRPr="00D63446">
              <w:rPr>
                <w:szCs w:val="24"/>
              </w:rPr>
              <w:t xml:space="preserve">Земельные участки (территории) общего пользования </w:t>
            </w:r>
          </w:p>
        </w:tc>
        <w:tc>
          <w:tcPr>
            <w:tcW w:w="2410" w:type="dxa"/>
          </w:tcPr>
          <w:p w:rsidR="00B66336" w:rsidRPr="002D1246" w:rsidRDefault="00B66336" w:rsidP="001E3878">
            <w:pPr>
              <w:autoSpaceDE w:val="0"/>
              <w:autoSpaceDN w:val="0"/>
              <w:adjustRightInd w:val="0"/>
              <w:spacing w:after="0" w:line="240" w:lineRule="auto"/>
              <w:jc w:val="both"/>
            </w:pPr>
            <w:r w:rsidRPr="00680620">
              <w:t>Благоустройство и озеленение</w:t>
            </w:r>
            <w:r>
              <w:t xml:space="preserve"> территории</w:t>
            </w:r>
            <w:r w:rsidRPr="00680620">
              <w:t xml:space="preserve">, </w:t>
            </w:r>
            <w:r>
              <w:t>общественные туалеты</w:t>
            </w:r>
          </w:p>
        </w:tc>
        <w:tc>
          <w:tcPr>
            <w:tcW w:w="6876" w:type="dxa"/>
          </w:tcPr>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1. Предельные (минимальные и (или) максимальные) размеры земельных участков - не ограничено.</w:t>
            </w:r>
          </w:p>
          <w:p w:rsidR="00B66336" w:rsidRPr="00A17B49" w:rsidRDefault="00B66336" w:rsidP="001E3878">
            <w:pPr>
              <w:pStyle w:val="afe"/>
              <w:rPr>
                <w:rFonts w:ascii="Times New Roman" w:hAnsi="Times New Roman" w:cs="Times New Roman"/>
              </w:rPr>
            </w:pPr>
            <w:r w:rsidRPr="00A17B49">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A17B49" w:rsidRDefault="00B66336" w:rsidP="001E3878">
            <w:pPr>
              <w:pStyle w:val="afe"/>
              <w:rPr>
                <w:rFonts w:ascii="Times New Roman" w:hAnsi="Times New Roman" w:cs="Times New Roman"/>
              </w:rPr>
            </w:pPr>
            <w:r>
              <w:rPr>
                <w:rFonts w:ascii="Times New Roman" w:hAnsi="Times New Roman" w:cs="Times New Roman"/>
              </w:rPr>
              <w:t>3</w:t>
            </w:r>
            <w:r w:rsidRPr="00A17B49">
              <w:rPr>
                <w:rFonts w:ascii="Times New Roman" w:hAnsi="Times New Roman" w:cs="Times New Roman"/>
              </w:rPr>
              <w:t>. Строительство объектов капитального строительства (кроме линейных объектов) на территориях общего пользования (скверах, бульварах, площадях) и иных запрещено.</w:t>
            </w:r>
          </w:p>
          <w:p w:rsidR="00B66336" w:rsidRPr="00A17B49" w:rsidRDefault="00B66336" w:rsidP="001E3878">
            <w:pPr>
              <w:pStyle w:val="afe"/>
              <w:rPr>
                <w:rFonts w:ascii="Times New Roman" w:hAnsi="Times New Roman" w:cs="Times New Roman"/>
              </w:rPr>
            </w:pPr>
            <w:r>
              <w:rPr>
                <w:rFonts w:ascii="Times New Roman" w:hAnsi="Times New Roman" w:cs="Times New Roman"/>
              </w:rPr>
              <w:t>4</w:t>
            </w:r>
            <w:r w:rsidRPr="00A17B49">
              <w:rPr>
                <w:rFonts w:ascii="Times New Roman" w:hAnsi="Times New Roman" w:cs="Times New Roman"/>
              </w:rPr>
              <w:t xml:space="preserve">. Максимальный процент застройки - </w:t>
            </w:r>
            <w:r w:rsidRPr="00D403DF">
              <w:rPr>
                <w:rFonts w:ascii="Times New Roman" w:hAnsi="Times New Roman" w:cs="Times New Roman"/>
                <w:b/>
              </w:rPr>
              <w:t>0%.</w:t>
            </w:r>
          </w:p>
        </w:tc>
      </w:tr>
      <w:tr w:rsidR="00B66336" w:rsidRPr="00B1297D" w:rsidTr="001E3878">
        <w:trPr>
          <w:trHeight w:val="156"/>
        </w:trPr>
        <w:tc>
          <w:tcPr>
            <w:tcW w:w="15528" w:type="dxa"/>
            <w:gridSpan w:val="5"/>
          </w:tcPr>
          <w:p w:rsidR="00B66336" w:rsidRPr="00945847" w:rsidRDefault="00B66336" w:rsidP="001E3878">
            <w:pPr>
              <w:pStyle w:val="a8"/>
              <w:spacing w:after="0" w:line="240" w:lineRule="auto"/>
              <w:ind w:left="360"/>
              <w:jc w:val="center"/>
              <w:rPr>
                <w:szCs w:val="24"/>
              </w:rPr>
            </w:pPr>
            <w:r w:rsidRPr="00945847">
              <w:rPr>
                <w:b/>
                <w:szCs w:val="24"/>
              </w:rPr>
              <w:t>Условно разрешённые виды разрешённого использования</w:t>
            </w:r>
          </w:p>
        </w:tc>
      </w:tr>
      <w:tr w:rsidR="00B66336" w:rsidRPr="00B1297D" w:rsidTr="001E3878">
        <w:trPr>
          <w:trHeight w:val="156"/>
        </w:trPr>
        <w:tc>
          <w:tcPr>
            <w:tcW w:w="786" w:type="dxa"/>
          </w:tcPr>
          <w:p w:rsidR="00B66336" w:rsidRPr="0083100E" w:rsidRDefault="00B66336" w:rsidP="0083100E">
            <w:pPr>
              <w:spacing w:after="0" w:line="240" w:lineRule="auto"/>
              <w:contextualSpacing/>
              <w:jc w:val="center"/>
              <w:rPr>
                <w:szCs w:val="24"/>
              </w:rPr>
            </w:pPr>
            <w:r w:rsidRPr="0083100E">
              <w:rPr>
                <w:szCs w:val="24"/>
              </w:rPr>
              <w:t>1.</w:t>
            </w:r>
          </w:p>
        </w:tc>
        <w:tc>
          <w:tcPr>
            <w:tcW w:w="2728" w:type="dxa"/>
          </w:tcPr>
          <w:p w:rsidR="00B66336" w:rsidRPr="0083100E" w:rsidRDefault="00B66336" w:rsidP="001E3878">
            <w:pPr>
              <w:pStyle w:val="afd"/>
              <w:rPr>
                <w:rFonts w:ascii="Times New Roman" w:hAnsi="Times New Roman" w:cs="Times New Roman"/>
              </w:rPr>
            </w:pPr>
            <w:r w:rsidRPr="0083100E">
              <w:rPr>
                <w:rFonts w:ascii="Times New Roman" w:hAnsi="Times New Roman" w:cs="Times New Roman"/>
              </w:rPr>
              <w:t>1.16</w:t>
            </w:r>
          </w:p>
        </w:tc>
        <w:tc>
          <w:tcPr>
            <w:tcW w:w="2728" w:type="dxa"/>
          </w:tcPr>
          <w:p w:rsidR="00B66336" w:rsidRPr="0043304F" w:rsidRDefault="00B66336" w:rsidP="001E3878">
            <w:pPr>
              <w:pStyle w:val="afd"/>
              <w:rPr>
                <w:rFonts w:ascii="Times New Roman" w:hAnsi="Times New Roman" w:cs="Times New Roman"/>
              </w:rPr>
            </w:pPr>
            <w:bookmarkStart w:id="202" w:name="sub_10116"/>
            <w:r w:rsidRPr="0043304F">
              <w:rPr>
                <w:rFonts w:ascii="Times New Roman" w:hAnsi="Times New Roman" w:cs="Times New Roman"/>
              </w:rPr>
              <w:t>Ведение личного подсобного хозяйства на полевых участках</w:t>
            </w:r>
            <w:bookmarkEnd w:id="202"/>
          </w:p>
        </w:tc>
        <w:tc>
          <w:tcPr>
            <w:tcW w:w="2410" w:type="dxa"/>
          </w:tcPr>
          <w:p w:rsidR="00B66336" w:rsidRPr="0043304F" w:rsidRDefault="00B66336" w:rsidP="001E3878">
            <w:pPr>
              <w:pStyle w:val="afd"/>
              <w:rPr>
                <w:rFonts w:ascii="Times New Roman" w:hAnsi="Times New Roman" w:cs="Times New Roman"/>
              </w:rPr>
            </w:pPr>
            <w:r w:rsidRPr="0043304F">
              <w:rPr>
                <w:rFonts w:ascii="Times New Roman" w:hAnsi="Times New Roman" w:cs="Times New Roman"/>
              </w:rPr>
              <w:t>Производство сельскохозяйственной продукции без права возведения объектов капитального строительства</w:t>
            </w:r>
          </w:p>
        </w:tc>
        <w:tc>
          <w:tcPr>
            <w:tcW w:w="6876" w:type="dxa"/>
          </w:tcPr>
          <w:p w:rsidR="00B66336" w:rsidRPr="0043304F" w:rsidRDefault="00B66336" w:rsidP="001E3878">
            <w:pPr>
              <w:pStyle w:val="a8"/>
              <w:numPr>
                <w:ilvl w:val="0"/>
                <w:numId w:val="166"/>
              </w:numPr>
              <w:tabs>
                <w:tab w:val="left" w:pos="0"/>
                <w:tab w:val="left" w:pos="140"/>
                <w:tab w:val="left" w:pos="284"/>
              </w:tabs>
              <w:spacing w:after="0" w:line="240" w:lineRule="auto"/>
              <w:ind w:left="0" w:firstLine="0"/>
              <w:rPr>
                <w:szCs w:val="24"/>
              </w:rPr>
            </w:pPr>
            <w:r w:rsidRPr="0043304F">
              <w:rPr>
                <w:iCs/>
                <w:szCs w:val="24"/>
              </w:rPr>
              <w:t>Предельные (минимальные и (или) максимальные) размеры земельных участков, в том числе их площадь – не нормируется</w:t>
            </w:r>
            <w:r w:rsidRPr="0043304F">
              <w:rPr>
                <w:szCs w:val="24"/>
              </w:rPr>
              <w:t>.</w:t>
            </w:r>
          </w:p>
          <w:p w:rsidR="00B66336" w:rsidRPr="0043304F" w:rsidRDefault="00B66336" w:rsidP="001E3878">
            <w:pPr>
              <w:pStyle w:val="a8"/>
              <w:numPr>
                <w:ilvl w:val="0"/>
                <w:numId w:val="166"/>
              </w:numPr>
              <w:tabs>
                <w:tab w:val="left" w:pos="0"/>
                <w:tab w:val="left" w:pos="140"/>
                <w:tab w:val="left" w:pos="284"/>
              </w:tabs>
              <w:spacing w:after="0" w:line="240" w:lineRule="auto"/>
              <w:ind w:left="0" w:firstLine="0"/>
              <w:rPr>
                <w:szCs w:val="24"/>
              </w:rPr>
            </w:pPr>
            <w:r w:rsidRPr="0043304F">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43304F">
              <w:rPr>
                <w:szCs w:val="24"/>
              </w:rPr>
              <w:t>.</w:t>
            </w:r>
          </w:p>
          <w:p w:rsidR="00B66336" w:rsidRPr="0043304F" w:rsidRDefault="00B66336" w:rsidP="001E3878">
            <w:pPr>
              <w:pStyle w:val="a8"/>
              <w:numPr>
                <w:ilvl w:val="0"/>
                <w:numId w:val="166"/>
              </w:numPr>
              <w:tabs>
                <w:tab w:val="left" w:pos="0"/>
                <w:tab w:val="left" w:pos="140"/>
                <w:tab w:val="left" w:pos="284"/>
              </w:tabs>
              <w:spacing w:after="0" w:line="240" w:lineRule="auto"/>
              <w:ind w:left="0" w:firstLine="0"/>
              <w:rPr>
                <w:szCs w:val="24"/>
              </w:rPr>
            </w:pPr>
            <w:r w:rsidRPr="0043304F">
              <w:rPr>
                <w:iCs/>
                <w:szCs w:val="24"/>
              </w:rPr>
              <w:t>Предельное количество этажей или предельная высота зданий, строений, сооружений – не нормируется</w:t>
            </w:r>
            <w:r w:rsidRPr="0043304F">
              <w:rPr>
                <w:szCs w:val="24"/>
              </w:rPr>
              <w:t>.</w:t>
            </w:r>
          </w:p>
          <w:p w:rsidR="00B66336" w:rsidRPr="00B1297D" w:rsidRDefault="00B66336" w:rsidP="001E3878">
            <w:pPr>
              <w:pStyle w:val="a8"/>
              <w:numPr>
                <w:ilvl w:val="0"/>
                <w:numId w:val="166"/>
              </w:numPr>
              <w:tabs>
                <w:tab w:val="left" w:pos="0"/>
                <w:tab w:val="left" w:pos="140"/>
                <w:tab w:val="left" w:pos="284"/>
              </w:tabs>
              <w:spacing w:after="0" w:line="240" w:lineRule="auto"/>
              <w:ind w:left="0" w:firstLine="0"/>
              <w:rPr>
                <w:iCs/>
                <w:color w:val="FF0000"/>
                <w:szCs w:val="24"/>
              </w:rPr>
            </w:pPr>
            <w:r w:rsidRPr="0043304F">
              <w:rPr>
                <w:iCs/>
                <w:szCs w:val="24"/>
              </w:rPr>
              <w:t xml:space="preserve">Максимальный процент застройки – </w:t>
            </w:r>
            <w:r w:rsidRPr="0043304F">
              <w:rPr>
                <w:b/>
                <w:iCs/>
                <w:szCs w:val="24"/>
              </w:rPr>
              <w:t>0 %.</w:t>
            </w:r>
          </w:p>
        </w:tc>
      </w:tr>
      <w:tr w:rsidR="00B66336" w:rsidRPr="00B1297D" w:rsidTr="001E3878">
        <w:trPr>
          <w:trHeight w:val="156"/>
        </w:trPr>
        <w:tc>
          <w:tcPr>
            <w:tcW w:w="786" w:type="dxa"/>
          </w:tcPr>
          <w:p w:rsidR="00B66336" w:rsidRPr="0083100E" w:rsidRDefault="00B66336" w:rsidP="0083100E">
            <w:pPr>
              <w:spacing w:after="0" w:line="240" w:lineRule="auto"/>
              <w:contextualSpacing/>
              <w:jc w:val="center"/>
              <w:rPr>
                <w:szCs w:val="24"/>
              </w:rPr>
            </w:pPr>
            <w:r w:rsidRPr="0083100E">
              <w:rPr>
                <w:szCs w:val="24"/>
              </w:rPr>
              <w:t>2.</w:t>
            </w:r>
          </w:p>
        </w:tc>
        <w:tc>
          <w:tcPr>
            <w:tcW w:w="2728" w:type="dxa"/>
          </w:tcPr>
          <w:p w:rsidR="00B66336" w:rsidRPr="0083100E" w:rsidRDefault="00B66336" w:rsidP="001E3878">
            <w:pPr>
              <w:spacing w:after="0" w:line="240" w:lineRule="auto"/>
              <w:contextualSpacing/>
              <w:rPr>
                <w:szCs w:val="24"/>
              </w:rPr>
            </w:pPr>
            <w:r w:rsidRPr="0083100E">
              <w:t>4.6</w:t>
            </w:r>
          </w:p>
        </w:tc>
        <w:tc>
          <w:tcPr>
            <w:tcW w:w="2728" w:type="dxa"/>
          </w:tcPr>
          <w:p w:rsidR="00B66336" w:rsidRPr="0084528F" w:rsidRDefault="00B66336" w:rsidP="001E3878">
            <w:pPr>
              <w:spacing w:after="0" w:line="240" w:lineRule="auto"/>
              <w:contextualSpacing/>
              <w:rPr>
                <w:szCs w:val="24"/>
              </w:rPr>
            </w:pPr>
            <w:r w:rsidRPr="0084528F">
              <w:rPr>
                <w:szCs w:val="24"/>
              </w:rPr>
              <w:t>Общественное питание</w:t>
            </w:r>
          </w:p>
        </w:tc>
        <w:tc>
          <w:tcPr>
            <w:tcW w:w="2410" w:type="dxa"/>
          </w:tcPr>
          <w:p w:rsidR="00B66336" w:rsidRPr="0084528F" w:rsidRDefault="00B66336" w:rsidP="001E3878">
            <w:pPr>
              <w:spacing w:after="0" w:line="240" w:lineRule="auto"/>
              <w:contextualSpacing/>
              <w:rPr>
                <w:szCs w:val="24"/>
              </w:rPr>
            </w:pPr>
            <w:r w:rsidRPr="0084528F">
              <w:rPr>
                <w:szCs w:val="24"/>
              </w:rPr>
              <w:t xml:space="preserve">Объекты капитального строительства в целях устройства мест общественного питания </w:t>
            </w:r>
          </w:p>
        </w:tc>
        <w:tc>
          <w:tcPr>
            <w:tcW w:w="6876" w:type="dxa"/>
          </w:tcPr>
          <w:p w:rsidR="00B66336" w:rsidRPr="006204E2" w:rsidRDefault="00B66336" w:rsidP="001E3878">
            <w:pPr>
              <w:pStyle w:val="a8"/>
              <w:numPr>
                <w:ilvl w:val="0"/>
                <w:numId w:val="167"/>
              </w:numPr>
              <w:tabs>
                <w:tab w:val="left" w:pos="-137"/>
                <w:tab w:val="left" w:pos="0"/>
                <w:tab w:val="left" w:pos="197"/>
              </w:tabs>
              <w:spacing w:after="0" w:line="240" w:lineRule="auto"/>
              <w:ind w:left="0" w:firstLine="0"/>
              <w:rPr>
                <w:szCs w:val="24"/>
              </w:rPr>
            </w:pPr>
            <w:r w:rsidRPr="006204E2">
              <w:rPr>
                <w:szCs w:val="24"/>
              </w:rPr>
              <w:t>Предельные (минимальные и (или) максимальные) размеры земельных участков, в том числе их площадь – не нормируется.</w:t>
            </w:r>
          </w:p>
          <w:p w:rsidR="00B66336" w:rsidRPr="006204E2" w:rsidRDefault="00B66336" w:rsidP="001E3878">
            <w:pPr>
              <w:pStyle w:val="a8"/>
              <w:numPr>
                <w:ilvl w:val="0"/>
                <w:numId w:val="167"/>
              </w:numPr>
              <w:tabs>
                <w:tab w:val="left" w:pos="-137"/>
                <w:tab w:val="left" w:pos="0"/>
                <w:tab w:val="left" w:pos="197"/>
              </w:tabs>
              <w:spacing w:after="0" w:line="240" w:lineRule="auto"/>
              <w:ind w:left="0" w:firstLine="0"/>
              <w:rPr>
                <w:szCs w:val="24"/>
              </w:rPr>
            </w:pPr>
            <w:r w:rsidRPr="006204E2">
              <w:rPr>
                <w:szCs w:val="24"/>
              </w:rPr>
              <w:t xml:space="preserve">Предельное количество этажей или предельная высота зданий, строений, сооружений – </w:t>
            </w:r>
            <w:r w:rsidRPr="006204E2">
              <w:rPr>
                <w:iCs/>
                <w:szCs w:val="24"/>
              </w:rPr>
              <w:t>не нормируется</w:t>
            </w:r>
            <w:r w:rsidRPr="006204E2">
              <w:rPr>
                <w:szCs w:val="24"/>
              </w:rPr>
              <w:t>.</w:t>
            </w:r>
          </w:p>
          <w:p w:rsidR="00B66336" w:rsidRPr="006204E2" w:rsidRDefault="00B66336" w:rsidP="001E3878">
            <w:pPr>
              <w:pStyle w:val="a8"/>
              <w:numPr>
                <w:ilvl w:val="0"/>
                <w:numId w:val="167"/>
              </w:numPr>
              <w:tabs>
                <w:tab w:val="left" w:pos="-137"/>
                <w:tab w:val="left" w:pos="0"/>
                <w:tab w:val="left" w:pos="197"/>
              </w:tabs>
              <w:spacing w:after="0" w:line="240" w:lineRule="auto"/>
              <w:ind w:left="0" w:firstLine="0"/>
              <w:rPr>
                <w:szCs w:val="24"/>
              </w:rPr>
            </w:pPr>
            <w:r w:rsidRPr="006204E2">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6204E2">
              <w:rPr>
                <w:iCs/>
                <w:szCs w:val="24"/>
              </w:rPr>
              <w:t>не нормируется</w:t>
            </w:r>
            <w:r w:rsidRPr="006204E2">
              <w:rPr>
                <w:szCs w:val="24"/>
              </w:rPr>
              <w:t>.</w:t>
            </w:r>
          </w:p>
          <w:p w:rsidR="00B66336" w:rsidRPr="006204E2" w:rsidRDefault="00B66336" w:rsidP="001E3878">
            <w:pPr>
              <w:pStyle w:val="a8"/>
              <w:numPr>
                <w:ilvl w:val="0"/>
                <w:numId w:val="167"/>
              </w:numPr>
              <w:tabs>
                <w:tab w:val="left" w:pos="-137"/>
                <w:tab w:val="left" w:pos="0"/>
                <w:tab w:val="left" w:pos="197"/>
              </w:tabs>
              <w:spacing w:after="0" w:line="240" w:lineRule="auto"/>
              <w:ind w:left="0" w:firstLine="0"/>
              <w:rPr>
                <w:szCs w:val="24"/>
              </w:rPr>
            </w:pPr>
            <w:r w:rsidRPr="006204E2">
              <w:rPr>
                <w:szCs w:val="24"/>
              </w:rPr>
              <w:t xml:space="preserve">Максимальный процент застройки – </w:t>
            </w:r>
            <w:r w:rsidRPr="006204E2">
              <w:rPr>
                <w:b/>
                <w:szCs w:val="24"/>
              </w:rPr>
              <w:t>75%.</w:t>
            </w:r>
          </w:p>
          <w:p w:rsidR="00B66336" w:rsidRPr="0084528F" w:rsidRDefault="00B66336" w:rsidP="001E3878">
            <w:pPr>
              <w:pStyle w:val="a8"/>
              <w:numPr>
                <w:ilvl w:val="0"/>
                <w:numId w:val="167"/>
              </w:numPr>
              <w:tabs>
                <w:tab w:val="left" w:pos="-137"/>
                <w:tab w:val="left" w:pos="0"/>
                <w:tab w:val="left" w:pos="197"/>
              </w:tabs>
              <w:spacing w:after="0" w:line="240" w:lineRule="auto"/>
              <w:ind w:left="0" w:firstLine="0"/>
              <w:rPr>
                <w:iCs/>
                <w:szCs w:val="24"/>
              </w:rPr>
            </w:pPr>
            <w:r w:rsidRPr="006204E2">
              <w:rPr>
                <w:szCs w:val="24"/>
              </w:rPr>
              <w:t>Отдельно стоящие объекты розничной и мелкооптовой торговли рекомендуется размещать с минимальным отступом от красной линии 5 м.</w:t>
            </w:r>
          </w:p>
        </w:tc>
      </w:tr>
      <w:tr w:rsidR="00B66336" w:rsidRPr="00B1297D" w:rsidTr="001E3878">
        <w:trPr>
          <w:trHeight w:val="156"/>
        </w:trPr>
        <w:tc>
          <w:tcPr>
            <w:tcW w:w="786" w:type="dxa"/>
          </w:tcPr>
          <w:p w:rsidR="00B66336" w:rsidRPr="00945847" w:rsidRDefault="00B66336" w:rsidP="00240438">
            <w:pPr>
              <w:spacing w:after="0" w:line="240" w:lineRule="auto"/>
              <w:ind w:left="-32"/>
              <w:contextualSpacing/>
              <w:jc w:val="center"/>
              <w:rPr>
                <w:szCs w:val="24"/>
              </w:rPr>
            </w:pPr>
            <w:r>
              <w:rPr>
                <w:szCs w:val="24"/>
              </w:rPr>
              <w:t>3</w:t>
            </w:r>
            <w:r w:rsidRPr="00945847">
              <w:rPr>
                <w:szCs w:val="24"/>
              </w:rPr>
              <w:t>.</w:t>
            </w:r>
          </w:p>
        </w:tc>
        <w:tc>
          <w:tcPr>
            <w:tcW w:w="2728" w:type="dxa"/>
          </w:tcPr>
          <w:p w:rsidR="00B66336" w:rsidRPr="0084528F" w:rsidRDefault="00B66336" w:rsidP="001E3878">
            <w:pPr>
              <w:spacing w:after="0" w:line="240" w:lineRule="auto"/>
              <w:contextualSpacing/>
              <w:rPr>
                <w:szCs w:val="24"/>
              </w:rPr>
            </w:pPr>
            <w:r>
              <w:t>4.4</w:t>
            </w:r>
          </w:p>
        </w:tc>
        <w:tc>
          <w:tcPr>
            <w:tcW w:w="2728" w:type="dxa"/>
          </w:tcPr>
          <w:p w:rsidR="00B66336" w:rsidRPr="0084528F" w:rsidRDefault="00B66336" w:rsidP="001E3878">
            <w:pPr>
              <w:spacing w:after="0" w:line="240" w:lineRule="auto"/>
              <w:contextualSpacing/>
              <w:rPr>
                <w:szCs w:val="24"/>
              </w:rPr>
            </w:pPr>
            <w:r w:rsidRPr="0084528F">
              <w:rPr>
                <w:szCs w:val="24"/>
              </w:rPr>
              <w:t>Магазины</w:t>
            </w:r>
          </w:p>
        </w:tc>
        <w:tc>
          <w:tcPr>
            <w:tcW w:w="2410" w:type="dxa"/>
          </w:tcPr>
          <w:p w:rsidR="00B66336" w:rsidRPr="0084528F" w:rsidRDefault="00B66336" w:rsidP="001E3878">
            <w:pPr>
              <w:spacing w:after="0" w:line="240" w:lineRule="auto"/>
              <w:contextualSpacing/>
              <w:rPr>
                <w:szCs w:val="24"/>
              </w:rPr>
            </w:pPr>
            <w:r w:rsidRPr="0084528F">
              <w:rPr>
                <w:szCs w:val="24"/>
              </w:rPr>
              <w:t>Магазин</w:t>
            </w:r>
          </w:p>
        </w:tc>
        <w:tc>
          <w:tcPr>
            <w:tcW w:w="6876" w:type="dxa"/>
          </w:tcPr>
          <w:p w:rsidR="00B66336" w:rsidRPr="007318B7" w:rsidRDefault="00B66336" w:rsidP="001E3878">
            <w:pPr>
              <w:pStyle w:val="a8"/>
              <w:numPr>
                <w:ilvl w:val="0"/>
                <w:numId w:val="189"/>
              </w:numPr>
              <w:tabs>
                <w:tab w:val="left" w:pos="314"/>
                <w:tab w:val="left" w:pos="463"/>
              </w:tabs>
              <w:spacing w:after="0" w:line="240" w:lineRule="auto"/>
              <w:ind w:left="0" w:firstLine="0"/>
              <w:jc w:val="both"/>
              <w:rPr>
                <w:szCs w:val="24"/>
              </w:rPr>
            </w:pPr>
            <w:r w:rsidRPr="007318B7">
              <w:rPr>
                <w:szCs w:val="24"/>
              </w:rPr>
              <w:t>Размещение  объектов капитального строительства, предназначенных для продажи товаров, торговая площадь которых составляет до 5000 кв.м.</w:t>
            </w:r>
          </w:p>
          <w:p w:rsidR="00B66336" w:rsidRPr="0084528F" w:rsidRDefault="00B66336" w:rsidP="001E3878">
            <w:pPr>
              <w:pStyle w:val="a8"/>
              <w:numPr>
                <w:ilvl w:val="0"/>
                <w:numId w:val="189"/>
              </w:numPr>
              <w:tabs>
                <w:tab w:val="left" w:pos="-137"/>
                <w:tab w:val="left" w:pos="266"/>
              </w:tabs>
              <w:spacing w:after="0" w:line="240" w:lineRule="auto"/>
              <w:ind w:left="0" w:firstLine="0"/>
              <w:rPr>
                <w:szCs w:val="24"/>
              </w:rPr>
            </w:pPr>
            <w:r w:rsidRPr="0084528F">
              <w:rPr>
                <w:szCs w:val="24"/>
              </w:rPr>
              <w:t>Предельные (минимальные и (или) максимальные) размеры земельных участков, в том числе их площадь – не нормируется.</w:t>
            </w:r>
          </w:p>
          <w:p w:rsidR="00B66336" w:rsidRPr="0084528F" w:rsidRDefault="00B66336" w:rsidP="001E3878">
            <w:pPr>
              <w:pStyle w:val="a8"/>
              <w:numPr>
                <w:ilvl w:val="0"/>
                <w:numId w:val="189"/>
              </w:numPr>
              <w:tabs>
                <w:tab w:val="left" w:pos="-137"/>
                <w:tab w:val="left" w:pos="266"/>
              </w:tabs>
              <w:spacing w:after="0" w:line="240" w:lineRule="auto"/>
              <w:ind w:left="0" w:firstLine="0"/>
              <w:rPr>
                <w:szCs w:val="24"/>
              </w:rPr>
            </w:pPr>
            <w:r w:rsidRPr="0084528F">
              <w:rPr>
                <w:szCs w:val="24"/>
              </w:rPr>
              <w:t xml:space="preserve">Предельное количество этажей или предельная высота зданий, строений, сооружений – </w:t>
            </w:r>
            <w:r w:rsidRPr="0084528F">
              <w:rPr>
                <w:iCs/>
                <w:szCs w:val="24"/>
              </w:rPr>
              <w:t>не нормируется</w:t>
            </w:r>
            <w:r w:rsidRPr="0084528F">
              <w:rPr>
                <w:szCs w:val="24"/>
              </w:rPr>
              <w:t>.</w:t>
            </w:r>
          </w:p>
          <w:p w:rsidR="00B66336" w:rsidRPr="0084528F" w:rsidRDefault="00B66336" w:rsidP="001E3878">
            <w:pPr>
              <w:pStyle w:val="a8"/>
              <w:numPr>
                <w:ilvl w:val="0"/>
                <w:numId w:val="189"/>
              </w:numPr>
              <w:tabs>
                <w:tab w:val="left" w:pos="-137"/>
                <w:tab w:val="left" w:pos="266"/>
              </w:tabs>
              <w:spacing w:after="0" w:line="240" w:lineRule="auto"/>
              <w:ind w:left="0" w:firstLine="0"/>
              <w:rPr>
                <w:szCs w:val="24"/>
              </w:rPr>
            </w:pPr>
            <w:r w:rsidRPr="0084528F">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84528F">
              <w:rPr>
                <w:iCs/>
                <w:szCs w:val="24"/>
              </w:rPr>
              <w:t>не нормируется</w:t>
            </w:r>
            <w:r w:rsidRPr="0084528F">
              <w:rPr>
                <w:szCs w:val="24"/>
              </w:rPr>
              <w:t>.</w:t>
            </w:r>
          </w:p>
          <w:p w:rsidR="00B66336" w:rsidRPr="0084528F" w:rsidRDefault="00B66336" w:rsidP="001E3878">
            <w:pPr>
              <w:pStyle w:val="a8"/>
              <w:numPr>
                <w:ilvl w:val="0"/>
                <w:numId w:val="189"/>
              </w:numPr>
              <w:tabs>
                <w:tab w:val="left" w:pos="-137"/>
                <w:tab w:val="left" w:pos="266"/>
              </w:tabs>
              <w:spacing w:after="0" w:line="240" w:lineRule="auto"/>
              <w:ind w:left="0" w:firstLine="0"/>
              <w:rPr>
                <w:szCs w:val="24"/>
              </w:rPr>
            </w:pPr>
            <w:r w:rsidRPr="0084528F">
              <w:rPr>
                <w:szCs w:val="24"/>
              </w:rPr>
              <w:t xml:space="preserve">Максимальный процент застройки – </w:t>
            </w:r>
            <w:r>
              <w:rPr>
                <w:b/>
                <w:szCs w:val="24"/>
              </w:rPr>
              <w:t>75</w:t>
            </w:r>
            <w:r w:rsidRPr="0084528F">
              <w:rPr>
                <w:b/>
                <w:szCs w:val="24"/>
              </w:rPr>
              <w:t>%.</w:t>
            </w:r>
          </w:p>
          <w:p w:rsidR="00B66336" w:rsidRPr="00C00957" w:rsidRDefault="00B66336" w:rsidP="001E3878">
            <w:pPr>
              <w:pStyle w:val="a8"/>
              <w:tabs>
                <w:tab w:val="left" w:pos="0"/>
                <w:tab w:val="left" w:pos="197"/>
                <w:tab w:val="left" w:pos="435"/>
              </w:tabs>
              <w:spacing w:after="0" w:line="240" w:lineRule="auto"/>
              <w:ind w:left="0"/>
              <w:rPr>
                <w:iCs/>
                <w:szCs w:val="24"/>
              </w:rPr>
            </w:pPr>
            <w:r w:rsidRPr="0084528F">
              <w:rPr>
                <w:szCs w:val="24"/>
              </w:rPr>
              <w:t>Отдельно стоящие объекты розничной и мелкооптовой торговли рекомендуется размещать с минимальным отступом от красной линии 5 м.</w:t>
            </w:r>
          </w:p>
        </w:tc>
      </w:tr>
      <w:tr w:rsidR="00B66336" w:rsidRPr="00B1297D" w:rsidTr="001E3878">
        <w:trPr>
          <w:trHeight w:val="156"/>
        </w:trPr>
        <w:tc>
          <w:tcPr>
            <w:tcW w:w="786" w:type="dxa"/>
          </w:tcPr>
          <w:p w:rsidR="00B66336" w:rsidRPr="00713492" w:rsidRDefault="00B66336" w:rsidP="00240438">
            <w:pPr>
              <w:spacing w:after="0" w:line="240" w:lineRule="auto"/>
              <w:ind w:left="-32"/>
              <w:contextualSpacing/>
              <w:jc w:val="center"/>
              <w:rPr>
                <w:szCs w:val="24"/>
              </w:rPr>
            </w:pPr>
            <w:r w:rsidRPr="00713492">
              <w:rPr>
                <w:szCs w:val="24"/>
              </w:rPr>
              <w:t>4.</w:t>
            </w:r>
          </w:p>
        </w:tc>
        <w:tc>
          <w:tcPr>
            <w:tcW w:w="2728" w:type="dxa"/>
          </w:tcPr>
          <w:p w:rsidR="00B66336" w:rsidRPr="00713492" w:rsidRDefault="00B66336" w:rsidP="001E3878">
            <w:pPr>
              <w:spacing w:after="0" w:line="240" w:lineRule="auto"/>
              <w:contextualSpacing/>
              <w:rPr>
                <w:szCs w:val="24"/>
              </w:rPr>
            </w:pPr>
            <w:r>
              <w:t>6.8</w:t>
            </w:r>
          </w:p>
        </w:tc>
        <w:tc>
          <w:tcPr>
            <w:tcW w:w="2728" w:type="dxa"/>
          </w:tcPr>
          <w:p w:rsidR="00B66336" w:rsidRPr="006204E2" w:rsidRDefault="00B66336" w:rsidP="001E3878">
            <w:pPr>
              <w:spacing w:after="0" w:line="240" w:lineRule="auto"/>
              <w:contextualSpacing/>
              <w:rPr>
                <w:szCs w:val="24"/>
              </w:rPr>
            </w:pPr>
            <w:r w:rsidRPr="006204E2">
              <w:rPr>
                <w:szCs w:val="24"/>
              </w:rPr>
              <w:t>Связь</w:t>
            </w:r>
          </w:p>
        </w:tc>
        <w:tc>
          <w:tcPr>
            <w:tcW w:w="2410" w:type="dxa"/>
          </w:tcPr>
          <w:p w:rsidR="00B66336" w:rsidRPr="006204E2" w:rsidRDefault="00B66336" w:rsidP="001E3878">
            <w:pPr>
              <w:spacing w:after="0" w:line="240" w:lineRule="auto"/>
              <w:contextualSpacing/>
              <w:rPr>
                <w:color w:val="FF0000"/>
                <w:szCs w:val="24"/>
              </w:rPr>
            </w:pPr>
            <w:r w:rsidRPr="006204E2">
              <w:rPr>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w:t>
            </w:r>
          </w:p>
        </w:tc>
        <w:tc>
          <w:tcPr>
            <w:tcW w:w="6876" w:type="dxa"/>
          </w:tcPr>
          <w:p w:rsidR="00B66336" w:rsidRPr="006204E2" w:rsidRDefault="00B66336" w:rsidP="001E3878">
            <w:pPr>
              <w:pStyle w:val="afe"/>
              <w:tabs>
                <w:tab w:val="left" w:pos="314"/>
              </w:tabs>
              <w:rPr>
                <w:rFonts w:ascii="Times New Roman" w:hAnsi="Times New Roman" w:cs="Times New Roman"/>
              </w:rPr>
            </w:pPr>
            <w:r w:rsidRPr="006204E2">
              <w:rPr>
                <w:rFonts w:ascii="Times New Roman" w:hAnsi="Times New Roman" w:cs="Times New Roman"/>
              </w:rPr>
              <w:t>1. Предельные (минимальные и (или) максимальные) размеры земельных участков - не ограничено.</w:t>
            </w:r>
          </w:p>
          <w:p w:rsidR="00B66336" w:rsidRPr="006204E2" w:rsidRDefault="00B66336" w:rsidP="001E3878">
            <w:pPr>
              <w:pStyle w:val="afe"/>
              <w:tabs>
                <w:tab w:val="left" w:pos="314"/>
              </w:tabs>
              <w:rPr>
                <w:rFonts w:ascii="Times New Roman" w:hAnsi="Times New Roman" w:cs="Times New Roman"/>
              </w:rPr>
            </w:pPr>
            <w:r w:rsidRPr="006204E2">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6204E2" w:rsidRDefault="00B66336" w:rsidP="001E3878">
            <w:pPr>
              <w:pStyle w:val="afe"/>
              <w:tabs>
                <w:tab w:val="left" w:pos="314"/>
              </w:tabs>
              <w:rPr>
                <w:rFonts w:ascii="Times New Roman" w:hAnsi="Times New Roman" w:cs="Times New Roman"/>
              </w:rPr>
            </w:pPr>
            <w:r w:rsidRPr="006204E2">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6204E2" w:rsidRDefault="00B66336" w:rsidP="001E3878">
            <w:pPr>
              <w:pStyle w:val="a8"/>
              <w:tabs>
                <w:tab w:val="left" w:pos="314"/>
                <w:tab w:val="left" w:pos="435"/>
              </w:tabs>
              <w:spacing w:after="0" w:line="240" w:lineRule="auto"/>
              <w:ind w:left="0"/>
              <w:rPr>
                <w:color w:val="FF0000"/>
                <w:szCs w:val="24"/>
              </w:rPr>
            </w:pPr>
            <w:r w:rsidRPr="006204E2">
              <w:rPr>
                <w:szCs w:val="24"/>
              </w:rPr>
              <w:t xml:space="preserve">4. Максимальный процент застройки - </w:t>
            </w:r>
            <w:r w:rsidRPr="006204E2">
              <w:rPr>
                <w:b/>
                <w:szCs w:val="24"/>
              </w:rPr>
              <w:t>80%.</w:t>
            </w:r>
          </w:p>
        </w:tc>
      </w:tr>
    </w:tbl>
    <w:p w:rsidR="00B66336" w:rsidRPr="00B1297D" w:rsidRDefault="00B66336" w:rsidP="00B66336">
      <w:pPr>
        <w:pStyle w:val="1"/>
        <w:jc w:val="left"/>
        <w:rPr>
          <w:color w:val="FF0000"/>
        </w:rPr>
        <w:sectPr w:rsidR="00B66336" w:rsidRPr="00B1297D" w:rsidSect="00EF2AFC">
          <w:headerReference w:type="default" r:id="rId33"/>
          <w:headerReference w:type="first" r:id="rId34"/>
          <w:footnotePr>
            <w:numRestart w:val="eachPage"/>
          </w:footnotePr>
          <w:pgSz w:w="16838" w:h="11906" w:orient="landscape" w:code="9"/>
          <w:pgMar w:top="847" w:right="1134" w:bottom="851" w:left="1134" w:header="426" w:footer="289" w:gutter="0"/>
          <w:cols w:space="720"/>
          <w:titlePg/>
          <w:docGrid w:linePitch="299"/>
        </w:sectPr>
      </w:pPr>
      <w:bookmarkStart w:id="203" w:name="_Toc330472204"/>
    </w:p>
    <w:bookmarkEnd w:id="203"/>
    <w:p w:rsidR="00B66336" w:rsidRDefault="00B66336" w:rsidP="00B66336">
      <w:pPr>
        <w:autoSpaceDE w:val="0"/>
        <w:autoSpaceDN w:val="0"/>
        <w:adjustRightInd w:val="0"/>
        <w:spacing w:after="0" w:line="240" w:lineRule="auto"/>
        <w:jc w:val="center"/>
        <w:rPr>
          <w:b/>
          <w:sz w:val="28"/>
          <w:szCs w:val="28"/>
        </w:rPr>
      </w:pPr>
    </w:p>
    <w:p w:rsidR="00B66336" w:rsidRDefault="00B66336" w:rsidP="00B66336">
      <w:pPr>
        <w:autoSpaceDE w:val="0"/>
        <w:autoSpaceDN w:val="0"/>
        <w:adjustRightInd w:val="0"/>
        <w:spacing w:after="0" w:line="240" w:lineRule="auto"/>
        <w:jc w:val="center"/>
        <w:rPr>
          <w:b/>
          <w:sz w:val="28"/>
          <w:szCs w:val="28"/>
        </w:rPr>
      </w:pPr>
      <w:r w:rsidRPr="00C425E9">
        <w:rPr>
          <w:b/>
          <w:sz w:val="28"/>
          <w:szCs w:val="28"/>
        </w:rPr>
        <w:t>Р1</w:t>
      </w:r>
      <w:r>
        <w:rPr>
          <w:b/>
          <w:sz w:val="28"/>
          <w:szCs w:val="28"/>
        </w:rPr>
        <w:t>.</w:t>
      </w:r>
      <w:r w:rsidRPr="00C425E9">
        <w:rPr>
          <w:b/>
          <w:sz w:val="28"/>
          <w:szCs w:val="28"/>
        </w:rPr>
        <w:t xml:space="preserve"> </w:t>
      </w:r>
      <w:r>
        <w:rPr>
          <w:b/>
          <w:sz w:val="28"/>
          <w:szCs w:val="28"/>
        </w:rPr>
        <w:t>Зона природного ландшафта и туризма</w:t>
      </w:r>
    </w:p>
    <w:p w:rsidR="00B66336" w:rsidRPr="00C425E9" w:rsidRDefault="00B66336" w:rsidP="00B66336">
      <w:pPr>
        <w:autoSpaceDE w:val="0"/>
        <w:autoSpaceDN w:val="0"/>
        <w:adjustRightInd w:val="0"/>
        <w:spacing w:after="0" w:line="240" w:lineRule="auto"/>
        <w:jc w:val="center"/>
        <w:rPr>
          <w:b/>
          <w:sz w:val="28"/>
          <w:szCs w:val="28"/>
        </w:rPr>
      </w:pPr>
    </w:p>
    <w:p w:rsidR="00B66336" w:rsidRDefault="00B66336" w:rsidP="00B66336">
      <w:pPr>
        <w:autoSpaceDE w:val="0"/>
        <w:autoSpaceDN w:val="0"/>
        <w:adjustRightInd w:val="0"/>
        <w:spacing w:after="0" w:line="240" w:lineRule="auto"/>
        <w:ind w:firstLine="993"/>
        <w:jc w:val="both"/>
        <w:rPr>
          <w:sz w:val="28"/>
          <w:szCs w:val="28"/>
        </w:rPr>
      </w:pPr>
      <w:r w:rsidRPr="00C425E9">
        <w:rPr>
          <w:sz w:val="28"/>
          <w:szCs w:val="28"/>
        </w:rPr>
        <w:t>Территориальная зона выделена для обеспечения правовых условий градостроительной деятельности</w:t>
      </w:r>
      <w:r>
        <w:rPr>
          <w:sz w:val="28"/>
          <w:szCs w:val="28"/>
        </w:rPr>
        <w:t>:</w:t>
      </w:r>
      <w:r w:rsidRPr="00C425E9">
        <w:rPr>
          <w:sz w:val="28"/>
          <w:szCs w:val="28"/>
        </w:rPr>
        <w:t xml:space="preserve"> на территориях, отнесенных к лесничествам и лесопарк</w:t>
      </w:r>
      <w:r>
        <w:rPr>
          <w:sz w:val="28"/>
          <w:szCs w:val="28"/>
        </w:rPr>
        <w:t>ам</w:t>
      </w:r>
      <w:r w:rsidRPr="00C425E9">
        <w:rPr>
          <w:sz w:val="28"/>
          <w:szCs w:val="28"/>
        </w:rPr>
        <w:t xml:space="preserve">, также к </w:t>
      </w:r>
      <w:r>
        <w:rPr>
          <w:sz w:val="28"/>
          <w:szCs w:val="28"/>
        </w:rPr>
        <w:t xml:space="preserve">городским лесам; сохранения и использования существующего природного ландшафта; создания экологически чистой окружающей среды в интересах здоровья и благополучия населения, а также создания условий для занятий спортом и туризмом </w:t>
      </w:r>
      <w:r w:rsidRPr="00C425E9">
        <w:rPr>
          <w:sz w:val="28"/>
          <w:szCs w:val="28"/>
        </w:rPr>
        <w:t xml:space="preserve"> </w:t>
      </w:r>
    </w:p>
    <w:p w:rsidR="00B66336" w:rsidRDefault="00B66336" w:rsidP="00B66336">
      <w:pPr>
        <w:autoSpaceDE w:val="0"/>
        <w:autoSpaceDN w:val="0"/>
        <w:adjustRightInd w:val="0"/>
        <w:spacing w:after="0" w:line="240" w:lineRule="auto"/>
        <w:ind w:firstLine="993"/>
        <w:jc w:val="both"/>
        <w:rPr>
          <w:sz w:val="28"/>
          <w:szCs w:val="28"/>
        </w:rPr>
      </w:pPr>
      <w:r w:rsidRPr="00C425E9">
        <w:rPr>
          <w:sz w:val="28"/>
          <w:szCs w:val="28"/>
        </w:rPr>
        <w:t>К городским лесам относятся леса, расположенные на землях населенных пунктов.</w:t>
      </w:r>
    </w:p>
    <w:p w:rsidR="00977806" w:rsidRDefault="00977806" w:rsidP="00B66336">
      <w:pPr>
        <w:autoSpaceDE w:val="0"/>
        <w:autoSpaceDN w:val="0"/>
        <w:adjustRightInd w:val="0"/>
        <w:spacing w:after="0" w:line="240" w:lineRule="auto"/>
        <w:ind w:firstLine="993"/>
        <w:jc w:val="both"/>
        <w:rPr>
          <w:sz w:val="28"/>
          <w:szCs w:val="28"/>
        </w:rPr>
      </w:pPr>
    </w:p>
    <w:tbl>
      <w:tblPr>
        <w:tblW w:w="15168"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40"/>
        <w:gridCol w:w="11"/>
        <w:gridCol w:w="1669"/>
        <w:gridCol w:w="840"/>
        <w:gridCol w:w="11"/>
        <w:gridCol w:w="2509"/>
        <w:gridCol w:w="42"/>
        <w:gridCol w:w="2835"/>
        <w:gridCol w:w="6411"/>
      </w:tblGrid>
      <w:tr w:rsidR="00B66336" w:rsidRPr="00C00050" w:rsidTr="001E3878">
        <w:tc>
          <w:tcPr>
            <w:tcW w:w="840" w:type="dxa"/>
            <w:tcBorders>
              <w:top w:val="single" w:sz="4" w:space="0" w:color="auto"/>
              <w:bottom w:val="single" w:sz="4" w:space="0" w:color="auto"/>
              <w:right w:val="single" w:sz="4" w:space="0" w:color="auto"/>
            </w:tcBorders>
            <w:vAlign w:val="center"/>
          </w:tcPr>
          <w:p w:rsidR="00B66336" w:rsidRPr="00F87102" w:rsidRDefault="00B66336" w:rsidP="001E3878">
            <w:pPr>
              <w:spacing w:after="0"/>
              <w:jc w:val="center"/>
              <w:rPr>
                <w:b/>
                <w:szCs w:val="24"/>
              </w:rPr>
            </w:pPr>
            <w:r w:rsidRPr="00F87102">
              <w:rPr>
                <w:b/>
                <w:szCs w:val="24"/>
              </w:rPr>
              <w:t>№</w:t>
            </w:r>
          </w:p>
        </w:tc>
        <w:tc>
          <w:tcPr>
            <w:tcW w:w="2520" w:type="dxa"/>
            <w:gridSpan w:val="3"/>
            <w:tcBorders>
              <w:top w:val="single" w:sz="4" w:space="0" w:color="auto"/>
              <w:bottom w:val="single" w:sz="4" w:space="0" w:color="auto"/>
              <w:right w:val="single" w:sz="4" w:space="0" w:color="auto"/>
            </w:tcBorders>
          </w:tcPr>
          <w:p w:rsidR="00B66336" w:rsidRPr="00D95385" w:rsidRDefault="00B66336" w:rsidP="001E3878">
            <w:pPr>
              <w:spacing w:after="0"/>
              <w:jc w:val="center"/>
              <w:rPr>
                <w:b/>
                <w:szCs w:val="24"/>
              </w:rPr>
            </w:pPr>
            <w:r w:rsidRPr="00D95385">
              <w:rPr>
                <w:b/>
              </w:rPr>
              <w:t>Код (числовое обозначение) вида разрешенного использования земельного участка</w:t>
            </w:r>
          </w:p>
        </w:tc>
        <w:tc>
          <w:tcPr>
            <w:tcW w:w="2520" w:type="dxa"/>
            <w:gridSpan w:val="2"/>
            <w:tcBorders>
              <w:top w:val="single" w:sz="4" w:space="0" w:color="auto"/>
              <w:left w:val="single" w:sz="4" w:space="0" w:color="auto"/>
              <w:bottom w:val="single" w:sz="4" w:space="0" w:color="auto"/>
              <w:right w:val="single" w:sz="4" w:space="0" w:color="auto"/>
            </w:tcBorders>
            <w:vAlign w:val="center"/>
          </w:tcPr>
          <w:p w:rsidR="00B66336" w:rsidRPr="00F87102" w:rsidRDefault="00B66336" w:rsidP="001E3878">
            <w:pPr>
              <w:spacing w:after="0"/>
              <w:jc w:val="center"/>
              <w:rPr>
                <w:b/>
                <w:szCs w:val="24"/>
              </w:rPr>
            </w:pPr>
          </w:p>
          <w:p w:rsidR="00B66336" w:rsidRPr="00F87102" w:rsidRDefault="00B66336" w:rsidP="001E3878">
            <w:pPr>
              <w:spacing w:after="0"/>
              <w:jc w:val="center"/>
              <w:rPr>
                <w:b/>
                <w:szCs w:val="24"/>
              </w:rPr>
            </w:pPr>
            <w:r w:rsidRPr="00F87102">
              <w:rPr>
                <w:b/>
                <w:szCs w:val="24"/>
              </w:rPr>
              <w:t>Вид разрешенного использования</w:t>
            </w:r>
          </w:p>
        </w:tc>
        <w:tc>
          <w:tcPr>
            <w:tcW w:w="2877" w:type="dxa"/>
            <w:gridSpan w:val="2"/>
            <w:tcBorders>
              <w:top w:val="single" w:sz="4" w:space="0" w:color="auto"/>
              <w:left w:val="single" w:sz="4" w:space="0" w:color="auto"/>
              <w:bottom w:val="single" w:sz="4" w:space="0" w:color="auto"/>
              <w:right w:val="single" w:sz="4" w:space="0" w:color="auto"/>
            </w:tcBorders>
            <w:vAlign w:val="center"/>
          </w:tcPr>
          <w:p w:rsidR="00B66336" w:rsidRPr="00F87102" w:rsidRDefault="00B66336" w:rsidP="001E3878">
            <w:pPr>
              <w:spacing w:after="0"/>
              <w:jc w:val="center"/>
              <w:rPr>
                <w:b/>
                <w:szCs w:val="24"/>
              </w:rPr>
            </w:pPr>
            <w:r w:rsidRPr="00F87102">
              <w:rPr>
                <w:b/>
                <w:szCs w:val="24"/>
              </w:rPr>
              <w:t>Размещаемые объекты</w:t>
            </w:r>
          </w:p>
        </w:tc>
        <w:tc>
          <w:tcPr>
            <w:tcW w:w="6411" w:type="dxa"/>
            <w:tcBorders>
              <w:top w:val="single" w:sz="4" w:space="0" w:color="auto"/>
              <w:left w:val="single" w:sz="4" w:space="0" w:color="auto"/>
              <w:bottom w:val="single" w:sz="4" w:space="0" w:color="auto"/>
            </w:tcBorders>
            <w:vAlign w:val="center"/>
          </w:tcPr>
          <w:p w:rsidR="00B66336" w:rsidRPr="00F87102" w:rsidRDefault="00B66336" w:rsidP="001E3878">
            <w:pPr>
              <w:spacing w:after="0"/>
              <w:jc w:val="center"/>
              <w:rPr>
                <w:b/>
                <w:szCs w:val="24"/>
              </w:rPr>
            </w:pPr>
            <w:r w:rsidRPr="00F87102">
              <w:rPr>
                <w:b/>
                <w:szCs w:val="24"/>
              </w:rPr>
              <w:t>Предельные (минимальные и (или) максимальные) размеры земельных участков и предельные</w:t>
            </w:r>
          </w:p>
          <w:p w:rsidR="00B66336" w:rsidRPr="00F87102" w:rsidRDefault="00B66336" w:rsidP="001E3878">
            <w:pPr>
              <w:spacing w:after="0"/>
              <w:jc w:val="center"/>
              <w:rPr>
                <w:b/>
                <w:szCs w:val="24"/>
              </w:rPr>
            </w:pPr>
            <w:r w:rsidRPr="00F87102">
              <w:rPr>
                <w:b/>
                <w:szCs w:val="24"/>
              </w:rPr>
              <w:t>параметры разрешенного строительства, реконструкции объектов капитального строительства</w:t>
            </w:r>
          </w:p>
        </w:tc>
      </w:tr>
      <w:tr w:rsidR="00B66336" w:rsidRPr="00C00050" w:rsidTr="001E3878">
        <w:trPr>
          <w:trHeight w:val="163"/>
        </w:trPr>
        <w:tc>
          <w:tcPr>
            <w:tcW w:w="2520" w:type="dxa"/>
            <w:gridSpan w:val="3"/>
            <w:tcBorders>
              <w:top w:val="single" w:sz="4" w:space="0" w:color="auto"/>
              <w:bottom w:val="single" w:sz="4" w:space="0" w:color="auto"/>
            </w:tcBorders>
          </w:tcPr>
          <w:p w:rsidR="00B66336" w:rsidRPr="001E3878" w:rsidRDefault="00B66336" w:rsidP="001E3878">
            <w:pPr>
              <w:pStyle w:val="1"/>
              <w:spacing w:before="0"/>
              <w:rPr>
                <w:sz w:val="24"/>
                <w:szCs w:val="24"/>
              </w:rPr>
            </w:pPr>
          </w:p>
        </w:tc>
        <w:tc>
          <w:tcPr>
            <w:tcW w:w="12648" w:type="dxa"/>
            <w:gridSpan w:val="6"/>
            <w:tcBorders>
              <w:top w:val="single" w:sz="4" w:space="0" w:color="auto"/>
              <w:bottom w:val="single" w:sz="4" w:space="0" w:color="auto"/>
            </w:tcBorders>
          </w:tcPr>
          <w:p w:rsidR="00B66336" w:rsidRPr="001E3878" w:rsidRDefault="00B66336" w:rsidP="001E3878">
            <w:pPr>
              <w:pStyle w:val="1"/>
              <w:spacing w:before="0"/>
              <w:rPr>
                <w:sz w:val="24"/>
                <w:szCs w:val="24"/>
              </w:rPr>
            </w:pPr>
            <w:bookmarkStart w:id="204" w:name="_Toc52544904"/>
            <w:bookmarkStart w:id="205" w:name="_Toc52545031"/>
            <w:r w:rsidRPr="001E3878">
              <w:rPr>
                <w:sz w:val="24"/>
                <w:szCs w:val="24"/>
              </w:rPr>
              <w:t>Основные виды разрешённого использования</w:t>
            </w:r>
            <w:bookmarkEnd w:id="204"/>
            <w:bookmarkEnd w:id="205"/>
          </w:p>
        </w:tc>
      </w:tr>
      <w:tr w:rsidR="00B66336" w:rsidRPr="00C00050" w:rsidTr="001E3878">
        <w:tc>
          <w:tcPr>
            <w:tcW w:w="840" w:type="dxa"/>
            <w:vMerge w:val="restart"/>
            <w:tcBorders>
              <w:top w:val="single" w:sz="4" w:space="0" w:color="auto"/>
              <w:right w:val="single" w:sz="4" w:space="0" w:color="auto"/>
            </w:tcBorders>
          </w:tcPr>
          <w:p w:rsidR="00B66336" w:rsidRPr="00240438" w:rsidRDefault="00B66336" w:rsidP="001E3878">
            <w:pPr>
              <w:pStyle w:val="afd"/>
              <w:jc w:val="center"/>
              <w:rPr>
                <w:rFonts w:ascii="Times New Roman" w:hAnsi="Times New Roman" w:cs="Times New Roman"/>
              </w:rPr>
            </w:pPr>
            <w:r w:rsidRPr="00240438">
              <w:rPr>
                <w:rFonts w:ascii="Times New Roman" w:hAnsi="Times New Roman" w:cs="Times New Roman"/>
              </w:rPr>
              <w:t>1.</w:t>
            </w:r>
          </w:p>
        </w:tc>
        <w:tc>
          <w:tcPr>
            <w:tcW w:w="2520" w:type="dxa"/>
            <w:gridSpan w:val="3"/>
            <w:tcBorders>
              <w:top w:val="single" w:sz="4" w:space="0" w:color="auto"/>
              <w:right w:val="single" w:sz="4" w:space="0" w:color="auto"/>
            </w:tcBorders>
          </w:tcPr>
          <w:p w:rsidR="00B66336" w:rsidRPr="00240438" w:rsidRDefault="00B66336" w:rsidP="001E3878">
            <w:pPr>
              <w:pStyle w:val="afe"/>
              <w:rPr>
                <w:rFonts w:ascii="Times New Roman" w:hAnsi="Times New Roman" w:cs="Times New Roman"/>
              </w:rPr>
            </w:pPr>
            <w:r w:rsidRPr="00240438">
              <w:rPr>
                <w:rFonts w:ascii="Times New Roman" w:hAnsi="Times New Roman" w:cs="Times New Roman"/>
              </w:rPr>
              <w:t>9.1</w:t>
            </w:r>
          </w:p>
        </w:tc>
        <w:tc>
          <w:tcPr>
            <w:tcW w:w="2520" w:type="dxa"/>
            <w:gridSpan w:val="2"/>
            <w:vMerge w:val="restart"/>
            <w:tcBorders>
              <w:top w:val="single" w:sz="4" w:space="0" w:color="auto"/>
              <w:left w:val="single" w:sz="4" w:space="0" w:color="auto"/>
              <w:right w:val="single" w:sz="4" w:space="0" w:color="auto"/>
            </w:tcBorders>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Охрана природных территорий</w:t>
            </w:r>
          </w:p>
        </w:tc>
        <w:tc>
          <w:tcPr>
            <w:tcW w:w="2877"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Лесопарки,</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Лесничества, городские леса</w:t>
            </w:r>
          </w:p>
          <w:p w:rsidR="00B66336" w:rsidRPr="00C00050" w:rsidRDefault="00B66336" w:rsidP="001E3878">
            <w:pPr>
              <w:spacing w:after="0"/>
              <w:rPr>
                <w:szCs w:val="24"/>
              </w:rPr>
            </w:pPr>
          </w:p>
        </w:tc>
        <w:tc>
          <w:tcPr>
            <w:tcW w:w="6411" w:type="dxa"/>
            <w:tcBorders>
              <w:top w:val="single" w:sz="4" w:space="0" w:color="auto"/>
              <w:left w:val="single" w:sz="4" w:space="0" w:color="auto"/>
              <w:bottom w:val="single" w:sz="4" w:space="0" w:color="auto"/>
            </w:tcBorders>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1. Предельные (минимальные и (или) максимальные) размеры земельных участков - не ограничено.</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 xml:space="preserve">2. Предельное количество этажей или предельная высота зданий, строений, сооружений - </w:t>
            </w:r>
            <w:r w:rsidRPr="00C00050">
              <w:rPr>
                <w:rFonts w:ascii="Times New Roman" w:hAnsi="Times New Roman" w:cs="Times New Roman"/>
                <w:b/>
              </w:rPr>
              <w:t>0</w:t>
            </w:r>
            <w:r w:rsidRPr="00C00050">
              <w:rPr>
                <w:rFonts w:ascii="Times New Roman" w:hAnsi="Times New Roman" w:cs="Times New Roman"/>
              </w:rPr>
              <w:t>.</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 xml:space="preserve">4. Максимальный процент застройки – </w:t>
            </w:r>
            <w:r>
              <w:rPr>
                <w:rFonts w:ascii="Times New Roman" w:hAnsi="Times New Roman" w:cs="Times New Roman"/>
              </w:rPr>
              <w:t>0%.</w:t>
            </w:r>
          </w:p>
          <w:p w:rsidR="00B66336" w:rsidRPr="00C00050" w:rsidRDefault="00B66336" w:rsidP="001E3878">
            <w:pPr>
              <w:autoSpaceDE w:val="0"/>
              <w:autoSpaceDN w:val="0"/>
              <w:adjustRightInd w:val="0"/>
              <w:spacing w:after="0" w:line="240" w:lineRule="auto"/>
              <w:jc w:val="both"/>
              <w:rPr>
                <w:szCs w:val="24"/>
              </w:rPr>
            </w:pPr>
            <w:r w:rsidRPr="00C00050">
              <w:rPr>
                <w:szCs w:val="24"/>
              </w:rPr>
              <w:t>Леса могут использоваться для осуществления рекреационной деятельности в целях организации отдыха, туризма, физкультурно-оздоровительной и спортивной деятельности.</w:t>
            </w:r>
          </w:p>
        </w:tc>
      </w:tr>
      <w:tr w:rsidR="00B66336" w:rsidRPr="00C00050" w:rsidTr="001E3878">
        <w:tc>
          <w:tcPr>
            <w:tcW w:w="840" w:type="dxa"/>
            <w:vMerge/>
            <w:tcBorders>
              <w:bottom w:val="single" w:sz="4" w:space="0" w:color="auto"/>
              <w:right w:val="single" w:sz="4" w:space="0" w:color="auto"/>
            </w:tcBorders>
          </w:tcPr>
          <w:p w:rsidR="00B66336" w:rsidRPr="00C00050" w:rsidRDefault="00B66336" w:rsidP="001E3878">
            <w:pPr>
              <w:pStyle w:val="afd"/>
              <w:jc w:val="center"/>
              <w:rPr>
                <w:rFonts w:ascii="Times New Roman" w:hAnsi="Times New Roman" w:cs="Times New Roman"/>
              </w:rPr>
            </w:pPr>
          </w:p>
        </w:tc>
        <w:tc>
          <w:tcPr>
            <w:tcW w:w="2520" w:type="dxa"/>
            <w:gridSpan w:val="3"/>
            <w:tcBorders>
              <w:bottom w:val="single" w:sz="4" w:space="0" w:color="auto"/>
              <w:right w:val="single" w:sz="4" w:space="0" w:color="auto"/>
            </w:tcBorders>
          </w:tcPr>
          <w:p w:rsidR="00B66336" w:rsidRPr="00C00050" w:rsidRDefault="00B66336" w:rsidP="001E3878">
            <w:pPr>
              <w:pStyle w:val="afe"/>
              <w:rPr>
                <w:rFonts w:ascii="Times New Roman" w:hAnsi="Times New Roman" w:cs="Times New Roman"/>
              </w:rPr>
            </w:pPr>
          </w:p>
        </w:tc>
        <w:tc>
          <w:tcPr>
            <w:tcW w:w="2520" w:type="dxa"/>
            <w:gridSpan w:val="2"/>
            <w:vMerge/>
            <w:tcBorders>
              <w:left w:val="single" w:sz="4" w:space="0" w:color="auto"/>
              <w:bottom w:val="single" w:sz="4" w:space="0" w:color="auto"/>
              <w:right w:val="single" w:sz="4" w:space="0" w:color="auto"/>
            </w:tcBorders>
          </w:tcPr>
          <w:p w:rsidR="00B66336" w:rsidRPr="00C00050" w:rsidRDefault="00B66336" w:rsidP="001E3878">
            <w:pPr>
              <w:pStyle w:val="afe"/>
              <w:rPr>
                <w:rFonts w:ascii="Times New Roman" w:hAnsi="Times New Roman" w:cs="Times New Roman"/>
              </w:rPr>
            </w:pPr>
          </w:p>
        </w:tc>
        <w:tc>
          <w:tcPr>
            <w:tcW w:w="2877"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Озеленение специального назначения</w:t>
            </w:r>
          </w:p>
        </w:tc>
        <w:tc>
          <w:tcPr>
            <w:tcW w:w="6411" w:type="dxa"/>
            <w:tcBorders>
              <w:top w:val="single" w:sz="4" w:space="0" w:color="auto"/>
              <w:left w:val="single" w:sz="4" w:space="0" w:color="auto"/>
              <w:bottom w:val="single" w:sz="4" w:space="0" w:color="auto"/>
            </w:tcBorders>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1. Предельные (минимальные и (или) максимальные) размеры земельных участков - не нормируется.</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4. Максимальный процент застройки - не нормируется.</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5. Максимальный процент озеленения - не нормируется.</w:t>
            </w:r>
          </w:p>
        </w:tc>
      </w:tr>
      <w:tr w:rsidR="00B66336" w:rsidRPr="00C00050" w:rsidTr="001E3878">
        <w:tc>
          <w:tcPr>
            <w:tcW w:w="840" w:type="dxa"/>
            <w:tcBorders>
              <w:top w:val="single" w:sz="4" w:space="0" w:color="auto"/>
              <w:bottom w:val="single" w:sz="4" w:space="0" w:color="auto"/>
              <w:right w:val="single" w:sz="4" w:space="0" w:color="auto"/>
            </w:tcBorders>
          </w:tcPr>
          <w:p w:rsidR="00B66336" w:rsidRPr="0063078D" w:rsidRDefault="00B66336" w:rsidP="001E3878">
            <w:pPr>
              <w:pStyle w:val="afd"/>
              <w:jc w:val="center"/>
              <w:rPr>
                <w:rFonts w:ascii="Times New Roman" w:hAnsi="Times New Roman" w:cs="Times New Roman"/>
              </w:rPr>
            </w:pPr>
            <w:r w:rsidRPr="0063078D">
              <w:rPr>
                <w:rFonts w:ascii="Times New Roman" w:hAnsi="Times New Roman" w:cs="Times New Roman"/>
              </w:rPr>
              <w:t>2.</w:t>
            </w:r>
          </w:p>
        </w:tc>
        <w:tc>
          <w:tcPr>
            <w:tcW w:w="2520" w:type="dxa"/>
            <w:gridSpan w:val="3"/>
            <w:tcBorders>
              <w:top w:val="single" w:sz="4" w:space="0" w:color="auto"/>
              <w:bottom w:val="single" w:sz="4" w:space="0" w:color="auto"/>
              <w:right w:val="single" w:sz="4" w:space="0" w:color="auto"/>
            </w:tcBorders>
          </w:tcPr>
          <w:p w:rsidR="00B66336" w:rsidRPr="0063078D" w:rsidRDefault="00B66336" w:rsidP="001E3878">
            <w:pPr>
              <w:pStyle w:val="afd"/>
              <w:rPr>
                <w:rFonts w:ascii="Times New Roman" w:hAnsi="Times New Roman" w:cs="Times New Roman"/>
              </w:rPr>
            </w:pPr>
            <w:r w:rsidRPr="0063078D">
              <w:rPr>
                <w:rFonts w:ascii="Times New Roman" w:hAnsi="Times New Roman" w:cs="Times New Roman"/>
              </w:rPr>
              <w:t>5.0</w:t>
            </w:r>
          </w:p>
        </w:tc>
        <w:tc>
          <w:tcPr>
            <w:tcW w:w="2520"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d"/>
              <w:rPr>
                <w:rFonts w:ascii="Times New Roman" w:hAnsi="Times New Roman" w:cs="Times New Roman"/>
              </w:rPr>
            </w:pPr>
            <w:bookmarkStart w:id="206" w:name="sub_1050"/>
            <w:r w:rsidRPr="00C00050">
              <w:rPr>
                <w:rFonts w:ascii="Times New Roman" w:hAnsi="Times New Roman" w:cs="Times New Roman"/>
              </w:rPr>
              <w:t>Отдых (рекреация)</w:t>
            </w:r>
            <w:bookmarkEnd w:id="206"/>
          </w:p>
        </w:tc>
        <w:tc>
          <w:tcPr>
            <w:tcW w:w="2877"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d"/>
              <w:rPr>
                <w:rFonts w:ascii="Times New Roman" w:hAnsi="Times New Roman" w:cs="Times New Roman"/>
              </w:rPr>
            </w:pPr>
            <w:r w:rsidRPr="00C00050">
              <w:rPr>
                <w:rFonts w:ascii="Times New Roman" w:hAnsi="Times New Roman" w:cs="Times New Roman"/>
              </w:rPr>
              <w:t>Места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tc>
        <w:tc>
          <w:tcPr>
            <w:tcW w:w="6411" w:type="dxa"/>
            <w:tcBorders>
              <w:top w:val="single" w:sz="4" w:space="0" w:color="auto"/>
              <w:left w:val="single" w:sz="4" w:space="0" w:color="auto"/>
              <w:bottom w:val="single" w:sz="4" w:space="0" w:color="auto"/>
            </w:tcBorders>
          </w:tcPr>
          <w:p w:rsidR="00B66336" w:rsidRPr="00C00050" w:rsidRDefault="00B66336" w:rsidP="001E3878">
            <w:pPr>
              <w:pStyle w:val="a8"/>
              <w:numPr>
                <w:ilvl w:val="0"/>
                <w:numId w:val="200"/>
              </w:numPr>
              <w:tabs>
                <w:tab w:val="left" w:pos="314"/>
                <w:tab w:val="left" w:pos="429"/>
              </w:tabs>
              <w:spacing w:after="0" w:line="240" w:lineRule="auto"/>
              <w:ind w:hanging="33"/>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200"/>
              </w:numPr>
              <w:tabs>
                <w:tab w:val="left" w:pos="314"/>
                <w:tab w:val="left" w:pos="429"/>
              </w:tabs>
              <w:spacing w:after="0" w:line="240" w:lineRule="auto"/>
              <w:ind w:left="0" w:firstLine="0"/>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200"/>
              </w:numPr>
              <w:tabs>
                <w:tab w:val="left" w:pos="314"/>
                <w:tab w:val="left" w:pos="429"/>
              </w:tabs>
              <w:spacing w:after="0" w:line="240" w:lineRule="auto"/>
              <w:ind w:left="0" w:firstLine="0"/>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B66336" w:rsidRPr="00C00050" w:rsidRDefault="00B66336" w:rsidP="001E3878">
            <w:pPr>
              <w:pStyle w:val="a8"/>
              <w:numPr>
                <w:ilvl w:val="0"/>
                <w:numId w:val="200"/>
              </w:numPr>
              <w:tabs>
                <w:tab w:val="left" w:pos="314"/>
              </w:tabs>
              <w:spacing w:after="0" w:line="240" w:lineRule="auto"/>
              <w:ind w:left="0" w:firstLine="0"/>
              <w:jc w:val="both"/>
              <w:rPr>
                <w:szCs w:val="24"/>
              </w:rPr>
            </w:pPr>
            <w:r w:rsidRPr="00C00050">
              <w:rPr>
                <w:iCs/>
                <w:szCs w:val="24"/>
              </w:rPr>
              <w:t>Максимальный процент застройки</w:t>
            </w:r>
            <w:r w:rsidRPr="00C00050">
              <w:rPr>
                <w:szCs w:val="24"/>
              </w:rPr>
              <w:t xml:space="preserve"> – </w:t>
            </w:r>
            <w:r w:rsidRPr="00C00050">
              <w:rPr>
                <w:b/>
                <w:szCs w:val="24"/>
              </w:rPr>
              <w:t>30 %</w:t>
            </w:r>
          </w:p>
          <w:p w:rsidR="00B66336" w:rsidRPr="00C00050" w:rsidRDefault="00B66336" w:rsidP="001E3878">
            <w:pPr>
              <w:pStyle w:val="a8"/>
              <w:numPr>
                <w:ilvl w:val="0"/>
                <w:numId w:val="200"/>
              </w:numPr>
              <w:tabs>
                <w:tab w:val="left" w:pos="314"/>
              </w:tabs>
              <w:spacing w:after="0" w:line="240" w:lineRule="auto"/>
              <w:ind w:left="0" w:firstLine="0"/>
              <w:jc w:val="both"/>
              <w:rPr>
                <w:szCs w:val="24"/>
              </w:rPr>
            </w:pPr>
            <w:r w:rsidRPr="00C00050">
              <w:rPr>
                <w:szCs w:val="24"/>
              </w:rPr>
              <w:t xml:space="preserve">Удельные размеры площадок </w:t>
            </w:r>
            <w:r w:rsidRPr="00C00050">
              <w:rPr>
                <w:b/>
                <w:szCs w:val="24"/>
              </w:rPr>
              <w:t>2 м</w:t>
            </w:r>
            <w:r w:rsidRPr="00C00050">
              <w:rPr>
                <w:b/>
                <w:szCs w:val="24"/>
                <w:vertAlign w:val="superscript"/>
              </w:rPr>
              <w:t>2</w:t>
            </w:r>
            <w:r w:rsidRPr="00C00050">
              <w:rPr>
                <w:b/>
                <w:szCs w:val="24"/>
              </w:rPr>
              <w:t xml:space="preserve">/чел. </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 xml:space="preserve">6. Расстояние от окон жилых и общественных зданий – не менее </w:t>
            </w:r>
            <w:r w:rsidRPr="00C00050">
              <w:rPr>
                <w:rFonts w:ascii="Times New Roman" w:hAnsi="Times New Roman" w:cs="Times New Roman"/>
                <w:b/>
              </w:rPr>
              <w:t>10-40 м</w:t>
            </w:r>
            <w:r w:rsidRPr="00C00050">
              <w:rPr>
                <w:rFonts w:ascii="Times New Roman" w:hAnsi="Times New Roman" w:cs="Times New Roman"/>
              </w:rPr>
              <w:t xml:space="preserve"> в зависимости от шумовых характеристик.</w:t>
            </w:r>
          </w:p>
        </w:tc>
      </w:tr>
      <w:tr w:rsidR="00B66336" w:rsidRPr="00C00050" w:rsidTr="001E3878">
        <w:tc>
          <w:tcPr>
            <w:tcW w:w="840" w:type="dxa"/>
            <w:tcBorders>
              <w:top w:val="single" w:sz="4" w:space="0" w:color="auto"/>
              <w:bottom w:val="single" w:sz="4" w:space="0" w:color="auto"/>
              <w:right w:val="single" w:sz="4" w:space="0" w:color="auto"/>
            </w:tcBorders>
          </w:tcPr>
          <w:p w:rsidR="00B66336" w:rsidRPr="0063078D" w:rsidRDefault="00B66336" w:rsidP="001E3878">
            <w:pPr>
              <w:pStyle w:val="afd"/>
              <w:jc w:val="center"/>
              <w:rPr>
                <w:rFonts w:ascii="Times New Roman" w:hAnsi="Times New Roman" w:cs="Times New Roman"/>
              </w:rPr>
            </w:pPr>
            <w:r w:rsidRPr="0063078D">
              <w:rPr>
                <w:rFonts w:ascii="Times New Roman" w:hAnsi="Times New Roman" w:cs="Times New Roman"/>
              </w:rPr>
              <w:t>3.</w:t>
            </w:r>
          </w:p>
        </w:tc>
        <w:tc>
          <w:tcPr>
            <w:tcW w:w="2520" w:type="dxa"/>
            <w:gridSpan w:val="3"/>
            <w:tcBorders>
              <w:top w:val="single" w:sz="4" w:space="0" w:color="auto"/>
              <w:bottom w:val="single" w:sz="4" w:space="0" w:color="auto"/>
              <w:right w:val="single" w:sz="4" w:space="0" w:color="auto"/>
            </w:tcBorders>
          </w:tcPr>
          <w:p w:rsidR="00B66336" w:rsidRPr="0063078D" w:rsidRDefault="00B66336" w:rsidP="001E3878">
            <w:pPr>
              <w:pStyle w:val="afe"/>
              <w:rPr>
                <w:rFonts w:ascii="Times New Roman" w:hAnsi="Times New Roman" w:cs="Times New Roman"/>
              </w:rPr>
            </w:pPr>
            <w:r w:rsidRPr="0063078D">
              <w:rPr>
                <w:rFonts w:ascii="Times New Roman" w:hAnsi="Times New Roman" w:cs="Times New Roman"/>
              </w:rPr>
              <w:t>3.1</w:t>
            </w:r>
          </w:p>
        </w:tc>
        <w:tc>
          <w:tcPr>
            <w:tcW w:w="2520"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Коммунальное обслуживание</w:t>
            </w:r>
          </w:p>
        </w:tc>
        <w:tc>
          <w:tcPr>
            <w:tcW w:w="2877"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Объекты инженерно-технического обеспечения, необходимые для обслуживания территориальной зоны (в том числе линейные инженерные объекты)</w:t>
            </w:r>
          </w:p>
        </w:tc>
        <w:tc>
          <w:tcPr>
            <w:tcW w:w="6411" w:type="dxa"/>
            <w:tcBorders>
              <w:top w:val="single" w:sz="4" w:space="0" w:color="auto"/>
              <w:left w:val="single" w:sz="4" w:space="0" w:color="auto"/>
              <w:bottom w:val="single" w:sz="4" w:space="0" w:color="auto"/>
            </w:tcBorders>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1. Объекты капитального строительства в целях обеспечения физических и юридических лиц коммунальными</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услугами:</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Котельные,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2. Предельные (минимальные и (или) максимальные) размеры земельных участков - не ограничено.</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3. Предельное количество этажей или предельная высота зданий, строений, сооружений - не ограничено.</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4.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 xml:space="preserve">5. Максимальный процент застройки - </w:t>
            </w:r>
            <w:r w:rsidRPr="00C00050">
              <w:rPr>
                <w:rFonts w:ascii="Times New Roman" w:hAnsi="Times New Roman" w:cs="Times New Roman"/>
                <w:b/>
              </w:rPr>
              <w:t>80%</w:t>
            </w:r>
            <w:r w:rsidRPr="00C00050">
              <w:rPr>
                <w:rFonts w:ascii="Times New Roman" w:hAnsi="Times New Roman" w:cs="Times New Roman"/>
              </w:rPr>
              <w:t>.</w:t>
            </w:r>
          </w:p>
        </w:tc>
      </w:tr>
      <w:tr w:rsidR="00B66336" w:rsidRPr="00C00050" w:rsidTr="001E3878">
        <w:tc>
          <w:tcPr>
            <w:tcW w:w="840" w:type="dxa"/>
            <w:vMerge w:val="restart"/>
            <w:tcBorders>
              <w:top w:val="single" w:sz="4" w:space="0" w:color="auto"/>
              <w:right w:val="single" w:sz="4" w:space="0" w:color="auto"/>
            </w:tcBorders>
          </w:tcPr>
          <w:p w:rsidR="00B66336" w:rsidRPr="00C00050" w:rsidRDefault="00B66336" w:rsidP="001E3878">
            <w:pPr>
              <w:pStyle w:val="afd"/>
              <w:jc w:val="center"/>
              <w:rPr>
                <w:rFonts w:ascii="Times New Roman" w:hAnsi="Times New Roman" w:cs="Times New Roman"/>
              </w:rPr>
            </w:pPr>
            <w:r>
              <w:rPr>
                <w:rFonts w:ascii="Times New Roman" w:hAnsi="Times New Roman" w:cs="Times New Roman"/>
              </w:rPr>
              <w:t>4</w:t>
            </w:r>
            <w:r w:rsidRPr="00C00050">
              <w:rPr>
                <w:rFonts w:ascii="Times New Roman" w:hAnsi="Times New Roman" w:cs="Times New Roman"/>
              </w:rPr>
              <w:t>.</w:t>
            </w:r>
          </w:p>
          <w:p w:rsidR="00B66336" w:rsidRPr="00C00050" w:rsidRDefault="00B66336" w:rsidP="001E3878">
            <w:pPr>
              <w:rPr>
                <w:szCs w:val="24"/>
              </w:rPr>
            </w:pPr>
          </w:p>
          <w:p w:rsidR="00B66336" w:rsidRPr="00C00050" w:rsidRDefault="00B66336" w:rsidP="001E3878">
            <w:pPr>
              <w:rPr>
                <w:szCs w:val="24"/>
              </w:rPr>
            </w:pPr>
          </w:p>
        </w:tc>
        <w:tc>
          <w:tcPr>
            <w:tcW w:w="2520" w:type="dxa"/>
            <w:gridSpan w:val="3"/>
            <w:tcBorders>
              <w:top w:val="single" w:sz="4" w:space="0" w:color="auto"/>
              <w:right w:val="single" w:sz="4" w:space="0" w:color="auto"/>
            </w:tcBorders>
          </w:tcPr>
          <w:p w:rsidR="00B66336" w:rsidRPr="00C00050" w:rsidRDefault="00B66336" w:rsidP="001E3878">
            <w:pPr>
              <w:spacing w:after="0" w:line="240" w:lineRule="auto"/>
              <w:jc w:val="both"/>
              <w:rPr>
                <w:szCs w:val="24"/>
              </w:rPr>
            </w:pPr>
            <w:r>
              <w:t>12.0</w:t>
            </w:r>
          </w:p>
        </w:tc>
        <w:tc>
          <w:tcPr>
            <w:tcW w:w="2520" w:type="dxa"/>
            <w:gridSpan w:val="2"/>
            <w:vMerge w:val="restart"/>
            <w:tcBorders>
              <w:top w:val="single" w:sz="4" w:space="0" w:color="auto"/>
              <w:left w:val="single" w:sz="4" w:space="0" w:color="auto"/>
              <w:right w:val="single" w:sz="4" w:space="0" w:color="auto"/>
            </w:tcBorders>
          </w:tcPr>
          <w:p w:rsidR="00B66336" w:rsidRPr="00C00050" w:rsidRDefault="00B66336" w:rsidP="001E3878">
            <w:pPr>
              <w:spacing w:after="0" w:line="240" w:lineRule="auto"/>
              <w:jc w:val="both"/>
              <w:rPr>
                <w:szCs w:val="24"/>
              </w:rPr>
            </w:pPr>
            <w:r w:rsidRPr="00C00050">
              <w:rPr>
                <w:szCs w:val="24"/>
              </w:rPr>
              <w:t>Земельные участки (территории) общего пользования</w:t>
            </w:r>
          </w:p>
        </w:tc>
        <w:tc>
          <w:tcPr>
            <w:tcW w:w="2877" w:type="dxa"/>
            <w:gridSpan w:val="2"/>
            <w:tcBorders>
              <w:top w:val="single" w:sz="4" w:space="0" w:color="auto"/>
              <w:left w:val="single" w:sz="4" w:space="0" w:color="auto"/>
              <w:bottom w:val="single" w:sz="4" w:space="0" w:color="auto"/>
              <w:right w:val="single" w:sz="4" w:space="0" w:color="auto"/>
            </w:tcBorders>
          </w:tcPr>
          <w:p w:rsidR="00B66336" w:rsidRPr="002D1246" w:rsidRDefault="00B66336" w:rsidP="001E3878">
            <w:pPr>
              <w:autoSpaceDE w:val="0"/>
              <w:autoSpaceDN w:val="0"/>
              <w:adjustRightInd w:val="0"/>
              <w:spacing w:after="0" w:line="240" w:lineRule="auto"/>
              <w:jc w:val="both"/>
            </w:pPr>
            <w:r>
              <w:t>Объекты улично-дорожной сети</w:t>
            </w:r>
          </w:p>
        </w:tc>
        <w:tc>
          <w:tcPr>
            <w:tcW w:w="6411" w:type="dxa"/>
            <w:vMerge w:val="restart"/>
            <w:tcBorders>
              <w:top w:val="single" w:sz="4" w:space="0" w:color="auto"/>
              <w:left w:val="single" w:sz="4" w:space="0" w:color="auto"/>
            </w:tcBorders>
          </w:tcPr>
          <w:p w:rsidR="00B66336" w:rsidRPr="00C00050" w:rsidRDefault="00B66336" w:rsidP="001E3878">
            <w:pPr>
              <w:pStyle w:val="a8"/>
              <w:numPr>
                <w:ilvl w:val="0"/>
                <w:numId w:val="201"/>
              </w:numPr>
              <w:tabs>
                <w:tab w:val="left" w:pos="-143"/>
                <w:tab w:val="left" w:pos="197"/>
                <w:tab w:val="left" w:pos="375"/>
              </w:tabs>
              <w:spacing w:after="0" w:line="240" w:lineRule="auto"/>
              <w:ind w:left="0" w:firstLine="33"/>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201"/>
              </w:numPr>
              <w:tabs>
                <w:tab w:val="left" w:pos="-143"/>
                <w:tab w:val="left" w:pos="429"/>
              </w:tabs>
              <w:spacing w:after="0" w:line="240" w:lineRule="auto"/>
              <w:ind w:left="0" w:firstLine="33"/>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201"/>
              </w:numPr>
              <w:tabs>
                <w:tab w:val="left" w:pos="-143"/>
                <w:tab w:val="left" w:pos="429"/>
              </w:tabs>
              <w:spacing w:after="0" w:line="240" w:lineRule="auto"/>
              <w:ind w:left="0" w:firstLine="33"/>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B66336" w:rsidRPr="00C00050" w:rsidRDefault="00B66336" w:rsidP="001E3878">
            <w:pPr>
              <w:pStyle w:val="afe"/>
              <w:numPr>
                <w:ilvl w:val="0"/>
                <w:numId w:val="201"/>
              </w:numPr>
              <w:tabs>
                <w:tab w:val="left" w:pos="385"/>
              </w:tabs>
              <w:ind w:left="34" w:firstLine="0"/>
            </w:pPr>
            <w:r w:rsidRPr="00C00050">
              <w:rPr>
                <w:rFonts w:ascii="Times New Roman" w:hAnsi="Times New Roman" w:cs="Times New Roman"/>
                <w:iCs/>
              </w:rPr>
              <w:t>Максимальный процент застройки – не нормируется</w:t>
            </w:r>
            <w:r w:rsidRPr="00C00050">
              <w:rPr>
                <w:rFonts w:ascii="Times New Roman" w:hAnsi="Times New Roman" w:cs="Times New Roman"/>
              </w:rPr>
              <w:t>.</w:t>
            </w:r>
          </w:p>
        </w:tc>
      </w:tr>
      <w:tr w:rsidR="00B66336" w:rsidRPr="00C00050" w:rsidTr="001E3878">
        <w:tc>
          <w:tcPr>
            <w:tcW w:w="840" w:type="dxa"/>
            <w:vMerge/>
            <w:tcBorders>
              <w:bottom w:val="single" w:sz="4" w:space="0" w:color="auto"/>
              <w:right w:val="single" w:sz="4" w:space="0" w:color="auto"/>
            </w:tcBorders>
          </w:tcPr>
          <w:p w:rsidR="00B66336" w:rsidRPr="00C00050" w:rsidRDefault="00B66336" w:rsidP="001E3878">
            <w:pPr>
              <w:pStyle w:val="afd"/>
              <w:jc w:val="center"/>
              <w:rPr>
                <w:rFonts w:ascii="Times New Roman" w:hAnsi="Times New Roman" w:cs="Times New Roman"/>
              </w:rPr>
            </w:pPr>
          </w:p>
        </w:tc>
        <w:tc>
          <w:tcPr>
            <w:tcW w:w="2520" w:type="dxa"/>
            <w:gridSpan w:val="3"/>
            <w:tcBorders>
              <w:bottom w:val="single" w:sz="4" w:space="0" w:color="auto"/>
              <w:right w:val="single" w:sz="4" w:space="0" w:color="auto"/>
            </w:tcBorders>
          </w:tcPr>
          <w:p w:rsidR="00B66336" w:rsidRPr="00C00050" w:rsidRDefault="00B66336" w:rsidP="001E3878">
            <w:pPr>
              <w:spacing w:after="0" w:line="240" w:lineRule="auto"/>
              <w:jc w:val="both"/>
              <w:rPr>
                <w:szCs w:val="24"/>
              </w:rPr>
            </w:pPr>
          </w:p>
        </w:tc>
        <w:tc>
          <w:tcPr>
            <w:tcW w:w="2520" w:type="dxa"/>
            <w:gridSpan w:val="2"/>
            <w:vMerge/>
            <w:tcBorders>
              <w:left w:val="single" w:sz="4" w:space="0" w:color="auto"/>
              <w:bottom w:val="single" w:sz="4" w:space="0" w:color="auto"/>
              <w:right w:val="single" w:sz="4" w:space="0" w:color="auto"/>
            </w:tcBorders>
          </w:tcPr>
          <w:p w:rsidR="00B66336" w:rsidRPr="00C00050" w:rsidRDefault="00B66336" w:rsidP="001E3878">
            <w:pPr>
              <w:spacing w:after="0" w:line="240" w:lineRule="auto"/>
              <w:jc w:val="both"/>
              <w:rPr>
                <w:szCs w:val="24"/>
              </w:rPr>
            </w:pPr>
          </w:p>
        </w:tc>
        <w:tc>
          <w:tcPr>
            <w:tcW w:w="2877" w:type="dxa"/>
            <w:gridSpan w:val="2"/>
            <w:tcBorders>
              <w:top w:val="single" w:sz="4" w:space="0" w:color="auto"/>
              <w:left w:val="single" w:sz="4" w:space="0" w:color="auto"/>
              <w:bottom w:val="single" w:sz="4" w:space="0" w:color="auto"/>
              <w:right w:val="single" w:sz="4" w:space="0" w:color="auto"/>
            </w:tcBorders>
          </w:tcPr>
          <w:p w:rsidR="00B66336" w:rsidRPr="002D1246" w:rsidRDefault="00B66336" w:rsidP="001E3878">
            <w:pPr>
              <w:autoSpaceDE w:val="0"/>
              <w:autoSpaceDN w:val="0"/>
              <w:adjustRightInd w:val="0"/>
              <w:spacing w:after="0" w:line="240" w:lineRule="auto"/>
              <w:jc w:val="both"/>
            </w:pPr>
            <w:r w:rsidRPr="00680620">
              <w:t>Благоустройство и озеленение</w:t>
            </w:r>
            <w:r>
              <w:t xml:space="preserve"> территории</w:t>
            </w:r>
            <w:r w:rsidRPr="00680620">
              <w:t>, скверы, бульвары, площади, малые архитектурные формы</w:t>
            </w:r>
          </w:p>
        </w:tc>
        <w:tc>
          <w:tcPr>
            <w:tcW w:w="6411" w:type="dxa"/>
            <w:vMerge/>
            <w:tcBorders>
              <w:left w:val="single" w:sz="4" w:space="0" w:color="auto"/>
              <w:bottom w:val="single" w:sz="4" w:space="0" w:color="auto"/>
            </w:tcBorders>
          </w:tcPr>
          <w:p w:rsidR="00B66336" w:rsidRPr="00C00050" w:rsidRDefault="00B66336" w:rsidP="001E3878">
            <w:pPr>
              <w:pStyle w:val="a8"/>
              <w:numPr>
                <w:ilvl w:val="0"/>
                <w:numId w:val="201"/>
              </w:numPr>
              <w:tabs>
                <w:tab w:val="left" w:pos="-143"/>
                <w:tab w:val="left" w:pos="197"/>
              </w:tabs>
              <w:spacing w:after="0" w:line="240" w:lineRule="auto"/>
              <w:ind w:left="0" w:firstLine="33"/>
              <w:rPr>
                <w:iCs/>
                <w:szCs w:val="24"/>
              </w:rPr>
            </w:pPr>
          </w:p>
        </w:tc>
      </w:tr>
      <w:tr w:rsidR="00B66336" w:rsidRPr="00C00050" w:rsidTr="001E3878">
        <w:tc>
          <w:tcPr>
            <w:tcW w:w="2520" w:type="dxa"/>
            <w:gridSpan w:val="3"/>
            <w:tcBorders>
              <w:top w:val="single" w:sz="4" w:space="0" w:color="auto"/>
              <w:bottom w:val="single" w:sz="4" w:space="0" w:color="auto"/>
            </w:tcBorders>
          </w:tcPr>
          <w:p w:rsidR="00B66336" w:rsidRPr="00C00050" w:rsidRDefault="00B66336" w:rsidP="001E3878">
            <w:pPr>
              <w:pStyle w:val="a8"/>
              <w:tabs>
                <w:tab w:val="left" w:pos="-143"/>
                <w:tab w:val="left" w:pos="197"/>
              </w:tabs>
              <w:spacing w:after="0" w:line="240" w:lineRule="auto"/>
              <w:ind w:left="33"/>
              <w:jc w:val="center"/>
              <w:rPr>
                <w:b/>
                <w:szCs w:val="24"/>
              </w:rPr>
            </w:pPr>
          </w:p>
        </w:tc>
        <w:tc>
          <w:tcPr>
            <w:tcW w:w="12648" w:type="dxa"/>
            <w:gridSpan w:val="6"/>
            <w:tcBorders>
              <w:top w:val="single" w:sz="4" w:space="0" w:color="auto"/>
              <w:bottom w:val="single" w:sz="4" w:space="0" w:color="auto"/>
            </w:tcBorders>
          </w:tcPr>
          <w:p w:rsidR="00B66336" w:rsidRPr="0053768C" w:rsidRDefault="00B66336" w:rsidP="001E3878">
            <w:pPr>
              <w:tabs>
                <w:tab w:val="left" w:pos="-143"/>
                <w:tab w:val="left" w:pos="197"/>
              </w:tabs>
              <w:spacing w:after="0" w:line="240" w:lineRule="auto"/>
              <w:jc w:val="center"/>
              <w:rPr>
                <w:b/>
                <w:iCs/>
                <w:szCs w:val="24"/>
              </w:rPr>
            </w:pPr>
            <w:r w:rsidRPr="0053768C">
              <w:rPr>
                <w:b/>
                <w:szCs w:val="24"/>
              </w:rPr>
              <w:t>Вспомогательные виды разрешённого использования</w:t>
            </w:r>
          </w:p>
        </w:tc>
      </w:tr>
      <w:tr w:rsidR="00B66336" w:rsidRPr="00C00050" w:rsidTr="001E3878">
        <w:tc>
          <w:tcPr>
            <w:tcW w:w="840" w:type="dxa"/>
            <w:vMerge w:val="restart"/>
            <w:tcBorders>
              <w:top w:val="single" w:sz="4" w:space="0" w:color="auto"/>
              <w:right w:val="single" w:sz="4" w:space="0" w:color="auto"/>
            </w:tcBorders>
          </w:tcPr>
          <w:p w:rsidR="00B66336" w:rsidRPr="001E3878" w:rsidRDefault="00B66336" w:rsidP="001E3878">
            <w:pPr>
              <w:pStyle w:val="1"/>
              <w:spacing w:before="0"/>
              <w:rPr>
                <w:b w:val="0"/>
                <w:sz w:val="24"/>
                <w:szCs w:val="24"/>
              </w:rPr>
            </w:pPr>
            <w:bookmarkStart w:id="207" w:name="_Toc52544905"/>
            <w:bookmarkStart w:id="208" w:name="_Toc52545032"/>
            <w:r w:rsidRPr="001E3878">
              <w:rPr>
                <w:b w:val="0"/>
                <w:sz w:val="24"/>
                <w:szCs w:val="24"/>
              </w:rPr>
              <w:t>1.</w:t>
            </w:r>
            <w:bookmarkEnd w:id="207"/>
            <w:bookmarkEnd w:id="208"/>
          </w:p>
          <w:p w:rsidR="00B66336" w:rsidRPr="001E3878" w:rsidRDefault="00B66336" w:rsidP="001E3878">
            <w:pPr>
              <w:pStyle w:val="1"/>
              <w:spacing w:before="0"/>
              <w:rPr>
                <w:b w:val="0"/>
                <w:sz w:val="24"/>
                <w:szCs w:val="24"/>
              </w:rPr>
            </w:pPr>
          </w:p>
        </w:tc>
        <w:tc>
          <w:tcPr>
            <w:tcW w:w="2520" w:type="dxa"/>
            <w:gridSpan w:val="3"/>
            <w:tcBorders>
              <w:top w:val="single" w:sz="4" w:space="0" w:color="auto"/>
              <w:right w:val="single" w:sz="4" w:space="0" w:color="auto"/>
            </w:tcBorders>
          </w:tcPr>
          <w:p w:rsidR="00B66336" w:rsidRPr="00C00050" w:rsidRDefault="00B66336" w:rsidP="001E3878">
            <w:pPr>
              <w:spacing w:after="0" w:line="240" w:lineRule="auto"/>
              <w:contextualSpacing/>
              <w:rPr>
                <w:szCs w:val="24"/>
              </w:rPr>
            </w:pPr>
            <w:r>
              <w:t>3.1</w:t>
            </w:r>
          </w:p>
        </w:tc>
        <w:tc>
          <w:tcPr>
            <w:tcW w:w="2520" w:type="dxa"/>
            <w:gridSpan w:val="2"/>
            <w:vMerge w:val="restart"/>
            <w:tcBorders>
              <w:top w:val="single" w:sz="4" w:space="0" w:color="auto"/>
              <w:left w:val="single" w:sz="4" w:space="0" w:color="auto"/>
              <w:right w:val="single" w:sz="4" w:space="0" w:color="auto"/>
            </w:tcBorders>
          </w:tcPr>
          <w:p w:rsidR="00B66336" w:rsidRPr="00C00050" w:rsidRDefault="00B66336" w:rsidP="001E3878">
            <w:pPr>
              <w:spacing w:after="0" w:line="240" w:lineRule="auto"/>
              <w:contextualSpacing/>
              <w:rPr>
                <w:szCs w:val="24"/>
              </w:rPr>
            </w:pPr>
            <w:r w:rsidRPr="00C00050">
              <w:rPr>
                <w:szCs w:val="24"/>
              </w:rPr>
              <w:t>Коммунальное обслуживание</w:t>
            </w:r>
          </w:p>
        </w:tc>
        <w:tc>
          <w:tcPr>
            <w:tcW w:w="2877"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sidRPr="00C00050">
              <w:rPr>
                <w:szCs w:val="24"/>
              </w:rPr>
              <w:t>Площадки для хозяйственных целей</w:t>
            </w:r>
          </w:p>
        </w:tc>
        <w:tc>
          <w:tcPr>
            <w:tcW w:w="6411" w:type="dxa"/>
            <w:tcBorders>
              <w:top w:val="single" w:sz="4" w:space="0" w:color="auto"/>
              <w:left w:val="single" w:sz="4" w:space="0" w:color="auto"/>
              <w:bottom w:val="single" w:sz="4" w:space="0" w:color="auto"/>
            </w:tcBorders>
          </w:tcPr>
          <w:p w:rsidR="00B66336" w:rsidRPr="00C00050" w:rsidRDefault="00B66336" w:rsidP="001E3878">
            <w:pPr>
              <w:pStyle w:val="a8"/>
              <w:numPr>
                <w:ilvl w:val="0"/>
                <w:numId w:val="202"/>
              </w:numPr>
              <w:tabs>
                <w:tab w:val="left" w:pos="5"/>
                <w:tab w:val="left" w:pos="240"/>
              </w:tabs>
              <w:spacing w:after="0" w:line="240" w:lineRule="auto"/>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202"/>
              </w:numPr>
              <w:tabs>
                <w:tab w:val="left" w:pos="5"/>
                <w:tab w:val="left" w:pos="240"/>
              </w:tabs>
              <w:spacing w:after="0" w:line="240" w:lineRule="auto"/>
              <w:ind w:left="0" w:firstLine="0"/>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202"/>
              </w:numPr>
              <w:tabs>
                <w:tab w:val="left" w:pos="5"/>
                <w:tab w:val="left" w:pos="240"/>
              </w:tabs>
              <w:spacing w:after="0" w:line="240" w:lineRule="auto"/>
              <w:ind w:left="0" w:firstLine="0"/>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B66336" w:rsidRPr="00C00050" w:rsidRDefault="00B66336" w:rsidP="001E3878">
            <w:pPr>
              <w:pStyle w:val="a8"/>
              <w:numPr>
                <w:ilvl w:val="0"/>
                <w:numId w:val="202"/>
              </w:numPr>
              <w:tabs>
                <w:tab w:val="left" w:pos="5"/>
                <w:tab w:val="left" w:pos="240"/>
              </w:tabs>
              <w:spacing w:after="0" w:line="240" w:lineRule="auto"/>
              <w:ind w:left="0" w:firstLine="0"/>
              <w:jc w:val="both"/>
              <w:rPr>
                <w:szCs w:val="24"/>
              </w:rPr>
            </w:pPr>
            <w:r w:rsidRPr="00C00050">
              <w:rPr>
                <w:iCs/>
                <w:szCs w:val="24"/>
              </w:rPr>
              <w:t>Максимальный процент застройки</w:t>
            </w:r>
            <w:r w:rsidRPr="00C00050">
              <w:rPr>
                <w:szCs w:val="24"/>
              </w:rPr>
              <w:t xml:space="preserve"> – </w:t>
            </w:r>
            <w:r w:rsidRPr="00C00050">
              <w:rPr>
                <w:b/>
                <w:szCs w:val="24"/>
              </w:rPr>
              <w:t>0%.</w:t>
            </w:r>
          </w:p>
        </w:tc>
      </w:tr>
      <w:tr w:rsidR="00B66336" w:rsidRPr="00C00050" w:rsidTr="001E3878">
        <w:tc>
          <w:tcPr>
            <w:tcW w:w="840" w:type="dxa"/>
            <w:vMerge/>
            <w:tcBorders>
              <w:bottom w:val="single" w:sz="4" w:space="0" w:color="auto"/>
              <w:right w:val="single" w:sz="4" w:space="0" w:color="auto"/>
            </w:tcBorders>
          </w:tcPr>
          <w:p w:rsidR="00B66336" w:rsidRPr="00C00050" w:rsidRDefault="00B66336" w:rsidP="001E3878">
            <w:pPr>
              <w:pStyle w:val="afd"/>
              <w:jc w:val="center"/>
              <w:rPr>
                <w:rFonts w:ascii="Times New Roman" w:hAnsi="Times New Roman" w:cs="Times New Roman"/>
              </w:rPr>
            </w:pPr>
          </w:p>
        </w:tc>
        <w:tc>
          <w:tcPr>
            <w:tcW w:w="2520" w:type="dxa"/>
            <w:gridSpan w:val="3"/>
            <w:tcBorders>
              <w:bottom w:val="single" w:sz="4" w:space="0" w:color="auto"/>
              <w:right w:val="single" w:sz="4" w:space="0" w:color="auto"/>
            </w:tcBorders>
          </w:tcPr>
          <w:p w:rsidR="00B66336" w:rsidRPr="00C00050" w:rsidRDefault="00B66336" w:rsidP="001E3878">
            <w:pPr>
              <w:spacing w:after="0" w:line="240" w:lineRule="auto"/>
              <w:jc w:val="both"/>
              <w:rPr>
                <w:szCs w:val="24"/>
              </w:rPr>
            </w:pPr>
          </w:p>
        </w:tc>
        <w:tc>
          <w:tcPr>
            <w:tcW w:w="2520" w:type="dxa"/>
            <w:gridSpan w:val="2"/>
            <w:vMerge/>
            <w:tcBorders>
              <w:left w:val="single" w:sz="4" w:space="0" w:color="auto"/>
              <w:bottom w:val="single" w:sz="4" w:space="0" w:color="auto"/>
              <w:right w:val="single" w:sz="4" w:space="0" w:color="auto"/>
            </w:tcBorders>
          </w:tcPr>
          <w:p w:rsidR="00B66336" w:rsidRPr="00C00050" w:rsidRDefault="00B66336" w:rsidP="001E3878">
            <w:pPr>
              <w:spacing w:after="0" w:line="240" w:lineRule="auto"/>
              <w:jc w:val="both"/>
              <w:rPr>
                <w:szCs w:val="24"/>
              </w:rPr>
            </w:pPr>
          </w:p>
        </w:tc>
        <w:tc>
          <w:tcPr>
            <w:tcW w:w="2877"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TableParagraph"/>
              <w:ind w:left="0" w:right="279"/>
              <w:rPr>
                <w:sz w:val="24"/>
                <w:szCs w:val="24"/>
                <w:lang w:val="ru-RU"/>
              </w:rPr>
            </w:pPr>
            <w:r w:rsidRPr="00C00050">
              <w:rPr>
                <w:sz w:val="24"/>
                <w:szCs w:val="24"/>
                <w:lang w:val="ru-RU"/>
              </w:rPr>
              <w:t>Площадка с контейнерами для отходов и крупногабаритного мусора</w:t>
            </w:r>
          </w:p>
        </w:tc>
        <w:tc>
          <w:tcPr>
            <w:tcW w:w="6411" w:type="dxa"/>
            <w:tcBorders>
              <w:top w:val="single" w:sz="4" w:space="0" w:color="auto"/>
              <w:left w:val="single" w:sz="4" w:space="0" w:color="auto"/>
              <w:bottom w:val="single" w:sz="4" w:space="0" w:color="auto"/>
            </w:tcBorders>
          </w:tcPr>
          <w:p w:rsidR="00B66336" w:rsidRPr="00C00050" w:rsidRDefault="00B66336" w:rsidP="001E3878">
            <w:pPr>
              <w:pStyle w:val="a8"/>
              <w:numPr>
                <w:ilvl w:val="0"/>
                <w:numId w:val="204"/>
              </w:numPr>
              <w:tabs>
                <w:tab w:val="left" w:pos="246"/>
              </w:tabs>
              <w:spacing w:after="0" w:line="240" w:lineRule="auto"/>
              <w:ind w:left="0" w:firstLine="0"/>
              <w:jc w:val="both"/>
              <w:rPr>
                <w:szCs w:val="24"/>
              </w:rPr>
            </w:pPr>
            <w:r w:rsidRPr="00C00050">
              <w:rPr>
                <w:szCs w:val="24"/>
              </w:rPr>
              <w:t>Предельные (минимальные и (или) максимальные) размеры земельных участков, в том числе их площадь – не нормируется.</w:t>
            </w:r>
          </w:p>
          <w:p w:rsidR="00B66336" w:rsidRPr="00C00050" w:rsidRDefault="00B66336" w:rsidP="001E3878">
            <w:pPr>
              <w:pStyle w:val="a8"/>
              <w:numPr>
                <w:ilvl w:val="0"/>
                <w:numId w:val="204"/>
              </w:numPr>
              <w:tabs>
                <w:tab w:val="left" w:pos="246"/>
              </w:tabs>
              <w:spacing w:after="0" w:line="240" w:lineRule="auto"/>
              <w:ind w:left="0" w:firstLine="0"/>
              <w:jc w:val="both"/>
              <w:rPr>
                <w:szCs w:val="24"/>
              </w:rPr>
            </w:pPr>
            <w:r w:rsidRPr="00C00050">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C00050" w:rsidRDefault="00B66336" w:rsidP="001E3878">
            <w:pPr>
              <w:pStyle w:val="a8"/>
              <w:numPr>
                <w:ilvl w:val="0"/>
                <w:numId w:val="204"/>
              </w:numPr>
              <w:tabs>
                <w:tab w:val="left" w:pos="246"/>
              </w:tabs>
              <w:spacing w:after="0" w:line="240" w:lineRule="auto"/>
              <w:ind w:left="0" w:firstLine="0"/>
              <w:jc w:val="both"/>
              <w:rPr>
                <w:szCs w:val="24"/>
              </w:rPr>
            </w:pPr>
            <w:r w:rsidRPr="00C00050">
              <w:rPr>
                <w:szCs w:val="24"/>
              </w:rPr>
              <w:t>Предельное количество этажей или предельная высота зданий, строений, сооружений – не нормируется.</w:t>
            </w:r>
          </w:p>
          <w:p w:rsidR="00B66336" w:rsidRPr="00C00050" w:rsidRDefault="00B66336" w:rsidP="001E3878">
            <w:pPr>
              <w:pStyle w:val="a8"/>
              <w:numPr>
                <w:ilvl w:val="0"/>
                <w:numId w:val="204"/>
              </w:numPr>
              <w:tabs>
                <w:tab w:val="left" w:pos="246"/>
              </w:tabs>
              <w:spacing w:after="0" w:line="240" w:lineRule="auto"/>
              <w:ind w:left="0" w:firstLine="0"/>
              <w:jc w:val="both"/>
              <w:rPr>
                <w:szCs w:val="24"/>
              </w:rPr>
            </w:pPr>
            <w:r w:rsidRPr="00C00050">
              <w:rPr>
                <w:szCs w:val="24"/>
              </w:rPr>
              <w:t xml:space="preserve">Максимальный процент застройки – </w:t>
            </w:r>
            <w:r w:rsidRPr="00C00050">
              <w:rPr>
                <w:b/>
                <w:szCs w:val="24"/>
              </w:rPr>
              <w:t>0%.</w:t>
            </w:r>
          </w:p>
          <w:p w:rsidR="00B66336" w:rsidRPr="00C00050" w:rsidRDefault="00B66336" w:rsidP="001E3878">
            <w:pPr>
              <w:pStyle w:val="a8"/>
              <w:numPr>
                <w:ilvl w:val="0"/>
                <w:numId w:val="204"/>
              </w:numPr>
              <w:tabs>
                <w:tab w:val="left" w:pos="246"/>
              </w:tabs>
              <w:spacing w:after="0" w:line="240" w:lineRule="auto"/>
              <w:ind w:left="0" w:firstLine="0"/>
              <w:jc w:val="both"/>
              <w:rPr>
                <w:iCs/>
                <w:szCs w:val="24"/>
              </w:rPr>
            </w:pPr>
            <w:r w:rsidRPr="00C00050">
              <w:rPr>
                <w:szCs w:val="24"/>
              </w:rPr>
              <w:t xml:space="preserve">Площадки с контейнерами для отходов и крупногабаритным мусором рекомендуется проектировать на специально выделенных участках из расчета 1 площадка на 20-50 участков жилых домов. Расстояние от площадок для хозяйственных целей общего пользования до наиболее удаленного участка - </w:t>
            </w:r>
            <w:r w:rsidRPr="00C00050">
              <w:rPr>
                <w:b/>
                <w:szCs w:val="24"/>
              </w:rPr>
              <w:t>не более 100 м</w:t>
            </w:r>
            <w:r w:rsidRPr="00C00050">
              <w:rPr>
                <w:szCs w:val="24"/>
              </w:rPr>
              <w:t>.</w:t>
            </w:r>
          </w:p>
        </w:tc>
      </w:tr>
      <w:tr w:rsidR="00B66336" w:rsidRPr="00C00050" w:rsidTr="001E3878">
        <w:tc>
          <w:tcPr>
            <w:tcW w:w="840" w:type="dxa"/>
            <w:tcBorders>
              <w:top w:val="single" w:sz="4" w:space="0" w:color="auto"/>
              <w:bottom w:val="single" w:sz="4" w:space="0" w:color="auto"/>
              <w:right w:val="single" w:sz="4" w:space="0" w:color="auto"/>
            </w:tcBorders>
          </w:tcPr>
          <w:p w:rsidR="00B66336" w:rsidRPr="001E3878" w:rsidRDefault="00B66336" w:rsidP="001E3878">
            <w:pPr>
              <w:pStyle w:val="1"/>
              <w:spacing w:before="0"/>
              <w:rPr>
                <w:b w:val="0"/>
                <w:sz w:val="24"/>
                <w:szCs w:val="24"/>
              </w:rPr>
            </w:pPr>
            <w:bookmarkStart w:id="209" w:name="_Toc52544906"/>
            <w:bookmarkStart w:id="210" w:name="_Toc52545033"/>
            <w:r w:rsidRPr="001E3878">
              <w:rPr>
                <w:b w:val="0"/>
                <w:sz w:val="24"/>
                <w:szCs w:val="24"/>
              </w:rPr>
              <w:t>2.</w:t>
            </w:r>
            <w:bookmarkEnd w:id="209"/>
            <w:bookmarkEnd w:id="210"/>
          </w:p>
        </w:tc>
        <w:tc>
          <w:tcPr>
            <w:tcW w:w="2520" w:type="dxa"/>
            <w:gridSpan w:val="3"/>
            <w:tcBorders>
              <w:top w:val="single" w:sz="4" w:space="0" w:color="auto"/>
              <w:bottom w:val="single" w:sz="4" w:space="0" w:color="auto"/>
              <w:right w:val="single" w:sz="4" w:space="0" w:color="auto"/>
            </w:tcBorders>
          </w:tcPr>
          <w:p w:rsidR="00B66336" w:rsidRDefault="00B66336" w:rsidP="001E3878">
            <w:pPr>
              <w:spacing w:after="0" w:line="240" w:lineRule="auto"/>
              <w:contextualSpacing/>
              <w:rPr>
                <w:szCs w:val="24"/>
              </w:rPr>
            </w:pPr>
            <w:r>
              <w:t>2.7.1</w:t>
            </w:r>
          </w:p>
        </w:tc>
        <w:tc>
          <w:tcPr>
            <w:tcW w:w="2520"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Pr>
                <w:szCs w:val="24"/>
              </w:rPr>
              <w:t>Хранение автотранспорта</w:t>
            </w:r>
          </w:p>
        </w:tc>
        <w:tc>
          <w:tcPr>
            <w:tcW w:w="2877"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sidRPr="00C00050">
              <w:rPr>
                <w:szCs w:val="24"/>
              </w:rPr>
              <w:t>Стоянка (парковка)</w:t>
            </w:r>
          </w:p>
        </w:tc>
        <w:tc>
          <w:tcPr>
            <w:tcW w:w="6411" w:type="dxa"/>
            <w:tcBorders>
              <w:top w:val="single" w:sz="4" w:space="0" w:color="auto"/>
              <w:left w:val="single" w:sz="4" w:space="0" w:color="auto"/>
              <w:bottom w:val="single" w:sz="4" w:space="0" w:color="auto"/>
            </w:tcBorders>
          </w:tcPr>
          <w:p w:rsidR="00B66336" w:rsidRPr="00C00050" w:rsidRDefault="00B66336" w:rsidP="001E3878">
            <w:pPr>
              <w:pStyle w:val="a8"/>
              <w:numPr>
                <w:ilvl w:val="0"/>
                <w:numId w:val="205"/>
              </w:numPr>
              <w:tabs>
                <w:tab w:val="left" w:pos="5"/>
                <w:tab w:val="left" w:pos="281"/>
              </w:tabs>
              <w:spacing w:after="0" w:line="240" w:lineRule="auto"/>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205"/>
              </w:numPr>
              <w:tabs>
                <w:tab w:val="left" w:pos="5"/>
                <w:tab w:val="left" w:pos="281"/>
              </w:tabs>
              <w:spacing w:after="0" w:line="240" w:lineRule="auto"/>
              <w:ind w:left="5" w:firstLine="0"/>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205"/>
              </w:numPr>
              <w:tabs>
                <w:tab w:val="left" w:pos="5"/>
                <w:tab w:val="left" w:pos="281"/>
              </w:tabs>
              <w:spacing w:after="0" w:line="240" w:lineRule="auto"/>
              <w:ind w:left="5" w:firstLine="0"/>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B66336" w:rsidRPr="001E3878" w:rsidRDefault="00B66336" w:rsidP="001E3878">
            <w:pPr>
              <w:pStyle w:val="af"/>
              <w:widowControl w:val="0"/>
              <w:numPr>
                <w:ilvl w:val="0"/>
                <w:numId w:val="205"/>
              </w:numPr>
              <w:tabs>
                <w:tab w:val="left" w:pos="5"/>
                <w:tab w:val="left" w:pos="281"/>
              </w:tabs>
              <w:spacing w:before="0" w:beforeAutospacing="0" w:after="0" w:afterAutospacing="0"/>
              <w:ind w:left="0" w:firstLine="0"/>
              <w:jc w:val="both"/>
            </w:pPr>
            <w:r w:rsidRPr="001E3878">
              <w:rPr>
                <w:iCs/>
              </w:rPr>
              <w:t xml:space="preserve">Максимальный процент застройки – </w:t>
            </w:r>
            <w:r w:rsidRPr="001E3878">
              <w:rPr>
                <w:b/>
                <w:iCs/>
              </w:rPr>
              <w:t xml:space="preserve"> 0</w:t>
            </w:r>
            <w:r w:rsidRPr="001E3878">
              <w:rPr>
                <w:b/>
              </w:rPr>
              <w:t>%</w:t>
            </w:r>
          </w:p>
        </w:tc>
      </w:tr>
      <w:tr w:rsidR="00B66336" w:rsidRPr="00C00050" w:rsidTr="001E3878">
        <w:tc>
          <w:tcPr>
            <w:tcW w:w="840" w:type="dxa"/>
            <w:tcBorders>
              <w:top w:val="single" w:sz="4" w:space="0" w:color="auto"/>
              <w:bottom w:val="single" w:sz="4" w:space="0" w:color="auto"/>
              <w:right w:val="single" w:sz="4" w:space="0" w:color="auto"/>
            </w:tcBorders>
          </w:tcPr>
          <w:p w:rsidR="00B66336" w:rsidRPr="002E0CA8" w:rsidRDefault="00B66336" w:rsidP="001E3878">
            <w:pPr>
              <w:pStyle w:val="1"/>
              <w:spacing w:before="0"/>
              <w:rPr>
                <w:b w:val="0"/>
                <w:sz w:val="24"/>
                <w:szCs w:val="24"/>
              </w:rPr>
            </w:pPr>
            <w:bookmarkStart w:id="211" w:name="_Toc52544907"/>
            <w:bookmarkStart w:id="212" w:name="_Toc52545034"/>
            <w:r w:rsidRPr="002E0CA8">
              <w:rPr>
                <w:b w:val="0"/>
                <w:sz w:val="24"/>
                <w:szCs w:val="24"/>
              </w:rPr>
              <w:t>3.</w:t>
            </w:r>
            <w:bookmarkEnd w:id="211"/>
            <w:bookmarkEnd w:id="212"/>
          </w:p>
        </w:tc>
        <w:tc>
          <w:tcPr>
            <w:tcW w:w="2520" w:type="dxa"/>
            <w:gridSpan w:val="3"/>
            <w:tcBorders>
              <w:top w:val="single" w:sz="4" w:space="0" w:color="auto"/>
              <w:bottom w:val="single" w:sz="4" w:space="0" w:color="auto"/>
              <w:right w:val="single" w:sz="4" w:space="0" w:color="auto"/>
            </w:tcBorders>
          </w:tcPr>
          <w:p w:rsidR="00B66336" w:rsidRPr="002E0CA8" w:rsidRDefault="00B66336" w:rsidP="001E3878">
            <w:pPr>
              <w:pStyle w:val="afe"/>
              <w:rPr>
                <w:rFonts w:ascii="Times New Roman" w:hAnsi="Times New Roman" w:cs="Times New Roman"/>
              </w:rPr>
            </w:pPr>
            <w:r w:rsidRPr="002E0CA8">
              <w:rPr>
                <w:rFonts w:ascii="Times New Roman" w:hAnsi="Times New Roman" w:cs="Times New Roman"/>
              </w:rPr>
              <w:t>12.0</w:t>
            </w:r>
          </w:p>
        </w:tc>
        <w:tc>
          <w:tcPr>
            <w:tcW w:w="2520"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e"/>
              <w:rPr>
                <w:rFonts w:ascii="Times New Roman" w:hAnsi="Times New Roman" w:cs="Times New Roman"/>
              </w:rPr>
            </w:pPr>
            <w:r w:rsidRPr="002D0C7A">
              <w:rPr>
                <w:rFonts w:ascii="Times New Roman" w:hAnsi="Times New Roman" w:cs="Times New Roman"/>
              </w:rPr>
              <w:t>Земельные участки (территории) общего пользования</w:t>
            </w:r>
          </w:p>
        </w:tc>
        <w:tc>
          <w:tcPr>
            <w:tcW w:w="2877"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Благоустройство и озеленение, скверы, бульвары, площади, малые архитектурные формы</w:t>
            </w:r>
            <w:r>
              <w:rPr>
                <w:rFonts w:ascii="Times New Roman" w:hAnsi="Times New Roman" w:cs="Times New Roman"/>
              </w:rPr>
              <w:t>, общественные туалеты</w:t>
            </w:r>
          </w:p>
        </w:tc>
        <w:tc>
          <w:tcPr>
            <w:tcW w:w="6411" w:type="dxa"/>
            <w:tcBorders>
              <w:top w:val="single" w:sz="4" w:space="0" w:color="auto"/>
              <w:left w:val="single" w:sz="4" w:space="0" w:color="auto"/>
              <w:bottom w:val="single" w:sz="4" w:space="0" w:color="auto"/>
            </w:tcBorders>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1. Предельные (минимальные и (или) максимальные) размеры земельных участков - не ограничено.</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3. Строительство объектов капитального строительства (кроме линейных объектов) на территориях общего пользования (скверах, бульварах, площадях) и иных запрещено.</w:t>
            </w:r>
          </w:p>
          <w:p w:rsidR="00B66336" w:rsidRPr="00C00050" w:rsidRDefault="00B66336" w:rsidP="001E3878">
            <w:pPr>
              <w:pStyle w:val="afe"/>
            </w:pPr>
            <w:r w:rsidRPr="00C00050">
              <w:rPr>
                <w:rFonts w:ascii="Times New Roman" w:hAnsi="Times New Roman" w:cs="Times New Roman"/>
              </w:rPr>
              <w:t xml:space="preserve">4. Максимальный процент застройки - </w:t>
            </w:r>
            <w:r w:rsidRPr="00C00050">
              <w:rPr>
                <w:rFonts w:ascii="Times New Roman" w:hAnsi="Times New Roman" w:cs="Times New Roman"/>
                <w:b/>
              </w:rPr>
              <w:t>0%.</w:t>
            </w:r>
          </w:p>
        </w:tc>
      </w:tr>
      <w:tr w:rsidR="00B66336" w:rsidRPr="00C00050" w:rsidTr="001E3878">
        <w:tc>
          <w:tcPr>
            <w:tcW w:w="851" w:type="dxa"/>
            <w:gridSpan w:val="2"/>
            <w:tcBorders>
              <w:top w:val="single" w:sz="4" w:space="0" w:color="auto"/>
              <w:bottom w:val="single" w:sz="4" w:space="0" w:color="auto"/>
            </w:tcBorders>
          </w:tcPr>
          <w:p w:rsidR="00B66336" w:rsidRPr="00C00050" w:rsidRDefault="00B66336" w:rsidP="001E3878">
            <w:pPr>
              <w:pStyle w:val="afe"/>
              <w:jc w:val="center"/>
              <w:rPr>
                <w:rFonts w:ascii="Times New Roman" w:hAnsi="Times New Roman" w:cs="Times New Roman"/>
                <w:b/>
              </w:rPr>
            </w:pPr>
          </w:p>
        </w:tc>
        <w:tc>
          <w:tcPr>
            <w:tcW w:w="14317" w:type="dxa"/>
            <w:gridSpan w:val="7"/>
            <w:tcBorders>
              <w:top w:val="single" w:sz="4" w:space="0" w:color="auto"/>
              <w:bottom w:val="single" w:sz="4" w:space="0" w:color="auto"/>
            </w:tcBorders>
          </w:tcPr>
          <w:p w:rsidR="00B66336" w:rsidRPr="00C00050" w:rsidRDefault="00B66336" w:rsidP="001E3878">
            <w:pPr>
              <w:pStyle w:val="afe"/>
              <w:jc w:val="center"/>
              <w:rPr>
                <w:rFonts w:ascii="Times New Roman" w:hAnsi="Times New Roman" w:cs="Times New Roman"/>
              </w:rPr>
            </w:pPr>
            <w:r w:rsidRPr="00C00050">
              <w:rPr>
                <w:rFonts w:ascii="Times New Roman" w:hAnsi="Times New Roman" w:cs="Times New Roman"/>
                <w:b/>
              </w:rPr>
              <w:t>Условно</w:t>
            </w:r>
            <w:r>
              <w:rPr>
                <w:rFonts w:ascii="Times New Roman" w:hAnsi="Times New Roman" w:cs="Times New Roman"/>
                <w:b/>
              </w:rPr>
              <w:t xml:space="preserve"> </w:t>
            </w:r>
            <w:r w:rsidRPr="00C00050">
              <w:rPr>
                <w:rFonts w:ascii="Times New Roman" w:hAnsi="Times New Roman" w:cs="Times New Roman"/>
                <w:b/>
              </w:rPr>
              <w:t>разрешённые виды разрешённого использования</w:t>
            </w:r>
          </w:p>
        </w:tc>
      </w:tr>
      <w:tr w:rsidR="00B66336" w:rsidRPr="00C00050" w:rsidTr="001E3878">
        <w:tc>
          <w:tcPr>
            <w:tcW w:w="851" w:type="dxa"/>
            <w:gridSpan w:val="2"/>
            <w:tcBorders>
              <w:top w:val="single" w:sz="4" w:space="0" w:color="auto"/>
              <w:bottom w:val="single" w:sz="4" w:space="0" w:color="auto"/>
              <w:right w:val="single" w:sz="4" w:space="0" w:color="auto"/>
            </w:tcBorders>
          </w:tcPr>
          <w:p w:rsidR="00B66336" w:rsidRPr="00C00050" w:rsidRDefault="00B66336" w:rsidP="001E3878">
            <w:pPr>
              <w:pStyle w:val="afd"/>
              <w:jc w:val="center"/>
              <w:rPr>
                <w:rFonts w:ascii="Times New Roman" w:hAnsi="Times New Roman" w:cs="Times New Roman"/>
              </w:rPr>
            </w:pPr>
            <w:r>
              <w:rPr>
                <w:rFonts w:ascii="Times New Roman" w:hAnsi="Times New Roman" w:cs="Times New Roman"/>
              </w:rPr>
              <w:t>1</w:t>
            </w:r>
            <w:r w:rsidRPr="00C00050">
              <w:rPr>
                <w:rFonts w:ascii="Times New Roman" w:hAnsi="Times New Roman" w:cs="Times New Roman"/>
              </w:rPr>
              <w:t>.</w:t>
            </w:r>
          </w:p>
        </w:tc>
        <w:tc>
          <w:tcPr>
            <w:tcW w:w="2520" w:type="dxa"/>
            <w:gridSpan w:val="3"/>
            <w:tcBorders>
              <w:top w:val="single" w:sz="4" w:space="0" w:color="auto"/>
              <w:bottom w:val="single" w:sz="4" w:space="0" w:color="auto"/>
              <w:right w:val="single" w:sz="4" w:space="0" w:color="auto"/>
            </w:tcBorders>
          </w:tcPr>
          <w:p w:rsidR="00B66336" w:rsidRPr="002E0CA8" w:rsidRDefault="00B66336" w:rsidP="002E0CA8">
            <w:pPr>
              <w:pStyle w:val="afd"/>
              <w:jc w:val="left"/>
              <w:rPr>
                <w:rFonts w:ascii="Times New Roman" w:hAnsi="Times New Roman" w:cs="Times New Roman"/>
              </w:rPr>
            </w:pPr>
            <w:r w:rsidRPr="002E0CA8">
              <w:rPr>
                <w:rFonts w:ascii="Times New Roman" w:hAnsi="Times New Roman" w:cs="Times New Roman"/>
              </w:rPr>
              <w:t>5.2</w:t>
            </w:r>
          </w:p>
        </w:tc>
        <w:tc>
          <w:tcPr>
            <w:tcW w:w="2551"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d"/>
              <w:rPr>
                <w:rFonts w:ascii="Times New Roman" w:hAnsi="Times New Roman" w:cs="Times New Roman"/>
              </w:rPr>
            </w:pPr>
            <w:r w:rsidRPr="00C00050">
              <w:rPr>
                <w:rFonts w:ascii="Times New Roman" w:hAnsi="Times New Roman" w:cs="Times New Roman"/>
              </w:rPr>
              <w:t>Природно-познавательный туризм</w:t>
            </w:r>
          </w:p>
        </w:tc>
        <w:tc>
          <w:tcPr>
            <w:tcW w:w="2835" w:type="dxa"/>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d"/>
              <w:rPr>
                <w:rFonts w:ascii="Times New Roman" w:hAnsi="Times New Roman" w:cs="Times New Roman"/>
              </w:rPr>
            </w:pPr>
            <w:r w:rsidRPr="00C00050">
              <w:rPr>
                <w:rFonts w:ascii="Times New Roman" w:hAnsi="Times New Roman" w:cs="Times New Roman"/>
              </w:rPr>
              <w:t>Базы и палаточные лагеря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tc>
        <w:tc>
          <w:tcPr>
            <w:tcW w:w="6411" w:type="dxa"/>
            <w:vMerge w:val="restart"/>
            <w:tcBorders>
              <w:top w:val="single" w:sz="4" w:space="0" w:color="auto"/>
              <w:left w:val="single" w:sz="4" w:space="0" w:color="auto"/>
              <w:bottom w:val="single" w:sz="4" w:space="0" w:color="auto"/>
            </w:tcBorders>
          </w:tcPr>
          <w:p w:rsidR="00B66336" w:rsidRPr="00C00050" w:rsidRDefault="00B66336" w:rsidP="001E3878">
            <w:pPr>
              <w:pStyle w:val="a8"/>
              <w:numPr>
                <w:ilvl w:val="0"/>
                <w:numId w:val="199"/>
              </w:numPr>
              <w:tabs>
                <w:tab w:val="left" w:pos="314"/>
                <w:tab w:val="left" w:pos="435"/>
              </w:tabs>
              <w:spacing w:after="0" w:line="240" w:lineRule="auto"/>
              <w:ind w:left="0" w:firstLine="0"/>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199"/>
              </w:numPr>
              <w:tabs>
                <w:tab w:val="left" w:pos="314"/>
                <w:tab w:val="left" w:pos="435"/>
              </w:tabs>
              <w:spacing w:after="0" w:line="240" w:lineRule="auto"/>
              <w:ind w:left="0" w:firstLine="0"/>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199"/>
              </w:numPr>
              <w:tabs>
                <w:tab w:val="left" w:pos="314"/>
                <w:tab w:val="left" w:pos="435"/>
              </w:tabs>
              <w:spacing w:after="0" w:line="240" w:lineRule="auto"/>
              <w:ind w:left="0" w:firstLine="0"/>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D361CE" w:rsidRDefault="00B66336" w:rsidP="001E3878">
            <w:pPr>
              <w:pStyle w:val="afe"/>
              <w:numPr>
                <w:ilvl w:val="0"/>
                <w:numId w:val="199"/>
              </w:numPr>
              <w:tabs>
                <w:tab w:val="left" w:pos="314"/>
              </w:tabs>
              <w:ind w:left="0" w:firstLine="0"/>
              <w:rPr>
                <w:rFonts w:ascii="Times New Roman" w:hAnsi="Times New Roman" w:cs="Times New Roman"/>
              </w:rPr>
            </w:pPr>
            <w:r w:rsidRPr="00C00050">
              <w:rPr>
                <w:rFonts w:ascii="Times New Roman" w:hAnsi="Times New Roman" w:cs="Times New Roman"/>
                <w:iCs/>
              </w:rPr>
              <w:t>Максимальный процент застройки</w:t>
            </w:r>
            <w:r w:rsidRPr="00C00050">
              <w:rPr>
                <w:rFonts w:ascii="Times New Roman" w:hAnsi="Times New Roman" w:cs="Times New Roman"/>
              </w:rPr>
              <w:t xml:space="preserve"> – не нормируется.</w:t>
            </w:r>
          </w:p>
          <w:p w:rsidR="00B66336" w:rsidRPr="008B4121" w:rsidRDefault="00B66336" w:rsidP="00D361CE"/>
        </w:tc>
      </w:tr>
      <w:tr w:rsidR="00B66336" w:rsidRPr="00C00050" w:rsidTr="001E3878">
        <w:tc>
          <w:tcPr>
            <w:tcW w:w="851" w:type="dxa"/>
            <w:gridSpan w:val="2"/>
            <w:tcBorders>
              <w:top w:val="single" w:sz="4" w:space="0" w:color="auto"/>
              <w:bottom w:val="single" w:sz="4" w:space="0" w:color="auto"/>
              <w:right w:val="single" w:sz="4" w:space="0" w:color="auto"/>
            </w:tcBorders>
          </w:tcPr>
          <w:p w:rsidR="00B66336" w:rsidRPr="001E3878" w:rsidRDefault="00B66336" w:rsidP="001E3878">
            <w:pPr>
              <w:pStyle w:val="1"/>
              <w:spacing w:before="0"/>
              <w:rPr>
                <w:b w:val="0"/>
                <w:sz w:val="24"/>
                <w:szCs w:val="24"/>
              </w:rPr>
            </w:pPr>
            <w:bookmarkStart w:id="213" w:name="_Toc52544908"/>
            <w:bookmarkStart w:id="214" w:name="_Toc52545035"/>
            <w:r w:rsidRPr="001E3878">
              <w:rPr>
                <w:b w:val="0"/>
                <w:sz w:val="24"/>
                <w:szCs w:val="24"/>
              </w:rPr>
              <w:t>2.</w:t>
            </w:r>
            <w:bookmarkEnd w:id="213"/>
            <w:bookmarkEnd w:id="214"/>
          </w:p>
        </w:tc>
        <w:tc>
          <w:tcPr>
            <w:tcW w:w="2520" w:type="dxa"/>
            <w:gridSpan w:val="3"/>
            <w:tcBorders>
              <w:top w:val="single" w:sz="4" w:space="0" w:color="auto"/>
              <w:bottom w:val="single" w:sz="4" w:space="0" w:color="auto"/>
              <w:right w:val="single" w:sz="4" w:space="0" w:color="auto"/>
            </w:tcBorders>
          </w:tcPr>
          <w:p w:rsidR="00B66336" w:rsidRPr="00D361CE" w:rsidRDefault="00B66336" w:rsidP="00D361CE">
            <w:pPr>
              <w:pStyle w:val="1"/>
              <w:spacing w:before="0"/>
              <w:jc w:val="left"/>
              <w:rPr>
                <w:b w:val="0"/>
                <w:sz w:val="24"/>
                <w:szCs w:val="24"/>
              </w:rPr>
            </w:pPr>
            <w:bookmarkStart w:id="215" w:name="_Toc52544909"/>
            <w:bookmarkStart w:id="216" w:name="_Toc52545036"/>
            <w:r w:rsidRPr="00D361CE">
              <w:rPr>
                <w:b w:val="0"/>
                <w:sz w:val="24"/>
                <w:szCs w:val="24"/>
              </w:rPr>
              <w:t>5.2.1</w:t>
            </w:r>
            <w:bookmarkEnd w:id="215"/>
            <w:bookmarkEnd w:id="216"/>
          </w:p>
        </w:tc>
        <w:tc>
          <w:tcPr>
            <w:tcW w:w="2551"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sidRPr="00C00050">
              <w:t>Туристическое обслуживание</w:t>
            </w:r>
          </w:p>
        </w:tc>
        <w:tc>
          <w:tcPr>
            <w:tcW w:w="2835" w:type="dxa"/>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sidRPr="00C00050">
              <w:t>Пансионат, туристическая гостиница, кемпинг, дом отдыха, детский лагерь</w:t>
            </w:r>
          </w:p>
        </w:tc>
        <w:tc>
          <w:tcPr>
            <w:tcW w:w="6411" w:type="dxa"/>
            <w:vMerge/>
            <w:tcBorders>
              <w:top w:val="single" w:sz="4" w:space="0" w:color="auto"/>
              <w:left w:val="single" w:sz="4" w:space="0" w:color="auto"/>
            </w:tcBorders>
          </w:tcPr>
          <w:p w:rsidR="00B66336" w:rsidRPr="001E3878" w:rsidRDefault="00B66336" w:rsidP="001E3878">
            <w:pPr>
              <w:pStyle w:val="af"/>
              <w:widowControl w:val="0"/>
              <w:tabs>
                <w:tab w:val="left" w:pos="5"/>
                <w:tab w:val="left" w:pos="281"/>
              </w:tabs>
              <w:spacing w:before="0" w:beforeAutospacing="0" w:after="0" w:afterAutospacing="0"/>
              <w:jc w:val="both"/>
            </w:pPr>
          </w:p>
        </w:tc>
      </w:tr>
      <w:tr w:rsidR="00B66336" w:rsidRPr="00C00050" w:rsidTr="001E3878">
        <w:tc>
          <w:tcPr>
            <w:tcW w:w="851" w:type="dxa"/>
            <w:gridSpan w:val="2"/>
            <w:tcBorders>
              <w:top w:val="single" w:sz="4" w:space="0" w:color="auto"/>
              <w:bottom w:val="single" w:sz="4" w:space="0" w:color="auto"/>
              <w:right w:val="single" w:sz="4" w:space="0" w:color="auto"/>
            </w:tcBorders>
          </w:tcPr>
          <w:p w:rsidR="00B66336" w:rsidRPr="001E3878" w:rsidRDefault="00B66336" w:rsidP="001E3878">
            <w:pPr>
              <w:pStyle w:val="1"/>
              <w:spacing w:before="0"/>
              <w:rPr>
                <w:b w:val="0"/>
                <w:sz w:val="24"/>
                <w:szCs w:val="24"/>
              </w:rPr>
            </w:pPr>
            <w:bookmarkStart w:id="217" w:name="_Toc52544910"/>
            <w:bookmarkStart w:id="218" w:name="_Toc52545037"/>
            <w:r w:rsidRPr="001E3878">
              <w:rPr>
                <w:b w:val="0"/>
                <w:sz w:val="24"/>
                <w:szCs w:val="24"/>
              </w:rPr>
              <w:t>3.</w:t>
            </w:r>
            <w:bookmarkEnd w:id="217"/>
            <w:bookmarkEnd w:id="218"/>
          </w:p>
        </w:tc>
        <w:tc>
          <w:tcPr>
            <w:tcW w:w="2520" w:type="dxa"/>
            <w:gridSpan w:val="3"/>
            <w:tcBorders>
              <w:top w:val="single" w:sz="4" w:space="0" w:color="auto"/>
              <w:bottom w:val="single" w:sz="4" w:space="0" w:color="auto"/>
              <w:right w:val="single" w:sz="4" w:space="0" w:color="auto"/>
            </w:tcBorders>
          </w:tcPr>
          <w:p w:rsidR="00B66336" w:rsidRPr="00D361CE" w:rsidRDefault="00B66336" w:rsidP="00D361CE">
            <w:pPr>
              <w:pStyle w:val="1"/>
              <w:spacing w:before="0"/>
              <w:jc w:val="left"/>
              <w:rPr>
                <w:b w:val="0"/>
                <w:sz w:val="24"/>
                <w:szCs w:val="24"/>
              </w:rPr>
            </w:pPr>
            <w:bookmarkStart w:id="219" w:name="_Toc52544911"/>
            <w:bookmarkStart w:id="220" w:name="_Toc52545038"/>
            <w:r w:rsidRPr="00D361CE">
              <w:rPr>
                <w:b w:val="0"/>
                <w:sz w:val="24"/>
                <w:szCs w:val="24"/>
              </w:rPr>
              <w:t>5.3</w:t>
            </w:r>
            <w:bookmarkEnd w:id="219"/>
            <w:bookmarkEnd w:id="220"/>
          </w:p>
        </w:tc>
        <w:tc>
          <w:tcPr>
            <w:tcW w:w="2551"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sidRPr="00C00050">
              <w:t>Охота и рыбалка</w:t>
            </w:r>
          </w:p>
        </w:tc>
        <w:tc>
          <w:tcPr>
            <w:tcW w:w="2835" w:type="dxa"/>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sidRPr="00C00050">
              <w:t>Места охоты и рыбалки (дом охотника или рыболова) сооружения, необходимые для восстановления и поддержания поголовья зверей или количества рыбы</w:t>
            </w:r>
          </w:p>
        </w:tc>
        <w:tc>
          <w:tcPr>
            <w:tcW w:w="6411" w:type="dxa"/>
            <w:vMerge/>
            <w:tcBorders>
              <w:left w:val="single" w:sz="4" w:space="0" w:color="auto"/>
              <w:bottom w:val="single" w:sz="4" w:space="0" w:color="auto"/>
            </w:tcBorders>
          </w:tcPr>
          <w:p w:rsidR="00B66336" w:rsidRPr="001E3878" w:rsidRDefault="00B66336" w:rsidP="001E3878">
            <w:pPr>
              <w:pStyle w:val="af"/>
              <w:widowControl w:val="0"/>
              <w:tabs>
                <w:tab w:val="left" w:pos="5"/>
                <w:tab w:val="left" w:pos="281"/>
              </w:tabs>
              <w:spacing w:before="0" w:beforeAutospacing="0" w:after="0" w:afterAutospacing="0"/>
              <w:jc w:val="both"/>
            </w:pPr>
          </w:p>
        </w:tc>
      </w:tr>
      <w:tr w:rsidR="00B66336" w:rsidRPr="00C00050" w:rsidTr="001E3878">
        <w:tc>
          <w:tcPr>
            <w:tcW w:w="851" w:type="dxa"/>
            <w:gridSpan w:val="2"/>
            <w:tcBorders>
              <w:top w:val="single" w:sz="4" w:space="0" w:color="auto"/>
              <w:right w:val="single" w:sz="4" w:space="0" w:color="auto"/>
            </w:tcBorders>
          </w:tcPr>
          <w:p w:rsidR="00B66336" w:rsidRPr="001E3878" w:rsidRDefault="00B66336" w:rsidP="001E3878">
            <w:pPr>
              <w:pStyle w:val="1"/>
              <w:spacing w:before="0"/>
              <w:rPr>
                <w:b w:val="0"/>
                <w:sz w:val="24"/>
                <w:szCs w:val="24"/>
              </w:rPr>
            </w:pPr>
            <w:bookmarkStart w:id="221" w:name="_Toc52544912"/>
            <w:bookmarkStart w:id="222" w:name="_Toc52545039"/>
            <w:r w:rsidRPr="001E3878">
              <w:rPr>
                <w:b w:val="0"/>
                <w:sz w:val="24"/>
                <w:szCs w:val="24"/>
              </w:rPr>
              <w:t>4.</w:t>
            </w:r>
            <w:bookmarkEnd w:id="221"/>
            <w:bookmarkEnd w:id="222"/>
          </w:p>
        </w:tc>
        <w:tc>
          <w:tcPr>
            <w:tcW w:w="2520" w:type="dxa"/>
            <w:gridSpan w:val="3"/>
            <w:vMerge w:val="restart"/>
            <w:tcBorders>
              <w:top w:val="single" w:sz="4" w:space="0" w:color="auto"/>
              <w:right w:val="single" w:sz="4" w:space="0" w:color="auto"/>
            </w:tcBorders>
          </w:tcPr>
          <w:p w:rsidR="00B66336" w:rsidRPr="00D361CE" w:rsidRDefault="00B66336" w:rsidP="00D361CE">
            <w:pPr>
              <w:pStyle w:val="1"/>
              <w:spacing w:before="0"/>
              <w:jc w:val="left"/>
              <w:rPr>
                <w:b w:val="0"/>
                <w:sz w:val="24"/>
                <w:szCs w:val="24"/>
              </w:rPr>
            </w:pPr>
            <w:bookmarkStart w:id="223" w:name="_Toc52544913"/>
            <w:bookmarkStart w:id="224" w:name="_Toc52545040"/>
            <w:r w:rsidRPr="00D361CE">
              <w:rPr>
                <w:b w:val="0"/>
                <w:sz w:val="24"/>
                <w:szCs w:val="24"/>
              </w:rPr>
              <w:t>5.1</w:t>
            </w:r>
            <w:bookmarkEnd w:id="223"/>
            <w:bookmarkEnd w:id="224"/>
          </w:p>
        </w:tc>
        <w:tc>
          <w:tcPr>
            <w:tcW w:w="2551" w:type="dxa"/>
            <w:gridSpan w:val="2"/>
            <w:vMerge w:val="restart"/>
            <w:tcBorders>
              <w:top w:val="single" w:sz="4" w:space="0" w:color="auto"/>
              <w:left w:val="single" w:sz="4" w:space="0" w:color="auto"/>
              <w:right w:val="single" w:sz="4" w:space="0" w:color="auto"/>
            </w:tcBorders>
          </w:tcPr>
          <w:p w:rsidR="00B66336" w:rsidRPr="0018583A" w:rsidRDefault="00B66336" w:rsidP="001E3878">
            <w:pPr>
              <w:pStyle w:val="afd"/>
              <w:rPr>
                <w:rFonts w:ascii="Times New Roman" w:hAnsi="Times New Roman" w:cs="Times New Roman"/>
              </w:rPr>
            </w:pPr>
            <w:r w:rsidRPr="0018583A">
              <w:rPr>
                <w:rFonts w:ascii="Times New Roman" w:hAnsi="Times New Roman" w:cs="Times New Roman"/>
              </w:rPr>
              <w:t>Спорт</w:t>
            </w:r>
          </w:p>
        </w:tc>
        <w:tc>
          <w:tcPr>
            <w:tcW w:w="2835" w:type="dxa"/>
            <w:tcBorders>
              <w:top w:val="single" w:sz="4" w:space="0" w:color="auto"/>
              <w:left w:val="single" w:sz="4" w:space="0" w:color="auto"/>
              <w:bottom w:val="single" w:sz="4" w:space="0" w:color="auto"/>
              <w:right w:val="single" w:sz="4" w:space="0" w:color="auto"/>
            </w:tcBorders>
          </w:tcPr>
          <w:p w:rsidR="00B66336" w:rsidRPr="0018583A" w:rsidRDefault="00B66336" w:rsidP="001E3878">
            <w:pPr>
              <w:spacing w:after="0" w:line="240" w:lineRule="auto"/>
              <w:contextualSpacing/>
              <w:rPr>
                <w:szCs w:val="24"/>
              </w:rPr>
            </w:pPr>
            <w:r w:rsidRPr="0018583A">
              <w:rPr>
                <w:szCs w:val="24"/>
              </w:rPr>
              <w:t>Площадки, сооружения для занятия спортом и физ</w:t>
            </w:r>
            <w:r>
              <w:rPr>
                <w:szCs w:val="24"/>
              </w:rPr>
              <w:t>культурой на открытом воздухе</w:t>
            </w:r>
          </w:p>
        </w:tc>
        <w:tc>
          <w:tcPr>
            <w:tcW w:w="6411" w:type="dxa"/>
            <w:tcBorders>
              <w:top w:val="single" w:sz="4" w:space="0" w:color="auto"/>
              <w:left w:val="single" w:sz="4" w:space="0" w:color="auto"/>
              <w:bottom w:val="single" w:sz="4" w:space="0" w:color="auto"/>
            </w:tcBorders>
          </w:tcPr>
          <w:p w:rsidR="00B66336" w:rsidRPr="0018583A" w:rsidRDefault="00B66336" w:rsidP="001E3878">
            <w:pPr>
              <w:pStyle w:val="a8"/>
              <w:numPr>
                <w:ilvl w:val="0"/>
                <w:numId w:val="234"/>
              </w:numPr>
              <w:tabs>
                <w:tab w:val="left" w:pos="34"/>
                <w:tab w:val="left" w:pos="342"/>
              </w:tabs>
              <w:spacing w:after="0" w:line="240" w:lineRule="auto"/>
              <w:ind w:left="34" w:hanging="34"/>
              <w:rPr>
                <w:szCs w:val="24"/>
              </w:rPr>
            </w:pPr>
            <w:r w:rsidRPr="0018583A">
              <w:rPr>
                <w:szCs w:val="24"/>
              </w:rPr>
              <w:t>Предельные (минимальные и (или) максимальные) размеры земельных участков, в том числе их площадь – не нормируется.</w:t>
            </w:r>
          </w:p>
          <w:p w:rsidR="00B66336" w:rsidRPr="0018583A" w:rsidRDefault="00B66336" w:rsidP="001E3878">
            <w:pPr>
              <w:pStyle w:val="a8"/>
              <w:numPr>
                <w:ilvl w:val="0"/>
                <w:numId w:val="234"/>
              </w:numPr>
              <w:tabs>
                <w:tab w:val="left" w:pos="34"/>
                <w:tab w:val="left" w:pos="342"/>
              </w:tabs>
              <w:spacing w:after="0" w:line="240" w:lineRule="auto"/>
              <w:ind w:left="34" w:hanging="34"/>
              <w:rPr>
                <w:szCs w:val="24"/>
              </w:rPr>
            </w:pPr>
            <w:r w:rsidRPr="0018583A">
              <w:rPr>
                <w:szCs w:val="24"/>
              </w:rPr>
              <w:t xml:space="preserve">Предельное количество этажей или предельная высота зданий, строений, сооружений – </w:t>
            </w:r>
            <w:r w:rsidRPr="0018583A">
              <w:rPr>
                <w:iCs/>
                <w:szCs w:val="24"/>
              </w:rPr>
              <w:t>не нормируется</w:t>
            </w:r>
            <w:r w:rsidRPr="0018583A">
              <w:rPr>
                <w:szCs w:val="24"/>
              </w:rPr>
              <w:t>.</w:t>
            </w:r>
          </w:p>
          <w:p w:rsidR="00B66336" w:rsidRPr="0018583A" w:rsidRDefault="00B66336" w:rsidP="001E3878">
            <w:pPr>
              <w:pStyle w:val="a8"/>
              <w:numPr>
                <w:ilvl w:val="0"/>
                <w:numId w:val="234"/>
              </w:numPr>
              <w:tabs>
                <w:tab w:val="left" w:pos="34"/>
                <w:tab w:val="left" w:pos="342"/>
              </w:tabs>
              <w:spacing w:after="0" w:line="240" w:lineRule="auto"/>
              <w:ind w:left="34" w:hanging="34"/>
              <w:rPr>
                <w:szCs w:val="24"/>
              </w:rPr>
            </w:pPr>
            <w:r w:rsidRPr="0018583A">
              <w:rPr>
                <w:szCs w:val="24"/>
              </w:rPr>
              <w:t xml:space="preserve">Расстояние от окон жилых и общественных зданий – не менее </w:t>
            </w:r>
            <w:r w:rsidRPr="0018583A">
              <w:rPr>
                <w:b/>
                <w:szCs w:val="24"/>
              </w:rPr>
              <w:t>10-40 м</w:t>
            </w:r>
            <w:r w:rsidRPr="0018583A">
              <w:rPr>
                <w:szCs w:val="24"/>
              </w:rPr>
              <w:t xml:space="preserve"> в зависимости от шумовых характеристик.</w:t>
            </w:r>
          </w:p>
          <w:p w:rsidR="00B66336" w:rsidRPr="0018583A" w:rsidRDefault="00B66336" w:rsidP="001E3878">
            <w:pPr>
              <w:pStyle w:val="1a"/>
              <w:numPr>
                <w:ilvl w:val="0"/>
                <w:numId w:val="234"/>
              </w:numPr>
              <w:tabs>
                <w:tab w:val="left" w:pos="34"/>
                <w:tab w:val="left" w:pos="342"/>
              </w:tabs>
              <w:spacing w:after="0" w:line="240" w:lineRule="auto"/>
              <w:ind w:left="34" w:hanging="34"/>
              <w:jc w:val="both"/>
              <w:rPr>
                <w:szCs w:val="24"/>
              </w:rPr>
            </w:pPr>
            <w:r w:rsidRPr="0018583A">
              <w:rPr>
                <w:szCs w:val="24"/>
              </w:rPr>
              <w:t>Удельные размеры площадок 2 м</w:t>
            </w:r>
            <w:r w:rsidRPr="0018583A">
              <w:rPr>
                <w:szCs w:val="24"/>
                <w:vertAlign w:val="superscript"/>
              </w:rPr>
              <w:t>2</w:t>
            </w:r>
            <w:r w:rsidRPr="0018583A">
              <w:rPr>
                <w:szCs w:val="24"/>
              </w:rPr>
              <w:t>/чел.</w:t>
            </w:r>
          </w:p>
          <w:p w:rsidR="00B66336" w:rsidRPr="0018583A" w:rsidRDefault="00B66336" w:rsidP="001E3878">
            <w:pPr>
              <w:pStyle w:val="a8"/>
              <w:numPr>
                <w:ilvl w:val="0"/>
                <w:numId w:val="234"/>
              </w:numPr>
              <w:tabs>
                <w:tab w:val="left" w:pos="34"/>
                <w:tab w:val="left" w:pos="342"/>
              </w:tabs>
              <w:spacing w:after="0" w:line="240" w:lineRule="auto"/>
              <w:ind w:left="34" w:hanging="34"/>
              <w:rPr>
                <w:szCs w:val="24"/>
              </w:rPr>
            </w:pPr>
            <w:r w:rsidRPr="0018583A">
              <w:rPr>
                <w:szCs w:val="24"/>
              </w:rPr>
              <w:t xml:space="preserve">Максимальный процент застройки – </w:t>
            </w:r>
            <w:r w:rsidRPr="0018583A">
              <w:rPr>
                <w:iCs/>
                <w:szCs w:val="24"/>
              </w:rPr>
              <w:t>не нормируется</w:t>
            </w:r>
            <w:r w:rsidRPr="0018583A">
              <w:rPr>
                <w:szCs w:val="24"/>
              </w:rPr>
              <w:t>.</w:t>
            </w:r>
          </w:p>
        </w:tc>
      </w:tr>
      <w:tr w:rsidR="00B66336" w:rsidRPr="00C00050" w:rsidTr="001E3878">
        <w:tc>
          <w:tcPr>
            <w:tcW w:w="851" w:type="dxa"/>
            <w:gridSpan w:val="2"/>
            <w:tcBorders>
              <w:right w:val="single" w:sz="4" w:space="0" w:color="auto"/>
            </w:tcBorders>
          </w:tcPr>
          <w:p w:rsidR="00B66336" w:rsidRPr="001E3878" w:rsidRDefault="00B66336" w:rsidP="001E3878">
            <w:pPr>
              <w:pStyle w:val="1"/>
              <w:spacing w:before="0"/>
              <w:rPr>
                <w:b w:val="0"/>
                <w:sz w:val="24"/>
                <w:szCs w:val="24"/>
              </w:rPr>
            </w:pPr>
          </w:p>
        </w:tc>
        <w:tc>
          <w:tcPr>
            <w:tcW w:w="2520" w:type="dxa"/>
            <w:gridSpan w:val="3"/>
            <w:vMerge/>
            <w:tcBorders>
              <w:right w:val="single" w:sz="4" w:space="0" w:color="auto"/>
            </w:tcBorders>
          </w:tcPr>
          <w:p w:rsidR="00B66336" w:rsidRPr="001E3878" w:rsidRDefault="00B66336" w:rsidP="001E3878">
            <w:pPr>
              <w:pStyle w:val="1"/>
              <w:spacing w:before="0"/>
              <w:rPr>
                <w:b w:val="0"/>
                <w:sz w:val="24"/>
                <w:szCs w:val="24"/>
              </w:rPr>
            </w:pPr>
          </w:p>
        </w:tc>
        <w:tc>
          <w:tcPr>
            <w:tcW w:w="2551" w:type="dxa"/>
            <w:gridSpan w:val="2"/>
            <w:vMerge/>
            <w:tcBorders>
              <w:left w:val="single" w:sz="4" w:space="0" w:color="auto"/>
              <w:right w:val="single" w:sz="4" w:space="0" w:color="auto"/>
            </w:tcBorders>
          </w:tcPr>
          <w:p w:rsidR="00B66336" w:rsidRPr="00C00050" w:rsidRDefault="00B66336" w:rsidP="001E3878">
            <w:pPr>
              <w:spacing w:after="0" w:line="240" w:lineRule="auto"/>
              <w:contextualSpacing/>
              <w:rPr>
                <w:szCs w:val="24"/>
              </w:rPr>
            </w:pPr>
          </w:p>
        </w:tc>
        <w:tc>
          <w:tcPr>
            <w:tcW w:w="2835" w:type="dxa"/>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sidRPr="0018583A">
              <w:rPr>
                <w:szCs w:val="24"/>
              </w:rPr>
              <w:t>Спортивный клуб, спортивный зал, бассейн, физкультурно-оздоровительные объекты</w:t>
            </w:r>
          </w:p>
        </w:tc>
        <w:tc>
          <w:tcPr>
            <w:tcW w:w="6411" w:type="dxa"/>
            <w:tcBorders>
              <w:top w:val="single" w:sz="4" w:space="0" w:color="auto"/>
              <w:left w:val="single" w:sz="4" w:space="0" w:color="auto"/>
              <w:bottom w:val="single" w:sz="4" w:space="0" w:color="auto"/>
            </w:tcBorders>
          </w:tcPr>
          <w:p w:rsidR="00B66336" w:rsidRPr="0018583A" w:rsidRDefault="00B66336" w:rsidP="001E3878">
            <w:pPr>
              <w:pStyle w:val="a8"/>
              <w:numPr>
                <w:ilvl w:val="0"/>
                <w:numId w:val="235"/>
              </w:numPr>
              <w:tabs>
                <w:tab w:val="left" w:pos="314"/>
              </w:tabs>
              <w:spacing w:after="0" w:line="240" w:lineRule="auto"/>
              <w:ind w:left="34" w:firstLine="0"/>
              <w:jc w:val="both"/>
              <w:rPr>
                <w:szCs w:val="24"/>
              </w:rPr>
            </w:pPr>
            <w:r w:rsidRPr="0018583A">
              <w:rPr>
                <w:iCs/>
                <w:szCs w:val="24"/>
              </w:rPr>
              <w:t>Предельные (минимальные и (или) максимальные) размеры земельных участков, в том числе их площадь – не нормируется</w:t>
            </w:r>
            <w:r w:rsidRPr="0018583A">
              <w:rPr>
                <w:szCs w:val="24"/>
              </w:rPr>
              <w:t>.</w:t>
            </w:r>
          </w:p>
          <w:p w:rsidR="00B66336" w:rsidRPr="0018583A" w:rsidRDefault="00B66336" w:rsidP="001E3878">
            <w:pPr>
              <w:pStyle w:val="a8"/>
              <w:numPr>
                <w:ilvl w:val="0"/>
                <w:numId w:val="235"/>
              </w:numPr>
              <w:tabs>
                <w:tab w:val="left" w:pos="314"/>
              </w:tabs>
              <w:spacing w:after="0" w:line="240" w:lineRule="auto"/>
              <w:ind w:left="34" w:firstLine="0"/>
              <w:jc w:val="both"/>
              <w:rPr>
                <w:szCs w:val="24"/>
              </w:rPr>
            </w:pPr>
            <w:r w:rsidRPr="0018583A">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18583A" w:rsidRDefault="00B66336" w:rsidP="001E3878">
            <w:pPr>
              <w:pStyle w:val="a8"/>
              <w:numPr>
                <w:ilvl w:val="0"/>
                <w:numId w:val="235"/>
              </w:numPr>
              <w:tabs>
                <w:tab w:val="left" w:pos="314"/>
              </w:tabs>
              <w:spacing w:after="0" w:line="240" w:lineRule="auto"/>
              <w:ind w:left="34" w:firstLine="0"/>
              <w:jc w:val="both"/>
              <w:rPr>
                <w:szCs w:val="24"/>
              </w:rPr>
            </w:pPr>
            <w:r w:rsidRPr="0018583A">
              <w:rPr>
                <w:szCs w:val="24"/>
              </w:rPr>
              <w:t xml:space="preserve">Максимальное количество этажей – </w:t>
            </w:r>
            <w:r w:rsidRPr="0018583A">
              <w:rPr>
                <w:b/>
                <w:szCs w:val="24"/>
              </w:rPr>
              <w:t>3.</w:t>
            </w:r>
          </w:p>
          <w:p w:rsidR="00B66336" w:rsidRPr="0018583A" w:rsidRDefault="00B66336" w:rsidP="001E3878">
            <w:pPr>
              <w:pStyle w:val="a8"/>
              <w:numPr>
                <w:ilvl w:val="0"/>
                <w:numId w:val="235"/>
              </w:numPr>
              <w:tabs>
                <w:tab w:val="left" w:pos="314"/>
              </w:tabs>
              <w:spacing w:after="0" w:line="240" w:lineRule="auto"/>
              <w:ind w:left="34" w:firstLine="0"/>
              <w:jc w:val="both"/>
              <w:rPr>
                <w:szCs w:val="24"/>
              </w:rPr>
            </w:pPr>
            <w:r w:rsidRPr="0018583A">
              <w:rPr>
                <w:szCs w:val="24"/>
              </w:rPr>
              <w:t xml:space="preserve">Минимальное количество этажей – </w:t>
            </w:r>
            <w:r w:rsidRPr="0018583A">
              <w:rPr>
                <w:b/>
                <w:szCs w:val="24"/>
              </w:rPr>
              <w:t>1.</w:t>
            </w:r>
          </w:p>
          <w:p w:rsidR="00B66336" w:rsidRPr="0018583A" w:rsidRDefault="00B66336" w:rsidP="001E3878">
            <w:pPr>
              <w:pStyle w:val="a8"/>
              <w:numPr>
                <w:ilvl w:val="0"/>
                <w:numId w:val="235"/>
              </w:numPr>
              <w:tabs>
                <w:tab w:val="left" w:pos="314"/>
              </w:tabs>
              <w:spacing w:after="0" w:line="240" w:lineRule="auto"/>
              <w:ind w:left="5" w:firstLine="0"/>
              <w:jc w:val="both"/>
              <w:rPr>
                <w:szCs w:val="24"/>
              </w:rPr>
            </w:pPr>
            <w:r w:rsidRPr="0018583A">
              <w:rPr>
                <w:szCs w:val="24"/>
              </w:rPr>
              <w:t xml:space="preserve">Минимальная высота зданий, строений, сооружений – не </w:t>
            </w:r>
            <w:r w:rsidRPr="0018583A">
              <w:rPr>
                <w:iCs/>
                <w:szCs w:val="24"/>
              </w:rPr>
              <w:t>нормируется</w:t>
            </w:r>
          </w:p>
          <w:p w:rsidR="00B66336" w:rsidRPr="0018583A" w:rsidRDefault="00B66336" w:rsidP="001E3878">
            <w:pPr>
              <w:pStyle w:val="a8"/>
              <w:numPr>
                <w:ilvl w:val="0"/>
                <w:numId w:val="235"/>
              </w:numPr>
              <w:tabs>
                <w:tab w:val="left" w:pos="314"/>
              </w:tabs>
              <w:spacing w:after="0" w:line="240" w:lineRule="auto"/>
              <w:ind w:left="5" w:firstLine="0"/>
              <w:jc w:val="both"/>
              <w:rPr>
                <w:szCs w:val="24"/>
              </w:rPr>
            </w:pPr>
            <w:r w:rsidRPr="0018583A">
              <w:rPr>
                <w:szCs w:val="24"/>
              </w:rPr>
              <w:t xml:space="preserve">Максимальный процент застройки – </w:t>
            </w:r>
            <w:r w:rsidRPr="0018583A">
              <w:rPr>
                <w:b/>
                <w:szCs w:val="24"/>
              </w:rPr>
              <w:t>85 %.</w:t>
            </w:r>
          </w:p>
          <w:p w:rsidR="00B66336" w:rsidRPr="0018583A" w:rsidRDefault="00B66336" w:rsidP="001E3878">
            <w:pPr>
              <w:pStyle w:val="a8"/>
              <w:numPr>
                <w:ilvl w:val="0"/>
                <w:numId w:val="235"/>
              </w:numPr>
              <w:tabs>
                <w:tab w:val="left" w:pos="314"/>
              </w:tabs>
              <w:spacing w:after="0" w:line="240" w:lineRule="auto"/>
              <w:ind w:left="5" w:firstLine="0"/>
              <w:jc w:val="both"/>
              <w:rPr>
                <w:szCs w:val="24"/>
              </w:rPr>
            </w:pPr>
            <w:r w:rsidRPr="0018583A">
              <w:rPr>
                <w:szCs w:val="24"/>
              </w:rPr>
              <w:t>Для защиты от шума, расстояния от сооружений со стационарными трибунами до границы жилой застройки должны составлять:</w:t>
            </w:r>
          </w:p>
          <w:p w:rsidR="00B66336" w:rsidRPr="0018583A" w:rsidRDefault="00B66336" w:rsidP="001E3878">
            <w:pPr>
              <w:pStyle w:val="a8"/>
              <w:tabs>
                <w:tab w:val="left" w:pos="314"/>
              </w:tabs>
              <w:spacing w:after="0" w:line="240" w:lineRule="auto"/>
              <w:ind w:left="5"/>
              <w:jc w:val="both"/>
              <w:rPr>
                <w:szCs w:val="24"/>
              </w:rPr>
            </w:pPr>
            <w:r w:rsidRPr="0018583A">
              <w:rPr>
                <w:szCs w:val="24"/>
              </w:rPr>
              <w:t xml:space="preserve">с трибунами вместимостью свыше 500 мест – </w:t>
            </w:r>
            <w:r w:rsidRPr="0018583A">
              <w:rPr>
                <w:b/>
                <w:szCs w:val="24"/>
              </w:rPr>
              <w:t>300 м</w:t>
            </w:r>
            <w:r w:rsidRPr="0018583A">
              <w:rPr>
                <w:szCs w:val="24"/>
              </w:rPr>
              <w:t>;</w:t>
            </w:r>
          </w:p>
          <w:p w:rsidR="00B66336" w:rsidRPr="0018583A" w:rsidRDefault="00B66336" w:rsidP="001E3878">
            <w:pPr>
              <w:pStyle w:val="a8"/>
              <w:tabs>
                <w:tab w:val="left" w:pos="314"/>
              </w:tabs>
              <w:spacing w:after="0" w:line="240" w:lineRule="auto"/>
              <w:ind w:left="5"/>
              <w:jc w:val="both"/>
              <w:rPr>
                <w:szCs w:val="24"/>
              </w:rPr>
            </w:pPr>
            <w:r w:rsidRPr="0018583A">
              <w:rPr>
                <w:szCs w:val="24"/>
              </w:rPr>
              <w:t xml:space="preserve">от 100 до 500 мест – </w:t>
            </w:r>
            <w:r w:rsidRPr="0018583A">
              <w:rPr>
                <w:b/>
                <w:szCs w:val="24"/>
              </w:rPr>
              <w:t>100 м</w:t>
            </w:r>
            <w:r w:rsidRPr="0018583A">
              <w:rPr>
                <w:szCs w:val="24"/>
              </w:rPr>
              <w:t>;</w:t>
            </w:r>
          </w:p>
          <w:p w:rsidR="00B66336" w:rsidRPr="001E3878" w:rsidRDefault="00B66336" w:rsidP="001E3878">
            <w:pPr>
              <w:pStyle w:val="af"/>
              <w:widowControl w:val="0"/>
              <w:tabs>
                <w:tab w:val="left" w:pos="5"/>
                <w:tab w:val="left" w:pos="281"/>
              </w:tabs>
              <w:spacing w:before="0" w:beforeAutospacing="0" w:after="0" w:afterAutospacing="0"/>
              <w:jc w:val="both"/>
            </w:pPr>
            <w:r w:rsidRPr="001E3878">
              <w:t xml:space="preserve">до 100 мест – </w:t>
            </w:r>
            <w:r w:rsidRPr="001E3878">
              <w:rPr>
                <w:b/>
              </w:rPr>
              <w:t>50 м.</w:t>
            </w:r>
          </w:p>
        </w:tc>
      </w:tr>
      <w:tr w:rsidR="00B66336" w:rsidRPr="00C00050" w:rsidTr="001E3878">
        <w:tc>
          <w:tcPr>
            <w:tcW w:w="851" w:type="dxa"/>
            <w:gridSpan w:val="2"/>
            <w:tcBorders>
              <w:bottom w:val="single" w:sz="4" w:space="0" w:color="auto"/>
              <w:right w:val="single" w:sz="4" w:space="0" w:color="auto"/>
            </w:tcBorders>
          </w:tcPr>
          <w:p w:rsidR="00B66336" w:rsidRPr="001E3878" w:rsidRDefault="00B66336" w:rsidP="001E3878">
            <w:pPr>
              <w:pStyle w:val="1"/>
              <w:spacing w:before="0"/>
              <w:rPr>
                <w:b w:val="0"/>
                <w:sz w:val="24"/>
                <w:szCs w:val="24"/>
              </w:rPr>
            </w:pPr>
          </w:p>
        </w:tc>
        <w:tc>
          <w:tcPr>
            <w:tcW w:w="2520" w:type="dxa"/>
            <w:gridSpan w:val="3"/>
            <w:vMerge/>
            <w:tcBorders>
              <w:bottom w:val="single" w:sz="4" w:space="0" w:color="auto"/>
              <w:right w:val="single" w:sz="4" w:space="0" w:color="auto"/>
            </w:tcBorders>
          </w:tcPr>
          <w:p w:rsidR="00B66336" w:rsidRPr="001E3878" w:rsidRDefault="00B66336" w:rsidP="001E3878">
            <w:pPr>
              <w:pStyle w:val="1"/>
              <w:spacing w:before="0"/>
              <w:rPr>
                <w:b w:val="0"/>
                <w:sz w:val="24"/>
                <w:szCs w:val="24"/>
              </w:rPr>
            </w:pPr>
          </w:p>
        </w:tc>
        <w:tc>
          <w:tcPr>
            <w:tcW w:w="2551" w:type="dxa"/>
            <w:gridSpan w:val="2"/>
            <w:vMerge/>
            <w:tcBorders>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p>
        </w:tc>
        <w:tc>
          <w:tcPr>
            <w:tcW w:w="2835" w:type="dxa"/>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sidRPr="0018583A">
              <w:rPr>
                <w:szCs w:val="24"/>
              </w:rPr>
              <w:t>Спортивные базы и лагеря</w:t>
            </w:r>
          </w:p>
        </w:tc>
        <w:tc>
          <w:tcPr>
            <w:tcW w:w="6411" w:type="dxa"/>
            <w:tcBorders>
              <w:top w:val="single" w:sz="4" w:space="0" w:color="auto"/>
              <w:left w:val="single" w:sz="4" w:space="0" w:color="auto"/>
              <w:bottom w:val="single" w:sz="4" w:space="0" w:color="auto"/>
            </w:tcBorders>
          </w:tcPr>
          <w:p w:rsidR="00B66336" w:rsidRPr="0018583A" w:rsidRDefault="00B66336" w:rsidP="001E3878">
            <w:pPr>
              <w:pStyle w:val="a8"/>
              <w:numPr>
                <w:ilvl w:val="0"/>
                <w:numId w:val="233"/>
              </w:numPr>
              <w:tabs>
                <w:tab w:val="left" w:pos="314"/>
                <w:tab w:val="left" w:pos="435"/>
              </w:tabs>
              <w:spacing w:after="0" w:line="240" w:lineRule="auto"/>
              <w:ind w:left="0" w:firstLine="0"/>
              <w:rPr>
                <w:szCs w:val="24"/>
              </w:rPr>
            </w:pPr>
            <w:r w:rsidRPr="0018583A">
              <w:rPr>
                <w:iCs/>
                <w:szCs w:val="24"/>
              </w:rPr>
              <w:t>Предельные (минимальные и (или) максимальные) размеры земельных участков, в том числе их площадь – не нормируется</w:t>
            </w:r>
            <w:r w:rsidRPr="0018583A">
              <w:rPr>
                <w:szCs w:val="24"/>
              </w:rPr>
              <w:t>.</w:t>
            </w:r>
          </w:p>
          <w:p w:rsidR="00B66336" w:rsidRPr="0018583A" w:rsidRDefault="00B66336" w:rsidP="001E3878">
            <w:pPr>
              <w:pStyle w:val="a8"/>
              <w:numPr>
                <w:ilvl w:val="0"/>
                <w:numId w:val="233"/>
              </w:numPr>
              <w:tabs>
                <w:tab w:val="left" w:pos="314"/>
                <w:tab w:val="left" w:pos="435"/>
              </w:tabs>
              <w:spacing w:after="0" w:line="240" w:lineRule="auto"/>
              <w:ind w:left="0" w:firstLine="0"/>
              <w:rPr>
                <w:szCs w:val="24"/>
              </w:rPr>
            </w:pPr>
            <w:r w:rsidRPr="0018583A">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18583A">
              <w:rPr>
                <w:szCs w:val="24"/>
              </w:rPr>
              <w:t>.</w:t>
            </w:r>
          </w:p>
          <w:p w:rsidR="00B66336" w:rsidRPr="0018583A" w:rsidRDefault="00B66336" w:rsidP="001E3878">
            <w:pPr>
              <w:pStyle w:val="a8"/>
              <w:numPr>
                <w:ilvl w:val="0"/>
                <w:numId w:val="233"/>
              </w:numPr>
              <w:tabs>
                <w:tab w:val="left" w:pos="314"/>
                <w:tab w:val="left" w:pos="435"/>
              </w:tabs>
              <w:spacing w:after="0" w:line="240" w:lineRule="auto"/>
              <w:ind w:left="0" w:firstLine="0"/>
              <w:rPr>
                <w:szCs w:val="24"/>
              </w:rPr>
            </w:pPr>
            <w:r w:rsidRPr="0018583A">
              <w:rPr>
                <w:iCs/>
                <w:szCs w:val="24"/>
              </w:rPr>
              <w:t>Предельное количество этажей или предельная высота зданий, строений, сооружений – не нормируется</w:t>
            </w:r>
            <w:r w:rsidRPr="0018583A">
              <w:rPr>
                <w:szCs w:val="24"/>
              </w:rPr>
              <w:t>.</w:t>
            </w:r>
          </w:p>
          <w:p w:rsidR="00B66336" w:rsidRPr="001E3878" w:rsidRDefault="00B66336" w:rsidP="001E3878">
            <w:pPr>
              <w:pStyle w:val="af"/>
              <w:widowControl w:val="0"/>
              <w:tabs>
                <w:tab w:val="left" w:pos="5"/>
                <w:tab w:val="left" w:pos="281"/>
              </w:tabs>
              <w:spacing w:before="0" w:beforeAutospacing="0" w:after="0" w:afterAutospacing="0"/>
              <w:jc w:val="both"/>
            </w:pPr>
            <w:r w:rsidRPr="001E3878">
              <w:rPr>
                <w:iCs/>
              </w:rPr>
              <w:t>Максимальный процент застройки</w:t>
            </w:r>
            <w:r w:rsidRPr="001E3878">
              <w:t xml:space="preserve"> – не нормируется.</w:t>
            </w:r>
          </w:p>
        </w:tc>
      </w:tr>
      <w:tr w:rsidR="00B66336" w:rsidRPr="00C00050" w:rsidTr="001E3878">
        <w:tc>
          <w:tcPr>
            <w:tcW w:w="851" w:type="dxa"/>
            <w:gridSpan w:val="2"/>
            <w:tcBorders>
              <w:top w:val="single" w:sz="4" w:space="0" w:color="auto"/>
              <w:bottom w:val="single" w:sz="4" w:space="0" w:color="auto"/>
              <w:right w:val="single" w:sz="4" w:space="0" w:color="auto"/>
            </w:tcBorders>
          </w:tcPr>
          <w:p w:rsidR="00B66336" w:rsidRPr="001E3878" w:rsidRDefault="00B66336" w:rsidP="001E3878">
            <w:pPr>
              <w:pStyle w:val="1"/>
              <w:spacing w:before="0"/>
              <w:rPr>
                <w:b w:val="0"/>
                <w:sz w:val="24"/>
                <w:szCs w:val="24"/>
              </w:rPr>
            </w:pPr>
            <w:bookmarkStart w:id="225" w:name="_Toc52544914"/>
            <w:bookmarkStart w:id="226" w:name="_Toc52545041"/>
            <w:r w:rsidRPr="001E3878">
              <w:rPr>
                <w:b w:val="0"/>
                <w:sz w:val="24"/>
                <w:szCs w:val="24"/>
              </w:rPr>
              <w:t>5.</w:t>
            </w:r>
            <w:bookmarkEnd w:id="225"/>
            <w:bookmarkEnd w:id="226"/>
          </w:p>
        </w:tc>
        <w:tc>
          <w:tcPr>
            <w:tcW w:w="2520" w:type="dxa"/>
            <w:gridSpan w:val="3"/>
            <w:tcBorders>
              <w:top w:val="single" w:sz="4" w:space="0" w:color="auto"/>
              <w:bottom w:val="single" w:sz="4" w:space="0" w:color="auto"/>
              <w:right w:val="single" w:sz="4" w:space="0" w:color="auto"/>
            </w:tcBorders>
          </w:tcPr>
          <w:p w:rsidR="00B66336" w:rsidRPr="00A96EEA" w:rsidRDefault="00B66336" w:rsidP="00A96EEA">
            <w:pPr>
              <w:pStyle w:val="1"/>
              <w:spacing w:before="0"/>
              <w:jc w:val="left"/>
              <w:rPr>
                <w:b w:val="0"/>
                <w:sz w:val="24"/>
                <w:szCs w:val="24"/>
              </w:rPr>
            </w:pPr>
            <w:bookmarkStart w:id="227" w:name="_Toc52544915"/>
            <w:bookmarkStart w:id="228" w:name="_Toc52545042"/>
            <w:r w:rsidRPr="00A96EEA">
              <w:rPr>
                <w:b w:val="0"/>
                <w:sz w:val="24"/>
                <w:szCs w:val="24"/>
              </w:rPr>
              <w:t>2.7.1</w:t>
            </w:r>
            <w:bookmarkEnd w:id="227"/>
            <w:bookmarkEnd w:id="228"/>
          </w:p>
        </w:tc>
        <w:tc>
          <w:tcPr>
            <w:tcW w:w="2551"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Pr>
                <w:szCs w:val="24"/>
              </w:rPr>
              <w:t>Хранение автотранспорта</w:t>
            </w:r>
          </w:p>
          <w:p w:rsidR="00B66336" w:rsidRPr="00C00050" w:rsidRDefault="00B66336" w:rsidP="001E3878">
            <w:pPr>
              <w:spacing w:after="0" w:line="240" w:lineRule="auto"/>
              <w:contextualSpacing/>
              <w:rPr>
                <w:szCs w:val="24"/>
              </w:rPr>
            </w:pPr>
          </w:p>
        </w:tc>
        <w:tc>
          <w:tcPr>
            <w:tcW w:w="2835" w:type="dxa"/>
            <w:tcBorders>
              <w:top w:val="single" w:sz="4" w:space="0" w:color="auto"/>
              <w:left w:val="single" w:sz="4" w:space="0" w:color="auto"/>
              <w:bottom w:val="single" w:sz="4" w:space="0" w:color="auto"/>
              <w:right w:val="single" w:sz="4" w:space="0" w:color="auto"/>
            </w:tcBorders>
          </w:tcPr>
          <w:p w:rsidR="00B66336" w:rsidRPr="00C00050" w:rsidRDefault="00B66336" w:rsidP="001E3878">
            <w:pPr>
              <w:spacing w:after="0" w:line="240" w:lineRule="auto"/>
              <w:contextualSpacing/>
              <w:rPr>
                <w:szCs w:val="24"/>
              </w:rPr>
            </w:pPr>
            <w:r w:rsidRPr="00C00050">
              <w:rPr>
                <w:szCs w:val="24"/>
              </w:rPr>
              <w:t>Стоянка (парковка)</w:t>
            </w:r>
          </w:p>
        </w:tc>
        <w:tc>
          <w:tcPr>
            <w:tcW w:w="6411" w:type="dxa"/>
            <w:tcBorders>
              <w:top w:val="single" w:sz="4" w:space="0" w:color="auto"/>
              <w:left w:val="single" w:sz="4" w:space="0" w:color="auto"/>
              <w:bottom w:val="single" w:sz="4" w:space="0" w:color="auto"/>
            </w:tcBorders>
          </w:tcPr>
          <w:p w:rsidR="00B66336" w:rsidRPr="00C00050" w:rsidRDefault="00B66336" w:rsidP="001E3878">
            <w:pPr>
              <w:pStyle w:val="a8"/>
              <w:numPr>
                <w:ilvl w:val="0"/>
                <w:numId w:val="192"/>
              </w:numPr>
              <w:tabs>
                <w:tab w:val="left" w:pos="5"/>
                <w:tab w:val="left" w:pos="281"/>
              </w:tabs>
              <w:spacing w:after="0" w:line="240" w:lineRule="auto"/>
              <w:ind w:left="0"/>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192"/>
              </w:numPr>
              <w:tabs>
                <w:tab w:val="left" w:pos="5"/>
                <w:tab w:val="left" w:pos="281"/>
              </w:tabs>
              <w:spacing w:after="0" w:line="240" w:lineRule="auto"/>
              <w:ind w:left="0" w:firstLine="0"/>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192"/>
              </w:numPr>
              <w:tabs>
                <w:tab w:val="left" w:pos="5"/>
                <w:tab w:val="left" w:pos="281"/>
              </w:tabs>
              <w:spacing w:after="0" w:line="240" w:lineRule="auto"/>
              <w:ind w:left="0" w:firstLine="0"/>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B66336" w:rsidRPr="001E3878" w:rsidRDefault="00B66336" w:rsidP="001E3878">
            <w:pPr>
              <w:pStyle w:val="af"/>
              <w:widowControl w:val="0"/>
              <w:numPr>
                <w:ilvl w:val="0"/>
                <w:numId w:val="192"/>
              </w:numPr>
              <w:tabs>
                <w:tab w:val="left" w:pos="5"/>
                <w:tab w:val="left" w:pos="281"/>
              </w:tabs>
              <w:spacing w:before="0" w:beforeAutospacing="0" w:after="0" w:afterAutospacing="0"/>
              <w:ind w:left="0" w:firstLine="0"/>
              <w:jc w:val="both"/>
            </w:pPr>
            <w:r w:rsidRPr="001E3878">
              <w:rPr>
                <w:iCs/>
              </w:rPr>
              <w:t>Максимальный процент застройки – не нормируется</w:t>
            </w:r>
          </w:p>
        </w:tc>
      </w:tr>
      <w:tr w:rsidR="00B66336" w:rsidRPr="00C00050" w:rsidTr="001E3878">
        <w:tc>
          <w:tcPr>
            <w:tcW w:w="851" w:type="dxa"/>
            <w:gridSpan w:val="2"/>
            <w:tcBorders>
              <w:top w:val="single" w:sz="4" w:space="0" w:color="auto"/>
              <w:bottom w:val="single" w:sz="4" w:space="0" w:color="auto"/>
              <w:right w:val="single" w:sz="4" w:space="0" w:color="auto"/>
            </w:tcBorders>
          </w:tcPr>
          <w:p w:rsidR="00B66336" w:rsidRPr="00C00050" w:rsidRDefault="00B66336" w:rsidP="001E3878">
            <w:pPr>
              <w:pStyle w:val="afe"/>
              <w:jc w:val="center"/>
              <w:rPr>
                <w:rFonts w:ascii="Times New Roman" w:hAnsi="Times New Roman" w:cs="Times New Roman"/>
              </w:rPr>
            </w:pPr>
            <w:r>
              <w:rPr>
                <w:rFonts w:ascii="Times New Roman" w:hAnsi="Times New Roman" w:cs="Times New Roman"/>
              </w:rPr>
              <w:t>6</w:t>
            </w:r>
            <w:r w:rsidRPr="00C00050">
              <w:rPr>
                <w:rFonts w:ascii="Times New Roman" w:hAnsi="Times New Roman" w:cs="Times New Roman"/>
              </w:rPr>
              <w:t>.</w:t>
            </w:r>
          </w:p>
        </w:tc>
        <w:tc>
          <w:tcPr>
            <w:tcW w:w="2520" w:type="dxa"/>
            <w:gridSpan w:val="3"/>
            <w:tcBorders>
              <w:top w:val="single" w:sz="4" w:space="0" w:color="auto"/>
              <w:bottom w:val="single" w:sz="4" w:space="0" w:color="auto"/>
              <w:right w:val="single" w:sz="4" w:space="0" w:color="auto"/>
            </w:tcBorders>
          </w:tcPr>
          <w:p w:rsidR="00B66336" w:rsidRPr="00A96EEA" w:rsidRDefault="00B66336" w:rsidP="00A96EEA">
            <w:pPr>
              <w:pStyle w:val="afe"/>
              <w:rPr>
                <w:rFonts w:ascii="Times New Roman" w:hAnsi="Times New Roman" w:cs="Times New Roman"/>
              </w:rPr>
            </w:pPr>
            <w:r w:rsidRPr="00A96EEA">
              <w:rPr>
                <w:rFonts w:ascii="Times New Roman" w:hAnsi="Times New Roman" w:cs="Times New Roman"/>
              </w:rPr>
              <w:t>6.8</w:t>
            </w:r>
          </w:p>
        </w:tc>
        <w:tc>
          <w:tcPr>
            <w:tcW w:w="2551" w:type="dxa"/>
            <w:gridSpan w:val="2"/>
            <w:tcBorders>
              <w:top w:val="single" w:sz="4" w:space="0" w:color="auto"/>
              <w:left w:val="single" w:sz="4" w:space="0" w:color="auto"/>
              <w:bottom w:val="single" w:sz="4" w:space="0" w:color="auto"/>
              <w:right w:val="single" w:sz="4" w:space="0" w:color="auto"/>
            </w:tcBorders>
          </w:tcPr>
          <w:p w:rsidR="00B66336" w:rsidRPr="00C00050" w:rsidRDefault="00B66336" w:rsidP="001E3878">
            <w:pPr>
              <w:pStyle w:val="afe"/>
              <w:jc w:val="both"/>
              <w:rPr>
                <w:rFonts w:ascii="Times New Roman" w:hAnsi="Times New Roman" w:cs="Times New Roman"/>
              </w:rPr>
            </w:pPr>
            <w:r w:rsidRPr="00C00050">
              <w:rPr>
                <w:rFonts w:ascii="Times New Roman" w:hAnsi="Times New Roman" w:cs="Times New Roman"/>
              </w:rPr>
              <w:t>Связь</w:t>
            </w:r>
          </w:p>
        </w:tc>
        <w:tc>
          <w:tcPr>
            <w:tcW w:w="2835" w:type="dxa"/>
            <w:tcBorders>
              <w:top w:val="single" w:sz="4" w:space="0" w:color="auto"/>
              <w:left w:val="single" w:sz="4" w:space="0" w:color="auto"/>
              <w:bottom w:val="single" w:sz="4" w:space="0" w:color="auto"/>
              <w:right w:val="single" w:sz="4" w:space="0" w:color="auto"/>
            </w:tcBorders>
          </w:tcPr>
          <w:p w:rsidR="00B66336" w:rsidRPr="00091D4C" w:rsidRDefault="00B66336" w:rsidP="001E3878">
            <w:pPr>
              <w:pStyle w:val="afe"/>
              <w:jc w:val="both"/>
              <w:rPr>
                <w:rFonts w:ascii="Times New Roman" w:hAnsi="Times New Roman" w:cs="Times New Roman"/>
                <w:sz w:val="23"/>
                <w:szCs w:val="23"/>
              </w:rPr>
            </w:pPr>
            <w:r w:rsidRPr="00091D4C">
              <w:rPr>
                <w:rFonts w:ascii="Times New Roman" w:hAnsi="Times New Roman" w:cs="Times New Roman"/>
                <w:sz w:val="23"/>
                <w:szCs w:val="23"/>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w:t>
            </w:r>
          </w:p>
        </w:tc>
        <w:tc>
          <w:tcPr>
            <w:tcW w:w="6411" w:type="dxa"/>
            <w:tcBorders>
              <w:top w:val="single" w:sz="4" w:space="0" w:color="auto"/>
              <w:left w:val="single" w:sz="4" w:space="0" w:color="auto"/>
              <w:bottom w:val="single" w:sz="4" w:space="0" w:color="auto"/>
            </w:tcBorders>
          </w:tcPr>
          <w:p w:rsidR="00B66336" w:rsidRPr="00C00050" w:rsidRDefault="00B66336" w:rsidP="001E3878">
            <w:pPr>
              <w:pStyle w:val="afe"/>
              <w:tabs>
                <w:tab w:val="left" w:pos="314"/>
              </w:tabs>
              <w:rPr>
                <w:rFonts w:ascii="Times New Roman" w:hAnsi="Times New Roman" w:cs="Times New Roman"/>
              </w:rPr>
            </w:pPr>
            <w:r w:rsidRPr="00C00050">
              <w:rPr>
                <w:rFonts w:ascii="Times New Roman" w:hAnsi="Times New Roman" w:cs="Times New Roman"/>
              </w:rPr>
              <w:t>1. Предельные (минимальные и (или) максимальные) размеры земельных участков - не ограничено.</w:t>
            </w:r>
          </w:p>
          <w:p w:rsidR="00B66336" w:rsidRPr="00C00050" w:rsidRDefault="00B66336" w:rsidP="001E3878">
            <w:pPr>
              <w:pStyle w:val="afe"/>
              <w:tabs>
                <w:tab w:val="left" w:pos="314"/>
              </w:tabs>
              <w:rPr>
                <w:rFonts w:ascii="Times New Roman" w:hAnsi="Times New Roman" w:cs="Times New Roman"/>
              </w:rPr>
            </w:pPr>
            <w:r w:rsidRPr="00C00050">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C00050" w:rsidRDefault="00B66336" w:rsidP="001E3878">
            <w:pPr>
              <w:pStyle w:val="afe"/>
              <w:tabs>
                <w:tab w:val="left" w:pos="314"/>
              </w:tabs>
              <w:rPr>
                <w:rFonts w:ascii="Times New Roman" w:hAnsi="Times New Roman" w:cs="Times New Roman"/>
              </w:rPr>
            </w:pPr>
            <w:r w:rsidRPr="00C00050">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C00050" w:rsidRDefault="00B66336" w:rsidP="001E3878">
            <w:pPr>
              <w:pStyle w:val="afe"/>
              <w:jc w:val="both"/>
              <w:rPr>
                <w:rFonts w:ascii="Times New Roman" w:hAnsi="Times New Roman" w:cs="Times New Roman"/>
              </w:rPr>
            </w:pPr>
            <w:r w:rsidRPr="00C00050">
              <w:rPr>
                <w:rFonts w:ascii="Times New Roman" w:hAnsi="Times New Roman" w:cs="Times New Roman"/>
              </w:rPr>
              <w:t>4. Максимальный процент застройки - 80%.</w:t>
            </w:r>
          </w:p>
        </w:tc>
      </w:tr>
    </w:tbl>
    <w:p w:rsidR="00B66336" w:rsidRDefault="00B66336" w:rsidP="00B66336">
      <w:pPr>
        <w:jc w:val="center"/>
        <w:rPr>
          <w:color w:val="FF0000"/>
        </w:rPr>
        <w:sectPr w:rsidR="00B66336" w:rsidSect="00BF3AC0">
          <w:headerReference w:type="default" r:id="rId35"/>
          <w:footerReference w:type="default" r:id="rId36"/>
          <w:headerReference w:type="first" r:id="rId37"/>
          <w:footnotePr>
            <w:numRestart w:val="eachPage"/>
          </w:footnotePr>
          <w:pgSz w:w="16838" w:h="11906" w:orient="landscape" w:code="9"/>
          <w:pgMar w:top="704" w:right="1134" w:bottom="567" w:left="1134" w:header="426" w:footer="435" w:gutter="0"/>
          <w:cols w:space="720"/>
          <w:titlePg/>
          <w:docGrid w:linePitch="299"/>
        </w:sectPr>
      </w:pPr>
    </w:p>
    <w:bookmarkEnd w:id="196"/>
    <w:p w:rsidR="00B66336" w:rsidRDefault="00B66336" w:rsidP="00B66336">
      <w:pPr>
        <w:jc w:val="center"/>
        <w:rPr>
          <w:color w:val="FF0000"/>
        </w:rPr>
      </w:pPr>
    </w:p>
    <w:p w:rsidR="00B66336" w:rsidRDefault="00B66336" w:rsidP="00B66336">
      <w:pPr>
        <w:jc w:val="center"/>
        <w:rPr>
          <w:color w:val="FF0000"/>
        </w:rPr>
        <w:sectPr w:rsidR="00B66336" w:rsidSect="00BB7586">
          <w:footnotePr>
            <w:numRestart w:val="eachPage"/>
          </w:footnotePr>
          <w:type w:val="continuous"/>
          <w:pgSz w:w="16838" w:h="11906" w:orient="landscape" w:code="9"/>
          <w:pgMar w:top="704" w:right="1134" w:bottom="851" w:left="1134" w:header="426" w:footer="720" w:gutter="0"/>
          <w:cols w:space="720"/>
          <w:titlePg/>
          <w:docGrid w:linePitch="299"/>
        </w:sectPr>
      </w:pPr>
    </w:p>
    <w:p w:rsidR="00B66336" w:rsidRDefault="00B66336" w:rsidP="00B66336">
      <w:pPr>
        <w:jc w:val="center"/>
        <w:rPr>
          <w:b/>
          <w:sz w:val="28"/>
          <w:szCs w:val="28"/>
        </w:rPr>
      </w:pPr>
      <w:r w:rsidRPr="00EC0BF2">
        <w:rPr>
          <w:b/>
          <w:sz w:val="28"/>
          <w:szCs w:val="28"/>
        </w:rPr>
        <w:t>Р2</w:t>
      </w:r>
      <w:r>
        <w:rPr>
          <w:b/>
          <w:sz w:val="28"/>
          <w:szCs w:val="28"/>
        </w:rPr>
        <w:t>.</w:t>
      </w:r>
      <w:r w:rsidRPr="00EC0BF2">
        <w:rPr>
          <w:b/>
          <w:sz w:val="28"/>
          <w:szCs w:val="28"/>
        </w:rPr>
        <w:t xml:space="preserve"> Зона парков, скверов</w:t>
      </w:r>
      <w:r>
        <w:rPr>
          <w:b/>
          <w:sz w:val="28"/>
          <w:szCs w:val="28"/>
        </w:rPr>
        <w:t xml:space="preserve"> и мест для занятия спортом</w:t>
      </w:r>
    </w:p>
    <w:p w:rsidR="00B66336" w:rsidRPr="00353422" w:rsidRDefault="00B66336" w:rsidP="00B66336">
      <w:pPr>
        <w:ind w:firstLine="851"/>
        <w:jc w:val="both"/>
        <w:rPr>
          <w:sz w:val="28"/>
          <w:szCs w:val="28"/>
        </w:rPr>
      </w:pPr>
      <w:r w:rsidRPr="00CB7731">
        <w:rPr>
          <w:sz w:val="28"/>
          <w:szCs w:val="28"/>
        </w:rPr>
        <w:t>Территориальная</w:t>
      </w:r>
      <w:r>
        <w:rPr>
          <w:bCs/>
          <w:sz w:val="28"/>
          <w:szCs w:val="28"/>
        </w:rPr>
        <w:t xml:space="preserve"> зона</w:t>
      </w:r>
      <w:r w:rsidRPr="00353422">
        <w:rPr>
          <w:sz w:val="28"/>
          <w:szCs w:val="28"/>
        </w:rPr>
        <w:t xml:space="preserve"> предназначена для обеспечения правовых условий сохранения использования природных объектов в целях отдыха, спорта и проведения досуга населением на обустроенных открытых территориях.</w:t>
      </w: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56"/>
        <w:gridCol w:w="2447"/>
        <w:gridCol w:w="2254"/>
        <w:gridCol w:w="3332"/>
        <w:gridCol w:w="6379"/>
      </w:tblGrid>
      <w:tr w:rsidR="00B66336" w:rsidRPr="00B1297D" w:rsidTr="00E550BA">
        <w:trPr>
          <w:trHeight w:val="1368"/>
          <w:tblHeader/>
        </w:trPr>
        <w:tc>
          <w:tcPr>
            <w:tcW w:w="756" w:type="dxa"/>
            <w:vAlign w:val="center"/>
          </w:tcPr>
          <w:p w:rsidR="00B66336" w:rsidRPr="00E550BA" w:rsidRDefault="00B66336" w:rsidP="001E3878">
            <w:pPr>
              <w:spacing w:after="0"/>
              <w:contextualSpacing/>
              <w:jc w:val="center"/>
              <w:rPr>
                <w:b/>
                <w:szCs w:val="24"/>
              </w:rPr>
            </w:pPr>
            <w:r w:rsidRPr="00E550BA">
              <w:rPr>
                <w:b/>
                <w:szCs w:val="24"/>
              </w:rPr>
              <w:t>№</w:t>
            </w:r>
          </w:p>
        </w:tc>
        <w:tc>
          <w:tcPr>
            <w:tcW w:w="0" w:type="auto"/>
          </w:tcPr>
          <w:p w:rsidR="00B66336" w:rsidRPr="00E550BA" w:rsidRDefault="00B66336" w:rsidP="001E3878">
            <w:pPr>
              <w:spacing w:after="0"/>
              <w:contextualSpacing/>
              <w:jc w:val="center"/>
              <w:rPr>
                <w:b/>
                <w:szCs w:val="24"/>
              </w:rPr>
            </w:pPr>
            <w:r w:rsidRPr="00E550BA">
              <w:rPr>
                <w:b/>
              </w:rPr>
              <w:t>Код (числовое обозначение) вида разрешенного использования земельного участка</w:t>
            </w:r>
          </w:p>
        </w:tc>
        <w:tc>
          <w:tcPr>
            <w:tcW w:w="0" w:type="auto"/>
            <w:vAlign w:val="center"/>
          </w:tcPr>
          <w:p w:rsidR="00B66336" w:rsidRPr="00E550BA" w:rsidRDefault="00B66336" w:rsidP="001E3878">
            <w:pPr>
              <w:spacing w:after="0"/>
              <w:contextualSpacing/>
              <w:jc w:val="center"/>
              <w:rPr>
                <w:b/>
                <w:szCs w:val="24"/>
              </w:rPr>
            </w:pPr>
            <w:r w:rsidRPr="00E550BA">
              <w:rPr>
                <w:b/>
                <w:szCs w:val="24"/>
              </w:rPr>
              <w:t>Вид разрешенного использования</w:t>
            </w:r>
          </w:p>
        </w:tc>
        <w:tc>
          <w:tcPr>
            <w:tcW w:w="3332" w:type="dxa"/>
            <w:vAlign w:val="center"/>
          </w:tcPr>
          <w:p w:rsidR="00B66336" w:rsidRPr="00E550BA" w:rsidRDefault="00B66336" w:rsidP="001E3878">
            <w:pPr>
              <w:spacing w:after="0"/>
              <w:contextualSpacing/>
              <w:jc w:val="center"/>
              <w:rPr>
                <w:b/>
                <w:szCs w:val="24"/>
              </w:rPr>
            </w:pPr>
            <w:r w:rsidRPr="00E550BA">
              <w:rPr>
                <w:b/>
                <w:szCs w:val="24"/>
              </w:rPr>
              <w:t>Размещаемые объекты</w:t>
            </w:r>
          </w:p>
        </w:tc>
        <w:tc>
          <w:tcPr>
            <w:tcW w:w="6379" w:type="dxa"/>
            <w:vAlign w:val="center"/>
          </w:tcPr>
          <w:p w:rsidR="00B66336" w:rsidRPr="00E550BA" w:rsidRDefault="00B66336" w:rsidP="001E3878">
            <w:pPr>
              <w:spacing w:after="0"/>
              <w:contextualSpacing/>
              <w:jc w:val="center"/>
              <w:rPr>
                <w:b/>
                <w:szCs w:val="24"/>
              </w:rPr>
            </w:pPr>
            <w:r w:rsidRPr="00E550BA">
              <w:rPr>
                <w:b/>
                <w:szCs w:val="24"/>
              </w:rPr>
              <w:t>Предельные (минимальные и (или) максимальные) размеры земельных участков и предельные</w:t>
            </w:r>
          </w:p>
          <w:p w:rsidR="00B66336" w:rsidRPr="00E550BA" w:rsidRDefault="00B66336" w:rsidP="001E3878">
            <w:pPr>
              <w:spacing w:after="0"/>
              <w:contextualSpacing/>
              <w:jc w:val="center"/>
              <w:rPr>
                <w:b/>
                <w:szCs w:val="24"/>
              </w:rPr>
            </w:pPr>
            <w:r w:rsidRPr="00E550BA">
              <w:rPr>
                <w:b/>
                <w:szCs w:val="24"/>
              </w:rPr>
              <w:t>параметры разрешенного строительства, реконструкции объектов капитального строительства</w:t>
            </w:r>
          </w:p>
        </w:tc>
      </w:tr>
      <w:tr w:rsidR="00B66336" w:rsidRPr="00B1297D" w:rsidTr="001E3878">
        <w:trPr>
          <w:trHeight w:val="20"/>
        </w:trPr>
        <w:tc>
          <w:tcPr>
            <w:tcW w:w="15168" w:type="dxa"/>
            <w:gridSpan w:val="5"/>
          </w:tcPr>
          <w:p w:rsidR="00B66336" w:rsidRPr="002E762D" w:rsidRDefault="00B66336" w:rsidP="001E3878">
            <w:pPr>
              <w:spacing w:after="0"/>
              <w:contextualSpacing/>
              <w:jc w:val="center"/>
              <w:rPr>
                <w:b/>
                <w:szCs w:val="24"/>
              </w:rPr>
            </w:pPr>
            <w:r w:rsidRPr="002E762D">
              <w:rPr>
                <w:b/>
                <w:szCs w:val="24"/>
              </w:rPr>
              <w:t>Основные виды разрешённого использования</w:t>
            </w:r>
          </w:p>
        </w:tc>
      </w:tr>
      <w:tr w:rsidR="00B66336" w:rsidRPr="00B1297D" w:rsidTr="001E3878">
        <w:trPr>
          <w:trHeight w:val="6912"/>
        </w:trPr>
        <w:tc>
          <w:tcPr>
            <w:tcW w:w="756" w:type="dxa"/>
            <w:vMerge w:val="restart"/>
          </w:tcPr>
          <w:p w:rsidR="00B66336" w:rsidRPr="00A8437F" w:rsidRDefault="00B66336" w:rsidP="001E3878">
            <w:pPr>
              <w:spacing w:after="0" w:line="240" w:lineRule="auto"/>
              <w:contextualSpacing/>
              <w:jc w:val="center"/>
              <w:rPr>
                <w:szCs w:val="24"/>
              </w:rPr>
            </w:pPr>
            <w:r w:rsidRPr="00A8437F">
              <w:rPr>
                <w:szCs w:val="24"/>
              </w:rPr>
              <w:t>1.</w:t>
            </w:r>
          </w:p>
        </w:tc>
        <w:tc>
          <w:tcPr>
            <w:tcW w:w="0" w:type="auto"/>
            <w:vMerge w:val="restart"/>
          </w:tcPr>
          <w:p w:rsidR="00B66336" w:rsidRPr="002E762D" w:rsidRDefault="00B66336" w:rsidP="001E3878">
            <w:pPr>
              <w:autoSpaceDE w:val="0"/>
              <w:autoSpaceDN w:val="0"/>
              <w:adjustRightInd w:val="0"/>
              <w:spacing w:after="0" w:line="240" w:lineRule="auto"/>
              <w:jc w:val="both"/>
              <w:rPr>
                <w:bCs/>
                <w:szCs w:val="24"/>
              </w:rPr>
            </w:pPr>
            <w:r>
              <w:t>3.6</w:t>
            </w:r>
          </w:p>
        </w:tc>
        <w:tc>
          <w:tcPr>
            <w:tcW w:w="0" w:type="auto"/>
            <w:vMerge w:val="restart"/>
          </w:tcPr>
          <w:p w:rsidR="00B66336" w:rsidRPr="002E762D" w:rsidRDefault="00B66336" w:rsidP="001E3878">
            <w:pPr>
              <w:autoSpaceDE w:val="0"/>
              <w:autoSpaceDN w:val="0"/>
              <w:adjustRightInd w:val="0"/>
              <w:spacing w:after="0" w:line="240" w:lineRule="auto"/>
              <w:jc w:val="both"/>
              <w:rPr>
                <w:bCs/>
                <w:szCs w:val="24"/>
              </w:rPr>
            </w:pPr>
            <w:r w:rsidRPr="002E762D">
              <w:rPr>
                <w:bCs/>
                <w:szCs w:val="24"/>
              </w:rPr>
              <w:t>Культурное развитие</w:t>
            </w:r>
          </w:p>
          <w:p w:rsidR="00B66336" w:rsidRPr="002E762D" w:rsidRDefault="00B66336" w:rsidP="001E3878">
            <w:pPr>
              <w:spacing w:after="0"/>
              <w:contextualSpacing/>
              <w:rPr>
                <w:szCs w:val="24"/>
              </w:rPr>
            </w:pPr>
          </w:p>
        </w:tc>
        <w:tc>
          <w:tcPr>
            <w:tcW w:w="3332" w:type="dxa"/>
          </w:tcPr>
          <w:p w:rsidR="00B66336" w:rsidRDefault="00B66336" w:rsidP="001E3878">
            <w:pPr>
              <w:spacing w:after="0"/>
              <w:contextualSpacing/>
              <w:rPr>
                <w:szCs w:val="24"/>
              </w:rPr>
            </w:pPr>
            <w:r w:rsidRPr="00A8437F">
              <w:rPr>
                <w:szCs w:val="24"/>
              </w:rPr>
              <w:t xml:space="preserve">Парк, сквер, </w:t>
            </w:r>
            <w:r>
              <w:rPr>
                <w:szCs w:val="24"/>
              </w:rPr>
              <w:t>поселковый</w:t>
            </w:r>
            <w:r w:rsidRPr="00A8437F">
              <w:rPr>
                <w:szCs w:val="24"/>
              </w:rPr>
              <w:t xml:space="preserve"> сад</w:t>
            </w:r>
            <w:r>
              <w:rPr>
                <w:szCs w:val="24"/>
              </w:rPr>
              <w:t>,</w:t>
            </w:r>
          </w:p>
          <w:p w:rsidR="00B66336" w:rsidRPr="00A8437F" w:rsidRDefault="00B66336" w:rsidP="001E3878">
            <w:pPr>
              <w:spacing w:after="0"/>
              <w:contextualSpacing/>
              <w:rPr>
                <w:szCs w:val="24"/>
              </w:rPr>
            </w:pPr>
          </w:p>
        </w:tc>
        <w:tc>
          <w:tcPr>
            <w:tcW w:w="6379" w:type="dxa"/>
          </w:tcPr>
          <w:p w:rsidR="00B66336" w:rsidRPr="00A8437F" w:rsidRDefault="00B66336" w:rsidP="001E3878">
            <w:pPr>
              <w:pStyle w:val="a8"/>
              <w:widowControl w:val="0"/>
              <w:numPr>
                <w:ilvl w:val="0"/>
                <w:numId w:val="91"/>
              </w:numPr>
              <w:tabs>
                <w:tab w:val="left" w:pos="221"/>
              </w:tabs>
              <w:spacing w:after="0" w:line="240" w:lineRule="auto"/>
              <w:ind w:left="0" w:firstLine="33"/>
              <w:jc w:val="both"/>
              <w:rPr>
                <w:szCs w:val="24"/>
              </w:rPr>
            </w:pPr>
            <w:r w:rsidRPr="00A8437F">
              <w:rPr>
                <w:szCs w:val="24"/>
              </w:rPr>
              <w:t>Минимальная площадь:</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районный парк – </w:t>
            </w:r>
            <w:r w:rsidRPr="00A8437F">
              <w:rPr>
                <w:b/>
                <w:szCs w:val="24"/>
              </w:rPr>
              <w:t>10 га</w:t>
            </w:r>
            <w:r w:rsidRPr="00A8437F">
              <w:rPr>
                <w:szCs w:val="24"/>
              </w:rPr>
              <w:t xml:space="preserve">; </w:t>
            </w:r>
          </w:p>
          <w:p w:rsidR="00B66336" w:rsidRPr="00A8437F" w:rsidRDefault="00B66336" w:rsidP="001E3878">
            <w:pPr>
              <w:autoSpaceDE w:val="0"/>
              <w:autoSpaceDN w:val="0"/>
              <w:adjustRightInd w:val="0"/>
              <w:spacing w:after="0" w:line="240" w:lineRule="auto"/>
              <w:jc w:val="both"/>
              <w:rPr>
                <w:szCs w:val="24"/>
              </w:rPr>
            </w:pPr>
            <w:r w:rsidRPr="00A8437F">
              <w:rPr>
                <w:szCs w:val="24"/>
              </w:rPr>
              <w:t xml:space="preserve">- сквер – </w:t>
            </w:r>
            <w:r w:rsidRPr="00430B10">
              <w:rPr>
                <w:b/>
                <w:szCs w:val="24"/>
              </w:rPr>
              <w:t>0,1 га</w:t>
            </w:r>
            <w:r w:rsidRPr="00A8437F">
              <w:rPr>
                <w:szCs w:val="24"/>
              </w:rPr>
              <w:t>;</w:t>
            </w:r>
          </w:p>
          <w:p w:rsidR="00B66336" w:rsidRPr="00430B10" w:rsidRDefault="00B66336" w:rsidP="001E3878">
            <w:pPr>
              <w:autoSpaceDE w:val="0"/>
              <w:autoSpaceDN w:val="0"/>
              <w:adjustRightInd w:val="0"/>
              <w:spacing w:after="0" w:line="240" w:lineRule="auto"/>
              <w:jc w:val="both"/>
              <w:rPr>
                <w:b/>
                <w:szCs w:val="24"/>
              </w:rPr>
            </w:pPr>
            <w:r w:rsidRPr="00A8437F">
              <w:rPr>
                <w:szCs w:val="24"/>
              </w:rPr>
              <w:t xml:space="preserve">- </w:t>
            </w:r>
            <w:r>
              <w:rPr>
                <w:szCs w:val="24"/>
              </w:rPr>
              <w:t>поселковый</w:t>
            </w:r>
            <w:r w:rsidRPr="00A8437F">
              <w:rPr>
                <w:szCs w:val="24"/>
              </w:rPr>
              <w:t xml:space="preserve"> сад – </w:t>
            </w:r>
            <w:r w:rsidRPr="00430B10">
              <w:rPr>
                <w:b/>
                <w:szCs w:val="24"/>
              </w:rPr>
              <w:t>3 га.</w:t>
            </w:r>
          </w:p>
          <w:p w:rsidR="00B66336" w:rsidRPr="00A8437F" w:rsidRDefault="00B66336" w:rsidP="001E3878">
            <w:pPr>
              <w:autoSpaceDE w:val="0"/>
              <w:autoSpaceDN w:val="0"/>
              <w:adjustRightInd w:val="0"/>
              <w:spacing w:after="0" w:line="240" w:lineRule="auto"/>
              <w:jc w:val="both"/>
              <w:rPr>
                <w:szCs w:val="24"/>
              </w:rPr>
            </w:pPr>
            <w:r w:rsidRPr="00A8437F">
              <w:rPr>
                <w:szCs w:val="24"/>
              </w:rPr>
              <w:t>Максимальная площадь:</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районный парк – не нормируется; </w:t>
            </w:r>
          </w:p>
          <w:p w:rsidR="00B66336" w:rsidRPr="00A8437F" w:rsidRDefault="00B66336" w:rsidP="001E3878">
            <w:pPr>
              <w:autoSpaceDE w:val="0"/>
              <w:autoSpaceDN w:val="0"/>
              <w:adjustRightInd w:val="0"/>
              <w:spacing w:after="0" w:line="240" w:lineRule="auto"/>
              <w:jc w:val="both"/>
              <w:rPr>
                <w:szCs w:val="24"/>
              </w:rPr>
            </w:pPr>
            <w:r w:rsidRPr="00A8437F">
              <w:rPr>
                <w:szCs w:val="24"/>
              </w:rPr>
              <w:t xml:space="preserve">- сквер – </w:t>
            </w:r>
            <w:r w:rsidRPr="00430B10">
              <w:rPr>
                <w:b/>
                <w:szCs w:val="24"/>
              </w:rPr>
              <w:t>3 га</w:t>
            </w:r>
            <w:r w:rsidRPr="00A8437F">
              <w:rPr>
                <w:szCs w:val="24"/>
              </w:rPr>
              <w:t>;</w:t>
            </w:r>
          </w:p>
          <w:p w:rsidR="00B66336" w:rsidRPr="00A8437F" w:rsidRDefault="00B66336" w:rsidP="001E3878">
            <w:pPr>
              <w:autoSpaceDE w:val="0"/>
              <w:autoSpaceDN w:val="0"/>
              <w:adjustRightInd w:val="0"/>
              <w:spacing w:after="0" w:line="240" w:lineRule="auto"/>
              <w:jc w:val="both"/>
              <w:rPr>
                <w:szCs w:val="24"/>
              </w:rPr>
            </w:pPr>
            <w:r w:rsidRPr="00A8437F">
              <w:rPr>
                <w:szCs w:val="24"/>
              </w:rPr>
              <w:t xml:space="preserve">- </w:t>
            </w:r>
            <w:r>
              <w:rPr>
                <w:szCs w:val="24"/>
              </w:rPr>
              <w:t>поселковый</w:t>
            </w:r>
            <w:r w:rsidRPr="00A8437F">
              <w:rPr>
                <w:szCs w:val="24"/>
              </w:rPr>
              <w:t xml:space="preserve"> сад – </w:t>
            </w:r>
            <w:r w:rsidRPr="00430B10">
              <w:rPr>
                <w:b/>
                <w:szCs w:val="24"/>
              </w:rPr>
              <w:t>10 га</w:t>
            </w:r>
            <w:r w:rsidRPr="00A8437F">
              <w:rPr>
                <w:szCs w:val="24"/>
              </w:rPr>
              <w:t>.</w:t>
            </w:r>
          </w:p>
          <w:p w:rsidR="00B66336" w:rsidRPr="00A8437F" w:rsidRDefault="00B66336" w:rsidP="001E3878">
            <w:pPr>
              <w:pStyle w:val="a8"/>
              <w:widowControl w:val="0"/>
              <w:numPr>
                <w:ilvl w:val="0"/>
                <w:numId w:val="91"/>
              </w:numPr>
              <w:tabs>
                <w:tab w:val="left" w:pos="221"/>
              </w:tabs>
              <w:spacing w:after="0" w:line="240" w:lineRule="auto"/>
              <w:ind w:left="0" w:firstLine="33"/>
              <w:jc w:val="both"/>
              <w:rPr>
                <w:szCs w:val="24"/>
              </w:rPr>
            </w:pPr>
            <w:r w:rsidRPr="00A8437F">
              <w:rPr>
                <w:szCs w:val="24"/>
              </w:rPr>
              <w:t xml:space="preserve">На территории парка, сквера, </w:t>
            </w:r>
            <w:r>
              <w:rPr>
                <w:szCs w:val="24"/>
              </w:rPr>
              <w:t>поселкового</w:t>
            </w:r>
            <w:r w:rsidRPr="00A8437F">
              <w:rPr>
                <w:szCs w:val="24"/>
              </w:rPr>
              <w:t xml:space="preserve"> сада (далее - парк) разрешается строительство зданий для обслуживания посетителей и эксплуатации парка, высота которых не превышает </w:t>
            </w:r>
            <w:r w:rsidRPr="00A8437F">
              <w:rPr>
                <w:b/>
                <w:szCs w:val="24"/>
              </w:rPr>
              <w:t>8 м</w:t>
            </w:r>
            <w:r w:rsidRPr="00A8437F">
              <w:rPr>
                <w:szCs w:val="24"/>
              </w:rPr>
              <w:t>.</w:t>
            </w:r>
          </w:p>
          <w:p w:rsidR="00B66336" w:rsidRPr="00A8437F" w:rsidRDefault="00B66336" w:rsidP="001E3878">
            <w:pPr>
              <w:pStyle w:val="a8"/>
              <w:widowControl w:val="0"/>
              <w:numPr>
                <w:ilvl w:val="0"/>
                <w:numId w:val="91"/>
              </w:numPr>
              <w:tabs>
                <w:tab w:val="left" w:pos="221"/>
              </w:tabs>
              <w:spacing w:after="0" w:line="240" w:lineRule="auto"/>
              <w:ind w:left="0" w:firstLine="33"/>
              <w:jc w:val="both"/>
              <w:rPr>
                <w:szCs w:val="24"/>
              </w:rPr>
            </w:pPr>
            <w:r w:rsidRPr="00A8437F">
              <w:rPr>
                <w:szCs w:val="24"/>
              </w:rPr>
              <w:t xml:space="preserve">Максимальный процент застройки не должна превышать </w:t>
            </w:r>
            <w:r w:rsidRPr="00430B10">
              <w:rPr>
                <w:b/>
                <w:szCs w:val="24"/>
              </w:rPr>
              <w:t>30%</w:t>
            </w:r>
            <w:r w:rsidRPr="00A8437F">
              <w:rPr>
                <w:szCs w:val="24"/>
              </w:rPr>
              <w:t xml:space="preserve"> территории.</w:t>
            </w:r>
          </w:p>
          <w:p w:rsidR="00B66336" w:rsidRPr="00A8437F" w:rsidRDefault="00B66336" w:rsidP="001E3878">
            <w:pPr>
              <w:pStyle w:val="a8"/>
              <w:widowControl w:val="0"/>
              <w:numPr>
                <w:ilvl w:val="0"/>
                <w:numId w:val="91"/>
              </w:numPr>
              <w:tabs>
                <w:tab w:val="left" w:pos="221"/>
              </w:tabs>
              <w:spacing w:after="0" w:line="240" w:lineRule="auto"/>
              <w:ind w:left="0" w:firstLine="33"/>
              <w:jc w:val="both"/>
              <w:rPr>
                <w:szCs w:val="24"/>
              </w:rPr>
            </w:pPr>
            <w:r w:rsidRPr="00A8437F">
              <w:rPr>
                <w:szCs w:val="24"/>
              </w:rPr>
              <w:t>Соотношение элементов территории парка следует принимать, % от общей площади парка:</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территории зеленых насаждений и водоемов – не менее </w:t>
            </w:r>
            <w:r w:rsidRPr="00A8437F">
              <w:rPr>
                <w:b/>
                <w:szCs w:val="24"/>
              </w:rPr>
              <w:t>70</w:t>
            </w:r>
            <w:r w:rsidRPr="00A8437F">
              <w:rPr>
                <w:szCs w:val="24"/>
              </w:rPr>
              <w:t>;</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аллеи, дорожки, площадки – </w:t>
            </w:r>
            <w:r w:rsidRPr="00A8437F">
              <w:rPr>
                <w:b/>
                <w:szCs w:val="24"/>
              </w:rPr>
              <w:t>25-28</w:t>
            </w:r>
            <w:r w:rsidRPr="00A8437F">
              <w:rPr>
                <w:szCs w:val="24"/>
              </w:rPr>
              <w:t>;</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здания и сооружения – </w:t>
            </w:r>
            <w:r w:rsidRPr="00A8437F">
              <w:rPr>
                <w:b/>
                <w:szCs w:val="24"/>
              </w:rPr>
              <w:t>3.</w:t>
            </w:r>
          </w:p>
          <w:p w:rsidR="00B66336" w:rsidRPr="00A8437F" w:rsidRDefault="00B66336" w:rsidP="001E3878">
            <w:pPr>
              <w:pStyle w:val="a8"/>
              <w:widowControl w:val="0"/>
              <w:numPr>
                <w:ilvl w:val="0"/>
                <w:numId w:val="92"/>
              </w:numPr>
              <w:tabs>
                <w:tab w:val="left" w:pos="221"/>
              </w:tabs>
              <w:spacing w:after="0" w:line="240" w:lineRule="auto"/>
              <w:ind w:left="0" w:firstLine="33"/>
              <w:jc w:val="both"/>
              <w:rPr>
                <w:szCs w:val="24"/>
              </w:rPr>
            </w:pPr>
            <w:r w:rsidRPr="00A8437F">
              <w:rPr>
                <w:szCs w:val="24"/>
              </w:rPr>
              <w:t>Функциональная организация территории парка включает следующие зоны с преобладающим видом использования, % от общей пощади парка:</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зона культурно-просветительских мероприятий – </w:t>
            </w:r>
            <w:r w:rsidRPr="00A8437F">
              <w:rPr>
                <w:b/>
                <w:szCs w:val="24"/>
              </w:rPr>
              <w:t>3-8</w:t>
            </w:r>
            <w:r w:rsidRPr="00A8437F">
              <w:rPr>
                <w:szCs w:val="24"/>
              </w:rPr>
              <w:t>;</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зона массовых мероприятий (зрелищ, аттракционов и др.) – </w:t>
            </w:r>
            <w:r w:rsidRPr="00A8437F">
              <w:rPr>
                <w:b/>
                <w:szCs w:val="24"/>
              </w:rPr>
              <w:t>5-17</w:t>
            </w:r>
            <w:r w:rsidRPr="00A8437F">
              <w:rPr>
                <w:szCs w:val="24"/>
              </w:rPr>
              <w:t>;</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зона физкультурно-оздоровительных мероприятий – </w:t>
            </w:r>
            <w:r w:rsidRPr="00A8437F">
              <w:rPr>
                <w:b/>
                <w:szCs w:val="24"/>
              </w:rPr>
              <w:t>10-20</w:t>
            </w:r>
            <w:r w:rsidRPr="00A8437F">
              <w:rPr>
                <w:szCs w:val="24"/>
              </w:rPr>
              <w:t>;</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зона отдыха детей – </w:t>
            </w:r>
            <w:r w:rsidRPr="00A8437F">
              <w:rPr>
                <w:b/>
                <w:szCs w:val="24"/>
              </w:rPr>
              <w:t>5-10</w:t>
            </w:r>
            <w:r w:rsidRPr="00A8437F">
              <w:rPr>
                <w:szCs w:val="24"/>
              </w:rPr>
              <w:t>;</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прогулочная зона – </w:t>
            </w:r>
            <w:r w:rsidRPr="00A8437F">
              <w:rPr>
                <w:b/>
                <w:szCs w:val="24"/>
              </w:rPr>
              <w:t>40-75</w:t>
            </w:r>
            <w:r w:rsidRPr="00A8437F">
              <w:rPr>
                <w:szCs w:val="24"/>
              </w:rPr>
              <w:t>;</w:t>
            </w:r>
          </w:p>
          <w:p w:rsidR="00B66336" w:rsidRPr="00A8437F" w:rsidRDefault="00B66336" w:rsidP="001E3878">
            <w:pPr>
              <w:pStyle w:val="a8"/>
              <w:widowControl w:val="0"/>
              <w:tabs>
                <w:tab w:val="left" w:pos="221"/>
              </w:tabs>
              <w:spacing w:after="0" w:line="240" w:lineRule="auto"/>
              <w:ind w:left="0" w:firstLine="33"/>
              <w:jc w:val="both"/>
              <w:rPr>
                <w:szCs w:val="24"/>
              </w:rPr>
            </w:pPr>
            <w:r w:rsidRPr="00A8437F">
              <w:rPr>
                <w:szCs w:val="24"/>
              </w:rPr>
              <w:t xml:space="preserve">- хозяйственная зона – </w:t>
            </w:r>
            <w:r w:rsidRPr="00A8437F">
              <w:rPr>
                <w:b/>
                <w:szCs w:val="24"/>
              </w:rPr>
              <w:t>2-5.</w:t>
            </w:r>
          </w:p>
        </w:tc>
      </w:tr>
      <w:tr w:rsidR="00B66336" w:rsidRPr="00B1297D" w:rsidTr="001E3878">
        <w:trPr>
          <w:trHeight w:val="2093"/>
        </w:trPr>
        <w:tc>
          <w:tcPr>
            <w:tcW w:w="756" w:type="dxa"/>
            <w:vMerge/>
          </w:tcPr>
          <w:p w:rsidR="00B66336" w:rsidRPr="00B1297D" w:rsidRDefault="00B66336" w:rsidP="001E3878">
            <w:pPr>
              <w:numPr>
                <w:ilvl w:val="0"/>
                <w:numId w:val="5"/>
              </w:numPr>
              <w:spacing w:after="0" w:line="240" w:lineRule="auto"/>
              <w:contextualSpacing/>
              <w:jc w:val="center"/>
              <w:rPr>
                <w:color w:val="FF0000"/>
                <w:szCs w:val="24"/>
              </w:rPr>
            </w:pPr>
          </w:p>
        </w:tc>
        <w:tc>
          <w:tcPr>
            <w:tcW w:w="0" w:type="auto"/>
            <w:vMerge/>
          </w:tcPr>
          <w:p w:rsidR="00B66336" w:rsidRPr="00B1297D" w:rsidRDefault="00B66336" w:rsidP="001E3878">
            <w:pPr>
              <w:spacing w:after="0"/>
              <w:contextualSpacing/>
              <w:rPr>
                <w:color w:val="FF0000"/>
                <w:szCs w:val="24"/>
              </w:rPr>
            </w:pPr>
          </w:p>
        </w:tc>
        <w:tc>
          <w:tcPr>
            <w:tcW w:w="0" w:type="auto"/>
            <w:vMerge/>
          </w:tcPr>
          <w:p w:rsidR="00B66336" w:rsidRPr="00B1297D" w:rsidRDefault="00B66336" w:rsidP="001E3878">
            <w:pPr>
              <w:spacing w:after="0"/>
              <w:contextualSpacing/>
              <w:rPr>
                <w:color w:val="FF0000"/>
                <w:szCs w:val="24"/>
              </w:rPr>
            </w:pPr>
          </w:p>
        </w:tc>
        <w:tc>
          <w:tcPr>
            <w:tcW w:w="3332" w:type="dxa"/>
            <w:tcBorders>
              <w:bottom w:val="single" w:sz="4" w:space="0" w:color="auto"/>
            </w:tcBorders>
          </w:tcPr>
          <w:p w:rsidR="00B66336" w:rsidRPr="00A8437F" w:rsidRDefault="00B66336" w:rsidP="001E3878">
            <w:pPr>
              <w:spacing w:after="0"/>
              <w:contextualSpacing/>
              <w:rPr>
                <w:szCs w:val="24"/>
              </w:rPr>
            </w:pPr>
            <w:r w:rsidRPr="00A8437F">
              <w:rPr>
                <w:szCs w:val="24"/>
              </w:rPr>
              <w:t>Специализированный парк</w:t>
            </w:r>
          </w:p>
          <w:p w:rsidR="00B66336" w:rsidRPr="00A8437F" w:rsidRDefault="00B66336" w:rsidP="001E3878">
            <w:pPr>
              <w:pStyle w:val="afd"/>
            </w:pPr>
          </w:p>
        </w:tc>
        <w:tc>
          <w:tcPr>
            <w:tcW w:w="6379" w:type="dxa"/>
            <w:tcBorders>
              <w:bottom w:val="single" w:sz="4" w:space="0" w:color="auto"/>
            </w:tcBorders>
          </w:tcPr>
          <w:p w:rsidR="00B66336" w:rsidRPr="00A8437F" w:rsidRDefault="00B66336" w:rsidP="001E3878">
            <w:pPr>
              <w:pStyle w:val="a8"/>
              <w:numPr>
                <w:ilvl w:val="0"/>
                <w:numId w:val="20"/>
              </w:numPr>
              <w:tabs>
                <w:tab w:val="left" w:pos="0"/>
                <w:tab w:val="left" w:pos="221"/>
              </w:tabs>
              <w:spacing w:after="0" w:line="240" w:lineRule="auto"/>
              <w:ind w:left="0" w:firstLine="0"/>
              <w:rPr>
                <w:szCs w:val="24"/>
              </w:rPr>
            </w:pPr>
            <w:r w:rsidRPr="00A8437F">
              <w:rPr>
                <w:szCs w:val="24"/>
              </w:rPr>
              <w:t>Предельные (минимальные и (или) максимальные) размеры земельных участков, в том числе их площадь – не нормируется.</w:t>
            </w:r>
          </w:p>
          <w:p w:rsidR="00B66336" w:rsidRPr="00A8437F" w:rsidRDefault="00B66336" w:rsidP="001E3878">
            <w:pPr>
              <w:pStyle w:val="a8"/>
              <w:numPr>
                <w:ilvl w:val="0"/>
                <w:numId w:val="20"/>
              </w:numPr>
              <w:tabs>
                <w:tab w:val="left" w:pos="0"/>
                <w:tab w:val="left" w:pos="221"/>
              </w:tabs>
              <w:spacing w:after="0" w:line="240" w:lineRule="auto"/>
              <w:ind w:left="0" w:firstLine="0"/>
              <w:rPr>
                <w:szCs w:val="24"/>
              </w:rPr>
            </w:pPr>
            <w:r w:rsidRPr="00A8437F">
              <w:rPr>
                <w:szCs w:val="24"/>
              </w:rPr>
              <w:t xml:space="preserve">Предельное количество этажей или предельная высота зданий, строений, сооружений – </w:t>
            </w:r>
            <w:r w:rsidRPr="00A8437F">
              <w:rPr>
                <w:iCs/>
                <w:szCs w:val="24"/>
              </w:rPr>
              <w:t>не нормируется</w:t>
            </w:r>
            <w:r w:rsidRPr="00A8437F">
              <w:rPr>
                <w:szCs w:val="24"/>
              </w:rPr>
              <w:t>.</w:t>
            </w:r>
          </w:p>
          <w:p w:rsidR="00B66336" w:rsidRPr="00A8437F" w:rsidRDefault="00B66336" w:rsidP="001E3878">
            <w:pPr>
              <w:pStyle w:val="a8"/>
              <w:numPr>
                <w:ilvl w:val="0"/>
                <w:numId w:val="20"/>
              </w:numPr>
              <w:tabs>
                <w:tab w:val="left" w:pos="0"/>
                <w:tab w:val="left" w:pos="221"/>
              </w:tabs>
              <w:spacing w:after="0" w:line="240" w:lineRule="auto"/>
              <w:ind w:left="0" w:firstLine="0"/>
              <w:rPr>
                <w:szCs w:val="24"/>
              </w:rPr>
            </w:pPr>
            <w:r w:rsidRPr="00A8437F">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A8437F">
              <w:rPr>
                <w:iCs/>
                <w:szCs w:val="24"/>
              </w:rPr>
              <w:t>не нормируется</w:t>
            </w:r>
            <w:r w:rsidRPr="00A8437F">
              <w:rPr>
                <w:szCs w:val="24"/>
              </w:rPr>
              <w:t>.</w:t>
            </w:r>
          </w:p>
          <w:p w:rsidR="00B66336" w:rsidRPr="00A8437F" w:rsidRDefault="00B66336" w:rsidP="001E3878">
            <w:pPr>
              <w:pStyle w:val="a8"/>
              <w:numPr>
                <w:ilvl w:val="0"/>
                <w:numId w:val="20"/>
              </w:numPr>
              <w:tabs>
                <w:tab w:val="left" w:pos="0"/>
                <w:tab w:val="left" w:pos="221"/>
              </w:tabs>
              <w:spacing w:after="0" w:line="240" w:lineRule="auto"/>
              <w:ind w:left="0" w:firstLine="0"/>
              <w:rPr>
                <w:szCs w:val="24"/>
              </w:rPr>
            </w:pPr>
            <w:r w:rsidRPr="00A8437F">
              <w:rPr>
                <w:szCs w:val="24"/>
              </w:rPr>
              <w:t xml:space="preserve">Максимальный процент застройки – </w:t>
            </w:r>
            <w:r w:rsidRPr="00A8437F">
              <w:rPr>
                <w:iCs/>
                <w:szCs w:val="24"/>
              </w:rPr>
              <w:t>не нормируется</w:t>
            </w:r>
          </w:p>
        </w:tc>
      </w:tr>
      <w:tr w:rsidR="00B66336" w:rsidRPr="00B1297D" w:rsidTr="001E3878">
        <w:trPr>
          <w:trHeight w:val="2093"/>
        </w:trPr>
        <w:tc>
          <w:tcPr>
            <w:tcW w:w="756" w:type="dxa"/>
            <w:vMerge/>
            <w:tcBorders>
              <w:bottom w:val="single" w:sz="4" w:space="0" w:color="auto"/>
            </w:tcBorders>
          </w:tcPr>
          <w:p w:rsidR="00B66336" w:rsidRPr="00B1297D" w:rsidRDefault="00B66336" w:rsidP="001E3878">
            <w:pPr>
              <w:numPr>
                <w:ilvl w:val="0"/>
                <w:numId w:val="5"/>
              </w:numPr>
              <w:spacing w:after="0" w:line="240" w:lineRule="auto"/>
              <w:contextualSpacing/>
              <w:jc w:val="center"/>
              <w:rPr>
                <w:color w:val="FF0000"/>
                <w:szCs w:val="24"/>
              </w:rPr>
            </w:pPr>
          </w:p>
        </w:tc>
        <w:tc>
          <w:tcPr>
            <w:tcW w:w="0" w:type="auto"/>
            <w:vMerge/>
            <w:tcBorders>
              <w:bottom w:val="single" w:sz="4" w:space="0" w:color="auto"/>
            </w:tcBorders>
          </w:tcPr>
          <w:p w:rsidR="00B66336" w:rsidRPr="00B1297D" w:rsidRDefault="00B66336" w:rsidP="001E3878">
            <w:pPr>
              <w:spacing w:after="0"/>
              <w:contextualSpacing/>
              <w:rPr>
                <w:color w:val="FF0000"/>
                <w:szCs w:val="24"/>
              </w:rPr>
            </w:pPr>
          </w:p>
        </w:tc>
        <w:tc>
          <w:tcPr>
            <w:tcW w:w="0" w:type="auto"/>
            <w:vMerge/>
            <w:tcBorders>
              <w:bottom w:val="single" w:sz="4" w:space="0" w:color="auto"/>
            </w:tcBorders>
          </w:tcPr>
          <w:p w:rsidR="00B66336" w:rsidRPr="00B1297D" w:rsidRDefault="00B66336" w:rsidP="001E3878">
            <w:pPr>
              <w:spacing w:after="0"/>
              <w:contextualSpacing/>
              <w:rPr>
                <w:color w:val="FF0000"/>
                <w:szCs w:val="24"/>
              </w:rPr>
            </w:pPr>
          </w:p>
        </w:tc>
        <w:tc>
          <w:tcPr>
            <w:tcW w:w="3332" w:type="dxa"/>
            <w:tcBorders>
              <w:bottom w:val="single" w:sz="4" w:space="0" w:color="auto"/>
            </w:tcBorders>
          </w:tcPr>
          <w:p w:rsidR="00B66336" w:rsidRPr="00A8437F" w:rsidRDefault="00B66336" w:rsidP="001E3878">
            <w:pPr>
              <w:spacing w:after="0"/>
              <w:contextualSpacing/>
              <w:rPr>
                <w:szCs w:val="24"/>
              </w:rPr>
            </w:pPr>
            <w:r>
              <w:rPr>
                <w:szCs w:val="24"/>
              </w:rPr>
              <w:t>Парк культуры и отдыха</w:t>
            </w:r>
          </w:p>
          <w:p w:rsidR="00B66336" w:rsidRPr="00A8437F" w:rsidRDefault="00B66336" w:rsidP="001E3878">
            <w:pPr>
              <w:spacing w:after="0"/>
              <w:contextualSpacing/>
              <w:rPr>
                <w:szCs w:val="24"/>
              </w:rPr>
            </w:pPr>
          </w:p>
        </w:tc>
        <w:tc>
          <w:tcPr>
            <w:tcW w:w="6379" w:type="dxa"/>
            <w:tcBorders>
              <w:bottom w:val="single" w:sz="4" w:space="0" w:color="auto"/>
            </w:tcBorders>
          </w:tcPr>
          <w:p w:rsidR="00B66336" w:rsidRPr="00971C80" w:rsidRDefault="00B66336" w:rsidP="001E3878">
            <w:pPr>
              <w:pStyle w:val="a8"/>
              <w:widowControl w:val="0"/>
              <w:numPr>
                <w:ilvl w:val="0"/>
                <w:numId w:val="22"/>
              </w:numPr>
              <w:tabs>
                <w:tab w:val="left" w:pos="33"/>
                <w:tab w:val="left" w:pos="297"/>
              </w:tabs>
              <w:spacing w:after="0" w:line="240" w:lineRule="auto"/>
              <w:ind w:left="0" w:firstLine="0"/>
              <w:jc w:val="both"/>
              <w:rPr>
                <w:szCs w:val="24"/>
              </w:rPr>
            </w:pPr>
            <w:r w:rsidRPr="00971C80">
              <w:rPr>
                <w:szCs w:val="24"/>
              </w:rPr>
              <w:t>Предельные (минимальные и (или) максимальные) размеры земельных участков, в том числе их площадь – не нормируется.</w:t>
            </w:r>
          </w:p>
          <w:p w:rsidR="00B66336" w:rsidRPr="00971C80" w:rsidRDefault="00B66336" w:rsidP="001E3878">
            <w:pPr>
              <w:pStyle w:val="a8"/>
              <w:widowControl w:val="0"/>
              <w:numPr>
                <w:ilvl w:val="0"/>
                <w:numId w:val="22"/>
              </w:numPr>
              <w:tabs>
                <w:tab w:val="left" w:pos="33"/>
                <w:tab w:val="left" w:pos="297"/>
              </w:tabs>
              <w:spacing w:after="0" w:line="240" w:lineRule="auto"/>
              <w:ind w:left="0" w:firstLine="0"/>
              <w:jc w:val="both"/>
              <w:rPr>
                <w:szCs w:val="24"/>
              </w:rPr>
            </w:pPr>
            <w:r w:rsidRPr="00971C80">
              <w:rPr>
                <w:szCs w:val="24"/>
              </w:rPr>
              <w:t xml:space="preserve">Предельное количество этажей зданий, строений, сооружений – </w:t>
            </w:r>
            <w:r w:rsidRPr="00971C80">
              <w:rPr>
                <w:iCs/>
                <w:szCs w:val="24"/>
              </w:rPr>
              <w:t>не нормируется</w:t>
            </w:r>
            <w:r w:rsidRPr="00971C80">
              <w:rPr>
                <w:szCs w:val="24"/>
              </w:rPr>
              <w:t>.</w:t>
            </w:r>
          </w:p>
          <w:p w:rsidR="00B66336" w:rsidRPr="00971C80" w:rsidRDefault="00B66336" w:rsidP="001E3878">
            <w:pPr>
              <w:pStyle w:val="a8"/>
              <w:widowControl w:val="0"/>
              <w:numPr>
                <w:ilvl w:val="0"/>
                <w:numId w:val="22"/>
              </w:numPr>
              <w:tabs>
                <w:tab w:val="left" w:pos="33"/>
                <w:tab w:val="left" w:pos="297"/>
              </w:tabs>
              <w:spacing w:after="0" w:line="240" w:lineRule="auto"/>
              <w:ind w:left="0" w:firstLine="0"/>
              <w:jc w:val="both"/>
              <w:rPr>
                <w:szCs w:val="24"/>
              </w:rPr>
            </w:pPr>
            <w:r w:rsidRPr="00971C80">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971C80">
              <w:rPr>
                <w:iCs/>
                <w:szCs w:val="24"/>
              </w:rPr>
              <w:t>не нормируется</w:t>
            </w:r>
            <w:r w:rsidRPr="00971C80">
              <w:rPr>
                <w:szCs w:val="24"/>
              </w:rPr>
              <w:t>.</w:t>
            </w:r>
          </w:p>
          <w:p w:rsidR="00B66336" w:rsidRPr="00971C80" w:rsidRDefault="00B66336" w:rsidP="001E3878">
            <w:pPr>
              <w:pStyle w:val="a8"/>
              <w:widowControl w:val="0"/>
              <w:numPr>
                <w:ilvl w:val="0"/>
                <w:numId w:val="22"/>
              </w:numPr>
              <w:tabs>
                <w:tab w:val="left" w:pos="33"/>
                <w:tab w:val="left" w:pos="297"/>
              </w:tabs>
              <w:spacing w:after="0" w:line="240" w:lineRule="auto"/>
              <w:ind w:left="0" w:firstLine="0"/>
              <w:jc w:val="both"/>
              <w:rPr>
                <w:szCs w:val="24"/>
              </w:rPr>
            </w:pPr>
            <w:r w:rsidRPr="00971C80">
              <w:rPr>
                <w:szCs w:val="24"/>
              </w:rPr>
              <w:t>На территории парка разрешается строительство зданий для обслуживания посетителей и эксплуатации парка, высота которых не превышает 8 м.</w:t>
            </w:r>
          </w:p>
          <w:p w:rsidR="00B66336" w:rsidRPr="00A8437F" w:rsidRDefault="00B66336" w:rsidP="001E3878">
            <w:pPr>
              <w:pStyle w:val="a8"/>
              <w:numPr>
                <w:ilvl w:val="0"/>
                <w:numId w:val="22"/>
              </w:numPr>
              <w:tabs>
                <w:tab w:val="left" w:pos="0"/>
                <w:tab w:val="left" w:pos="221"/>
              </w:tabs>
              <w:spacing w:after="0" w:line="240" w:lineRule="auto"/>
              <w:rPr>
                <w:szCs w:val="24"/>
              </w:rPr>
            </w:pPr>
            <w:r w:rsidRPr="00971C80">
              <w:rPr>
                <w:szCs w:val="24"/>
              </w:rPr>
              <w:t xml:space="preserve">Максимальный процент застройки не должна превышать </w:t>
            </w:r>
            <w:r w:rsidRPr="00971C80">
              <w:rPr>
                <w:b/>
                <w:szCs w:val="24"/>
              </w:rPr>
              <w:t>7%</w:t>
            </w:r>
            <w:r w:rsidRPr="00971C80">
              <w:rPr>
                <w:szCs w:val="24"/>
              </w:rPr>
              <w:t xml:space="preserve"> территории парка.</w:t>
            </w:r>
          </w:p>
        </w:tc>
      </w:tr>
      <w:tr w:rsidR="00B66336" w:rsidRPr="00B1297D" w:rsidTr="001E3878">
        <w:trPr>
          <w:trHeight w:val="20"/>
        </w:trPr>
        <w:tc>
          <w:tcPr>
            <w:tcW w:w="756" w:type="dxa"/>
            <w:vMerge w:val="restart"/>
          </w:tcPr>
          <w:p w:rsidR="00B66336" w:rsidRPr="00B93B06" w:rsidRDefault="00B66336" w:rsidP="001E3878">
            <w:pPr>
              <w:numPr>
                <w:ilvl w:val="0"/>
                <w:numId w:val="183"/>
              </w:numPr>
              <w:spacing w:after="0" w:line="240" w:lineRule="auto"/>
              <w:contextualSpacing/>
              <w:jc w:val="center"/>
              <w:rPr>
                <w:color w:val="FF0000"/>
                <w:szCs w:val="24"/>
              </w:rPr>
            </w:pPr>
          </w:p>
        </w:tc>
        <w:tc>
          <w:tcPr>
            <w:tcW w:w="0" w:type="auto"/>
            <w:vMerge w:val="restart"/>
          </w:tcPr>
          <w:p w:rsidR="00B66336" w:rsidRPr="00B93B06" w:rsidRDefault="00B66336" w:rsidP="001E3878">
            <w:pPr>
              <w:pStyle w:val="afd"/>
              <w:rPr>
                <w:rFonts w:ascii="Times New Roman" w:hAnsi="Times New Roman" w:cs="Times New Roman"/>
              </w:rPr>
            </w:pPr>
            <w:r w:rsidRPr="00B93B06">
              <w:rPr>
                <w:rFonts w:ascii="Times New Roman" w:hAnsi="Times New Roman" w:cs="Times New Roman"/>
              </w:rPr>
              <w:t>5.1</w:t>
            </w:r>
          </w:p>
        </w:tc>
        <w:tc>
          <w:tcPr>
            <w:tcW w:w="0" w:type="auto"/>
            <w:vMerge w:val="restart"/>
          </w:tcPr>
          <w:p w:rsidR="00B66336" w:rsidRPr="0018583A" w:rsidRDefault="00B66336" w:rsidP="001E3878">
            <w:pPr>
              <w:pStyle w:val="afd"/>
              <w:rPr>
                <w:rFonts w:ascii="Times New Roman" w:hAnsi="Times New Roman" w:cs="Times New Roman"/>
              </w:rPr>
            </w:pPr>
            <w:r w:rsidRPr="0018583A">
              <w:rPr>
                <w:rFonts w:ascii="Times New Roman" w:hAnsi="Times New Roman" w:cs="Times New Roman"/>
              </w:rPr>
              <w:t>Спорт</w:t>
            </w:r>
          </w:p>
        </w:tc>
        <w:tc>
          <w:tcPr>
            <w:tcW w:w="3332" w:type="dxa"/>
          </w:tcPr>
          <w:p w:rsidR="00B66336" w:rsidRPr="0018583A" w:rsidRDefault="00B66336" w:rsidP="001E3878">
            <w:pPr>
              <w:spacing w:after="0" w:line="240" w:lineRule="auto"/>
              <w:contextualSpacing/>
              <w:rPr>
                <w:szCs w:val="24"/>
              </w:rPr>
            </w:pPr>
            <w:r w:rsidRPr="0018583A">
              <w:rPr>
                <w:szCs w:val="24"/>
              </w:rPr>
              <w:t>Площадки, сооружения для занятия спортом и физ</w:t>
            </w:r>
            <w:r>
              <w:rPr>
                <w:szCs w:val="24"/>
              </w:rPr>
              <w:t>культурой на открытом воздухе</w:t>
            </w:r>
          </w:p>
        </w:tc>
        <w:tc>
          <w:tcPr>
            <w:tcW w:w="6379" w:type="dxa"/>
          </w:tcPr>
          <w:p w:rsidR="00B66336" w:rsidRPr="0018583A" w:rsidRDefault="00B66336" w:rsidP="001E3878">
            <w:pPr>
              <w:pStyle w:val="a8"/>
              <w:numPr>
                <w:ilvl w:val="0"/>
                <w:numId w:val="238"/>
              </w:numPr>
              <w:tabs>
                <w:tab w:val="left" w:pos="34"/>
                <w:tab w:val="left" w:pos="342"/>
              </w:tabs>
              <w:spacing w:after="0" w:line="240" w:lineRule="auto"/>
              <w:rPr>
                <w:szCs w:val="24"/>
              </w:rPr>
            </w:pPr>
            <w:r w:rsidRPr="0018583A">
              <w:rPr>
                <w:szCs w:val="24"/>
              </w:rPr>
              <w:t>Предельные (минимальные и (или) максимальные) размеры земельных участков, в том числе их площадь – не нормируется.</w:t>
            </w:r>
          </w:p>
          <w:p w:rsidR="00B66336" w:rsidRPr="0018583A" w:rsidRDefault="00B66336" w:rsidP="001E3878">
            <w:pPr>
              <w:pStyle w:val="a8"/>
              <w:numPr>
                <w:ilvl w:val="0"/>
                <w:numId w:val="238"/>
              </w:numPr>
              <w:tabs>
                <w:tab w:val="left" w:pos="34"/>
                <w:tab w:val="left" w:pos="342"/>
              </w:tabs>
              <w:spacing w:after="0" w:line="240" w:lineRule="auto"/>
              <w:ind w:left="34" w:hanging="34"/>
              <w:rPr>
                <w:szCs w:val="24"/>
              </w:rPr>
            </w:pPr>
            <w:r w:rsidRPr="0018583A">
              <w:rPr>
                <w:szCs w:val="24"/>
              </w:rPr>
              <w:t xml:space="preserve">Предельное количество этажей или предельная высота зданий, строений, сооружений – </w:t>
            </w:r>
            <w:r w:rsidRPr="0018583A">
              <w:rPr>
                <w:iCs/>
                <w:szCs w:val="24"/>
              </w:rPr>
              <w:t>не нормируется</w:t>
            </w:r>
            <w:r w:rsidRPr="0018583A">
              <w:rPr>
                <w:szCs w:val="24"/>
              </w:rPr>
              <w:t>.</w:t>
            </w:r>
          </w:p>
          <w:p w:rsidR="00B66336" w:rsidRPr="0018583A" w:rsidRDefault="00B66336" w:rsidP="001E3878">
            <w:pPr>
              <w:pStyle w:val="a8"/>
              <w:numPr>
                <w:ilvl w:val="0"/>
                <w:numId w:val="238"/>
              </w:numPr>
              <w:tabs>
                <w:tab w:val="left" w:pos="34"/>
                <w:tab w:val="left" w:pos="342"/>
              </w:tabs>
              <w:spacing w:after="0" w:line="240" w:lineRule="auto"/>
              <w:ind w:left="34" w:hanging="34"/>
              <w:rPr>
                <w:szCs w:val="24"/>
              </w:rPr>
            </w:pPr>
            <w:r w:rsidRPr="0018583A">
              <w:rPr>
                <w:szCs w:val="24"/>
              </w:rPr>
              <w:t xml:space="preserve">Расстояние от окон жилых и общественных зданий – не менее </w:t>
            </w:r>
            <w:r w:rsidRPr="0018583A">
              <w:rPr>
                <w:b/>
                <w:szCs w:val="24"/>
              </w:rPr>
              <w:t>10-40 м</w:t>
            </w:r>
            <w:r w:rsidRPr="0018583A">
              <w:rPr>
                <w:szCs w:val="24"/>
              </w:rPr>
              <w:t xml:space="preserve"> в зависимости от шумовых характеристик.</w:t>
            </w:r>
          </w:p>
          <w:p w:rsidR="00B66336" w:rsidRPr="0018583A" w:rsidRDefault="00B66336" w:rsidP="001E3878">
            <w:pPr>
              <w:pStyle w:val="1a"/>
              <w:numPr>
                <w:ilvl w:val="0"/>
                <w:numId w:val="238"/>
              </w:numPr>
              <w:tabs>
                <w:tab w:val="left" w:pos="34"/>
                <w:tab w:val="left" w:pos="342"/>
              </w:tabs>
              <w:spacing w:after="0" w:line="240" w:lineRule="auto"/>
              <w:ind w:left="34" w:hanging="34"/>
              <w:jc w:val="both"/>
              <w:rPr>
                <w:szCs w:val="24"/>
              </w:rPr>
            </w:pPr>
            <w:r w:rsidRPr="0018583A">
              <w:rPr>
                <w:szCs w:val="24"/>
              </w:rPr>
              <w:t>Удельные размеры площадок 2 м</w:t>
            </w:r>
            <w:r w:rsidRPr="0018583A">
              <w:rPr>
                <w:szCs w:val="24"/>
                <w:vertAlign w:val="superscript"/>
              </w:rPr>
              <w:t>2</w:t>
            </w:r>
            <w:r w:rsidRPr="0018583A">
              <w:rPr>
                <w:szCs w:val="24"/>
              </w:rPr>
              <w:t>/чел.</w:t>
            </w:r>
          </w:p>
          <w:p w:rsidR="00B66336" w:rsidRPr="0018583A" w:rsidRDefault="00B66336" w:rsidP="001E3878">
            <w:pPr>
              <w:pStyle w:val="a8"/>
              <w:numPr>
                <w:ilvl w:val="0"/>
                <w:numId w:val="238"/>
              </w:numPr>
              <w:tabs>
                <w:tab w:val="left" w:pos="34"/>
                <w:tab w:val="left" w:pos="342"/>
              </w:tabs>
              <w:spacing w:after="0" w:line="240" w:lineRule="auto"/>
              <w:ind w:left="34" w:hanging="34"/>
              <w:rPr>
                <w:szCs w:val="24"/>
              </w:rPr>
            </w:pPr>
            <w:r w:rsidRPr="0018583A">
              <w:rPr>
                <w:szCs w:val="24"/>
              </w:rPr>
              <w:t xml:space="preserve">Максимальный процент застройки – </w:t>
            </w:r>
            <w:r w:rsidRPr="0018583A">
              <w:rPr>
                <w:iCs/>
                <w:szCs w:val="24"/>
              </w:rPr>
              <w:t>не нормируется</w:t>
            </w:r>
            <w:r w:rsidRPr="0018583A">
              <w:rPr>
                <w:szCs w:val="24"/>
              </w:rPr>
              <w:t>.</w:t>
            </w:r>
          </w:p>
        </w:tc>
      </w:tr>
      <w:tr w:rsidR="00B66336" w:rsidRPr="00B1297D" w:rsidTr="001E3878">
        <w:trPr>
          <w:trHeight w:val="20"/>
        </w:trPr>
        <w:tc>
          <w:tcPr>
            <w:tcW w:w="756" w:type="dxa"/>
            <w:vMerge/>
          </w:tcPr>
          <w:p w:rsidR="00B66336" w:rsidRPr="00B1297D" w:rsidRDefault="00B66336" w:rsidP="001E3878">
            <w:pPr>
              <w:numPr>
                <w:ilvl w:val="0"/>
                <w:numId w:val="183"/>
              </w:numPr>
              <w:spacing w:after="0" w:line="240" w:lineRule="auto"/>
              <w:contextualSpacing/>
              <w:jc w:val="center"/>
              <w:rPr>
                <w:color w:val="FF0000"/>
                <w:szCs w:val="24"/>
              </w:rPr>
            </w:pPr>
          </w:p>
        </w:tc>
        <w:tc>
          <w:tcPr>
            <w:tcW w:w="0" w:type="auto"/>
            <w:vMerge/>
          </w:tcPr>
          <w:p w:rsidR="00B66336" w:rsidRPr="00C00050" w:rsidRDefault="00B66336" w:rsidP="001E3878">
            <w:pPr>
              <w:pStyle w:val="afd"/>
              <w:rPr>
                <w:rFonts w:ascii="Times New Roman" w:hAnsi="Times New Roman" w:cs="Times New Roman"/>
              </w:rPr>
            </w:pPr>
          </w:p>
        </w:tc>
        <w:tc>
          <w:tcPr>
            <w:tcW w:w="0" w:type="auto"/>
            <w:vMerge/>
          </w:tcPr>
          <w:p w:rsidR="00B66336" w:rsidRPr="00C00050" w:rsidRDefault="00B66336" w:rsidP="001E3878">
            <w:pPr>
              <w:pStyle w:val="afd"/>
              <w:rPr>
                <w:rFonts w:ascii="Times New Roman" w:hAnsi="Times New Roman" w:cs="Times New Roman"/>
              </w:rPr>
            </w:pPr>
          </w:p>
        </w:tc>
        <w:tc>
          <w:tcPr>
            <w:tcW w:w="3332" w:type="dxa"/>
          </w:tcPr>
          <w:p w:rsidR="00B66336" w:rsidRPr="00C00050" w:rsidRDefault="00B66336" w:rsidP="001E3878">
            <w:pPr>
              <w:spacing w:after="0" w:line="240" w:lineRule="auto"/>
              <w:contextualSpacing/>
              <w:jc w:val="both"/>
              <w:rPr>
                <w:color w:val="FF0000"/>
                <w:szCs w:val="24"/>
              </w:rPr>
            </w:pPr>
            <w:r w:rsidRPr="0018583A">
              <w:rPr>
                <w:szCs w:val="24"/>
              </w:rPr>
              <w:t>Спортивный клуб, спортивный зал, бассейн, физкультурно-оздоровительные объекты</w:t>
            </w:r>
          </w:p>
        </w:tc>
        <w:tc>
          <w:tcPr>
            <w:tcW w:w="6379" w:type="dxa"/>
          </w:tcPr>
          <w:p w:rsidR="00B66336" w:rsidRPr="0018583A" w:rsidRDefault="00B66336" w:rsidP="001E3878">
            <w:pPr>
              <w:pStyle w:val="a8"/>
              <w:numPr>
                <w:ilvl w:val="0"/>
                <w:numId w:val="239"/>
              </w:numPr>
              <w:tabs>
                <w:tab w:val="left" w:pos="314"/>
              </w:tabs>
              <w:spacing w:after="0" w:line="240" w:lineRule="auto"/>
              <w:ind w:left="0" w:firstLine="0"/>
              <w:jc w:val="both"/>
              <w:rPr>
                <w:szCs w:val="24"/>
              </w:rPr>
            </w:pPr>
            <w:r w:rsidRPr="0018583A">
              <w:rPr>
                <w:iCs/>
                <w:szCs w:val="24"/>
              </w:rPr>
              <w:t>Предельные (минимальные и (или) максимальные) размеры земельных участков, в том числе их площадь – не нормируется</w:t>
            </w:r>
            <w:r w:rsidRPr="0018583A">
              <w:rPr>
                <w:szCs w:val="24"/>
              </w:rPr>
              <w:t>.</w:t>
            </w:r>
          </w:p>
          <w:p w:rsidR="00B66336" w:rsidRPr="0018583A" w:rsidRDefault="00B66336" w:rsidP="001E3878">
            <w:pPr>
              <w:pStyle w:val="a8"/>
              <w:numPr>
                <w:ilvl w:val="0"/>
                <w:numId w:val="239"/>
              </w:numPr>
              <w:tabs>
                <w:tab w:val="left" w:pos="314"/>
              </w:tabs>
              <w:spacing w:after="0" w:line="240" w:lineRule="auto"/>
              <w:ind w:left="0" w:firstLine="0"/>
              <w:jc w:val="both"/>
              <w:rPr>
                <w:szCs w:val="24"/>
              </w:rPr>
            </w:pPr>
            <w:r w:rsidRPr="0018583A">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18583A" w:rsidRDefault="00B66336" w:rsidP="001E3878">
            <w:pPr>
              <w:pStyle w:val="a8"/>
              <w:numPr>
                <w:ilvl w:val="0"/>
                <w:numId w:val="239"/>
              </w:numPr>
              <w:tabs>
                <w:tab w:val="left" w:pos="314"/>
              </w:tabs>
              <w:spacing w:after="0" w:line="240" w:lineRule="auto"/>
              <w:ind w:left="0" w:firstLine="0"/>
              <w:jc w:val="both"/>
              <w:rPr>
                <w:szCs w:val="24"/>
              </w:rPr>
            </w:pPr>
            <w:r w:rsidRPr="0018583A">
              <w:rPr>
                <w:szCs w:val="24"/>
              </w:rPr>
              <w:t xml:space="preserve">Максимальное количество этажей – </w:t>
            </w:r>
            <w:r w:rsidRPr="0018583A">
              <w:rPr>
                <w:b/>
                <w:szCs w:val="24"/>
              </w:rPr>
              <w:t>3.</w:t>
            </w:r>
          </w:p>
          <w:p w:rsidR="00B66336" w:rsidRPr="0018583A" w:rsidRDefault="00B66336" w:rsidP="001E3878">
            <w:pPr>
              <w:pStyle w:val="a8"/>
              <w:numPr>
                <w:ilvl w:val="0"/>
                <w:numId w:val="239"/>
              </w:numPr>
              <w:tabs>
                <w:tab w:val="left" w:pos="314"/>
              </w:tabs>
              <w:spacing w:after="0" w:line="240" w:lineRule="auto"/>
              <w:ind w:left="34" w:firstLine="0"/>
              <w:jc w:val="both"/>
              <w:rPr>
                <w:szCs w:val="24"/>
              </w:rPr>
            </w:pPr>
            <w:r w:rsidRPr="0018583A">
              <w:rPr>
                <w:szCs w:val="24"/>
              </w:rPr>
              <w:t xml:space="preserve">Минимальное количество этажей – </w:t>
            </w:r>
            <w:r w:rsidRPr="0018583A">
              <w:rPr>
                <w:b/>
                <w:szCs w:val="24"/>
              </w:rPr>
              <w:t>1.</w:t>
            </w:r>
          </w:p>
          <w:p w:rsidR="00B66336" w:rsidRPr="0018583A" w:rsidRDefault="00B66336" w:rsidP="001E3878">
            <w:pPr>
              <w:pStyle w:val="a8"/>
              <w:numPr>
                <w:ilvl w:val="0"/>
                <w:numId w:val="239"/>
              </w:numPr>
              <w:tabs>
                <w:tab w:val="left" w:pos="314"/>
              </w:tabs>
              <w:spacing w:after="0" w:line="240" w:lineRule="auto"/>
              <w:ind w:left="5" w:firstLine="0"/>
              <w:jc w:val="both"/>
              <w:rPr>
                <w:szCs w:val="24"/>
              </w:rPr>
            </w:pPr>
            <w:r w:rsidRPr="0018583A">
              <w:rPr>
                <w:szCs w:val="24"/>
              </w:rPr>
              <w:t xml:space="preserve">Минимальная высота зданий, строений, сооружений – не </w:t>
            </w:r>
            <w:r w:rsidRPr="0018583A">
              <w:rPr>
                <w:iCs/>
                <w:szCs w:val="24"/>
              </w:rPr>
              <w:t>нормируется</w:t>
            </w:r>
          </w:p>
          <w:p w:rsidR="00B66336" w:rsidRPr="0018583A" w:rsidRDefault="00B66336" w:rsidP="001E3878">
            <w:pPr>
              <w:pStyle w:val="a8"/>
              <w:numPr>
                <w:ilvl w:val="0"/>
                <w:numId w:val="239"/>
              </w:numPr>
              <w:tabs>
                <w:tab w:val="left" w:pos="314"/>
              </w:tabs>
              <w:spacing w:after="0" w:line="240" w:lineRule="auto"/>
              <w:ind w:left="5" w:firstLine="0"/>
              <w:jc w:val="both"/>
              <w:rPr>
                <w:szCs w:val="24"/>
              </w:rPr>
            </w:pPr>
            <w:r w:rsidRPr="0018583A">
              <w:rPr>
                <w:szCs w:val="24"/>
              </w:rPr>
              <w:t xml:space="preserve">Максимальный процент застройки – </w:t>
            </w:r>
            <w:r w:rsidRPr="0018583A">
              <w:rPr>
                <w:b/>
                <w:szCs w:val="24"/>
              </w:rPr>
              <w:t>85 %.</w:t>
            </w:r>
          </w:p>
          <w:p w:rsidR="00B66336" w:rsidRPr="0018583A" w:rsidRDefault="00B66336" w:rsidP="001E3878">
            <w:pPr>
              <w:pStyle w:val="a8"/>
              <w:numPr>
                <w:ilvl w:val="0"/>
                <w:numId w:val="239"/>
              </w:numPr>
              <w:tabs>
                <w:tab w:val="left" w:pos="314"/>
              </w:tabs>
              <w:spacing w:after="0" w:line="240" w:lineRule="auto"/>
              <w:ind w:left="5" w:firstLine="0"/>
              <w:jc w:val="both"/>
              <w:rPr>
                <w:szCs w:val="24"/>
              </w:rPr>
            </w:pPr>
            <w:r w:rsidRPr="0018583A">
              <w:rPr>
                <w:szCs w:val="24"/>
              </w:rPr>
              <w:t>Для защиты от шума, расстояния от сооружений со стационарными трибунами до границы жилой застройки должны составлять:</w:t>
            </w:r>
          </w:p>
          <w:p w:rsidR="00B66336" w:rsidRPr="0018583A" w:rsidRDefault="00B66336" w:rsidP="001E3878">
            <w:pPr>
              <w:pStyle w:val="a8"/>
              <w:tabs>
                <w:tab w:val="left" w:pos="314"/>
              </w:tabs>
              <w:spacing w:after="0" w:line="240" w:lineRule="auto"/>
              <w:ind w:left="5"/>
              <w:jc w:val="both"/>
              <w:rPr>
                <w:szCs w:val="24"/>
              </w:rPr>
            </w:pPr>
            <w:r w:rsidRPr="0018583A">
              <w:rPr>
                <w:szCs w:val="24"/>
              </w:rPr>
              <w:t xml:space="preserve">с трибунами вместимостью свыше 500 мест – </w:t>
            </w:r>
            <w:r w:rsidRPr="0018583A">
              <w:rPr>
                <w:b/>
                <w:szCs w:val="24"/>
              </w:rPr>
              <w:t>300 м</w:t>
            </w:r>
            <w:r w:rsidRPr="0018583A">
              <w:rPr>
                <w:szCs w:val="24"/>
              </w:rPr>
              <w:t>;</w:t>
            </w:r>
          </w:p>
          <w:p w:rsidR="00B66336" w:rsidRPr="0018583A" w:rsidRDefault="00B66336" w:rsidP="001E3878">
            <w:pPr>
              <w:pStyle w:val="a8"/>
              <w:tabs>
                <w:tab w:val="left" w:pos="314"/>
              </w:tabs>
              <w:spacing w:after="0" w:line="240" w:lineRule="auto"/>
              <w:ind w:left="5"/>
              <w:jc w:val="both"/>
              <w:rPr>
                <w:szCs w:val="24"/>
              </w:rPr>
            </w:pPr>
            <w:r w:rsidRPr="0018583A">
              <w:rPr>
                <w:szCs w:val="24"/>
              </w:rPr>
              <w:t xml:space="preserve">от 100 до 500 мест – </w:t>
            </w:r>
            <w:r w:rsidRPr="0018583A">
              <w:rPr>
                <w:b/>
                <w:szCs w:val="24"/>
              </w:rPr>
              <w:t>100 м</w:t>
            </w:r>
            <w:r w:rsidRPr="0018583A">
              <w:rPr>
                <w:szCs w:val="24"/>
              </w:rPr>
              <w:t>;</w:t>
            </w:r>
          </w:p>
          <w:p w:rsidR="00B66336" w:rsidRPr="00C00050" w:rsidRDefault="00B66336" w:rsidP="001E3878">
            <w:pPr>
              <w:pStyle w:val="a8"/>
              <w:spacing w:after="0" w:line="240" w:lineRule="auto"/>
              <w:ind w:left="5"/>
              <w:jc w:val="both"/>
              <w:rPr>
                <w:iCs/>
                <w:color w:val="FF0000"/>
                <w:szCs w:val="24"/>
              </w:rPr>
            </w:pPr>
            <w:r w:rsidRPr="0018583A">
              <w:rPr>
                <w:szCs w:val="24"/>
              </w:rPr>
              <w:t xml:space="preserve">до 100 мест – </w:t>
            </w:r>
            <w:r w:rsidRPr="0018583A">
              <w:rPr>
                <w:b/>
                <w:szCs w:val="24"/>
              </w:rPr>
              <w:t>50 м.</w:t>
            </w:r>
          </w:p>
        </w:tc>
      </w:tr>
      <w:tr w:rsidR="00B66336" w:rsidRPr="00B1297D" w:rsidTr="001E3878">
        <w:trPr>
          <w:trHeight w:val="20"/>
        </w:trPr>
        <w:tc>
          <w:tcPr>
            <w:tcW w:w="756" w:type="dxa"/>
          </w:tcPr>
          <w:p w:rsidR="00B66336" w:rsidRPr="00B93B06" w:rsidRDefault="00B66336" w:rsidP="001E3878">
            <w:pPr>
              <w:numPr>
                <w:ilvl w:val="0"/>
                <w:numId w:val="183"/>
              </w:numPr>
              <w:spacing w:after="0" w:line="240" w:lineRule="auto"/>
              <w:contextualSpacing/>
              <w:jc w:val="center"/>
              <w:rPr>
                <w:color w:val="FF0000"/>
                <w:szCs w:val="24"/>
              </w:rPr>
            </w:pPr>
          </w:p>
        </w:tc>
        <w:tc>
          <w:tcPr>
            <w:tcW w:w="0" w:type="auto"/>
          </w:tcPr>
          <w:p w:rsidR="00B66336" w:rsidRPr="00B93B06" w:rsidRDefault="00B66336" w:rsidP="001E3878">
            <w:pPr>
              <w:pStyle w:val="afd"/>
              <w:rPr>
                <w:rFonts w:ascii="Times New Roman" w:hAnsi="Times New Roman" w:cs="Times New Roman"/>
              </w:rPr>
            </w:pPr>
            <w:r w:rsidRPr="00B93B06">
              <w:rPr>
                <w:rFonts w:ascii="Times New Roman" w:hAnsi="Times New Roman" w:cs="Times New Roman"/>
              </w:rPr>
              <w:t>5.0</w:t>
            </w:r>
          </w:p>
        </w:tc>
        <w:tc>
          <w:tcPr>
            <w:tcW w:w="0" w:type="auto"/>
          </w:tcPr>
          <w:p w:rsidR="00B66336" w:rsidRPr="00C00050" w:rsidRDefault="00B66336" w:rsidP="001E3878">
            <w:pPr>
              <w:pStyle w:val="afd"/>
              <w:rPr>
                <w:rFonts w:ascii="Times New Roman" w:hAnsi="Times New Roman" w:cs="Times New Roman"/>
              </w:rPr>
            </w:pPr>
            <w:r w:rsidRPr="00C00050">
              <w:rPr>
                <w:rFonts w:ascii="Times New Roman" w:hAnsi="Times New Roman" w:cs="Times New Roman"/>
              </w:rPr>
              <w:t>Отдых (рекреация)</w:t>
            </w:r>
          </w:p>
        </w:tc>
        <w:tc>
          <w:tcPr>
            <w:tcW w:w="3332" w:type="dxa"/>
          </w:tcPr>
          <w:p w:rsidR="00B66336" w:rsidRPr="00C00050" w:rsidRDefault="00B66336" w:rsidP="001E3878">
            <w:pPr>
              <w:pStyle w:val="afd"/>
              <w:rPr>
                <w:rFonts w:ascii="Times New Roman" w:hAnsi="Times New Roman" w:cs="Times New Roman"/>
              </w:rPr>
            </w:pPr>
            <w:r w:rsidRPr="00C00050">
              <w:rPr>
                <w:rFonts w:ascii="Times New Roman" w:hAnsi="Times New Roman" w:cs="Times New Roman"/>
              </w:rPr>
              <w:t>Места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tc>
        <w:tc>
          <w:tcPr>
            <w:tcW w:w="6379" w:type="dxa"/>
          </w:tcPr>
          <w:p w:rsidR="00B66336" w:rsidRPr="00C00050" w:rsidRDefault="00B66336" w:rsidP="001E3878">
            <w:pPr>
              <w:pStyle w:val="a8"/>
              <w:numPr>
                <w:ilvl w:val="0"/>
                <w:numId w:val="237"/>
              </w:numPr>
              <w:tabs>
                <w:tab w:val="left" w:pos="314"/>
                <w:tab w:val="left" w:pos="429"/>
              </w:tabs>
              <w:spacing w:after="0" w:line="240" w:lineRule="auto"/>
              <w:ind w:hanging="66"/>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237"/>
              </w:numPr>
              <w:tabs>
                <w:tab w:val="left" w:pos="314"/>
                <w:tab w:val="left" w:pos="429"/>
              </w:tabs>
              <w:spacing w:after="0" w:line="240" w:lineRule="auto"/>
              <w:ind w:left="0" w:firstLine="0"/>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237"/>
              </w:numPr>
              <w:tabs>
                <w:tab w:val="left" w:pos="314"/>
                <w:tab w:val="left" w:pos="429"/>
              </w:tabs>
              <w:spacing w:after="0" w:line="240" w:lineRule="auto"/>
              <w:ind w:left="0" w:firstLine="0"/>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B66336" w:rsidRPr="00C00050" w:rsidRDefault="00B66336" w:rsidP="001E3878">
            <w:pPr>
              <w:pStyle w:val="a8"/>
              <w:numPr>
                <w:ilvl w:val="0"/>
                <w:numId w:val="237"/>
              </w:numPr>
              <w:tabs>
                <w:tab w:val="left" w:pos="314"/>
              </w:tabs>
              <w:spacing w:after="0" w:line="240" w:lineRule="auto"/>
              <w:ind w:left="0" w:firstLine="0"/>
              <w:jc w:val="both"/>
              <w:rPr>
                <w:szCs w:val="24"/>
              </w:rPr>
            </w:pPr>
            <w:r w:rsidRPr="00C00050">
              <w:rPr>
                <w:iCs/>
                <w:szCs w:val="24"/>
              </w:rPr>
              <w:t>Максимальный процент застройки</w:t>
            </w:r>
            <w:r w:rsidRPr="00C00050">
              <w:rPr>
                <w:szCs w:val="24"/>
              </w:rPr>
              <w:t xml:space="preserve"> – </w:t>
            </w:r>
            <w:r w:rsidRPr="00C00050">
              <w:rPr>
                <w:b/>
                <w:szCs w:val="24"/>
              </w:rPr>
              <w:t>30 %</w:t>
            </w:r>
          </w:p>
          <w:p w:rsidR="00B66336" w:rsidRPr="00C00050" w:rsidRDefault="00B66336" w:rsidP="001E3878">
            <w:pPr>
              <w:pStyle w:val="a8"/>
              <w:numPr>
                <w:ilvl w:val="0"/>
                <w:numId w:val="237"/>
              </w:numPr>
              <w:tabs>
                <w:tab w:val="left" w:pos="314"/>
              </w:tabs>
              <w:spacing w:after="0" w:line="240" w:lineRule="auto"/>
              <w:ind w:left="0" w:firstLine="0"/>
              <w:jc w:val="both"/>
              <w:rPr>
                <w:szCs w:val="24"/>
              </w:rPr>
            </w:pPr>
            <w:r w:rsidRPr="00C00050">
              <w:rPr>
                <w:szCs w:val="24"/>
              </w:rPr>
              <w:t xml:space="preserve">Удельные размеры площадок </w:t>
            </w:r>
            <w:r w:rsidRPr="00C00050">
              <w:rPr>
                <w:b/>
                <w:szCs w:val="24"/>
              </w:rPr>
              <w:t>2 м</w:t>
            </w:r>
            <w:r w:rsidRPr="00C00050">
              <w:rPr>
                <w:b/>
                <w:szCs w:val="24"/>
                <w:vertAlign w:val="superscript"/>
              </w:rPr>
              <w:t>2</w:t>
            </w:r>
            <w:r w:rsidRPr="00C00050">
              <w:rPr>
                <w:b/>
                <w:szCs w:val="24"/>
              </w:rPr>
              <w:t xml:space="preserve">/чел. </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 xml:space="preserve">6. Расстояние от окон жилых и общественных зданий – не менее </w:t>
            </w:r>
            <w:r w:rsidRPr="00C00050">
              <w:rPr>
                <w:rFonts w:ascii="Times New Roman" w:hAnsi="Times New Roman" w:cs="Times New Roman"/>
                <w:b/>
              </w:rPr>
              <w:t>10-40 м</w:t>
            </w:r>
            <w:r w:rsidRPr="00C00050">
              <w:rPr>
                <w:rFonts w:ascii="Times New Roman" w:hAnsi="Times New Roman" w:cs="Times New Roman"/>
              </w:rPr>
              <w:t xml:space="preserve"> в зависимости от шумовых характеристик.</w:t>
            </w:r>
          </w:p>
        </w:tc>
      </w:tr>
      <w:tr w:rsidR="00B66336" w:rsidRPr="00B1297D" w:rsidTr="00E550BA">
        <w:trPr>
          <w:trHeight w:val="2349"/>
        </w:trPr>
        <w:tc>
          <w:tcPr>
            <w:tcW w:w="756" w:type="dxa"/>
          </w:tcPr>
          <w:p w:rsidR="00B66336" w:rsidRPr="00B1297D" w:rsidRDefault="00B66336" w:rsidP="001E3878">
            <w:pPr>
              <w:numPr>
                <w:ilvl w:val="0"/>
                <w:numId w:val="183"/>
              </w:numPr>
              <w:spacing w:after="0" w:line="240" w:lineRule="auto"/>
              <w:contextualSpacing/>
              <w:jc w:val="center"/>
              <w:rPr>
                <w:color w:val="FF0000"/>
                <w:szCs w:val="24"/>
              </w:rPr>
            </w:pPr>
          </w:p>
        </w:tc>
        <w:tc>
          <w:tcPr>
            <w:tcW w:w="0" w:type="auto"/>
          </w:tcPr>
          <w:p w:rsidR="00B66336" w:rsidRDefault="00B66336" w:rsidP="001E3878">
            <w:pPr>
              <w:autoSpaceDE w:val="0"/>
              <w:autoSpaceDN w:val="0"/>
              <w:adjustRightInd w:val="0"/>
              <w:spacing w:after="0" w:line="240" w:lineRule="auto"/>
              <w:jc w:val="both"/>
              <w:rPr>
                <w:szCs w:val="24"/>
              </w:rPr>
            </w:pPr>
            <w:r>
              <w:t>5.1.5</w:t>
            </w:r>
          </w:p>
        </w:tc>
        <w:tc>
          <w:tcPr>
            <w:tcW w:w="0" w:type="auto"/>
          </w:tcPr>
          <w:p w:rsidR="00B66336" w:rsidRDefault="00B66336" w:rsidP="001E3878">
            <w:pPr>
              <w:autoSpaceDE w:val="0"/>
              <w:autoSpaceDN w:val="0"/>
              <w:adjustRightInd w:val="0"/>
              <w:spacing w:after="0" w:line="240" w:lineRule="auto"/>
              <w:jc w:val="both"/>
              <w:rPr>
                <w:szCs w:val="24"/>
              </w:rPr>
            </w:pPr>
            <w:r>
              <w:rPr>
                <w:szCs w:val="24"/>
              </w:rPr>
              <w:t>Водный спорт</w:t>
            </w:r>
          </w:p>
          <w:p w:rsidR="00B66336" w:rsidRPr="00C00050" w:rsidRDefault="00B66336" w:rsidP="001E3878">
            <w:pPr>
              <w:pStyle w:val="afd"/>
              <w:rPr>
                <w:rFonts w:ascii="Times New Roman" w:hAnsi="Times New Roman" w:cs="Times New Roman"/>
              </w:rPr>
            </w:pPr>
          </w:p>
        </w:tc>
        <w:tc>
          <w:tcPr>
            <w:tcW w:w="3332" w:type="dxa"/>
          </w:tcPr>
          <w:p w:rsidR="00B66336" w:rsidRPr="00E550BA" w:rsidRDefault="00B66336" w:rsidP="00E550BA">
            <w:pPr>
              <w:autoSpaceDE w:val="0"/>
              <w:autoSpaceDN w:val="0"/>
              <w:adjustRightInd w:val="0"/>
              <w:spacing w:after="0" w:line="240" w:lineRule="auto"/>
              <w:jc w:val="both"/>
              <w:rPr>
                <w:szCs w:val="24"/>
              </w:rPr>
            </w:pPr>
            <w:r>
              <w:rPr>
                <w:szCs w:val="24"/>
              </w:rPr>
              <w:t>Размещение спортивных сооружений для занятия водными видами спорта (причалы и сооружения, необходимые для организации водных видов спорта и хране</w:t>
            </w:r>
            <w:r w:rsidR="00E550BA">
              <w:rPr>
                <w:szCs w:val="24"/>
              </w:rPr>
              <w:t>ния соответствующего инвентаря)</w:t>
            </w:r>
          </w:p>
        </w:tc>
        <w:tc>
          <w:tcPr>
            <w:tcW w:w="6379" w:type="dxa"/>
          </w:tcPr>
          <w:p w:rsidR="00B66336" w:rsidRPr="00A8437F" w:rsidRDefault="00B66336" w:rsidP="001E3878">
            <w:pPr>
              <w:pStyle w:val="a8"/>
              <w:numPr>
                <w:ilvl w:val="3"/>
                <w:numId w:val="146"/>
              </w:numPr>
              <w:tabs>
                <w:tab w:val="left" w:pos="0"/>
                <w:tab w:val="left" w:pos="221"/>
              </w:tabs>
              <w:spacing w:after="0" w:line="240" w:lineRule="auto"/>
              <w:ind w:left="-14" w:firstLine="14"/>
              <w:rPr>
                <w:szCs w:val="24"/>
              </w:rPr>
            </w:pPr>
            <w:r w:rsidRPr="00A8437F">
              <w:rPr>
                <w:szCs w:val="24"/>
              </w:rPr>
              <w:t>Предельные (минимальные и (или) максимальные) размеры земельных участков, в том числе их площадь – не нормируется.</w:t>
            </w:r>
          </w:p>
          <w:p w:rsidR="00B66336" w:rsidRPr="00A8437F" w:rsidRDefault="00B66336" w:rsidP="001E3878">
            <w:pPr>
              <w:pStyle w:val="a8"/>
              <w:numPr>
                <w:ilvl w:val="3"/>
                <w:numId w:val="146"/>
              </w:numPr>
              <w:tabs>
                <w:tab w:val="left" w:pos="0"/>
                <w:tab w:val="left" w:pos="221"/>
              </w:tabs>
              <w:spacing w:after="0" w:line="240" w:lineRule="auto"/>
              <w:ind w:left="-14" w:firstLine="14"/>
              <w:rPr>
                <w:szCs w:val="24"/>
              </w:rPr>
            </w:pPr>
            <w:r w:rsidRPr="00A8437F">
              <w:rPr>
                <w:szCs w:val="24"/>
              </w:rPr>
              <w:t xml:space="preserve">Предельное количество этажей или предельная высота зданий, строений, сооружений – </w:t>
            </w:r>
            <w:r w:rsidRPr="00A8437F">
              <w:rPr>
                <w:iCs/>
                <w:szCs w:val="24"/>
              </w:rPr>
              <w:t>не нормируется</w:t>
            </w:r>
            <w:r w:rsidRPr="00A8437F">
              <w:rPr>
                <w:szCs w:val="24"/>
              </w:rPr>
              <w:t>.</w:t>
            </w:r>
          </w:p>
          <w:p w:rsidR="00B66336" w:rsidRPr="00C00050" w:rsidRDefault="00B66336" w:rsidP="001E3878">
            <w:pPr>
              <w:pStyle w:val="a8"/>
              <w:tabs>
                <w:tab w:val="left" w:pos="314"/>
                <w:tab w:val="left" w:pos="429"/>
              </w:tabs>
              <w:spacing w:after="0" w:line="240" w:lineRule="auto"/>
              <w:ind w:left="-14" w:firstLine="14"/>
              <w:rPr>
                <w:iCs/>
                <w:szCs w:val="24"/>
              </w:rPr>
            </w:pPr>
            <w:r>
              <w:rPr>
                <w:szCs w:val="24"/>
              </w:rPr>
              <w:t xml:space="preserve">3. </w:t>
            </w:r>
            <w:r w:rsidRPr="00A8437F">
              <w:rPr>
                <w:szCs w:val="24"/>
              </w:rPr>
              <w:t xml:space="preserve">Максимальный процент застройки – </w:t>
            </w:r>
            <w:r w:rsidRPr="00A8437F">
              <w:rPr>
                <w:iCs/>
                <w:szCs w:val="24"/>
              </w:rPr>
              <w:t>не нормируется</w:t>
            </w:r>
          </w:p>
        </w:tc>
      </w:tr>
      <w:tr w:rsidR="00B66336" w:rsidRPr="00B1297D" w:rsidTr="001E3878">
        <w:trPr>
          <w:trHeight w:val="549"/>
        </w:trPr>
        <w:tc>
          <w:tcPr>
            <w:tcW w:w="756" w:type="dxa"/>
          </w:tcPr>
          <w:p w:rsidR="00B66336" w:rsidRPr="00B1297D" w:rsidRDefault="00B66336" w:rsidP="001E3878">
            <w:pPr>
              <w:numPr>
                <w:ilvl w:val="0"/>
                <w:numId w:val="183"/>
              </w:numPr>
              <w:spacing w:after="0" w:line="240" w:lineRule="auto"/>
              <w:contextualSpacing/>
              <w:jc w:val="center"/>
              <w:rPr>
                <w:color w:val="FF0000"/>
                <w:szCs w:val="24"/>
              </w:rPr>
            </w:pPr>
          </w:p>
        </w:tc>
        <w:tc>
          <w:tcPr>
            <w:tcW w:w="0" w:type="auto"/>
          </w:tcPr>
          <w:p w:rsidR="00B66336" w:rsidRPr="00EC0BF2" w:rsidRDefault="00B66336" w:rsidP="001E3878">
            <w:pPr>
              <w:spacing w:after="0" w:line="240" w:lineRule="auto"/>
              <w:contextualSpacing/>
              <w:rPr>
                <w:szCs w:val="24"/>
              </w:rPr>
            </w:pPr>
            <w:r>
              <w:t>3.1</w:t>
            </w:r>
          </w:p>
        </w:tc>
        <w:tc>
          <w:tcPr>
            <w:tcW w:w="0" w:type="auto"/>
          </w:tcPr>
          <w:p w:rsidR="00B66336" w:rsidRPr="00EC0BF2" w:rsidRDefault="00B66336" w:rsidP="001E3878">
            <w:pPr>
              <w:spacing w:after="0" w:line="240" w:lineRule="auto"/>
              <w:contextualSpacing/>
              <w:rPr>
                <w:szCs w:val="24"/>
              </w:rPr>
            </w:pPr>
            <w:r w:rsidRPr="00EC0BF2">
              <w:rPr>
                <w:szCs w:val="24"/>
              </w:rPr>
              <w:t xml:space="preserve"> Коммунальное обслуживание</w:t>
            </w:r>
          </w:p>
        </w:tc>
        <w:tc>
          <w:tcPr>
            <w:tcW w:w="3332" w:type="dxa"/>
          </w:tcPr>
          <w:p w:rsidR="00B66336" w:rsidRPr="00EC0BF2" w:rsidRDefault="00B66336" w:rsidP="001E3878">
            <w:pPr>
              <w:spacing w:after="0" w:line="240" w:lineRule="auto"/>
              <w:contextualSpacing/>
              <w:rPr>
                <w:szCs w:val="24"/>
              </w:rPr>
            </w:pPr>
            <w:r w:rsidRPr="00EC0BF2">
              <w:rPr>
                <w:szCs w:val="24"/>
              </w:rPr>
              <w:t>Объекты инженерно-технического обеспечения, необходимые для обслуживания территориальной зоны (в том числе линейные инженерные объекты)</w:t>
            </w:r>
          </w:p>
        </w:tc>
        <w:tc>
          <w:tcPr>
            <w:tcW w:w="6379" w:type="dxa"/>
          </w:tcPr>
          <w:p w:rsidR="00B66336" w:rsidRPr="00EC0BF2" w:rsidRDefault="00B66336" w:rsidP="001E3878">
            <w:pPr>
              <w:numPr>
                <w:ilvl w:val="3"/>
                <w:numId w:val="86"/>
              </w:numPr>
              <w:tabs>
                <w:tab w:val="left" w:pos="175"/>
                <w:tab w:val="left" w:pos="317"/>
              </w:tabs>
              <w:spacing w:after="0" w:line="240" w:lineRule="auto"/>
              <w:ind w:left="0" w:firstLine="0"/>
              <w:contextualSpacing/>
              <w:jc w:val="both"/>
              <w:rPr>
                <w:szCs w:val="24"/>
              </w:rPr>
            </w:pPr>
            <w:r w:rsidRPr="00EC0BF2">
              <w:rPr>
                <w:szCs w:val="24"/>
              </w:rPr>
              <w:t xml:space="preserve">Объекты капитального строительства в целях обеспечения физических и юридических лиц коммунальными услугами: </w:t>
            </w:r>
            <w:r>
              <w:rPr>
                <w:szCs w:val="24"/>
              </w:rPr>
              <w:t>к</w:t>
            </w:r>
            <w:r w:rsidRPr="00EC0BF2">
              <w:t>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B66336" w:rsidRDefault="00B66336" w:rsidP="001E3878">
            <w:pPr>
              <w:pStyle w:val="a8"/>
              <w:numPr>
                <w:ilvl w:val="0"/>
                <w:numId w:val="95"/>
              </w:numPr>
              <w:tabs>
                <w:tab w:val="clear" w:pos="360"/>
                <w:tab w:val="left" w:pos="175"/>
                <w:tab w:val="left" w:pos="317"/>
                <w:tab w:val="num" w:pos="457"/>
              </w:tabs>
              <w:spacing w:after="0" w:line="240" w:lineRule="auto"/>
              <w:ind w:left="0" w:firstLine="0"/>
              <w:rPr>
                <w:szCs w:val="24"/>
              </w:rPr>
            </w:pPr>
            <w:r w:rsidRPr="00EC0BF2">
              <w:rPr>
                <w:szCs w:val="24"/>
              </w:rPr>
              <w:t>Предельные (минимальные и (или) максимальные) размеры земельных участков, в том числе их площадь – не нормируется.</w:t>
            </w:r>
          </w:p>
          <w:p w:rsidR="00977806" w:rsidRPr="00EC0BF2" w:rsidRDefault="00977806" w:rsidP="001E3878">
            <w:pPr>
              <w:pStyle w:val="a8"/>
              <w:numPr>
                <w:ilvl w:val="0"/>
                <w:numId w:val="95"/>
              </w:numPr>
              <w:tabs>
                <w:tab w:val="clear" w:pos="360"/>
                <w:tab w:val="left" w:pos="175"/>
                <w:tab w:val="left" w:pos="317"/>
                <w:tab w:val="num" w:pos="457"/>
              </w:tabs>
              <w:spacing w:after="0" w:line="240" w:lineRule="auto"/>
              <w:ind w:left="0" w:firstLine="0"/>
              <w:rPr>
                <w:szCs w:val="24"/>
              </w:rPr>
            </w:pPr>
          </w:p>
          <w:p w:rsidR="00B66336" w:rsidRPr="00EC0BF2" w:rsidRDefault="00B66336" w:rsidP="001E3878">
            <w:pPr>
              <w:pStyle w:val="a8"/>
              <w:numPr>
                <w:ilvl w:val="0"/>
                <w:numId w:val="95"/>
              </w:numPr>
              <w:tabs>
                <w:tab w:val="clear" w:pos="360"/>
                <w:tab w:val="left" w:pos="175"/>
                <w:tab w:val="left" w:pos="317"/>
              </w:tabs>
              <w:spacing w:after="0" w:line="240" w:lineRule="auto"/>
              <w:ind w:left="0" w:firstLine="0"/>
              <w:rPr>
                <w:szCs w:val="24"/>
              </w:rPr>
            </w:pPr>
            <w:r w:rsidRPr="00EC0BF2">
              <w:rPr>
                <w:szCs w:val="24"/>
              </w:rPr>
              <w:t xml:space="preserve">Предельное количество этажей или предельная высота зданий, строений, сооружений – </w:t>
            </w:r>
            <w:r w:rsidRPr="00EC0BF2">
              <w:rPr>
                <w:iCs/>
                <w:szCs w:val="24"/>
              </w:rPr>
              <w:t>не нормируется</w:t>
            </w:r>
            <w:r w:rsidRPr="00EC0BF2">
              <w:rPr>
                <w:szCs w:val="24"/>
              </w:rPr>
              <w:t>.</w:t>
            </w:r>
          </w:p>
          <w:p w:rsidR="00B66336" w:rsidRPr="00EC0BF2" w:rsidRDefault="00B66336" w:rsidP="001E3878">
            <w:pPr>
              <w:pStyle w:val="a8"/>
              <w:numPr>
                <w:ilvl w:val="0"/>
                <w:numId w:val="95"/>
              </w:numPr>
              <w:tabs>
                <w:tab w:val="clear" w:pos="360"/>
                <w:tab w:val="left" w:pos="175"/>
                <w:tab w:val="left" w:pos="317"/>
              </w:tabs>
              <w:spacing w:after="0" w:line="240" w:lineRule="auto"/>
              <w:ind w:left="0" w:firstLine="0"/>
              <w:rPr>
                <w:szCs w:val="24"/>
              </w:rPr>
            </w:pPr>
            <w:r w:rsidRPr="00EC0BF2">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EC0BF2">
              <w:rPr>
                <w:iCs/>
                <w:szCs w:val="24"/>
              </w:rPr>
              <w:t>не нормируется</w:t>
            </w:r>
            <w:r w:rsidRPr="00EC0BF2">
              <w:rPr>
                <w:szCs w:val="24"/>
              </w:rPr>
              <w:t>.</w:t>
            </w:r>
          </w:p>
          <w:p w:rsidR="00B66336" w:rsidRPr="00EC0BF2" w:rsidRDefault="00B66336" w:rsidP="001E3878">
            <w:pPr>
              <w:pStyle w:val="a8"/>
              <w:numPr>
                <w:ilvl w:val="0"/>
                <w:numId w:val="95"/>
              </w:numPr>
              <w:tabs>
                <w:tab w:val="clear" w:pos="360"/>
                <w:tab w:val="left" w:pos="175"/>
                <w:tab w:val="left" w:pos="317"/>
              </w:tabs>
              <w:spacing w:after="0" w:line="240" w:lineRule="auto"/>
              <w:ind w:left="0" w:firstLine="0"/>
              <w:rPr>
                <w:szCs w:val="24"/>
              </w:rPr>
            </w:pPr>
            <w:r w:rsidRPr="00EC0BF2">
              <w:rPr>
                <w:szCs w:val="24"/>
              </w:rPr>
              <w:t xml:space="preserve">Максимальный процент застройки – </w:t>
            </w:r>
            <w:r w:rsidRPr="00EC0BF2">
              <w:rPr>
                <w:b/>
                <w:szCs w:val="24"/>
              </w:rPr>
              <w:t>80%.</w:t>
            </w:r>
          </w:p>
        </w:tc>
      </w:tr>
      <w:tr w:rsidR="00B66336" w:rsidRPr="00B1297D" w:rsidTr="001E3878">
        <w:trPr>
          <w:trHeight w:val="533"/>
        </w:trPr>
        <w:tc>
          <w:tcPr>
            <w:tcW w:w="756" w:type="dxa"/>
            <w:vMerge w:val="restart"/>
          </w:tcPr>
          <w:p w:rsidR="00B66336" w:rsidRPr="00B1297D" w:rsidRDefault="00B66336" w:rsidP="001E3878">
            <w:pPr>
              <w:numPr>
                <w:ilvl w:val="0"/>
                <w:numId w:val="183"/>
              </w:numPr>
              <w:spacing w:after="0" w:line="240" w:lineRule="auto"/>
              <w:contextualSpacing/>
              <w:jc w:val="center"/>
              <w:rPr>
                <w:color w:val="FF0000"/>
                <w:szCs w:val="24"/>
              </w:rPr>
            </w:pPr>
          </w:p>
        </w:tc>
        <w:tc>
          <w:tcPr>
            <w:tcW w:w="0" w:type="auto"/>
            <w:vMerge w:val="restart"/>
          </w:tcPr>
          <w:p w:rsidR="00B66336" w:rsidRPr="00206C7A" w:rsidRDefault="00B66336" w:rsidP="001E3878">
            <w:pPr>
              <w:spacing w:after="0" w:line="240" w:lineRule="auto"/>
              <w:contextualSpacing/>
              <w:rPr>
                <w:szCs w:val="24"/>
              </w:rPr>
            </w:pPr>
            <w:r>
              <w:t>8.3</w:t>
            </w:r>
          </w:p>
        </w:tc>
        <w:tc>
          <w:tcPr>
            <w:tcW w:w="0" w:type="auto"/>
            <w:vMerge w:val="restart"/>
          </w:tcPr>
          <w:p w:rsidR="00B66336" w:rsidRPr="00206C7A" w:rsidRDefault="00B66336" w:rsidP="001E3878">
            <w:pPr>
              <w:spacing w:after="0" w:line="240" w:lineRule="auto"/>
              <w:contextualSpacing/>
              <w:rPr>
                <w:szCs w:val="24"/>
              </w:rPr>
            </w:pPr>
            <w:r w:rsidRPr="00206C7A">
              <w:rPr>
                <w:szCs w:val="24"/>
              </w:rPr>
              <w:t xml:space="preserve">Обеспечение внутреннего правопорядка </w:t>
            </w:r>
          </w:p>
        </w:tc>
        <w:tc>
          <w:tcPr>
            <w:tcW w:w="3332" w:type="dxa"/>
          </w:tcPr>
          <w:p w:rsidR="00B66336" w:rsidRPr="003A6C8B" w:rsidRDefault="00B66336" w:rsidP="001E3878">
            <w:pPr>
              <w:tabs>
                <w:tab w:val="left" w:pos="720"/>
              </w:tabs>
              <w:spacing w:after="0" w:line="240" w:lineRule="auto"/>
              <w:contextualSpacing/>
              <w:rPr>
                <w:szCs w:val="24"/>
              </w:rPr>
            </w:pPr>
            <w:r w:rsidRPr="003A6C8B">
              <w:rPr>
                <w:szCs w:val="24"/>
              </w:rPr>
              <w:t>Здания для размещения подразделений органов внутренних дел</w:t>
            </w:r>
            <w:r>
              <w:rPr>
                <w:szCs w:val="24"/>
              </w:rPr>
              <w:t xml:space="preserve">, </w:t>
            </w:r>
            <w:proofErr w:type="spellStart"/>
            <w:r>
              <w:rPr>
                <w:szCs w:val="24"/>
              </w:rPr>
              <w:t>Росгвардии</w:t>
            </w:r>
            <w:proofErr w:type="spellEnd"/>
            <w:r>
              <w:rPr>
                <w:szCs w:val="24"/>
              </w:rPr>
              <w:t xml:space="preserve"> и спасательных служб</w:t>
            </w:r>
          </w:p>
        </w:tc>
        <w:tc>
          <w:tcPr>
            <w:tcW w:w="6379" w:type="dxa"/>
            <w:vMerge w:val="restart"/>
          </w:tcPr>
          <w:p w:rsidR="00B66336" w:rsidRPr="00F45761" w:rsidRDefault="00B66336" w:rsidP="001E3878">
            <w:pPr>
              <w:pStyle w:val="a8"/>
              <w:numPr>
                <w:ilvl w:val="0"/>
                <w:numId w:val="170"/>
              </w:numPr>
              <w:tabs>
                <w:tab w:val="left" w:pos="146"/>
                <w:tab w:val="left" w:pos="288"/>
              </w:tabs>
              <w:spacing w:after="0" w:line="240" w:lineRule="auto"/>
              <w:rPr>
                <w:szCs w:val="24"/>
              </w:rPr>
            </w:pPr>
            <w:r w:rsidRPr="00F45761">
              <w:rPr>
                <w:szCs w:val="24"/>
              </w:rPr>
              <w:t>Предельные (минимальные и (или) максимальные) размеры земельных участков, в том числе их площадь – не нормируется.</w:t>
            </w:r>
          </w:p>
          <w:p w:rsidR="00B66336" w:rsidRPr="00F45761" w:rsidRDefault="00B66336" w:rsidP="001E3878">
            <w:pPr>
              <w:pStyle w:val="a8"/>
              <w:numPr>
                <w:ilvl w:val="0"/>
                <w:numId w:val="170"/>
              </w:numPr>
              <w:tabs>
                <w:tab w:val="left" w:pos="146"/>
                <w:tab w:val="left" w:pos="288"/>
              </w:tabs>
              <w:spacing w:after="0" w:line="240" w:lineRule="auto"/>
              <w:ind w:left="5" w:firstLine="0"/>
              <w:rPr>
                <w:szCs w:val="24"/>
              </w:rPr>
            </w:pPr>
            <w:r w:rsidRPr="00F45761">
              <w:rPr>
                <w:szCs w:val="24"/>
              </w:rPr>
              <w:t xml:space="preserve">Предельное количество этажей или предельная высота зданий, строений, сооружений – </w:t>
            </w:r>
            <w:r w:rsidRPr="00F45761">
              <w:rPr>
                <w:iCs/>
                <w:szCs w:val="24"/>
              </w:rPr>
              <w:t>не нормируется</w:t>
            </w:r>
            <w:r w:rsidRPr="00F45761">
              <w:rPr>
                <w:szCs w:val="24"/>
              </w:rPr>
              <w:t>.</w:t>
            </w:r>
          </w:p>
          <w:p w:rsidR="00B66336" w:rsidRPr="00F45761" w:rsidRDefault="00B66336" w:rsidP="001E3878">
            <w:pPr>
              <w:pStyle w:val="a8"/>
              <w:numPr>
                <w:ilvl w:val="0"/>
                <w:numId w:val="170"/>
              </w:numPr>
              <w:tabs>
                <w:tab w:val="left" w:pos="146"/>
                <w:tab w:val="left" w:pos="288"/>
              </w:tabs>
              <w:spacing w:after="0" w:line="240" w:lineRule="auto"/>
              <w:ind w:left="5" w:firstLine="0"/>
              <w:rPr>
                <w:szCs w:val="24"/>
              </w:rPr>
            </w:pPr>
            <w:r w:rsidRPr="00F45761">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F45761">
              <w:rPr>
                <w:iCs/>
                <w:szCs w:val="24"/>
              </w:rPr>
              <w:t>не нормируется.</w:t>
            </w:r>
          </w:p>
          <w:p w:rsidR="00B66336" w:rsidRPr="00206C7A" w:rsidRDefault="00B66336" w:rsidP="001E3878">
            <w:pPr>
              <w:pStyle w:val="a8"/>
              <w:numPr>
                <w:ilvl w:val="0"/>
                <w:numId w:val="170"/>
              </w:numPr>
              <w:tabs>
                <w:tab w:val="left" w:pos="429"/>
              </w:tabs>
              <w:spacing w:after="0" w:line="240" w:lineRule="auto"/>
              <w:rPr>
                <w:szCs w:val="24"/>
              </w:rPr>
            </w:pPr>
            <w:r w:rsidRPr="00F45761">
              <w:rPr>
                <w:szCs w:val="24"/>
              </w:rPr>
              <w:t xml:space="preserve">Максимальный процент застройки – </w:t>
            </w:r>
            <w:r w:rsidRPr="005E5793">
              <w:rPr>
                <w:szCs w:val="24"/>
              </w:rPr>
              <w:t>не нормируется.</w:t>
            </w:r>
          </w:p>
        </w:tc>
      </w:tr>
      <w:tr w:rsidR="00B66336" w:rsidRPr="00B1297D" w:rsidTr="001E3878">
        <w:trPr>
          <w:trHeight w:val="1004"/>
        </w:trPr>
        <w:tc>
          <w:tcPr>
            <w:tcW w:w="756" w:type="dxa"/>
            <w:vMerge/>
          </w:tcPr>
          <w:p w:rsidR="00B66336" w:rsidRPr="00B1297D" w:rsidRDefault="00B66336" w:rsidP="001E3878">
            <w:pPr>
              <w:spacing w:after="0" w:line="240" w:lineRule="auto"/>
              <w:ind w:left="141"/>
              <w:contextualSpacing/>
              <w:jc w:val="center"/>
              <w:rPr>
                <w:color w:val="FF0000"/>
                <w:szCs w:val="24"/>
              </w:rPr>
            </w:pPr>
          </w:p>
        </w:tc>
        <w:tc>
          <w:tcPr>
            <w:tcW w:w="0" w:type="auto"/>
            <w:vMerge/>
          </w:tcPr>
          <w:p w:rsidR="00B66336" w:rsidRPr="00206C7A" w:rsidRDefault="00B66336" w:rsidP="001E3878">
            <w:pPr>
              <w:spacing w:after="0" w:line="240" w:lineRule="auto"/>
              <w:contextualSpacing/>
              <w:rPr>
                <w:szCs w:val="24"/>
              </w:rPr>
            </w:pPr>
          </w:p>
        </w:tc>
        <w:tc>
          <w:tcPr>
            <w:tcW w:w="0" w:type="auto"/>
            <w:vMerge/>
          </w:tcPr>
          <w:p w:rsidR="00B66336" w:rsidRPr="00206C7A" w:rsidRDefault="00B66336" w:rsidP="001E3878">
            <w:pPr>
              <w:spacing w:after="0" w:line="240" w:lineRule="auto"/>
              <w:contextualSpacing/>
              <w:rPr>
                <w:szCs w:val="24"/>
              </w:rPr>
            </w:pPr>
          </w:p>
        </w:tc>
        <w:tc>
          <w:tcPr>
            <w:tcW w:w="3332" w:type="dxa"/>
          </w:tcPr>
          <w:p w:rsidR="00B66336" w:rsidRPr="00F45761" w:rsidRDefault="00B66336" w:rsidP="001E3878">
            <w:pPr>
              <w:spacing w:after="0" w:line="240" w:lineRule="auto"/>
              <w:contextualSpacing/>
              <w:rPr>
                <w:szCs w:val="24"/>
              </w:rPr>
            </w:pPr>
            <w:r>
              <w:t xml:space="preserve">Объекты гражданской обороны, </w:t>
            </w:r>
            <w:r>
              <w:rPr>
                <w:szCs w:val="24"/>
              </w:rPr>
              <w:t>за исключением объектов гражданской обороны, являющихся частями производственных зданий</w:t>
            </w:r>
          </w:p>
        </w:tc>
        <w:tc>
          <w:tcPr>
            <w:tcW w:w="6379" w:type="dxa"/>
            <w:vMerge/>
          </w:tcPr>
          <w:p w:rsidR="00B66336" w:rsidRPr="00206C7A" w:rsidRDefault="00B66336" w:rsidP="001E3878">
            <w:pPr>
              <w:pStyle w:val="a8"/>
              <w:numPr>
                <w:ilvl w:val="0"/>
                <w:numId w:val="170"/>
              </w:numPr>
              <w:tabs>
                <w:tab w:val="left" w:pos="429"/>
              </w:tabs>
              <w:spacing w:after="0" w:line="240" w:lineRule="auto"/>
              <w:rPr>
                <w:szCs w:val="24"/>
              </w:rPr>
            </w:pPr>
          </w:p>
        </w:tc>
      </w:tr>
      <w:tr w:rsidR="00B66336" w:rsidRPr="00B1297D" w:rsidTr="00E550BA">
        <w:trPr>
          <w:trHeight w:val="250"/>
        </w:trPr>
        <w:tc>
          <w:tcPr>
            <w:tcW w:w="756" w:type="dxa"/>
            <w:vMerge/>
            <w:tcBorders>
              <w:bottom w:val="single" w:sz="4" w:space="0" w:color="auto"/>
            </w:tcBorders>
          </w:tcPr>
          <w:p w:rsidR="00B66336" w:rsidRPr="00B1297D" w:rsidRDefault="00B66336" w:rsidP="001E3878">
            <w:pPr>
              <w:spacing w:after="0" w:line="240" w:lineRule="auto"/>
              <w:ind w:left="141"/>
              <w:contextualSpacing/>
              <w:jc w:val="center"/>
              <w:rPr>
                <w:color w:val="FF0000"/>
                <w:szCs w:val="24"/>
              </w:rPr>
            </w:pPr>
          </w:p>
        </w:tc>
        <w:tc>
          <w:tcPr>
            <w:tcW w:w="0" w:type="auto"/>
            <w:vMerge/>
          </w:tcPr>
          <w:p w:rsidR="00B66336" w:rsidRPr="00206C7A" w:rsidRDefault="00B66336" w:rsidP="001E3878">
            <w:pPr>
              <w:spacing w:after="0" w:line="240" w:lineRule="auto"/>
              <w:contextualSpacing/>
              <w:rPr>
                <w:szCs w:val="24"/>
              </w:rPr>
            </w:pPr>
          </w:p>
        </w:tc>
        <w:tc>
          <w:tcPr>
            <w:tcW w:w="0" w:type="auto"/>
            <w:vMerge/>
          </w:tcPr>
          <w:p w:rsidR="00B66336" w:rsidRPr="00206C7A" w:rsidRDefault="00B66336" w:rsidP="001E3878">
            <w:pPr>
              <w:spacing w:after="0" w:line="240" w:lineRule="auto"/>
              <w:contextualSpacing/>
              <w:rPr>
                <w:szCs w:val="24"/>
              </w:rPr>
            </w:pPr>
          </w:p>
        </w:tc>
        <w:tc>
          <w:tcPr>
            <w:tcW w:w="3332" w:type="dxa"/>
          </w:tcPr>
          <w:p w:rsidR="00B66336" w:rsidRDefault="00B66336" w:rsidP="001E3878">
            <w:pPr>
              <w:spacing w:after="0" w:line="240" w:lineRule="auto"/>
              <w:contextualSpacing/>
            </w:pPr>
            <w:r>
              <w:t>Объекты пожарной охраны</w:t>
            </w:r>
          </w:p>
        </w:tc>
        <w:tc>
          <w:tcPr>
            <w:tcW w:w="6379" w:type="dxa"/>
            <w:vMerge/>
          </w:tcPr>
          <w:p w:rsidR="00B66336" w:rsidRPr="00206C7A" w:rsidRDefault="00B66336" w:rsidP="001E3878">
            <w:pPr>
              <w:pStyle w:val="a8"/>
              <w:numPr>
                <w:ilvl w:val="0"/>
                <w:numId w:val="170"/>
              </w:numPr>
              <w:tabs>
                <w:tab w:val="left" w:pos="429"/>
              </w:tabs>
              <w:spacing w:after="0" w:line="240" w:lineRule="auto"/>
              <w:rPr>
                <w:szCs w:val="24"/>
              </w:rPr>
            </w:pPr>
          </w:p>
        </w:tc>
      </w:tr>
      <w:tr w:rsidR="00B66336" w:rsidRPr="00B1297D" w:rsidTr="001E3878">
        <w:trPr>
          <w:trHeight w:val="274"/>
        </w:trPr>
        <w:tc>
          <w:tcPr>
            <w:tcW w:w="756" w:type="dxa"/>
            <w:vMerge w:val="restart"/>
          </w:tcPr>
          <w:p w:rsidR="00B66336" w:rsidRPr="00B1297D" w:rsidRDefault="00B66336" w:rsidP="001E3878">
            <w:pPr>
              <w:numPr>
                <w:ilvl w:val="0"/>
                <w:numId w:val="183"/>
              </w:numPr>
              <w:spacing w:after="0" w:line="240" w:lineRule="auto"/>
              <w:contextualSpacing/>
              <w:jc w:val="center"/>
              <w:rPr>
                <w:color w:val="FF0000"/>
                <w:szCs w:val="24"/>
              </w:rPr>
            </w:pPr>
          </w:p>
        </w:tc>
        <w:tc>
          <w:tcPr>
            <w:tcW w:w="0" w:type="auto"/>
            <w:vMerge w:val="restart"/>
          </w:tcPr>
          <w:p w:rsidR="00B66336" w:rsidRPr="00A8437F" w:rsidRDefault="00B66336" w:rsidP="001E3878">
            <w:pPr>
              <w:spacing w:after="0"/>
              <w:contextualSpacing/>
              <w:rPr>
                <w:szCs w:val="24"/>
              </w:rPr>
            </w:pPr>
            <w:r>
              <w:t>12.0</w:t>
            </w:r>
          </w:p>
        </w:tc>
        <w:tc>
          <w:tcPr>
            <w:tcW w:w="0" w:type="auto"/>
            <w:vMerge w:val="restart"/>
          </w:tcPr>
          <w:p w:rsidR="00B66336" w:rsidRPr="00A8437F" w:rsidRDefault="00B66336" w:rsidP="001E3878">
            <w:pPr>
              <w:spacing w:after="0"/>
              <w:contextualSpacing/>
              <w:rPr>
                <w:szCs w:val="24"/>
              </w:rPr>
            </w:pPr>
            <w:r w:rsidRPr="00A8437F">
              <w:rPr>
                <w:szCs w:val="24"/>
              </w:rPr>
              <w:t>Земельные участки (территории) общего пользования</w:t>
            </w:r>
          </w:p>
        </w:tc>
        <w:tc>
          <w:tcPr>
            <w:tcW w:w="3332" w:type="dxa"/>
          </w:tcPr>
          <w:p w:rsidR="00B66336" w:rsidRPr="002D1246" w:rsidRDefault="00B66336" w:rsidP="001E3878">
            <w:pPr>
              <w:autoSpaceDE w:val="0"/>
              <w:autoSpaceDN w:val="0"/>
              <w:adjustRightInd w:val="0"/>
              <w:spacing w:after="0" w:line="240" w:lineRule="auto"/>
              <w:jc w:val="both"/>
            </w:pPr>
            <w:r>
              <w:t>Объекты улично-дорожной сети</w:t>
            </w:r>
          </w:p>
        </w:tc>
        <w:tc>
          <w:tcPr>
            <w:tcW w:w="6379" w:type="dxa"/>
            <w:vMerge w:val="restart"/>
          </w:tcPr>
          <w:p w:rsidR="00B66336" w:rsidRPr="00A8437F" w:rsidRDefault="00B66336" w:rsidP="001E3878">
            <w:pPr>
              <w:pStyle w:val="a8"/>
              <w:numPr>
                <w:ilvl w:val="0"/>
                <w:numId w:val="21"/>
              </w:numPr>
              <w:tabs>
                <w:tab w:val="left" w:pos="0"/>
                <w:tab w:val="left" w:pos="232"/>
              </w:tabs>
              <w:spacing w:after="0" w:line="240" w:lineRule="auto"/>
              <w:ind w:left="0" w:firstLine="0"/>
              <w:rPr>
                <w:szCs w:val="24"/>
              </w:rPr>
            </w:pPr>
            <w:r w:rsidRPr="00A8437F">
              <w:rPr>
                <w:szCs w:val="24"/>
              </w:rPr>
              <w:t>Предельные (минимальные и (или) максимальные) размеры земельных участков, в том числе их площадь – не нормируется.</w:t>
            </w:r>
          </w:p>
          <w:p w:rsidR="00B66336" w:rsidRPr="00A8437F" w:rsidRDefault="00B66336" w:rsidP="001E3878">
            <w:pPr>
              <w:pStyle w:val="a8"/>
              <w:numPr>
                <w:ilvl w:val="0"/>
                <w:numId w:val="21"/>
              </w:numPr>
              <w:tabs>
                <w:tab w:val="left" w:pos="0"/>
                <w:tab w:val="left" w:pos="232"/>
                <w:tab w:val="left" w:pos="429"/>
              </w:tabs>
              <w:spacing w:after="0" w:line="240" w:lineRule="auto"/>
              <w:ind w:left="0" w:firstLine="0"/>
              <w:rPr>
                <w:szCs w:val="24"/>
              </w:rPr>
            </w:pPr>
            <w:r w:rsidRPr="00A8437F">
              <w:rPr>
                <w:szCs w:val="24"/>
              </w:rPr>
              <w:t xml:space="preserve">Предельное количество этажей или предельная высота зданий, строений, сооружений – </w:t>
            </w:r>
            <w:r w:rsidRPr="00A8437F">
              <w:rPr>
                <w:iCs/>
                <w:szCs w:val="24"/>
              </w:rPr>
              <w:t>не нормируется</w:t>
            </w:r>
            <w:r w:rsidRPr="00A8437F">
              <w:rPr>
                <w:szCs w:val="24"/>
              </w:rPr>
              <w:t>.</w:t>
            </w:r>
          </w:p>
          <w:p w:rsidR="00B66336" w:rsidRPr="00A8437F" w:rsidRDefault="00B66336" w:rsidP="001E3878">
            <w:pPr>
              <w:pStyle w:val="a8"/>
              <w:numPr>
                <w:ilvl w:val="0"/>
                <w:numId w:val="21"/>
              </w:numPr>
              <w:tabs>
                <w:tab w:val="left" w:pos="0"/>
                <w:tab w:val="left" w:pos="232"/>
                <w:tab w:val="left" w:pos="429"/>
              </w:tabs>
              <w:spacing w:after="0" w:line="240" w:lineRule="auto"/>
              <w:ind w:left="0" w:firstLine="0"/>
              <w:rPr>
                <w:szCs w:val="24"/>
              </w:rPr>
            </w:pPr>
            <w:r w:rsidRPr="00A8437F">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A8437F">
              <w:rPr>
                <w:iCs/>
                <w:szCs w:val="24"/>
              </w:rPr>
              <w:t>не нормируется</w:t>
            </w:r>
            <w:r w:rsidRPr="00A8437F">
              <w:rPr>
                <w:szCs w:val="24"/>
              </w:rPr>
              <w:t>.</w:t>
            </w:r>
          </w:p>
          <w:p w:rsidR="00B66336" w:rsidRPr="00A8437F" w:rsidRDefault="00B66336" w:rsidP="001E3878">
            <w:pPr>
              <w:pStyle w:val="a8"/>
              <w:numPr>
                <w:ilvl w:val="0"/>
                <w:numId w:val="21"/>
              </w:numPr>
              <w:tabs>
                <w:tab w:val="left" w:pos="0"/>
                <w:tab w:val="left" w:pos="232"/>
                <w:tab w:val="left" w:pos="429"/>
              </w:tabs>
              <w:spacing w:after="0" w:line="240" w:lineRule="auto"/>
              <w:ind w:left="0" w:firstLine="0"/>
              <w:rPr>
                <w:szCs w:val="24"/>
              </w:rPr>
            </w:pPr>
            <w:r w:rsidRPr="00A8437F">
              <w:rPr>
                <w:szCs w:val="24"/>
              </w:rPr>
              <w:t xml:space="preserve">Максимальный процент застройки – </w:t>
            </w:r>
            <w:r w:rsidRPr="00A8437F">
              <w:rPr>
                <w:iCs/>
                <w:szCs w:val="24"/>
              </w:rPr>
              <w:t>не нормируется</w:t>
            </w:r>
            <w:r w:rsidRPr="00A8437F">
              <w:rPr>
                <w:szCs w:val="24"/>
              </w:rPr>
              <w:t>.</w:t>
            </w:r>
          </w:p>
        </w:tc>
      </w:tr>
      <w:tr w:rsidR="00B66336" w:rsidRPr="00B1297D" w:rsidTr="001E3878">
        <w:trPr>
          <w:trHeight w:val="274"/>
        </w:trPr>
        <w:tc>
          <w:tcPr>
            <w:tcW w:w="756" w:type="dxa"/>
            <w:vMerge/>
          </w:tcPr>
          <w:p w:rsidR="00B66336" w:rsidRPr="00B1297D" w:rsidRDefault="00B66336" w:rsidP="001E3878">
            <w:pPr>
              <w:numPr>
                <w:ilvl w:val="0"/>
                <w:numId w:val="183"/>
              </w:numPr>
              <w:spacing w:after="0" w:line="240" w:lineRule="auto"/>
              <w:contextualSpacing/>
              <w:jc w:val="center"/>
              <w:rPr>
                <w:color w:val="FF0000"/>
                <w:szCs w:val="24"/>
              </w:rPr>
            </w:pPr>
          </w:p>
        </w:tc>
        <w:tc>
          <w:tcPr>
            <w:tcW w:w="0" w:type="auto"/>
            <w:vMerge/>
          </w:tcPr>
          <w:p w:rsidR="00B66336" w:rsidRPr="00A8437F" w:rsidRDefault="00B66336" w:rsidP="001E3878">
            <w:pPr>
              <w:spacing w:after="0"/>
              <w:contextualSpacing/>
              <w:rPr>
                <w:szCs w:val="24"/>
              </w:rPr>
            </w:pPr>
          </w:p>
        </w:tc>
        <w:tc>
          <w:tcPr>
            <w:tcW w:w="0" w:type="auto"/>
            <w:vMerge/>
          </w:tcPr>
          <w:p w:rsidR="00B66336" w:rsidRPr="00A8437F" w:rsidRDefault="00B66336" w:rsidP="001E3878">
            <w:pPr>
              <w:spacing w:after="0"/>
              <w:contextualSpacing/>
              <w:rPr>
                <w:szCs w:val="24"/>
              </w:rPr>
            </w:pPr>
          </w:p>
        </w:tc>
        <w:tc>
          <w:tcPr>
            <w:tcW w:w="3332" w:type="dxa"/>
          </w:tcPr>
          <w:p w:rsidR="00B66336" w:rsidRPr="002D1246" w:rsidRDefault="00B66336" w:rsidP="001E3878">
            <w:pPr>
              <w:autoSpaceDE w:val="0"/>
              <w:autoSpaceDN w:val="0"/>
              <w:adjustRightInd w:val="0"/>
              <w:spacing w:after="0" w:line="240" w:lineRule="auto"/>
              <w:jc w:val="both"/>
            </w:pPr>
            <w:r w:rsidRPr="00680620">
              <w:t>Благоустройство и озеленение</w:t>
            </w:r>
            <w:r>
              <w:t xml:space="preserve"> территории</w:t>
            </w:r>
            <w:r w:rsidRPr="00680620">
              <w:t>, скверы, бульвары, площади, малые архитектурные формы</w:t>
            </w:r>
            <w:r>
              <w:t>, общественные туалеты</w:t>
            </w:r>
          </w:p>
        </w:tc>
        <w:tc>
          <w:tcPr>
            <w:tcW w:w="6379" w:type="dxa"/>
            <w:vMerge/>
          </w:tcPr>
          <w:p w:rsidR="00B66336" w:rsidRPr="00A8437F" w:rsidRDefault="00B66336" w:rsidP="001E3878">
            <w:pPr>
              <w:pStyle w:val="a8"/>
              <w:numPr>
                <w:ilvl w:val="0"/>
                <w:numId w:val="21"/>
              </w:numPr>
              <w:tabs>
                <w:tab w:val="left" w:pos="457"/>
              </w:tabs>
              <w:spacing w:after="0" w:line="240" w:lineRule="auto"/>
              <w:ind w:left="457"/>
              <w:rPr>
                <w:szCs w:val="24"/>
              </w:rPr>
            </w:pPr>
          </w:p>
        </w:tc>
      </w:tr>
      <w:tr w:rsidR="00B66336" w:rsidRPr="00B1297D" w:rsidTr="001E3878">
        <w:trPr>
          <w:trHeight w:val="20"/>
        </w:trPr>
        <w:tc>
          <w:tcPr>
            <w:tcW w:w="15168" w:type="dxa"/>
            <w:gridSpan w:val="5"/>
          </w:tcPr>
          <w:p w:rsidR="00B66336" w:rsidRPr="00EC0BF2" w:rsidRDefault="00B66336" w:rsidP="001E3878">
            <w:pPr>
              <w:spacing w:after="0"/>
              <w:contextualSpacing/>
              <w:jc w:val="center"/>
              <w:rPr>
                <w:b/>
                <w:szCs w:val="24"/>
              </w:rPr>
            </w:pPr>
            <w:r w:rsidRPr="00EC0BF2">
              <w:rPr>
                <w:b/>
                <w:szCs w:val="24"/>
              </w:rPr>
              <w:t>Вспомогательные виды разрешённого использования – не устанавливаются</w:t>
            </w:r>
          </w:p>
        </w:tc>
      </w:tr>
      <w:tr w:rsidR="00B66336" w:rsidRPr="00B1297D" w:rsidTr="001E3878">
        <w:trPr>
          <w:trHeight w:val="20"/>
        </w:trPr>
        <w:tc>
          <w:tcPr>
            <w:tcW w:w="756" w:type="dxa"/>
            <w:vMerge w:val="restart"/>
          </w:tcPr>
          <w:p w:rsidR="00B66336" w:rsidRPr="001E3878" w:rsidRDefault="00B66336" w:rsidP="001E3878">
            <w:pPr>
              <w:pStyle w:val="1"/>
              <w:spacing w:before="0"/>
              <w:rPr>
                <w:b w:val="0"/>
                <w:sz w:val="24"/>
                <w:szCs w:val="24"/>
              </w:rPr>
            </w:pPr>
            <w:bookmarkStart w:id="229" w:name="_Toc52544916"/>
            <w:bookmarkStart w:id="230" w:name="_Toc52545043"/>
            <w:r w:rsidRPr="001E3878">
              <w:rPr>
                <w:b w:val="0"/>
                <w:sz w:val="24"/>
                <w:szCs w:val="24"/>
              </w:rPr>
              <w:t>1.</w:t>
            </w:r>
            <w:bookmarkEnd w:id="229"/>
            <w:bookmarkEnd w:id="230"/>
          </w:p>
          <w:p w:rsidR="00B66336" w:rsidRPr="001E3878" w:rsidRDefault="00B66336" w:rsidP="001E3878">
            <w:pPr>
              <w:pStyle w:val="1"/>
              <w:spacing w:before="0"/>
              <w:rPr>
                <w:b w:val="0"/>
                <w:sz w:val="24"/>
                <w:szCs w:val="24"/>
              </w:rPr>
            </w:pPr>
          </w:p>
        </w:tc>
        <w:tc>
          <w:tcPr>
            <w:tcW w:w="0" w:type="auto"/>
            <w:vMerge w:val="restart"/>
          </w:tcPr>
          <w:p w:rsidR="00B66336" w:rsidRPr="00C00050" w:rsidRDefault="00B66336" w:rsidP="001E3878">
            <w:pPr>
              <w:spacing w:after="0" w:line="240" w:lineRule="auto"/>
              <w:contextualSpacing/>
              <w:rPr>
                <w:szCs w:val="24"/>
              </w:rPr>
            </w:pPr>
            <w:r>
              <w:t>3.1</w:t>
            </w:r>
          </w:p>
        </w:tc>
        <w:tc>
          <w:tcPr>
            <w:tcW w:w="0" w:type="auto"/>
            <w:vMerge w:val="restart"/>
          </w:tcPr>
          <w:p w:rsidR="00B66336" w:rsidRPr="00C00050" w:rsidRDefault="00B66336" w:rsidP="001E3878">
            <w:pPr>
              <w:spacing w:after="0" w:line="240" w:lineRule="auto"/>
              <w:contextualSpacing/>
              <w:rPr>
                <w:szCs w:val="24"/>
              </w:rPr>
            </w:pPr>
            <w:r w:rsidRPr="00C00050">
              <w:rPr>
                <w:szCs w:val="24"/>
              </w:rPr>
              <w:t>Коммунальное обслуживание</w:t>
            </w:r>
          </w:p>
        </w:tc>
        <w:tc>
          <w:tcPr>
            <w:tcW w:w="3332" w:type="dxa"/>
          </w:tcPr>
          <w:p w:rsidR="00B66336" w:rsidRPr="00C00050" w:rsidRDefault="00B66336" w:rsidP="001E3878">
            <w:pPr>
              <w:spacing w:after="0" w:line="240" w:lineRule="auto"/>
              <w:contextualSpacing/>
              <w:rPr>
                <w:szCs w:val="24"/>
              </w:rPr>
            </w:pPr>
            <w:r w:rsidRPr="00C00050">
              <w:rPr>
                <w:szCs w:val="24"/>
              </w:rPr>
              <w:t>Площадки для хозяйственных целей</w:t>
            </w:r>
          </w:p>
        </w:tc>
        <w:tc>
          <w:tcPr>
            <w:tcW w:w="6379" w:type="dxa"/>
          </w:tcPr>
          <w:p w:rsidR="00B66336" w:rsidRPr="00C00050" w:rsidRDefault="00B66336" w:rsidP="001E3878">
            <w:pPr>
              <w:pStyle w:val="a8"/>
              <w:numPr>
                <w:ilvl w:val="0"/>
                <w:numId w:val="206"/>
              </w:numPr>
              <w:tabs>
                <w:tab w:val="left" w:pos="5"/>
                <w:tab w:val="left" w:pos="240"/>
              </w:tabs>
              <w:spacing w:after="0" w:line="240" w:lineRule="auto"/>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206"/>
              </w:numPr>
              <w:tabs>
                <w:tab w:val="left" w:pos="5"/>
                <w:tab w:val="left" w:pos="240"/>
              </w:tabs>
              <w:spacing w:after="0" w:line="240" w:lineRule="auto"/>
              <w:ind w:left="0" w:firstLine="0"/>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206"/>
              </w:numPr>
              <w:tabs>
                <w:tab w:val="left" w:pos="5"/>
                <w:tab w:val="left" w:pos="240"/>
              </w:tabs>
              <w:spacing w:after="0" w:line="240" w:lineRule="auto"/>
              <w:ind w:left="0" w:firstLine="0"/>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B66336" w:rsidRPr="00C00050" w:rsidRDefault="00B66336" w:rsidP="001E3878">
            <w:pPr>
              <w:pStyle w:val="a8"/>
              <w:numPr>
                <w:ilvl w:val="0"/>
                <w:numId w:val="206"/>
              </w:numPr>
              <w:tabs>
                <w:tab w:val="left" w:pos="5"/>
                <w:tab w:val="left" w:pos="240"/>
              </w:tabs>
              <w:spacing w:after="0" w:line="240" w:lineRule="auto"/>
              <w:ind w:left="0" w:firstLine="0"/>
              <w:jc w:val="both"/>
              <w:rPr>
                <w:szCs w:val="24"/>
              </w:rPr>
            </w:pPr>
            <w:r w:rsidRPr="00C00050">
              <w:rPr>
                <w:iCs/>
                <w:szCs w:val="24"/>
              </w:rPr>
              <w:t>Максимальный процент застройки</w:t>
            </w:r>
            <w:r w:rsidRPr="00C00050">
              <w:rPr>
                <w:szCs w:val="24"/>
              </w:rPr>
              <w:t xml:space="preserve"> – </w:t>
            </w:r>
            <w:r w:rsidRPr="00C00050">
              <w:rPr>
                <w:b/>
                <w:szCs w:val="24"/>
              </w:rPr>
              <w:t>0%.</w:t>
            </w:r>
          </w:p>
        </w:tc>
      </w:tr>
      <w:tr w:rsidR="00B66336" w:rsidRPr="00B1297D" w:rsidTr="001E3878">
        <w:trPr>
          <w:trHeight w:val="20"/>
        </w:trPr>
        <w:tc>
          <w:tcPr>
            <w:tcW w:w="756" w:type="dxa"/>
            <w:vMerge/>
          </w:tcPr>
          <w:p w:rsidR="00B66336" w:rsidRPr="00C00050" w:rsidRDefault="00B66336" w:rsidP="001E3878">
            <w:pPr>
              <w:pStyle w:val="afd"/>
              <w:jc w:val="center"/>
              <w:rPr>
                <w:rFonts w:ascii="Times New Roman" w:hAnsi="Times New Roman" w:cs="Times New Roman"/>
              </w:rPr>
            </w:pPr>
          </w:p>
        </w:tc>
        <w:tc>
          <w:tcPr>
            <w:tcW w:w="0" w:type="auto"/>
            <w:vMerge/>
          </w:tcPr>
          <w:p w:rsidR="00B66336" w:rsidRPr="00C00050" w:rsidRDefault="00B66336" w:rsidP="001E3878">
            <w:pPr>
              <w:spacing w:after="0" w:line="240" w:lineRule="auto"/>
              <w:jc w:val="both"/>
              <w:rPr>
                <w:szCs w:val="24"/>
              </w:rPr>
            </w:pPr>
          </w:p>
        </w:tc>
        <w:tc>
          <w:tcPr>
            <w:tcW w:w="0" w:type="auto"/>
            <w:vMerge/>
          </w:tcPr>
          <w:p w:rsidR="00B66336" w:rsidRPr="00C00050" w:rsidRDefault="00B66336" w:rsidP="001E3878">
            <w:pPr>
              <w:spacing w:after="0" w:line="240" w:lineRule="auto"/>
              <w:jc w:val="both"/>
              <w:rPr>
                <w:szCs w:val="24"/>
              </w:rPr>
            </w:pPr>
          </w:p>
        </w:tc>
        <w:tc>
          <w:tcPr>
            <w:tcW w:w="3332" w:type="dxa"/>
          </w:tcPr>
          <w:p w:rsidR="00B66336" w:rsidRPr="00C00050" w:rsidRDefault="00B66336" w:rsidP="001E3878">
            <w:pPr>
              <w:pStyle w:val="TableParagraph"/>
              <w:ind w:left="0" w:right="279"/>
              <w:rPr>
                <w:sz w:val="24"/>
                <w:szCs w:val="24"/>
                <w:lang w:val="ru-RU"/>
              </w:rPr>
            </w:pPr>
            <w:r w:rsidRPr="00C00050">
              <w:rPr>
                <w:sz w:val="24"/>
                <w:szCs w:val="24"/>
                <w:lang w:val="ru-RU"/>
              </w:rPr>
              <w:t>Площадка с контейнерами для отходов и крупногабаритного мусора</w:t>
            </w:r>
          </w:p>
        </w:tc>
        <w:tc>
          <w:tcPr>
            <w:tcW w:w="6379" w:type="dxa"/>
          </w:tcPr>
          <w:p w:rsidR="00B66336" w:rsidRPr="00C00050" w:rsidRDefault="00B66336" w:rsidP="001E3878">
            <w:pPr>
              <w:pStyle w:val="a8"/>
              <w:numPr>
                <w:ilvl w:val="0"/>
                <w:numId w:val="207"/>
              </w:numPr>
              <w:tabs>
                <w:tab w:val="left" w:pos="246"/>
              </w:tabs>
              <w:spacing w:after="0" w:line="240" w:lineRule="auto"/>
              <w:jc w:val="both"/>
              <w:rPr>
                <w:szCs w:val="24"/>
              </w:rPr>
            </w:pPr>
            <w:r w:rsidRPr="00C00050">
              <w:rPr>
                <w:szCs w:val="24"/>
              </w:rPr>
              <w:t>Предельные (минимальные и (или) максимальные) размеры земельных участков, в том числе их площадь – не нормируется.</w:t>
            </w:r>
          </w:p>
          <w:p w:rsidR="00B66336" w:rsidRPr="00C00050" w:rsidRDefault="00B66336" w:rsidP="001E3878">
            <w:pPr>
              <w:pStyle w:val="a8"/>
              <w:numPr>
                <w:ilvl w:val="0"/>
                <w:numId w:val="207"/>
              </w:numPr>
              <w:tabs>
                <w:tab w:val="left" w:pos="246"/>
              </w:tabs>
              <w:spacing w:after="0" w:line="240" w:lineRule="auto"/>
              <w:ind w:left="5" w:firstLine="0"/>
              <w:jc w:val="both"/>
              <w:rPr>
                <w:szCs w:val="24"/>
              </w:rPr>
            </w:pPr>
            <w:r w:rsidRPr="00C00050">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C00050" w:rsidRDefault="00B66336" w:rsidP="001E3878">
            <w:pPr>
              <w:pStyle w:val="a8"/>
              <w:numPr>
                <w:ilvl w:val="0"/>
                <w:numId w:val="207"/>
              </w:numPr>
              <w:tabs>
                <w:tab w:val="left" w:pos="246"/>
              </w:tabs>
              <w:spacing w:after="0" w:line="240" w:lineRule="auto"/>
              <w:ind w:left="5" w:firstLine="0"/>
              <w:jc w:val="both"/>
              <w:rPr>
                <w:szCs w:val="24"/>
              </w:rPr>
            </w:pPr>
            <w:r w:rsidRPr="00C00050">
              <w:rPr>
                <w:szCs w:val="24"/>
              </w:rPr>
              <w:t>Предельное количество этажей или предельная высота зданий, строений, сооружений – не нормируется.</w:t>
            </w:r>
          </w:p>
          <w:p w:rsidR="00B66336" w:rsidRPr="00C00050" w:rsidRDefault="00B66336" w:rsidP="001E3878">
            <w:pPr>
              <w:pStyle w:val="a8"/>
              <w:numPr>
                <w:ilvl w:val="0"/>
                <w:numId w:val="207"/>
              </w:numPr>
              <w:tabs>
                <w:tab w:val="left" w:pos="246"/>
              </w:tabs>
              <w:spacing w:after="0" w:line="240" w:lineRule="auto"/>
              <w:ind w:left="5" w:firstLine="0"/>
              <w:jc w:val="both"/>
              <w:rPr>
                <w:szCs w:val="24"/>
              </w:rPr>
            </w:pPr>
            <w:r w:rsidRPr="00C00050">
              <w:rPr>
                <w:szCs w:val="24"/>
              </w:rPr>
              <w:t xml:space="preserve">Максимальный процент застройки – </w:t>
            </w:r>
            <w:r w:rsidRPr="00C00050">
              <w:rPr>
                <w:b/>
                <w:szCs w:val="24"/>
              </w:rPr>
              <w:t>0%.</w:t>
            </w:r>
          </w:p>
          <w:p w:rsidR="00B66336" w:rsidRPr="00C00050" w:rsidRDefault="00B66336" w:rsidP="001E3878">
            <w:pPr>
              <w:pStyle w:val="a8"/>
              <w:numPr>
                <w:ilvl w:val="0"/>
                <w:numId w:val="207"/>
              </w:numPr>
              <w:tabs>
                <w:tab w:val="left" w:pos="246"/>
              </w:tabs>
              <w:spacing w:after="0" w:line="240" w:lineRule="auto"/>
              <w:ind w:left="5" w:firstLine="0"/>
              <w:jc w:val="both"/>
              <w:rPr>
                <w:iCs/>
                <w:szCs w:val="24"/>
              </w:rPr>
            </w:pPr>
            <w:r w:rsidRPr="00C00050">
              <w:rPr>
                <w:szCs w:val="24"/>
              </w:rPr>
              <w:t xml:space="preserve">Площадки с контейнерами для отходов и крупногабаритным мусором рекомендуется проектировать на специально выделенных участках из расчета 1 площадка на 20-50 участков жилых домов. Расстояние от площадок для хозяйственных целей общего пользования до наиболее удаленного участка - </w:t>
            </w:r>
            <w:r w:rsidRPr="00C00050">
              <w:rPr>
                <w:b/>
                <w:szCs w:val="24"/>
              </w:rPr>
              <w:t>не более 100 м</w:t>
            </w:r>
            <w:r w:rsidRPr="00C00050">
              <w:rPr>
                <w:szCs w:val="24"/>
              </w:rPr>
              <w:t>.</w:t>
            </w:r>
          </w:p>
        </w:tc>
      </w:tr>
      <w:tr w:rsidR="00B66336" w:rsidRPr="00B1297D" w:rsidTr="001E3878">
        <w:trPr>
          <w:trHeight w:val="20"/>
        </w:trPr>
        <w:tc>
          <w:tcPr>
            <w:tcW w:w="756" w:type="dxa"/>
          </w:tcPr>
          <w:p w:rsidR="00B66336" w:rsidRPr="001E3878" w:rsidRDefault="00B66336" w:rsidP="001E3878">
            <w:pPr>
              <w:pStyle w:val="1"/>
              <w:spacing w:before="0"/>
              <w:rPr>
                <w:b w:val="0"/>
                <w:sz w:val="24"/>
                <w:szCs w:val="24"/>
              </w:rPr>
            </w:pPr>
            <w:bookmarkStart w:id="231" w:name="_Toc52544917"/>
            <w:bookmarkStart w:id="232" w:name="_Toc52545044"/>
            <w:r w:rsidRPr="001E3878">
              <w:rPr>
                <w:b w:val="0"/>
                <w:sz w:val="24"/>
                <w:szCs w:val="24"/>
              </w:rPr>
              <w:t>2.</w:t>
            </w:r>
            <w:bookmarkEnd w:id="231"/>
            <w:bookmarkEnd w:id="232"/>
          </w:p>
        </w:tc>
        <w:tc>
          <w:tcPr>
            <w:tcW w:w="0" w:type="auto"/>
          </w:tcPr>
          <w:p w:rsidR="00B66336" w:rsidRDefault="00B66336" w:rsidP="001E3878">
            <w:pPr>
              <w:spacing w:after="0" w:line="240" w:lineRule="auto"/>
              <w:contextualSpacing/>
              <w:rPr>
                <w:szCs w:val="24"/>
              </w:rPr>
            </w:pPr>
            <w:r>
              <w:t>2.7.1</w:t>
            </w:r>
          </w:p>
        </w:tc>
        <w:tc>
          <w:tcPr>
            <w:tcW w:w="0" w:type="auto"/>
          </w:tcPr>
          <w:p w:rsidR="00B66336" w:rsidRPr="00C00050" w:rsidRDefault="00B66336" w:rsidP="001E3878">
            <w:pPr>
              <w:spacing w:after="0" w:line="240" w:lineRule="auto"/>
              <w:contextualSpacing/>
              <w:rPr>
                <w:szCs w:val="24"/>
              </w:rPr>
            </w:pPr>
            <w:r>
              <w:rPr>
                <w:szCs w:val="24"/>
              </w:rPr>
              <w:t>Хранение автотранспорта</w:t>
            </w:r>
          </w:p>
        </w:tc>
        <w:tc>
          <w:tcPr>
            <w:tcW w:w="3332" w:type="dxa"/>
          </w:tcPr>
          <w:p w:rsidR="00B66336" w:rsidRPr="00C00050" w:rsidRDefault="00B66336" w:rsidP="001E3878">
            <w:pPr>
              <w:spacing w:after="0" w:line="240" w:lineRule="auto"/>
              <w:contextualSpacing/>
              <w:rPr>
                <w:szCs w:val="24"/>
              </w:rPr>
            </w:pPr>
            <w:r w:rsidRPr="00C00050">
              <w:rPr>
                <w:szCs w:val="24"/>
              </w:rPr>
              <w:t>Стоянка (парковка)</w:t>
            </w:r>
          </w:p>
        </w:tc>
        <w:tc>
          <w:tcPr>
            <w:tcW w:w="6379" w:type="dxa"/>
          </w:tcPr>
          <w:p w:rsidR="00B66336" w:rsidRPr="00C00050" w:rsidRDefault="00B66336" w:rsidP="001E3878">
            <w:pPr>
              <w:pStyle w:val="a8"/>
              <w:numPr>
                <w:ilvl w:val="0"/>
                <w:numId w:val="256"/>
              </w:numPr>
              <w:tabs>
                <w:tab w:val="left" w:pos="5"/>
                <w:tab w:val="left" w:pos="281"/>
              </w:tabs>
              <w:spacing w:after="0" w:line="240" w:lineRule="auto"/>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256"/>
              </w:numPr>
              <w:tabs>
                <w:tab w:val="left" w:pos="5"/>
                <w:tab w:val="left" w:pos="281"/>
              </w:tabs>
              <w:spacing w:after="0" w:line="240" w:lineRule="auto"/>
              <w:ind w:left="5" w:firstLine="0"/>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256"/>
              </w:numPr>
              <w:tabs>
                <w:tab w:val="left" w:pos="5"/>
                <w:tab w:val="left" w:pos="281"/>
              </w:tabs>
              <w:spacing w:after="0" w:line="240" w:lineRule="auto"/>
              <w:ind w:left="5" w:firstLine="0"/>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B66336" w:rsidRPr="001E3878" w:rsidRDefault="00B66336" w:rsidP="001E3878">
            <w:pPr>
              <w:pStyle w:val="af"/>
              <w:widowControl w:val="0"/>
              <w:numPr>
                <w:ilvl w:val="0"/>
                <w:numId w:val="256"/>
              </w:numPr>
              <w:tabs>
                <w:tab w:val="left" w:pos="5"/>
                <w:tab w:val="left" w:pos="281"/>
              </w:tabs>
              <w:spacing w:before="0" w:beforeAutospacing="0" w:after="0" w:afterAutospacing="0"/>
              <w:ind w:left="0" w:firstLine="0"/>
              <w:jc w:val="both"/>
            </w:pPr>
            <w:r w:rsidRPr="001E3878">
              <w:rPr>
                <w:iCs/>
              </w:rPr>
              <w:t xml:space="preserve">Максимальный процент застройки – </w:t>
            </w:r>
            <w:r w:rsidRPr="001E3878">
              <w:rPr>
                <w:b/>
                <w:iCs/>
              </w:rPr>
              <w:t xml:space="preserve"> 0</w:t>
            </w:r>
            <w:r w:rsidRPr="001E3878">
              <w:rPr>
                <w:b/>
              </w:rPr>
              <w:t>%</w:t>
            </w:r>
          </w:p>
        </w:tc>
      </w:tr>
      <w:tr w:rsidR="00B66336" w:rsidRPr="00B1297D" w:rsidTr="001E3878">
        <w:trPr>
          <w:trHeight w:val="20"/>
        </w:trPr>
        <w:tc>
          <w:tcPr>
            <w:tcW w:w="756" w:type="dxa"/>
          </w:tcPr>
          <w:p w:rsidR="00B66336" w:rsidRPr="00B93B06" w:rsidRDefault="00B66336" w:rsidP="001E3878">
            <w:pPr>
              <w:pStyle w:val="1"/>
              <w:spacing w:before="0"/>
              <w:rPr>
                <w:b w:val="0"/>
                <w:sz w:val="24"/>
                <w:szCs w:val="24"/>
              </w:rPr>
            </w:pPr>
            <w:bookmarkStart w:id="233" w:name="_Toc52544918"/>
            <w:bookmarkStart w:id="234" w:name="_Toc52545045"/>
            <w:r w:rsidRPr="00B93B06">
              <w:rPr>
                <w:b w:val="0"/>
                <w:sz w:val="24"/>
                <w:szCs w:val="24"/>
              </w:rPr>
              <w:t>3.</w:t>
            </w:r>
            <w:bookmarkEnd w:id="233"/>
            <w:bookmarkEnd w:id="234"/>
          </w:p>
        </w:tc>
        <w:tc>
          <w:tcPr>
            <w:tcW w:w="0" w:type="auto"/>
          </w:tcPr>
          <w:p w:rsidR="00B66336" w:rsidRPr="00B93B06" w:rsidRDefault="00B66336" w:rsidP="001E3878">
            <w:pPr>
              <w:pStyle w:val="afe"/>
              <w:rPr>
                <w:rFonts w:ascii="Times New Roman" w:hAnsi="Times New Roman" w:cs="Times New Roman"/>
              </w:rPr>
            </w:pPr>
            <w:r w:rsidRPr="00B93B06">
              <w:rPr>
                <w:rFonts w:ascii="Times New Roman" w:hAnsi="Times New Roman" w:cs="Times New Roman"/>
              </w:rPr>
              <w:t>12.0</w:t>
            </w:r>
          </w:p>
        </w:tc>
        <w:tc>
          <w:tcPr>
            <w:tcW w:w="0" w:type="auto"/>
          </w:tcPr>
          <w:p w:rsidR="00B66336" w:rsidRPr="00C00050" w:rsidRDefault="00B66336" w:rsidP="001E3878">
            <w:pPr>
              <w:pStyle w:val="afe"/>
              <w:rPr>
                <w:rFonts w:ascii="Times New Roman" w:hAnsi="Times New Roman" w:cs="Times New Roman"/>
              </w:rPr>
            </w:pPr>
            <w:r w:rsidRPr="002D0C7A">
              <w:rPr>
                <w:rFonts w:ascii="Times New Roman" w:hAnsi="Times New Roman" w:cs="Times New Roman"/>
              </w:rPr>
              <w:t>Земельные участки (территории) общего пользования</w:t>
            </w:r>
          </w:p>
        </w:tc>
        <w:tc>
          <w:tcPr>
            <w:tcW w:w="3332" w:type="dxa"/>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Благоустройство и озеленение, скверы, бульвары, площади, малые архитектурные формы</w:t>
            </w:r>
          </w:p>
        </w:tc>
        <w:tc>
          <w:tcPr>
            <w:tcW w:w="6379" w:type="dxa"/>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1. Предельные (минимальные и (или) максимальные) размеры земельных участков - не ограничено.</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3. Строительство объектов капитального строительства (кроме линейных объектов) на территориях общего пользования (скверах, бульварах, площадях) и иных запрещено.</w:t>
            </w:r>
          </w:p>
          <w:p w:rsidR="00B66336" w:rsidRPr="00E550BA" w:rsidRDefault="00B66336" w:rsidP="00E550BA">
            <w:pPr>
              <w:pStyle w:val="afe"/>
              <w:rPr>
                <w:rFonts w:ascii="Times New Roman" w:hAnsi="Times New Roman" w:cs="Times New Roman"/>
                <w:b/>
              </w:rPr>
            </w:pPr>
            <w:r w:rsidRPr="00C00050">
              <w:rPr>
                <w:rFonts w:ascii="Times New Roman" w:hAnsi="Times New Roman" w:cs="Times New Roman"/>
              </w:rPr>
              <w:t xml:space="preserve">4. Максимальный процент застройки - </w:t>
            </w:r>
            <w:r w:rsidRPr="00C00050">
              <w:rPr>
                <w:rFonts w:ascii="Times New Roman" w:hAnsi="Times New Roman" w:cs="Times New Roman"/>
                <w:b/>
              </w:rPr>
              <w:t>0%.</w:t>
            </w:r>
          </w:p>
        </w:tc>
      </w:tr>
      <w:tr w:rsidR="00B66336" w:rsidRPr="00B1297D" w:rsidTr="001E3878">
        <w:trPr>
          <w:trHeight w:val="206"/>
        </w:trPr>
        <w:tc>
          <w:tcPr>
            <w:tcW w:w="15168" w:type="dxa"/>
            <w:gridSpan w:val="5"/>
          </w:tcPr>
          <w:p w:rsidR="00B66336" w:rsidRPr="00EC0BF2" w:rsidRDefault="00B66336" w:rsidP="001E3878">
            <w:pPr>
              <w:spacing w:after="0" w:line="240" w:lineRule="auto"/>
              <w:contextualSpacing/>
              <w:jc w:val="center"/>
              <w:rPr>
                <w:b/>
                <w:szCs w:val="24"/>
              </w:rPr>
            </w:pPr>
            <w:r w:rsidRPr="00EC0BF2">
              <w:rPr>
                <w:b/>
                <w:szCs w:val="24"/>
              </w:rPr>
              <w:t xml:space="preserve">Условно разрешённые виды разрешённого использования </w:t>
            </w:r>
          </w:p>
        </w:tc>
      </w:tr>
      <w:tr w:rsidR="00B66336" w:rsidRPr="00B1297D" w:rsidTr="001E3878">
        <w:trPr>
          <w:trHeight w:val="2208"/>
        </w:trPr>
        <w:tc>
          <w:tcPr>
            <w:tcW w:w="756" w:type="dxa"/>
          </w:tcPr>
          <w:p w:rsidR="00B66336" w:rsidRPr="00EC0BF2" w:rsidRDefault="00B66336" w:rsidP="001E3878">
            <w:pPr>
              <w:pStyle w:val="a8"/>
              <w:numPr>
                <w:ilvl w:val="0"/>
                <w:numId w:val="7"/>
              </w:numPr>
              <w:spacing w:after="0"/>
              <w:jc w:val="center"/>
              <w:rPr>
                <w:szCs w:val="24"/>
              </w:rPr>
            </w:pPr>
          </w:p>
        </w:tc>
        <w:tc>
          <w:tcPr>
            <w:tcW w:w="0" w:type="auto"/>
          </w:tcPr>
          <w:p w:rsidR="00B66336" w:rsidRPr="00EC0BF2" w:rsidRDefault="00B66336" w:rsidP="001E3878">
            <w:pPr>
              <w:spacing w:after="0" w:line="240" w:lineRule="auto"/>
              <w:contextualSpacing/>
              <w:rPr>
                <w:szCs w:val="24"/>
              </w:rPr>
            </w:pPr>
            <w:r>
              <w:t>4.6</w:t>
            </w:r>
          </w:p>
        </w:tc>
        <w:tc>
          <w:tcPr>
            <w:tcW w:w="0" w:type="auto"/>
          </w:tcPr>
          <w:p w:rsidR="00B66336" w:rsidRPr="00EC0BF2" w:rsidRDefault="00B66336" w:rsidP="001E3878">
            <w:pPr>
              <w:spacing w:after="0" w:line="240" w:lineRule="auto"/>
              <w:contextualSpacing/>
              <w:rPr>
                <w:szCs w:val="24"/>
              </w:rPr>
            </w:pPr>
            <w:r w:rsidRPr="00EC0BF2">
              <w:rPr>
                <w:szCs w:val="24"/>
              </w:rPr>
              <w:t>Общественное питание</w:t>
            </w:r>
          </w:p>
        </w:tc>
        <w:tc>
          <w:tcPr>
            <w:tcW w:w="3332" w:type="dxa"/>
          </w:tcPr>
          <w:p w:rsidR="00B66336" w:rsidRPr="00EC0BF2" w:rsidRDefault="00B66336" w:rsidP="001E3878">
            <w:pPr>
              <w:spacing w:after="0" w:line="240" w:lineRule="auto"/>
              <w:contextualSpacing/>
              <w:rPr>
                <w:szCs w:val="24"/>
              </w:rPr>
            </w:pPr>
            <w:r w:rsidRPr="00EC0BF2">
              <w:rPr>
                <w:szCs w:val="24"/>
              </w:rPr>
              <w:t>Объекты капитального строительства в целях устройства мест общественного питания (рестораны, кафе, столовые, закусочные, бары)</w:t>
            </w:r>
          </w:p>
        </w:tc>
        <w:tc>
          <w:tcPr>
            <w:tcW w:w="6379" w:type="dxa"/>
            <w:vMerge w:val="restart"/>
          </w:tcPr>
          <w:p w:rsidR="00B66336" w:rsidRPr="00EC0BF2" w:rsidRDefault="00B66336" w:rsidP="001E3878">
            <w:pPr>
              <w:pStyle w:val="a8"/>
              <w:numPr>
                <w:ilvl w:val="0"/>
                <w:numId w:val="87"/>
              </w:numPr>
              <w:tabs>
                <w:tab w:val="left" w:pos="-108"/>
                <w:tab w:val="left" w:pos="243"/>
              </w:tabs>
              <w:spacing w:after="0" w:line="240" w:lineRule="auto"/>
              <w:ind w:left="33" w:firstLine="0"/>
              <w:rPr>
                <w:szCs w:val="24"/>
              </w:rPr>
            </w:pPr>
            <w:r w:rsidRPr="00EC0BF2">
              <w:rPr>
                <w:szCs w:val="24"/>
              </w:rPr>
              <w:t>Предельные (минимальные и (или) максимальные) размеры земельных участков, в том числе их площадь – не нормируется.</w:t>
            </w:r>
          </w:p>
          <w:p w:rsidR="00B66336" w:rsidRPr="00EC0BF2" w:rsidRDefault="00B66336" w:rsidP="001E3878">
            <w:pPr>
              <w:pStyle w:val="a8"/>
              <w:numPr>
                <w:ilvl w:val="0"/>
                <w:numId w:val="87"/>
              </w:numPr>
              <w:tabs>
                <w:tab w:val="left" w:pos="-108"/>
                <w:tab w:val="left" w:pos="243"/>
              </w:tabs>
              <w:spacing w:after="0" w:line="240" w:lineRule="auto"/>
              <w:ind w:left="33" w:firstLine="0"/>
              <w:rPr>
                <w:szCs w:val="24"/>
              </w:rPr>
            </w:pPr>
            <w:r w:rsidRPr="00EC0BF2">
              <w:rPr>
                <w:szCs w:val="24"/>
              </w:rPr>
              <w:t xml:space="preserve">Предельное количество этажей или предельная высота зданий, строений, сооружений – </w:t>
            </w:r>
            <w:r w:rsidRPr="00EC0BF2">
              <w:rPr>
                <w:iCs/>
                <w:szCs w:val="24"/>
              </w:rPr>
              <w:t>не нормируется</w:t>
            </w:r>
            <w:r w:rsidRPr="00EC0BF2">
              <w:rPr>
                <w:szCs w:val="24"/>
              </w:rPr>
              <w:t>.</w:t>
            </w:r>
          </w:p>
          <w:p w:rsidR="00B66336" w:rsidRPr="00EC0BF2" w:rsidRDefault="00B66336" w:rsidP="001E3878">
            <w:pPr>
              <w:pStyle w:val="a8"/>
              <w:numPr>
                <w:ilvl w:val="0"/>
                <w:numId w:val="87"/>
              </w:numPr>
              <w:tabs>
                <w:tab w:val="left" w:pos="-108"/>
                <w:tab w:val="left" w:pos="243"/>
              </w:tabs>
              <w:spacing w:after="0" w:line="240" w:lineRule="auto"/>
              <w:ind w:left="33" w:firstLine="0"/>
              <w:rPr>
                <w:szCs w:val="24"/>
              </w:rPr>
            </w:pPr>
            <w:r w:rsidRPr="00EC0BF2">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EC0BF2">
              <w:rPr>
                <w:iCs/>
                <w:szCs w:val="24"/>
              </w:rPr>
              <w:t>не нормируется</w:t>
            </w:r>
            <w:r w:rsidRPr="00EC0BF2">
              <w:rPr>
                <w:szCs w:val="24"/>
              </w:rPr>
              <w:t>.</w:t>
            </w:r>
          </w:p>
          <w:p w:rsidR="00B66336" w:rsidRPr="00B83869" w:rsidRDefault="00B66336" w:rsidP="001E3878">
            <w:pPr>
              <w:pStyle w:val="a8"/>
              <w:numPr>
                <w:ilvl w:val="0"/>
                <w:numId w:val="87"/>
              </w:numPr>
              <w:tabs>
                <w:tab w:val="left" w:pos="-108"/>
                <w:tab w:val="left" w:pos="243"/>
              </w:tabs>
              <w:spacing w:after="0" w:line="240" w:lineRule="auto"/>
              <w:ind w:left="33" w:firstLine="0"/>
              <w:jc w:val="both"/>
              <w:rPr>
                <w:szCs w:val="24"/>
              </w:rPr>
            </w:pPr>
            <w:r w:rsidRPr="00EC0BF2">
              <w:rPr>
                <w:szCs w:val="24"/>
              </w:rPr>
              <w:t xml:space="preserve">Максимальный процент застройки – </w:t>
            </w:r>
            <w:r w:rsidRPr="00430B10">
              <w:rPr>
                <w:szCs w:val="24"/>
              </w:rPr>
              <w:t>не нормируется</w:t>
            </w:r>
            <w:r w:rsidRPr="00EC0BF2">
              <w:rPr>
                <w:b/>
                <w:szCs w:val="24"/>
              </w:rPr>
              <w:t>.</w:t>
            </w:r>
            <w:r w:rsidRPr="00B83869">
              <w:rPr>
                <w:b/>
                <w:szCs w:val="24"/>
              </w:rPr>
              <w:t xml:space="preserve"> </w:t>
            </w:r>
          </w:p>
          <w:p w:rsidR="00B66336" w:rsidRPr="00EC0BF2" w:rsidRDefault="00B66336" w:rsidP="001E3878">
            <w:pPr>
              <w:pStyle w:val="a8"/>
              <w:numPr>
                <w:ilvl w:val="0"/>
                <w:numId w:val="87"/>
              </w:numPr>
              <w:tabs>
                <w:tab w:val="left" w:pos="314"/>
                <w:tab w:val="left" w:pos="463"/>
              </w:tabs>
              <w:spacing w:after="0" w:line="240" w:lineRule="auto"/>
              <w:ind w:left="33" w:firstLine="0"/>
              <w:jc w:val="both"/>
              <w:rPr>
                <w:szCs w:val="24"/>
              </w:rPr>
            </w:pPr>
            <w:r w:rsidRPr="007318B7">
              <w:rPr>
                <w:szCs w:val="24"/>
              </w:rPr>
              <w:t>Размещение объектов капитального строительства, предназначенных для продажи товаров, торговая площадь которых составляет до 5000 кв.м.</w:t>
            </w:r>
          </w:p>
        </w:tc>
      </w:tr>
      <w:tr w:rsidR="00B66336" w:rsidRPr="00B1297D" w:rsidTr="001E3878">
        <w:trPr>
          <w:trHeight w:val="132"/>
        </w:trPr>
        <w:tc>
          <w:tcPr>
            <w:tcW w:w="756" w:type="dxa"/>
          </w:tcPr>
          <w:p w:rsidR="00B66336" w:rsidRPr="00EC0BF2" w:rsidRDefault="00B66336" w:rsidP="001E3878">
            <w:pPr>
              <w:pStyle w:val="a8"/>
              <w:numPr>
                <w:ilvl w:val="0"/>
                <w:numId w:val="7"/>
              </w:numPr>
              <w:spacing w:after="0"/>
              <w:jc w:val="center"/>
              <w:rPr>
                <w:szCs w:val="24"/>
              </w:rPr>
            </w:pPr>
          </w:p>
        </w:tc>
        <w:tc>
          <w:tcPr>
            <w:tcW w:w="0" w:type="auto"/>
          </w:tcPr>
          <w:p w:rsidR="00B66336" w:rsidRPr="00EC0BF2" w:rsidRDefault="00B66336" w:rsidP="001E3878">
            <w:pPr>
              <w:spacing w:after="0"/>
              <w:contextualSpacing/>
              <w:rPr>
                <w:szCs w:val="24"/>
              </w:rPr>
            </w:pPr>
            <w:r>
              <w:t>4.4</w:t>
            </w:r>
          </w:p>
        </w:tc>
        <w:tc>
          <w:tcPr>
            <w:tcW w:w="0" w:type="auto"/>
          </w:tcPr>
          <w:p w:rsidR="00B66336" w:rsidRPr="00EC0BF2" w:rsidRDefault="00B66336" w:rsidP="001E3878">
            <w:pPr>
              <w:spacing w:after="0"/>
              <w:contextualSpacing/>
              <w:rPr>
                <w:szCs w:val="24"/>
              </w:rPr>
            </w:pPr>
            <w:r w:rsidRPr="00EC0BF2">
              <w:rPr>
                <w:szCs w:val="24"/>
              </w:rPr>
              <w:t xml:space="preserve">Магазины </w:t>
            </w:r>
          </w:p>
        </w:tc>
        <w:tc>
          <w:tcPr>
            <w:tcW w:w="3332" w:type="dxa"/>
          </w:tcPr>
          <w:p w:rsidR="00B66336" w:rsidRPr="00EC0BF2" w:rsidRDefault="00B66336" w:rsidP="001E3878">
            <w:pPr>
              <w:spacing w:after="0"/>
              <w:contextualSpacing/>
              <w:rPr>
                <w:szCs w:val="24"/>
              </w:rPr>
            </w:pPr>
            <w:r w:rsidRPr="00EC0BF2">
              <w:rPr>
                <w:szCs w:val="24"/>
              </w:rPr>
              <w:t xml:space="preserve">Магазин </w:t>
            </w:r>
          </w:p>
        </w:tc>
        <w:tc>
          <w:tcPr>
            <w:tcW w:w="6379" w:type="dxa"/>
            <w:vMerge/>
          </w:tcPr>
          <w:p w:rsidR="00B66336" w:rsidRPr="00EC0BF2" w:rsidRDefault="00B66336" w:rsidP="001E3878">
            <w:pPr>
              <w:pStyle w:val="a8"/>
              <w:numPr>
                <w:ilvl w:val="0"/>
                <w:numId w:val="90"/>
              </w:numPr>
              <w:tabs>
                <w:tab w:val="left" w:pos="-108"/>
                <w:tab w:val="left" w:pos="243"/>
              </w:tabs>
              <w:spacing w:after="0" w:line="240" w:lineRule="auto"/>
              <w:ind w:left="33" w:hanging="33"/>
              <w:jc w:val="both"/>
              <w:rPr>
                <w:szCs w:val="24"/>
              </w:rPr>
            </w:pPr>
          </w:p>
        </w:tc>
      </w:tr>
      <w:tr w:rsidR="00B66336" w:rsidRPr="00B1297D" w:rsidTr="001E3878">
        <w:trPr>
          <w:trHeight w:val="643"/>
        </w:trPr>
        <w:tc>
          <w:tcPr>
            <w:tcW w:w="756" w:type="dxa"/>
            <w:vMerge w:val="restart"/>
          </w:tcPr>
          <w:p w:rsidR="00B66336" w:rsidRPr="00EC0BF2" w:rsidRDefault="00B66336" w:rsidP="001E3878">
            <w:pPr>
              <w:pStyle w:val="a8"/>
              <w:numPr>
                <w:ilvl w:val="0"/>
                <w:numId w:val="7"/>
              </w:numPr>
              <w:spacing w:after="0"/>
              <w:jc w:val="center"/>
              <w:rPr>
                <w:szCs w:val="24"/>
              </w:rPr>
            </w:pPr>
          </w:p>
        </w:tc>
        <w:tc>
          <w:tcPr>
            <w:tcW w:w="0" w:type="auto"/>
            <w:vMerge w:val="restart"/>
          </w:tcPr>
          <w:p w:rsidR="00B66336" w:rsidRPr="00CF262E" w:rsidRDefault="00B66336" w:rsidP="001E3878">
            <w:pPr>
              <w:spacing w:after="0" w:line="240" w:lineRule="auto"/>
              <w:contextualSpacing/>
              <w:rPr>
                <w:szCs w:val="24"/>
              </w:rPr>
            </w:pPr>
            <w:r>
              <w:t>3.10</w:t>
            </w:r>
          </w:p>
        </w:tc>
        <w:tc>
          <w:tcPr>
            <w:tcW w:w="0" w:type="auto"/>
            <w:vMerge w:val="restart"/>
          </w:tcPr>
          <w:p w:rsidR="00B66336" w:rsidRPr="00CF262E" w:rsidRDefault="00B66336" w:rsidP="001E3878">
            <w:pPr>
              <w:spacing w:after="0" w:line="240" w:lineRule="auto"/>
              <w:contextualSpacing/>
              <w:rPr>
                <w:szCs w:val="24"/>
              </w:rPr>
            </w:pPr>
            <w:r w:rsidRPr="00CF262E">
              <w:rPr>
                <w:szCs w:val="24"/>
              </w:rPr>
              <w:t>Ветеринарное обслуживание</w:t>
            </w:r>
          </w:p>
        </w:tc>
        <w:tc>
          <w:tcPr>
            <w:tcW w:w="3332" w:type="dxa"/>
          </w:tcPr>
          <w:p w:rsidR="00B66336" w:rsidRPr="00CF262E" w:rsidRDefault="00B66336" w:rsidP="001E3878">
            <w:pPr>
              <w:spacing w:after="0" w:line="240" w:lineRule="auto"/>
              <w:contextualSpacing/>
              <w:rPr>
                <w:szCs w:val="24"/>
              </w:rPr>
            </w:pPr>
            <w:r w:rsidRPr="00CF262E">
              <w:rPr>
                <w:szCs w:val="24"/>
              </w:rPr>
              <w:t>Площадки для выгула собак</w:t>
            </w:r>
          </w:p>
        </w:tc>
        <w:tc>
          <w:tcPr>
            <w:tcW w:w="6379" w:type="dxa"/>
            <w:vMerge w:val="restart"/>
          </w:tcPr>
          <w:p w:rsidR="00B66336" w:rsidRPr="00CF262E" w:rsidRDefault="00B66336" w:rsidP="001E3878">
            <w:pPr>
              <w:pStyle w:val="afe"/>
              <w:tabs>
                <w:tab w:val="left" w:pos="314"/>
              </w:tabs>
              <w:rPr>
                <w:rFonts w:ascii="Times New Roman" w:hAnsi="Times New Roman" w:cs="Times New Roman"/>
              </w:rPr>
            </w:pPr>
            <w:r w:rsidRPr="00CF262E">
              <w:rPr>
                <w:rFonts w:ascii="Times New Roman" w:hAnsi="Times New Roman" w:cs="Times New Roman"/>
              </w:rPr>
              <w:t>1. Предельные (минимальные и (или) максимальные) размеры земельных участков - не ограничено.</w:t>
            </w:r>
          </w:p>
          <w:p w:rsidR="00B66336" w:rsidRPr="00CF262E" w:rsidRDefault="00B66336" w:rsidP="001E3878">
            <w:pPr>
              <w:pStyle w:val="afe"/>
              <w:tabs>
                <w:tab w:val="left" w:pos="314"/>
              </w:tabs>
              <w:rPr>
                <w:rFonts w:ascii="Times New Roman" w:hAnsi="Times New Roman" w:cs="Times New Roman"/>
              </w:rPr>
            </w:pPr>
            <w:r w:rsidRPr="00CF262E">
              <w:rPr>
                <w:rFonts w:ascii="Times New Roman" w:hAnsi="Times New Roman" w:cs="Times New Roman"/>
              </w:rPr>
              <w:t>2. Минимальные отступы от границ земельных участков - 50 м до окон жилых и общественных зданий.</w:t>
            </w:r>
          </w:p>
          <w:p w:rsidR="00B66336" w:rsidRPr="00CF262E" w:rsidRDefault="00B66336" w:rsidP="001E3878">
            <w:pPr>
              <w:pStyle w:val="a8"/>
              <w:tabs>
                <w:tab w:val="left" w:pos="314"/>
              </w:tabs>
              <w:spacing w:after="0" w:line="240" w:lineRule="auto"/>
              <w:ind w:left="0"/>
              <w:rPr>
                <w:szCs w:val="24"/>
              </w:rPr>
            </w:pPr>
            <w:r w:rsidRPr="00CF262E">
              <w:rPr>
                <w:szCs w:val="24"/>
              </w:rPr>
              <w:t xml:space="preserve">3. Максимальный процент застройки </w:t>
            </w:r>
            <w:r w:rsidRPr="00430B10">
              <w:rPr>
                <w:b/>
                <w:szCs w:val="24"/>
              </w:rPr>
              <w:t>- 0%.</w:t>
            </w:r>
          </w:p>
        </w:tc>
      </w:tr>
      <w:tr w:rsidR="00B66336" w:rsidRPr="00B1297D" w:rsidTr="001E3878">
        <w:trPr>
          <w:trHeight w:val="284"/>
        </w:trPr>
        <w:tc>
          <w:tcPr>
            <w:tcW w:w="756" w:type="dxa"/>
            <w:vMerge/>
          </w:tcPr>
          <w:p w:rsidR="00B66336" w:rsidRPr="00EC0BF2" w:rsidRDefault="00B66336" w:rsidP="001E3878">
            <w:pPr>
              <w:pStyle w:val="a8"/>
              <w:numPr>
                <w:ilvl w:val="0"/>
                <w:numId w:val="7"/>
              </w:numPr>
              <w:spacing w:after="0"/>
              <w:jc w:val="center"/>
              <w:rPr>
                <w:szCs w:val="24"/>
              </w:rPr>
            </w:pPr>
          </w:p>
        </w:tc>
        <w:tc>
          <w:tcPr>
            <w:tcW w:w="0" w:type="auto"/>
            <w:vMerge/>
          </w:tcPr>
          <w:p w:rsidR="00B66336" w:rsidRPr="00CF262E" w:rsidRDefault="00B66336" w:rsidP="001E3878">
            <w:pPr>
              <w:spacing w:after="0" w:line="240" w:lineRule="auto"/>
              <w:contextualSpacing/>
              <w:rPr>
                <w:szCs w:val="24"/>
              </w:rPr>
            </w:pPr>
          </w:p>
        </w:tc>
        <w:tc>
          <w:tcPr>
            <w:tcW w:w="0" w:type="auto"/>
            <w:vMerge/>
          </w:tcPr>
          <w:p w:rsidR="00B66336" w:rsidRPr="00CF262E" w:rsidRDefault="00B66336" w:rsidP="001E3878">
            <w:pPr>
              <w:spacing w:after="0" w:line="240" w:lineRule="auto"/>
              <w:contextualSpacing/>
              <w:rPr>
                <w:szCs w:val="24"/>
              </w:rPr>
            </w:pPr>
          </w:p>
        </w:tc>
        <w:tc>
          <w:tcPr>
            <w:tcW w:w="3332" w:type="dxa"/>
          </w:tcPr>
          <w:p w:rsidR="00B66336" w:rsidRPr="00CF262E" w:rsidRDefault="00B66336" w:rsidP="001E3878">
            <w:pPr>
              <w:spacing w:after="0" w:line="240" w:lineRule="auto"/>
              <w:contextualSpacing/>
              <w:rPr>
                <w:szCs w:val="24"/>
              </w:rPr>
            </w:pPr>
            <w:r w:rsidRPr="00CF262E">
              <w:rPr>
                <w:szCs w:val="24"/>
              </w:rPr>
              <w:t>Площадки для дрессировки собак</w:t>
            </w:r>
          </w:p>
        </w:tc>
        <w:tc>
          <w:tcPr>
            <w:tcW w:w="6379" w:type="dxa"/>
            <w:vMerge/>
          </w:tcPr>
          <w:p w:rsidR="00B66336" w:rsidRPr="00CF262E" w:rsidRDefault="00B66336" w:rsidP="001E3878">
            <w:pPr>
              <w:pStyle w:val="a8"/>
              <w:numPr>
                <w:ilvl w:val="0"/>
                <w:numId w:val="89"/>
              </w:numPr>
              <w:tabs>
                <w:tab w:val="left" w:pos="-108"/>
                <w:tab w:val="left" w:pos="243"/>
              </w:tabs>
              <w:spacing w:after="0" w:line="240" w:lineRule="auto"/>
              <w:ind w:left="33" w:hanging="33"/>
              <w:rPr>
                <w:szCs w:val="24"/>
              </w:rPr>
            </w:pPr>
          </w:p>
        </w:tc>
      </w:tr>
      <w:tr w:rsidR="00B66336" w:rsidRPr="00B1297D" w:rsidTr="001E3878">
        <w:trPr>
          <w:trHeight w:val="643"/>
        </w:trPr>
        <w:tc>
          <w:tcPr>
            <w:tcW w:w="756" w:type="dxa"/>
          </w:tcPr>
          <w:p w:rsidR="00B66336" w:rsidRPr="002930A1" w:rsidRDefault="00B66336" w:rsidP="001E3878">
            <w:pPr>
              <w:spacing w:after="0" w:line="240" w:lineRule="auto"/>
              <w:ind w:left="360"/>
              <w:contextualSpacing/>
              <w:rPr>
                <w:szCs w:val="24"/>
              </w:rPr>
            </w:pPr>
            <w:r w:rsidRPr="002930A1">
              <w:rPr>
                <w:szCs w:val="24"/>
              </w:rPr>
              <w:t xml:space="preserve">4. </w:t>
            </w:r>
          </w:p>
        </w:tc>
        <w:tc>
          <w:tcPr>
            <w:tcW w:w="0" w:type="auto"/>
          </w:tcPr>
          <w:p w:rsidR="00B66336" w:rsidRPr="002930A1" w:rsidRDefault="00B66336" w:rsidP="001E3878">
            <w:pPr>
              <w:autoSpaceDE w:val="0"/>
              <w:autoSpaceDN w:val="0"/>
              <w:adjustRightInd w:val="0"/>
              <w:spacing w:after="0" w:line="240" w:lineRule="auto"/>
              <w:jc w:val="both"/>
              <w:rPr>
                <w:szCs w:val="24"/>
              </w:rPr>
            </w:pPr>
            <w:r>
              <w:t>4.8.1</w:t>
            </w:r>
          </w:p>
        </w:tc>
        <w:tc>
          <w:tcPr>
            <w:tcW w:w="0" w:type="auto"/>
          </w:tcPr>
          <w:p w:rsidR="00B66336" w:rsidRPr="002930A1" w:rsidRDefault="00B66336" w:rsidP="001E3878">
            <w:pPr>
              <w:autoSpaceDE w:val="0"/>
              <w:autoSpaceDN w:val="0"/>
              <w:adjustRightInd w:val="0"/>
              <w:spacing w:after="0" w:line="240" w:lineRule="auto"/>
              <w:jc w:val="both"/>
              <w:rPr>
                <w:szCs w:val="24"/>
              </w:rPr>
            </w:pPr>
            <w:r w:rsidRPr="002930A1">
              <w:rPr>
                <w:szCs w:val="24"/>
              </w:rPr>
              <w:t>Развлекательные мероприятия</w:t>
            </w:r>
          </w:p>
          <w:p w:rsidR="00B66336" w:rsidRPr="002930A1" w:rsidRDefault="00B66336" w:rsidP="001E3878">
            <w:pPr>
              <w:spacing w:after="0"/>
              <w:contextualSpacing/>
              <w:rPr>
                <w:szCs w:val="24"/>
              </w:rPr>
            </w:pPr>
          </w:p>
        </w:tc>
        <w:tc>
          <w:tcPr>
            <w:tcW w:w="3332" w:type="dxa"/>
          </w:tcPr>
          <w:p w:rsidR="00B66336" w:rsidRDefault="00B66336" w:rsidP="001E3878">
            <w:pPr>
              <w:autoSpaceDE w:val="0"/>
              <w:autoSpaceDN w:val="0"/>
              <w:adjustRightInd w:val="0"/>
              <w:spacing w:after="0" w:line="240" w:lineRule="auto"/>
              <w:jc w:val="both"/>
              <w:rPr>
                <w:szCs w:val="24"/>
              </w:rPr>
            </w:pPr>
            <w:r>
              <w:rPr>
                <w:szCs w:val="24"/>
              </w:rPr>
              <w:t>Здания и сооружения, предназначенные для организации</w:t>
            </w:r>
          </w:p>
          <w:p w:rsidR="00B66336" w:rsidRDefault="00B66336" w:rsidP="001E3878">
            <w:pPr>
              <w:autoSpaceDE w:val="0"/>
              <w:autoSpaceDN w:val="0"/>
              <w:adjustRightInd w:val="0"/>
              <w:spacing w:after="0" w:line="240" w:lineRule="auto"/>
              <w:jc w:val="both"/>
              <w:rPr>
                <w:szCs w:val="24"/>
              </w:rPr>
            </w:pPr>
            <w:r>
              <w:rPr>
                <w:szCs w:val="24"/>
              </w:rPr>
              <w:t>развлекательных мероприятий,</w:t>
            </w:r>
          </w:p>
          <w:p w:rsidR="00B66336" w:rsidRPr="00FE6346" w:rsidRDefault="00B66336" w:rsidP="001E3878">
            <w:pPr>
              <w:autoSpaceDE w:val="0"/>
              <w:autoSpaceDN w:val="0"/>
              <w:adjustRightInd w:val="0"/>
              <w:spacing w:after="0" w:line="240" w:lineRule="auto"/>
              <w:jc w:val="both"/>
              <w:rPr>
                <w:color w:val="FF0000"/>
                <w:szCs w:val="24"/>
              </w:rPr>
            </w:pPr>
            <w:r>
              <w:rPr>
                <w:szCs w:val="24"/>
              </w:rPr>
              <w:t>размещения дискотек, танцевальных площадок, аквапарков, аттракционов</w:t>
            </w:r>
          </w:p>
        </w:tc>
        <w:tc>
          <w:tcPr>
            <w:tcW w:w="6379" w:type="dxa"/>
            <w:vMerge w:val="restart"/>
          </w:tcPr>
          <w:p w:rsidR="00B66336" w:rsidRPr="00A8437F" w:rsidRDefault="00B66336" w:rsidP="001E3878">
            <w:pPr>
              <w:pStyle w:val="a8"/>
              <w:numPr>
                <w:ilvl w:val="0"/>
                <w:numId w:val="236"/>
              </w:numPr>
              <w:tabs>
                <w:tab w:val="left" w:pos="33"/>
                <w:tab w:val="left" w:pos="297"/>
              </w:tabs>
              <w:spacing w:after="0" w:line="240" w:lineRule="auto"/>
              <w:ind w:left="0" w:firstLine="0"/>
              <w:rPr>
                <w:szCs w:val="24"/>
              </w:rPr>
            </w:pPr>
            <w:r w:rsidRPr="00A8437F">
              <w:rPr>
                <w:szCs w:val="24"/>
              </w:rPr>
              <w:t>Предельные (минимальные и (или) максимальные) размеры земельных участков, в том числе их площадь – не нормируется.</w:t>
            </w:r>
          </w:p>
          <w:p w:rsidR="00B66336" w:rsidRPr="00A8437F" w:rsidRDefault="00B66336" w:rsidP="001E3878">
            <w:pPr>
              <w:pStyle w:val="a8"/>
              <w:numPr>
                <w:ilvl w:val="0"/>
                <w:numId w:val="236"/>
              </w:numPr>
              <w:tabs>
                <w:tab w:val="left" w:pos="33"/>
                <w:tab w:val="left" w:pos="297"/>
              </w:tabs>
              <w:spacing w:after="0" w:line="240" w:lineRule="auto"/>
              <w:ind w:left="0" w:firstLine="0"/>
              <w:rPr>
                <w:szCs w:val="24"/>
              </w:rPr>
            </w:pPr>
            <w:r w:rsidRPr="00A8437F">
              <w:rPr>
                <w:szCs w:val="24"/>
              </w:rPr>
              <w:t xml:space="preserve">Предельное количество этажей или предельная высота зданий, строений, сооружений – </w:t>
            </w:r>
            <w:r w:rsidRPr="00A8437F">
              <w:rPr>
                <w:iCs/>
                <w:szCs w:val="24"/>
              </w:rPr>
              <w:t>не нормируется</w:t>
            </w:r>
            <w:r w:rsidRPr="00A8437F">
              <w:rPr>
                <w:szCs w:val="24"/>
              </w:rPr>
              <w:t>.</w:t>
            </w:r>
          </w:p>
          <w:p w:rsidR="00B66336" w:rsidRPr="00A8437F" w:rsidRDefault="00B66336" w:rsidP="001E3878">
            <w:pPr>
              <w:pStyle w:val="a8"/>
              <w:numPr>
                <w:ilvl w:val="0"/>
                <w:numId w:val="236"/>
              </w:numPr>
              <w:tabs>
                <w:tab w:val="left" w:pos="33"/>
                <w:tab w:val="left" w:pos="297"/>
              </w:tabs>
              <w:spacing w:after="0" w:line="240" w:lineRule="auto"/>
              <w:ind w:left="0" w:firstLine="0"/>
              <w:rPr>
                <w:szCs w:val="24"/>
              </w:rPr>
            </w:pPr>
            <w:r w:rsidRPr="00A8437F">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A8437F">
              <w:rPr>
                <w:iCs/>
                <w:szCs w:val="24"/>
              </w:rPr>
              <w:t>не нормируется</w:t>
            </w:r>
            <w:r w:rsidRPr="00A8437F">
              <w:rPr>
                <w:szCs w:val="24"/>
              </w:rPr>
              <w:t>.</w:t>
            </w:r>
          </w:p>
          <w:p w:rsidR="00B66336" w:rsidRPr="00FE6346" w:rsidRDefault="00B66336" w:rsidP="001E3878">
            <w:pPr>
              <w:pStyle w:val="a8"/>
              <w:widowControl w:val="0"/>
              <w:tabs>
                <w:tab w:val="left" w:pos="33"/>
                <w:tab w:val="left" w:pos="297"/>
              </w:tabs>
              <w:spacing w:after="0" w:line="240" w:lineRule="auto"/>
              <w:ind w:left="0"/>
              <w:jc w:val="both"/>
              <w:rPr>
                <w:color w:val="FF0000"/>
                <w:szCs w:val="24"/>
              </w:rPr>
            </w:pPr>
            <w:r>
              <w:rPr>
                <w:szCs w:val="24"/>
              </w:rPr>
              <w:t xml:space="preserve">4. </w:t>
            </w:r>
            <w:r w:rsidRPr="00A8437F">
              <w:rPr>
                <w:szCs w:val="24"/>
              </w:rPr>
              <w:t>Максимальный процент застройки – не ограничено</w:t>
            </w:r>
            <w:r w:rsidRPr="00A8437F">
              <w:rPr>
                <w:b/>
                <w:szCs w:val="24"/>
              </w:rPr>
              <w:t>.</w:t>
            </w:r>
          </w:p>
        </w:tc>
      </w:tr>
      <w:tr w:rsidR="00B66336" w:rsidRPr="00B1297D" w:rsidTr="001E3878">
        <w:trPr>
          <w:trHeight w:val="643"/>
        </w:trPr>
        <w:tc>
          <w:tcPr>
            <w:tcW w:w="756" w:type="dxa"/>
          </w:tcPr>
          <w:p w:rsidR="00B66336" w:rsidRPr="002930A1" w:rsidRDefault="00B66336" w:rsidP="001E3878">
            <w:pPr>
              <w:spacing w:after="0" w:line="240" w:lineRule="auto"/>
              <w:ind w:left="360"/>
              <w:contextualSpacing/>
              <w:rPr>
                <w:szCs w:val="24"/>
              </w:rPr>
            </w:pPr>
            <w:r>
              <w:rPr>
                <w:szCs w:val="24"/>
              </w:rPr>
              <w:t xml:space="preserve">5. </w:t>
            </w:r>
          </w:p>
        </w:tc>
        <w:tc>
          <w:tcPr>
            <w:tcW w:w="0" w:type="auto"/>
          </w:tcPr>
          <w:p w:rsidR="00B66336" w:rsidRDefault="00B66336" w:rsidP="001E3878">
            <w:pPr>
              <w:autoSpaceDE w:val="0"/>
              <w:autoSpaceDN w:val="0"/>
              <w:adjustRightInd w:val="0"/>
              <w:spacing w:after="0" w:line="240" w:lineRule="auto"/>
              <w:jc w:val="both"/>
              <w:rPr>
                <w:szCs w:val="24"/>
              </w:rPr>
            </w:pPr>
            <w:r>
              <w:t>9.0</w:t>
            </w:r>
          </w:p>
        </w:tc>
        <w:tc>
          <w:tcPr>
            <w:tcW w:w="0" w:type="auto"/>
          </w:tcPr>
          <w:p w:rsidR="00B66336" w:rsidRPr="002930A1" w:rsidRDefault="00B66336" w:rsidP="001E3878">
            <w:pPr>
              <w:autoSpaceDE w:val="0"/>
              <w:autoSpaceDN w:val="0"/>
              <w:adjustRightInd w:val="0"/>
              <w:spacing w:after="0" w:line="240" w:lineRule="auto"/>
              <w:jc w:val="both"/>
              <w:rPr>
                <w:szCs w:val="24"/>
              </w:rPr>
            </w:pPr>
            <w:r>
              <w:rPr>
                <w:szCs w:val="24"/>
              </w:rPr>
              <w:t>Деятельность по особой охране и изучению природы</w:t>
            </w:r>
          </w:p>
        </w:tc>
        <w:tc>
          <w:tcPr>
            <w:tcW w:w="3332" w:type="dxa"/>
          </w:tcPr>
          <w:p w:rsidR="00B66336" w:rsidRDefault="00B66336" w:rsidP="001E3878">
            <w:pPr>
              <w:autoSpaceDE w:val="0"/>
              <w:autoSpaceDN w:val="0"/>
              <w:adjustRightInd w:val="0"/>
              <w:spacing w:after="0" w:line="240" w:lineRule="auto"/>
              <w:jc w:val="both"/>
              <w:rPr>
                <w:szCs w:val="24"/>
              </w:rPr>
            </w:pPr>
            <w:r>
              <w:rPr>
                <w:szCs w:val="24"/>
              </w:rPr>
              <w:t>Оранжерея</w:t>
            </w:r>
          </w:p>
        </w:tc>
        <w:tc>
          <w:tcPr>
            <w:tcW w:w="6379" w:type="dxa"/>
            <w:vMerge/>
          </w:tcPr>
          <w:p w:rsidR="00B66336" w:rsidRPr="00A8437F" w:rsidRDefault="00B66336" w:rsidP="001E3878">
            <w:pPr>
              <w:pStyle w:val="a8"/>
              <w:tabs>
                <w:tab w:val="left" w:pos="33"/>
                <w:tab w:val="left" w:pos="297"/>
              </w:tabs>
              <w:spacing w:after="0" w:line="240" w:lineRule="auto"/>
              <w:ind w:left="0"/>
              <w:rPr>
                <w:szCs w:val="24"/>
              </w:rPr>
            </w:pPr>
          </w:p>
        </w:tc>
      </w:tr>
      <w:tr w:rsidR="00B66336" w:rsidRPr="00B1297D" w:rsidTr="001E3878">
        <w:trPr>
          <w:trHeight w:val="643"/>
        </w:trPr>
        <w:tc>
          <w:tcPr>
            <w:tcW w:w="756" w:type="dxa"/>
          </w:tcPr>
          <w:p w:rsidR="00B66336" w:rsidRPr="00791231" w:rsidRDefault="00B66336" w:rsidP="001E3878">
            <w:pPr>
              <w:spacing w:after="0"/>
              <w:ind w:left="360"/>
              <w:jc w:val="center"/>
              <w:rPr>
                <w:szCs w:val="24"/>
              </w:rPr>
            </w:pPr>
            <w:r>
              <w:rPr>
                <w:szCs w:val="24"/>
              </w:rPr>
              <w:t>6.</w:t>
            </w:r>
          </w:p>
        </w:tc>
        <w:tc>
          <w:tcPr>
            <w:tcW w:w="0" w:type="auto"/>
          </w:tcPr>
          <w:p w:rsidR="00B66336" w:rsidRDefault="00B66336" w:rsidP="001E3878">
            <w:pPr>
              <w:spacing w:after="0" w:line="240" w:lineRule="auto"/>
              <w:contextualSpacing/>
              <w:rPr>
                <w:szCs w:val="24"/>
              </w:rPr>
            </w:pPr>
            <w:r>
              <w:t>2.7.1</w:t>
            </w:r>
          </w:p>
        </w:tc>
        <w:tc>
          <w:tcPr>
            <w:tcW w:w="0" w:type="auto"/>
          </w:tcPr>
          <w:p w:rsidR="00B66336" w:rsidRPr="00CF262E" w:rsidRDefault="00B66336" w:rsidP="001E3878">
            <w:pPr>
              <w:spacing w:after="0" w:line="240" w:lineRule="auto"/>
              <w:contextualSpacing/>
              <w:rPr>
                <w:szCs w:val="24"/>
              </w:rPr>
            </w:pPr>
            <w:r>
              <w:rPr>
                <w:szCs w:val="24"/>
              </w:rPr>
              <w:t xml:space="preserve">Хранение </w:t>
            </w:r>
            <w:r w:rsidRPr="00CF262E">
              <w:rPr>
                <w:szCs w:val="24"/>
              </w:rPr>
              <w:t>автотранспорта</w:t>
            </w:r>
          </w:p>
          <w:p w:rsidR="00B66336" w:rsidRPr="00CF262E" w:rsidRDefault="00B66336" w:rsidP="001E3878">
            <w:pPr>
              <w:spacing w:after="0" w:line="240" w:lineRule="auto"/>
              <w:contextualSpacing/>
              <w:rPr>
                <w:szCs w:val="24"/>
              </w:rPr>
            </w:pPr>
          </w:p>
          <w:p w:rsidR="00B66336" w:rsidRPr="00CF262E" w:rsidRDefault="00B66336" w:rsidP="001E3878">
            <w:pPr>
              <w:spacing w:after="0" w:line="240" w:lineRule="auto"/>
              <w:contextualSpacing/>
              <w:rPr>
                <w:szCs w:val="24"/>
              </w:rPr>
            </w:pPr>
          </w:p>
        </w:tc>
        <w:tc>
          <w:tcPr>
            <w:tcW w:w="3332" w:type="dxa"/>
          </w:tcPr>
          <w:p w:rsidR="00B66336" w:rsidRPr="00C00957" w:rsidRDefault="00B66336" w:rsidP="001E3878">
            <w:pPr>
              <w:spacing w:after="0" w:line="240" w:lineRule="auto"/>
              <w:contextualSpacing/>
              <w:rPr>
                <w:szCs w:val="24"/>
              </w:rPr>
            </w:pPr>
            <w:r w:rsidRPr="00C00957">
              <w:rPr>
                <w:szCs w:val="24"/>
              </w:rPr>
              <w:t>Стоянка (парковка)</w:t>
            </w:r>
          </w:p>
        </w:tc>
        <w:tc>
          <w:tcPr>
            <w:tcW w:w="6379" w:type="dxa"/>
          </w:tcPr>
          <w:p w:rsidR="00B66336" w:rsidRPr="00C00957" w:rsidRDefault="00B66336" w:rsidP="001E3878">
            <w:pPr>
              <w:pStyle w:val="a8"/>
              <w:numPr>
                <w:ilvl w:val="0"/>
                <w:numId w:val="193"/>
              </w:numPr>
              <w:tabs>
                <w:tab w:val="left" w:pos="5"/>
                <w:tab w:val="left" w:pos="281"/>
              </w:tabs>
              <w:spacing w:after="0" w:line="240" w:lineRule="auto"/>
              <w:rPr>
                <w:szCs w:val="24"/>
              </w:rPr>
            </w:pPr>
            <w:r w:rsidRPr="00C00957">
              <w:rPr>
                <w:iCs/>
                <w:szCs w:val="24"/>
              </w:rPr>
              <w:t>Предельные (минимальные и (или) максимальные) размеры земельных участков, в том числе их площадь – не нормируется</w:t>
            </w:r>
            <w:r w:rsidRPr="00C00957">
              <w:rPr>
                <w:szCs w:val="24"/>
              </w:rPr>
              <w:t>.</w:t>
            </w:r>
          </w:p>
          <w:p w:rsidR="00B66336" w:rsidRPr="00C00957" w:rsidRDefault="00B66336" w:rsidP="001E3878">
            <w:pPr>
              <w:pStyle w:val="a8"/>
              <w:numPr>
                <w:ilvl w:val="0"/>
                <w:numId w:val="193"/>
              </w:numPr>
              <w:tabs>
                <w:tab w:val="left" w:pos="5"/>
                <w:tab w:val="left" w:pos="281"/>
              </w:tabs>
              <w:spacing w:after="0" w:line="240" w:lineRule="auto"/>
              <w:ind w:left="5" w:firstLine="0"/>
              <w:rPr>
                <w:szCs w:val="24"/>
              </w:rPr>
            </w:pPr>
            <w:r w:rsidRPr="00C00957">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957">
              <w:rPr>
                <w:szCs w:val="24"/>
              </w:rPr>
              <w:t>.</w:t>
            </w:r>
          </w:p>
          <w:p w:rsidR="00B66336" w:rsidRPr="00C00957" w:rsidRDefault="00B66336" w:rsidP="001E3878">
            <w:pPr>
              <w:pStyle w:val="a8"/>
              <w:numPr>
                <w:ilvl w:val="0"/>
                <w:numId w:val="193"/>
              </w:numPr>
              <w:tabs>
                <w:tab w:val="left" w:pos="5"/>
                <w:tab w:val="left" w:pos="281"/>
              </w:tabs>
              <w:spacing w:after="0" w:line="240" w:lineRule="auto"/>
              <w:ind w:left="5" w:firstLine="0"/>
              <w:rPr>
                <w:szCs w:val="24"/>
              </w:rPr>
            </w:pPr>
            <w:r w:rsidRPr="00C00957">
              <w:rPr>
                <w:iCs/>
                <w:szCs w:val="24"/>
              </w:rPr>
              <w:t>Предельное количество этажей или предельная высота зданий, строений, сооружений – не нормируется</w:t>
            </w:r>
            <w:r w:rsidRPr="00C00957">
              <w:rPr>
                <w:szCs w:val="24"/>
              </w:rPr>
              <w:t>.</w:t>
            </w:r>
          </w:p>
          <w:p w:rsidR="00B66336" w:rsidRPr="001E3878" w:rsidRDefault="00B66336" w:rsidP="001E3878">
            <w:pPr>
              <w:pStyle w:val="af"/>
              <w:widowControl w:val="0"/>
              <w:numPr>
                <w:ilvl w:val="0"/>
                <w:numId w:val="193"/>
              </w:numPr>
              <w:tabs>
                <w:tab w:val="left" w:pos="5"/>
                <w:tab w:val="left" w:pos="281"/>
              </w:tabs>
              <w:spacing w:before="0" w:beforeAutospacing="0" w:after="0" w:afterAutospacing="0"/>
              <w:ind w:left="0" w:firstLine="0"/>
              <w:jc w:val="both"/>
            </w:pPr>
            <w:r w:rsidRPr="001E3878">
              <w:rPr>
                <w:iCs/>
              </w:rPr>
              <w:t>Максимальный процент застройки – не нормируется.</w:t>
            </w:r>
          </w:p>
        </w:tc>
      </w:tr>
      <w:tr w:rsidR="00B66336" w:rsidRPr="00B1297D" w:rsidTr="001E3878">
        <w:trPr>
          <w:trHeight w:val="643"/>
        </w:trPr>
        <w:tc>
          <w:tcPr>
            <w:tcW w:w="756" w:type="dxa"/>
          </w:tcPr>
          <w:p w:rsidR="00B66336" w:rsidRPr="00B93B06" w:rsidRDefault="00B66336" w:rsidP="001E3878">
            <w:pPr>
              <w:spacing w:after="0"/>
              <w:ind w:left="360"/>
              <w:jc w:val="center"/>
              <w:rPr>
                <w:szCs w:val="24"/>
              </w:rPr>
            </w:pPr>
            <w:r w:rsidRPr="00B93B06">
              <w:rPr>
                <w:szCs w:val="24"/>
              </w:rPr>
              <w:t>7.</w:t>
            </w:r>
          </w:p>
        </w:tc>
        <w:tc>
          <w:tcPr>
            <w:tcW w:w="0" w:type="auto"/>
          </w:tcPr>
          <w:p w:rsidR="00B66336" w:rsidRPr="00B93B06" w:rsidRDefault="00B66336" w:rsidP="001E3878">
            <w:pPr>
              <w:pStyle w:val="afe"/>
              <w:jc w:val="both"/>
              <w:rPr>
                <w:rFonts w:ascii="Times New Roman" w:hAnsi="Times New Roman" w:cs="Times New Roman"/>
              </w:rPr>
            </w:pPr>
            <w:r w:rsidRPr="00B93B06">
              <w:rPr>
                <w:rFonts w:ascii="Times New Roman" w:hAnsi="Times New Roman" w:cs="Times New Roman"/>
              </w:rPr>
              <w:t>6.8</w:t>
            </w:r>
          </w:p>
        </w:tc>
        <w:tc>
          <w:tcPr>
            <w:tcW w:w="0" w:type="auto"/>
          </w:tcPr>
          <w:p w:rsidR="00B66336" w:rsidRPr="00C00050" w:rsidRDefault="00B66336" w:rsidP="001E3878">
            <w:pPr>
              <w:pStyle w:val="afe"/>
              <w:jc w:val="both"/>
              <w:rPr>
                <w:rFonts w:ascii="Times New Roman" w:hAnsi="Times New Roman" w:cs="Times New Roman"/>
              </w:rPr>
            </w:pPr>
            <w:r w:rsidRPr="00C00050">
              <w:rPr>
                <w:rFonts w:ascii="Times New Roman" w:hAnsi="Times New Roman" w:cs="Times New Roman"/>
              </w:rPr>
              <w:t>Связь</w:t>
            </w:r>
          </w:p>
        </w:tc>
        <w:tc>
          <w:tcPr>
            <w:tcW w:w="3332" w:type="dxa"/>
          </w:tcPr>
          <w:p w:rsidR="00B66336" w:rsidRPr="00C00050" w:rsidRDefault="00B66336" w:rsidP="001E3878">
            <w:pPr>
              <w:pStyle w:val="afe"/>
              <w:jc w:val="both"/>
              <w:rPr>
                <w:rFonts w:ascii="Times New Roman" w:hAnsi="Times New Roman" w:cs="Times New Roman"/>
              </w:rPr>
            </w:pPr>
            <w:r w:rsidRPr="00C00050">
              <w:rPr>
                <w:rFonts w:ascii="Times New Roman" w:hAnsi="Times New Roman" w:cs="Times New Roma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w:t>
            </w:r>
          </w:p>
        </w:tc>
        <w:tc>
          <w:tcPr>
            <w:tcW w:w="6379" w:type="dxa"/>
          </w:tcPr>
          <w:p w:rsidR="00B66336" w:rsidRPr="00C00050" w:rsidRDefault="00B66336" w:rsidP="001E3878">
            <w:pPr>
              <w:pStyle w:val="afe"/>
              <w:tabs>
                <w:tab w:val="left" w:pos="314"/>
              </w:tabs>
              <w:rPr>
                <w:rFonts w:ascii="Times New Roman" w:hAnsi="Times New Roman" w:cs="Times New Roman"/>
              </w:rPr>
            </w:pPr>
            <w:r w:rsidRPr="00C00050">
              <w:rPr>
                <w:rFonts w:ascii="Times New Roman" w:hAnsi="Times New Roman" w:cs="Times New Roman"/>
              </w:rPr>
              <w:t>1. Предельные (минимальные и (или) максимальные) размеры земельных участков - не ограничено.</w:t>
            </w:r>
          </w:p>
          <w:p w:rsidR="00B66336" w:rsidRPr="00C00050" w:rsidRDefault="00B66336" w:rsidP="001E3878">
            <w:pPr>
              <w:pStyle w:val="afe"/>
              <w:tabs>
                <w:tab w:val="left" w:pos="314"/>
              </w:tabs>
              <w:rPr>
                <w:rFonts w:ascii="Times New Roman" w:hAnsi="Times New Roman" w:cs="Times New Roman"/>
              </w:rPr>
            </w:pPr>
            <w:r w:rsidRPr="00C00050">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C00050" w:rsidRDefault="00B66336" w:rsidP="001E3878">
            <w:pPr>
              <w:pStyle w:val="afe"/>
              <w:tabs>
                <w:tab w:val="left" w:pos="314"/>
              </w:tabs>
              <w:rPr>
                <w:rFonts w:ascii="Times New Roman" w:hAnsi="Times New Roman" w:cs="Times New Roman"/>
              </w:rPr>
            </w:pPr>
            <w:r w:rsidRPr="00C00050">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C00050" w:rsidRDefault="00B66336" w:rsidP="001E3878">
            <w:pPr>
              <w:pStyle w:val="afe"/>
              <w:jc w:val="both"/>
              <w:rPr>
                <w:rFonts w:ascii="Times New Roman" w:hAnsi="Times New Roman" w:cs="Times New Roman"/>
              </w:rPr>
            </w:pPr>
            <w:r w:rsidRPr="00C00050">
              <w:rPr>
                <w:rFonts w:ascii="Times New Roman" w:hAnsi="Times New Roman" w:cs="Times New Roman"/>
              </w:rPr>
              <w:t>4. Максимальный процент застройки - 80%.</w:t>
            </w:r>
          </w:p>
        </w:tc>
      </w:tr>
    </w:tbl>
    <w:p w:rsidR="00B66336" w:rsidRPr="00B1297D" w:rsidRDefault="00B66336" w:rsidP="00B66336">
      <w:pPr>
        <w:rPr>
          <w:color w:val="FF0000"/>
        </w:rPr>
      </w:pPr>
      <w:r w:rsidRPr="00B1297D">
        <w:rPr>
          <w:color w:val="FF0000"/>
        </w:rPr>
        <w:t>.</w:t>
      </w:r>
    </w:p>
    <w:p w:rsidR="00B66336" w:rsidRPr="00B1297D" w:rsidRDefault="00B66336" w:rsidP="00B66336">
      <w:pPr>
        <w:spacing w:after="0" w:line="240" w:lineRule="auto"/>
        <w:contextualSpacing/>
        <w:rPr>
          <w:color w:val="FF0000"/>
          <w:szCs w:val="24"/>
        </w:rPr>
      </w:pPr>
    </w:p>
    <w:p w:rsidR="00B66336" w:rsidRPr="00B1297D" w:rsidRDefault="00B66336" w:rsidP="00B66336">
      <w:pPr>
        <w:pStyle w:val="17"/>
        <w:spacing w:before="120" w:after="0"/>
        <w:rPr>
          <w:color w:val="FF0000"/>
        </w:rPr>
        <w:sectPr w:rsidR="00B66336" w:rsidRPr="00B1297D" w:rsidSect="00BB7586">
          <w:headerReference w:type="default" r:id="rId38"/>
          <w:headerReference w:type="first" r:id="rId39"/>
          <w:footnotePr>
            <w:numRestart w:val="eachPage"/>
          </w:footnotePr>
          <w:pgSz w:w="16838" w:h="11906" w:orient="landscape" w:code="9"/>
          <w:pgMar w:top="704" w:right="1134" w:bottom="851" w:left="1134" w:header="426" w:footer="720" w:gutter="0"/>
          <w:cols w:space="720"/>
          <w:titlePg/>
          <w:docGrid w:linePitch="299"/>
        </w:sectPr>
      </w:pPr>
    </w:p>
    <w:p w:rsidR="00B66336" w:rsidRPr="00E550BA" w:rsidRDefault="00B66336" w:rsidP="00B66336">
      <w:pPr>
        <w:pStyle w:val="17"/>
        <w:spacing w:before="0" w:after="100" w:afterAutospacing="1"/>
        <w:rPr>
          <w:color w:val="auto"/>
        </w:rPr>
      </w:pPr>
      <w:bookmarkStart w:id="235" w:name="_Toc52544919"/>
      <w:bookmarkStart w:id="236" w:name="_Toc52545046"/>
      <w:r w:rsidRPr="00E550BA">
        <w:rPr>
          <w:color w:val="auto"/>
        </w:rPr>
        <w:t>Р3. Зона зеленых насаждений</w:t>
      </w:r>
      <w:bookmarkEnd w:id="235"/>
      <w:bookmarkEnd w:id="236"/>
    </w:p>
    <w:p w:rsidR="00B66336" w:rsidRPr="00CB7731" w:rsidRDefault="00B66336" w:rsidP="00B66336">
      <w:pPr>
        <w:spacing w:after="0" w:line="240" w:lineRule="auto"/>
        <w:ind w:firstLine="851"/>
        <w:jc w:val="both"/>
        <w:rPr>
          <w:sz w:val="28"/>
          <w:szCs w:val="28"/>
        </w:rPr>
      </w:pPr>
      <w:r w:rsidRPr="00CB7731">
        <w:rPr>
          <w:sz w:val="28"/>
          <w:szCs w:val="28"/>
        </w:rPr>
        <w:t>Территориальная зона выделена для обеспечения правовых условий градостроительной деятельности на территориях, отнесенных к зеленым насаждениям общего пользования (парки, скверы, бульвары);</w:t>
      </w:r>
    </w:p>
    <w:p w:rsidR="00B66336" w:rsidRPr="00CB7731" w:rsidRDefault="00B66336" w:rsidP="00B66336">
      <w:pPr>
        <w:spacing w:after="0" w:line="240" w:lineRule="auto"/>
        <w:ind w:firstLine="851"/>
        <w:jc w:val="both"/>
        <w:rPr>
          <w:sz w:val="28"/>
          <w:szCs w:val="28"/>
        </w:rPr>
      </w:pPr>
      <w:r w:rsidRPr="00CB7731">
        <w:rPr>
          <w:sz w:val="28"/>
          <w:szCs w:val="28"/>
        </w:rPr>
        <w:t>Парк - озелененная территория многофункционального или специализированного направления рекреационной деятельности с развитой системой благоустройства, предназначенная для периодического массового отдыха населения.</w:t>
      </w:r>
    </w:p>
    <w:p w:rsidR="00B66336" w:rsidRPr="00CB7731" w:rsidRDefault="00B66336" w:rsidP="00B66336">
      <w:pPr>
        <w:spacing w:after="0" w:line="240" w:lineRule="auto"/>
        <w:ind w:firstLine="851"/>
        <w:jc w:val="both"/>
        <w:rPr>
          <w:sz w:val="28"/>
          <w:szCs w:val="28"/>
        </w:rPr>
      </w:pPr>
      <w:r w:rsidRPr="00CB7731">
        <w:rPr>
          <w:sz w:val="28"/>
          <w:szCs w:val="28"/>
        </w:rPr>
        <w:t>Бульвар и пешеходные аллеи представляют собой озелененные территории линейной формы, предназначенные для транзитного пешеходного движения, прогулок, повседневного отдыха.</w:t>
      </w:r>
    </w:p>
    <w:p w:rsidR="00B66336" w:rsidRPr="00CB7731" w:rsidRDefault="00B66336" w:rsidP="00B66336">
      <w:pPr>
        <w:spacing w:after="0" w:line="240" w:lineRule="auto"/>
        <w:ind w:firstLine="851"/>
        <w:jc w:val="both"/>
        <w:rPr>
          <w:sz w:val="28"/>
          <w:szCs w:val="28"/>
        </w:rPr>
      </w:pPr>
      <w:r w:rsidRPr="00CB7731">
        <w:rPr>
          <w:sz w:val="28"/>
          <w:szCs w:val="28"/>
        </w:rPr>
        <w:t>Сквер представляет собой компактную озелененную территорию, предназначенную для повседневного кратковременного отдыха и транзитного пеш</w:t>
      </w:r>
      <w:r>
        <w:rPr>
          <w:sz w:val="28"/>
          <w:szCs w:val="28"/>
        </w:rPr>
        <w:t>еходного передвижения населения</w:t>
      </w:r>
      <w:r w:rsidRPr="00CB7731">
        <w:rPr>
          <w:sz w:val="28"/>
          <w:szCs w:val="28"/>
        </w:rPr>
        <w:t>.</w:t>
      </w:r>
    </w:p>
    <w:p w:rsidR="00B66336" w:rsidRPr="00B1297D" w:rsidRDefault="00B66336" w:rsidP="00B66336">
      <w:pPr>
        <w:rPr>
          <w:color w:val="FF0000"/>
        </w:rPr>
      </w:pPr>
    </w:p>
    <w:tbl>
      <w:tblPr>
        <w:tblW w:w="15528"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9"/>
        <w:gridCol w:w="7"/>
        <w:gridCol w:w="2551"/>
        <w:gridCol w:w="7"/>
        <w:gridCol w:w="2551"/>
        <w:gridCol w:w="2552"/>
        <w:gridCol w:w="7081"/>
      </w:tblGrid>
      <w:tr w:rsidR="00B66336" w:rsidRPr="00B1297D" w:rsidTr="001E3878">
        <w:trPr>
          <w:trHeight w:val="20"/>
          <w:tblHeader/>
        </w:trPr>
        <w:tc>
          <w:tcPr>
            <w:tcW w:w="779" w:type="dxa"/>
            <w:vAlign w:val="center"/>
          </w:tcPr>
          <w:p w:rsidR="00B66336" w:rsidRPr="005F4AEF" w:rsidRDefault="00B66336" w:rsidP="001E3878">
            <w:pPr>
              <w:spacing w:after="0"/>
              <w:contextualSpacing/>
              <w:jc w:val="center"/>
              <w:rPr>
                <w:b/>
                <w:szCs w:val="24"/>
              </w:rPr>
            </w:pPr>
            <w:r w:rsidRPr="005F4AEF">
              <w:rPr>
                <w:b/>
                <w:szCs w:val="24"/>
              </w:rPr>
              <w:t>№</w:t>
            </w:r>
          </w:p>
        </w:tc>
        <w:tc>
          <w:tcPr>
            <w:tcW w:w="2558" w:type="dxa"/>
            <w:gridSpan w:val="2"/>
          </w:tcPr>
          <w:p w:rsidR="00B66336" w:rsidRPr="001F2631" w:rsidRDefault="00B66336" w:rsidP="001E3878">
            <w:pPr>
              <w:spacing w:after="0"/>
              <w:contextualSpacing/>
              <w:jc w:val="center"/>
              <w:rPr>
                <w:b/>
                <w:szCs w:val="24"/>
              </w:rPr>
            </w:pPr>
            <w:r w:rsidRPr="001F2631">
              <w:rPr>
                <w:b/>
              </w:rPr>
              <w:t>Код (числовое обозначение) вида разрешенного использования земельного участка</w:t>
            </w:r>
          </w:p>
        </w:tc>
        <w:tc>
          <w:tcPr>
            <w:tcW w:w="2558" w:type="dxa"/>
            <w:gridSpan w:val="2"/>
            <w:vAlign w:val="center"/>
          </w:tcPr>
          <w:p w:rsidR="00B66336" w:rsidRPr="005F4AEF" w:rsidRDefault="00B66336" w:rsidP="001E3878">
            <w:pPr>
              <w:spacing w:after="0"/>
              <w:contextualSpacing/>
              <w:jc w:val="center"/>
              <w:rPr>
                <w:b/>
                <w:szCs w:val="24"/>
              </w:rPr>
            </w:pPr>
            <w:r w:rsidRPr="005F4AEF">
              <w:rPr>
                <w:b/>
                <w:szCs w:val="24"/>
              </w:rPr>
              <w:t>Вид разрешенного использования</w:t>
            </w:r>
          </w:p>
        </w:tc>
        <w:tc>
          <w:tcPr>
            <w:tcW w:w="2552" w:type="dxa"/>
            <w:vAlign w:val="center"/>
          </w:tcPr>
          <w:p w:rsidR="00B66336" w:rsidRPr="005F4AEF" w:rsidRDefault="00B66336" w:rsidP="001E3878">
            <w:pPr>
              <w:spacing w:after="0"/>
              <w:contextualSpacing/>
              <w:jc w:val="center"/>
              <w:rPr>
                <w:b/>
                <w:szCs w:val="24"/>
              </w:rPr>
            </w:pPr>
            <w:r w:rsidRPr="005F4AEF">
              <w:rPr>
                <w:b/>
                <w:szCs w:val="24"/>
              </w:rPr>
              <w:t>Размещаемые объекты</w:t>
            </w:r>
          </w:p>
        </w:tc>
        <w:tc>
          <w:tcPr>
            <w:tcW w:w="7081" w:type="dxa"/>
            <w:vAlign w:val="center"/>
          </w:tcPr>
          <w:p w:rsidR="00B66336" w:rsidRPr="005F4AEF" w:rsidRDefault="00B66336" w:rsidP="001E3878">
            <w:pPr>
              <w:spacing w:after="0"/>
              <w:contextualSpacing/>
              <w:jc w:val="center"/>
              <w:rPr>
                <w:b/>
                <w:szCs w:val="24"/>
              </w:rPr>
            </w:pPr>
            <w:r w:rsidRPr="005F4AEF">
              <w:rPr>
                <w:b/>
                <w:szCs w:val="24"/>
              </w:rPr>
              <w:t>Предельные (минимальные и (или) максимальные) размеры земельных участков и предельные</w:t>
            </w:r>
          </w:p>
          <w:p w:rsidR="00B66336" w:rsidRPr="005F4AEF" w:rsidRDefault="00B66336" w:rsidP="001E3878">
            <w:pPr>
              <w:spacing w:after="0"/>
              <w:contextualSpacing/>
              <w:jc w:val="center"/>
              <w:rPr>
                <w:b/>
                <w:szCs w:val="24"/>
              </w:rPr>
            </w:pPr>
            <w:r w:rsidRPr="005F4AEF">
              <w:rPr>
                <w:b/>
                <w:szCs w:val="24"/>
              </w:rPr>
              <w:t>параметры разрешенного строительства, реконструкции объектов капитального строительства</w:t>
            </w:r>
          </w:p>
        </w:tc>
      </w:tr>
      <w:tr w:rsidR="00B66336" w:rsidRPr="00B1297D" w:rsidTr="001E3878">
        <w:trPr>
          <w:trHeight w:val="20"/>
        </w:trPr>
        <w:tc>
          <w:tcPr>
            <w:tcW w:w="15528" w:type="dxa"/>
            <w:gridSpan w:val="7"/>
          </w:tcPr>
          <w:p w:rsidR="00B66336" w:rsidRPr="005F4AEF" w:rsidRDefault="00B66336" w:rsidP="001E3878">
            <w:pPr>
              <w:spacing w:after="0"/>
              <w:contextualSpacing/>
              <w:jc w:val="center"/>
              <w:rPr>
                <w:b/>
                <w:szCs w:val="24"/>
              </w:rPr>
            </w:pPr>
            <w:r w:rsidRPr="005F4AEF">
              <w:rPr>
                <w:b/>
                <w:szCs w:val="24"/>
              </w:rPr>
              <w:t>Основные виды разрешённого использования</w:t>
            </w:r>
          </w:p>
        </w:tc>
      </w:tr>
      <w:tr w:rsidR="00B66336" w:rsidRPr="00B1297D" w:rsidTr="001E3878">
        <w:trPr>
          <w:trHeight w:val="289"/>
        </w:trPr>
        <w:tc>
          <w:tcPr>
            <w:tcW w:w="779" w:type="dxa"/>
            <w:vMerge w:val="restart"/>
          </w:tcPr>
          <w:p w:rsidR="00B66336" w:rsidRPr="008E1331" w:rsidRDefault="00B66336" w:rsidP="001E3878">
            <w:pPr>
              <w:spacing w:after="0" w:line="240" w:lineRule="auto"/>
              <w:contextualSpacing/>
              <w:jc w:val="center"/>
              <w:rPr>
                <w:szCs w:val="24"/>
              </w:rPr>
            </w:pPr>
            <w:r w:rsidRPr="008E1331">
              <w:rPr>
                <w:szCs w:val="24"/>
              </w:rPr>
              <w:t>1.</w:t>
            </w:r>
          </w:p>
        </w:tc>
        <w:tc>
          <w:tcPr>
            <w:tcW w:w="2558" w:type="dxa"/>
            <w:gridSpan w:val="2"/>
            <w:vMerge w:val="restart"/>
          </w:tcPr>
          <w:p w:rsidR="00B66336" w:rsidRDefault="00B66336" w:rsidP="001E3878">
            <w:pPr>
              <w:spacing w:after="0"/>
              <w:contextualSpacing/>
              <w:rPr>
                <w:szCs w:val="24"/>
              </w:rPr>
            </w:pPr>
            <w:r>
              <w:t>3.6</w:t>
            </w:r>
          </w:p>
        </w:tc>
        <w:tc>
          <w:tcPr>
            <w:tcW w:w="2558" w:type="dxa"/>
            <w:gridSpan w:val="2"/>
            <w:vMerge w:val="restart"/>
          </w:tcPr>
          <w:p w:rsidR="00B66336" w:rsidRPr="005F4AEF" w:rsidRDefault="00B66336" w:rsidP="001E3878">
            <w:pPr>
              <w:spacing w:after="0"/>
              <w:contextualSpacing/>
              <w:rPr>
                <w:szCs w:val="24"/>
              </w:rPr>
            </w:pPr>
            <w:r>
              <w:rPr>
                <w:szCs w:val="24"/>
              </w:rPr>
              <w:t>Культурное развитие</w:t>
            </w:r>
          </w:p>
          <w:p w:rsidR="00B66336" w:rsidRPr="005F4AEF" w:rsidRDefault="00B66336" w:rsidP="001E3878">
            <w:pPr>
              <w:spacing w:after="0"/>
              <w:contextualSpacing/>
              <w:rPr>
                <w:szCs w:val="24"/>
              </w:rPr>
            </w:pPr>
          </w:p>
        </w:tc>
        <w:tc>
          <w:tcPr>
            <w:tcW w:w="2552" w:type="dxa"/>
          </w:tcPr>
          <w:p w:rsidR="00B66336" w:rsidRPr="005F4AEF" w:rsidRDefault="00B66336" w:rsidP="001E3878">
            <w:pPr>
              <w:spacing w:after="0"/>
              <w:contextualSpacing/>
              <w:rPr>
                <w:szCs w:val="24"/>
              </w:rPr>
            </w:pPr>
            <w:r w:rsidRPr="005F4AEF">
              <w:rPr>
                <w:szCs w:val="24"/>
              </w:rPr>
              <w:t xml:space="preserve">Парк, сквер, </w:t>
            </w:r>
            <w:r>
              <w:rPr>
                <w:szCs w:val="24"/>
              </w:rPr>
              <w:t xml:space="preserve">поселковый </w:t>
            </w:r>
            <w:r w:rsidRPr="005F4AEF">
              <w:rPr>
                <w:szCs w:val="24"/>
              </w:rPr>
              <w:t>сад</w:t>
            </w:r>
          </w:p>
          <w:p w:rsidR="00B66336" w:rsidRPr="005F4AEF" w:rsidRDefault="00B66336" w:rsidP="001E3878">
            <w:pPr>
              <w:autoSpaceDE w:val="0"/>
              <w:autoSpaceDN w:val="0"/>
              <w:adjustRightInd w:val="0"/>
              <w:spacing w:before="240" w:after="0" w:line="240" w:lineRule="auto"/>
              <w:ind w:firstLine="540"/>
              <w:jc w:val="both"/>
              <w:rPr>
                <w:szCs w:val="24"/>
              </w:rPr>
            </w:pPr>
          </w:p>
        </w:tc>
        <w:tc>
          <w:tcPr>
            <w:tcW w:w="7081" w:type="dxa"/>
          </w:tcPr>
          <w:p w:rsidR="00B66336" w:rsidRPr="005F4AEF" w:rsidRDefault="00B66336" w:rsidP="001E3878">
            <w:pPr>
              <w:pStyle w:val="a8"/>
              <w:widowControl w:val="0"/>
              <w:numPr>
                <w:ilvl w:val="0"/>
                <w:numId w:val="178"/>
              </w:numPr>
              <w:tabs>
                <w:tab w:val="left" w:pos="221"/>
              </w:tabs>
              <w:spacing w:after="0" w:line="240" w:lineRule="auto"/>
              <w:ind w:left="0" w:firstLine="0"/>
              <w:jc w:val="both"/>
              <w:rPr>
                <w:szCs w:val="24"/>
              </w:rPr>
            </w:pPr>
            <w:r w:rsidRPr="005F4AEF">
              <w:rPr>
                <w:szCs w:val="24"/>
              </w:rPr>
              <w:t>Минимальная площадь:</w:t>
            </w:r>
          </w:p>
          <w:p w:rsidR="00B66336" w:rsidRPr="005F4AEF" w:rsidRDefault="00B66336" w:rsidP="001E3878">
            <w:pPr>
              <w:pStyle w:val="a8"/>
              <w:widowControl w:val="0"/>
              <w:tabs>
                <w:tab w:val="left" w:pos="221"/>
              </w:tabs>
              <w:spacing w:after="0" w:line="240" w:lineRule="auto"/>
              <w:ind w:left="0" w:firstLine="33"/>
              <w:jc w:val="both"/>
              <w:rPr>
                <w:szCs w:val="24"/>
              </w:rPr>
            </w:pPr>
            <w:r w:rsidRPr="005F4AEF">
              <w:rPr>
                <w:szCs w:val="24"/>
              </w:rPr>
              <w:t xml:space="preserve">- районный парк – </w:t>
            </w:r>
            <w:r w:rsidRPr="005F4AEF">
              <w:rPr>
                <w:b/>
                <w:szCs w:val="24"/>
              </w:rPr>
              <w:t>10 га</w:t>
            </w:r>
            <w:r w:rsidRPr="005F4AEF">
              <w:rPr>
                <w:szCs w:val="24"/>
              </w:rPr>
              <w:t xml:space="preserve">; </w:t>
            </w:r>
          </w:p>
          <w:p w:rsidR="00B66336" w:rsidRPr="005F4AEF" w:rsidRDefault="00B66336" w:rsidP="001E3878">
            <w:pPr>
              <w:autoSpaceDE w:val="0"/>
              <w:autoSpaceDN w:val="0"/>
              <w:adjustRightInd w:val="0"/>
              <w:spacing w:after="0" w:line="240" w:lineRule="auto"/>
              <w:jc w:val="both"/>
              <w:rPr>
                <w:szCs w:val="24"/>
              </w:rPr>
            </w:pPr>
            <w:r w:rsidRPr="005F4AEF">
              <w:rPr>
                <w:szCs w:val="24"/>
              </w:rPr>
              <w:t xml:space="preserve">- сквер – </w:t>
            </w:r>
            <w:r w:rsidRPr="00430B10">
              <w:rPr>
                <w:b/>
                <w:szCs w:val="24"/>
              </w:rPr>
              <w:t>0,1 га;</w:t>
            </w:r>
          </w:p>
          <w:p w:rsidR="00B66336" w:rsidRPr="005F4AEF" w:rsidRDefault="00B66336" w:rsidP="001E3878">
            <w:pPr>
              <w:autoSpaceDE w:val="0"/>
              <w:autoSpaceDN w:val="0"/>
              <w:adjustRightInd w:val="0"/>
              <w:spacing w:after="0" w:line="240" w:lineRule="auto"/>
              <w:jc w:val="both"/>
              <w:rPr>
                <w:szCs w:val="24"/>
              </w:rPr>
            </w:pPr>
            <w:r w:rsidRPr="005F4AEF">
              <w:rPr>
                <w:szCs w:val="24"/>
              </w:rPr>
              <w:t xml:space="preserve">- </w:t>
            </w:r>
            <w:r>
              <w:rPr>
                <w:szCs w:val="24"/>
              </w:rPr>
              <w:t>поселковый</w:t>
            </w:r>
            <w:r w:rsidRPr="005F4AEF">
              <w:rPr>
                <w:szCs w:val="24"/>
              </w:rPr>
              <w:t xml:space="preserve"> сад – </w:t>
            </w:r>
            <w:r w:rsidRPr="00430B10">
              <w:rPr>
                <w:b/>
                <w:szCs w:val="24"/>
              </w:rPr>
              <w:t>3 га.</w:t>
            </w:r>
          </w:p>
          <w:p w:rsidR="00B66336" w:rsidRPr="005F4AEF" w:rsidRDefault="00B66336" w:rsidP="001E3878">
            <w:pPr>
              <w:autoSpaceDE w:val="0"/>
              <w:autoSpaceDN w:val="0"/>
              <w:adjustRightInd w:val="0"/>
              <w:spacing w:after="0" w:line="240" w:lineRule="auto"/>
              <w:jc w:val="both"/>
              <w:rPr>
                <w:szCs w:val="24"/>
              </w:rPr>
            </w:pPr>
            <w:r w:rsidRPr="005F4AEF">
              <w:rPr>
                <w:szCs w:val="24"/>
              </w:rPr>
              <w:t>Максимальная площадь:</w:t>
            </w:r>
          </w:p>
          <w:p w:rsidR="00B66336" w:rsidRPr="005F4AEF" w:rsidRDefault="00B66336" w:rsidP="001E3878">
            <w:pPr>
              <w:pStyle w:val="a8"/>
              <w:widowControl w:val="0"/>
              <w:tabs>
                <w:tab w:val="left" w:pos="221"/>
              </w:tabs>
              <w:spacing w:after="0" w:line="240" w:lineRule="auto"/>
              <w:ind w:left="0" w:firstLine="33"/>
              <w:jc w:val="both"/>
              <w:rPr>
                <w:szCs w:val="24"/>
              </w:rPr>
            </w:pPr>
            <w:r w:rsidRPr="005F4AEF">
              <w:rPr>
                <w:szCs w:val="24"/>
              </w:rPr>
              <w:t xml:space="preserve">- районный парк – не нормируется; </w:t>
            </w:r>
          </w:p>
          <w:p w:rsidR="00B66336" w:rsidRPr="005F4AEF" w:rsidRDefault="00B66336" w:rsidP="001E3878">
            <w:pPr>
              <w:autoSpaceDE w:val="0"/>
              <w:autoSpaceDN w:val="0"/>
              <w:adjustRightInd w:val="0"/>
              <w:spacing w:after="0" w:line="240" w:lineRule="auto"/>
              <w:jc w:val="both"/>
              <w:rPr>
                <w:szCs w:val="24"/>
              </w:rPr>
            </w:pPr>
            <w:r w:rsidRPr="005F4AEF">
              <w:rPr>
                <w:szCs w:val="24"/>
              </w:rPr>
              <w:t xml:space="preserve">- сквер – </w:t>
            </w:r>
            <w:r w:rsidRPr="00430B10">
              <w:rPr>
                <w:b/>
                <w:szCs w:val="24"/>
              </w:rPr>
              <w:t>3 га;</w:t>
            </w:r>
          </w:p>
          <w:p w:rsidR="00B66336" w:rsidRPr="005F4AEF" w:rsidRDefault="00B66336" w:rsidP="001E3878">
            <w:pPr>
              <w:autoSpaceDE w:val="0"/>
              <w:autoSpaceDN w:val="0"/>
              <w:adjustRightInd w:val="0"/>
              <w:spacing w:after="0" w:line="240" w:lineRule="auto"/>
              <w:jc w:val="both"/>
              <w:rPr>
                <w:szCs w:val="24"/>
              </w:rPr>
            </w:pPr>
            <w:r w:rsidRPr="005F4AEF">
              <w:rPr>
                <w:szCs w:val="24"/>
              </w:rPr>
              <w:t xml:space="preserve">- </w:t>
            </w:r>
            <w:r>
              <w:rPr>
                <w:szCs w:val="24"/>
              </w:rPr>
              <w:t>поселковый</w:t>
            </w:r>
            <w:r w:rsidRPr="005F4AEF">
              <w:rPr>
                <w:szCs w:val="24"/>
              </w:rPr>
              <w:t xml:space="preserve"> сад – </w:t>
            </w:r>
            <w:r w:rsidRPr="00430B10">
              <w:rPr>
                <w:b/>
                <w:szCs w:val="24"/>
              </w:rPr>
              <w:t>10 га</w:t>
            </w:r>
            <w:r w:rsidRPr="005F4AEF">
              <w:rPr>
                <w:szCs w:val="24"/>
              </w:rPr>
              <w:t>.</w:t>
            </w:r>
          </w:p>
          <w:p w:rsidR="00B66336" w:rsidRPr="005F4AEF" w:rsidRDefault="00B66336" w:rsidP="001E3878">
            <w:pPr>
              <w:pStyle w:val="a8"/>
              <w:widowControl w:val="0"/>
              <w:numPr>
                <w:ilvl w:val="0"/>
                <w:numId w:val="178"/>
              </w:numPr>
              <w:tabs>
                <w:tab w:val="left" w:pos="221"/>
              </w:tabs>
              <w:spacing w:after="0" w:line="240" w:lineRule="auto"/>
              <w:ind w:left="0" w:firstLine="33"/>
              <w:jc w:val="both"/>
              <w:rPr>
                <w:szCs w:val="24"/>
              </w:rPr>
            </w:pPr>
            <w:r w:rsidRPr="005F4AEF">
              <w:rPr>
                <w:szCs w:val="24"/>
              </w:rPr>
              <w:t xml:space="preserve">На территории парка, сквера, </w:t>
            </w:r>
            <w:r>
              <w:rPr>
                <w:szCs w:val="24"/>
              </w:rPr>
              <w:t>поселкового</w:t>
            </w:r>
            <w:r w:rsidRPr="005F4AEF">
              <w:rPr>
                <w:szCs w:val="24"/>
              </w:rPr>
              <w:t xml:space="preserve"> сада (далее - парк) разрешается строительство зданий для обслуживания посетителей и эксплуатации парка, высота которых не превышает </w:t>
            </w:r>
            <w:r w:rsidRPr="005F4AEF">
              <w:rPr>
                <w:b/>
                <w:szCs w:val="24"/>
              </w:rPr>
              <w:t>8 м</w:t>
            </w:r>
            <w:r w:rsidRPr="005F4AEF">
              <w:rPr>
                <w:szCs w:val="24"/>
              </w:rPr>
              <w:t>.</w:t>
            </w:r>
          </w:p>
          <w:p w:rsidR="00B66336" w:rsidRPr="005F4AEF" w:rsidRDefault="00B66336" w:rsidP="001E3878">
            <w:pPr>
              <w:pStyle w:val="a8"/>
              <w:widowControl w:val="0"/>
              <w:numPr>
                <w:ilvl w:val="0"/>
                <w:numId w:val="178"/>
              </w:numPr>
              <w:tabs>
                <w:tab w:val="left" w:pos="221"/>
              </w:tabs>
              <w:spacing w:after="0" w:line="240" w:lineRule="auto"/>
              <w:ind w:left="0" w:firstLine="33"/>
              <w:jc w:val="both"/>
              <w:rPr>
                <w:szCs w:val="24"/>
              </w:rPr>
            </w:pPr>
            <w:r w:rsidRPr="005F4AEF">
              <w:rPr>
                <w:szCs w:val="24"/>
              </w:rPr>
              <w:t xml:space="preserve">Максимальный процент застройки не должна превышать </w:t>
            </w:r>
            <w:r w:rsidRPr="00430B10">
              <w:rPr>
                <w:b/>
                <w:szCs w:val="24"/>
              </w:rPr>
              <w:t>30%</w:t>
            </w:r>
            <w:r w:rsidRPr="005F4AEF">
              <w:rPr>
                <w:szCs w:val="24"/>
              </w:rPr>
              <w:t xml:space="preserve"> территории.</w:t>
            </w:r>
          </w:p>
          <w:p w:rsidR="00B66336" w:rsidRPr="005F4AEF" w:rsidRDefault="00B66336" w:rsidP="001E3878">
            <w:pPr>
              <w:pStyle w:val="a8"/>
              <w:widowControl w:val="0"/>
              <w:numPr>
                <w:ilvl w:val="0"/>
                <w:numId w:val="178"/>
              </w:numPr>
              <w:tabs>
                <w:tab w:val="left" w:pos="221"/>
              </w:tabs>
              <w:spacing w:after="0" w:line="240" w:lineRule="auto"/>
              <w:ind w:left="0" w:firstLine="33"/>
              <w:jc w:val="both"/>
              <w:rPr>
                <w:szCs w:val="24"/>
              </w:rPr>
            </w:pPr>
            <w:r w:rsidRPr="005F4AEF">
              <w:rPr>
                <w:szCs w:val="24"/>
              </w:rPr>
              <w:t>Соотношение элементов территории парка следует принимать, % от общей площади парка:</w:t>
            </w:r>
          </w:p>
          <w:p w:rsidR="00B66336" w:rsidRPr="005F4AEF" w:rsidRDefault="00B66336" w:rsidP="001E3878">
            <w:pPr>
              <w:pStyle w:val="a8"/>
              <w:widowControl w:val="0"/>
              <w:tabs>
                <w:tab w:val="left" w:pos="221"/>
              </w:tabs>
              <w:spacing w:after="0" w:line="240" w:lineRule="auto"/>
              <w:ind w:left="0" w:firstLine="33"/>
              <w:jc w:val="both"/>
              <w:rPr>
                <w:szCs w:val="24"/>
              </w:rPr>
            </w:pPr>
            <w:r w:rsidRPr="005F4AEF">
              <w:rPr>
                <w:szCs w:val="24"/>
              </w:rPr>
              <w:t xml:space="preserve">- территории зеленых насаждений и водоемов – не менее </w:t>
            </w:r>
            <w:r w:rsidRPr="005F4AEF">
              <w:rPr>
                <w:b/>
                <w:szCs w:val="24"/>
              </w:rPr>
              <w:t>70</w:t>
            </w:r>
            <w:r w:rsidRPr="005F4AEF">
              <w:rPr>
                <w:szCs w:val="24"/>
              </w:rPr>
              <w:t>;</w:t>
            </w:r>
          </w:p>
          <w:p w:rsidR="00B66336" w:rsidRPr="005F4AEF" w:rsidRDefault="00B66336" w:rsidP="001E3878">
            <w:pPr>
              <w:pStyle w:val="a8"/>
              <w:widowControl w:val="0"/>
              <w:tabs>
                <w:tab w:val="left" w:pos="221"/>
              </w:tabs>
              <w:spacing w:after="0" w:line="240" w:lineRule="auto"/>
              <w:ind w:left="0" w:firstLine="33"/>
              <w:jc w:val="both"/>
              <w:rPr>
                <w:szCs w:val="24"/>
              </w:rPr>
            </w:pPr>
            <w:r w:rsidRPr="005F4AEF">
              <w:rPr>
                <w:szCs w:val="24"/>
              </w:rPr>
              <w:t xml:space="preserve">- аллеи, дорожки, площадки – </w:t>
            </w:r>
            <w:r w:rsidRPr="005F4AEF">
              <w:rPr>
                <w:b/>
                <w:szCs w:val="24"/>
              </w:rPr>
              <w:t>25-28</w:t>
            </w:r>
            <w:r w:rsidRPr="005F4AEF">
              <w:rPr>
                <w:szCs w:val="24"/>
              </w:rPr>
              <w:t>;</w:t>
            </w:r>
          </w:p>
          <w:p w:rsidR="00B66336" w:rsidRPr="005F4AEF" w:rsidRDefault="00B66336" w:rsidP="001E3878">
            <w:pPr>
              <w:pStyle w:val="a8"/>
              <w:widowControl w:val="0"/>
              <w:tabs>
                <w:tab w:val="left" w:pos="221"/>
              </w:tabs>
              <w:spacing w:after="0" w:line="240" w:lineRule="auto"/>
              <w:ind w:left="0" w:firstLine="33"/>
              <w:jc w:val="both"/>
              <w:rPr>
                <w:szCs w:val="24"/>
              </w:rPr>
            </w:pPr>
            <w:r w:rsidRPr="005F4AEF">
              <w:rPr>
                <w:szCs w:val="24"/>
              </w:rPr>
              <w:t xml:space="preserve">- здания и сооружения – </w:t>
            </w:r>
            <w:r w:rsidRPr="005F4AEF">
              <w:rPr>
                <w:b/>
                <w:szCs w:val="24"/>
              </w:rPr>
              <w:t>3.</w:t>
            </w:r>
          </w:p>
          <w:p w:rsidR="00B66336" w:rsidRPr="005F4AEF" w:rsidRDefault="00B66336" w:rsidP="001E3878">
            <w:pPr>
              <w:pStyle w:val="a8"/>
              <w:widowControl w:val="0"/>
              <w:tabs>
                <w:tab w:val="left" w:pos="221"/>
              </w:tabs>
              <w:spacing w:after="0" w:line="240" w:lineRule="auto"/>
              <w:ind w:left="33"/>
              <w:jc w:val="both"/>
              <w:rPr>
                <w:szCs w:val="24"/>
              </w:rPr>
            </w:pPr>
            <w:r>
              <w:rPr>
                <w:szCs w:val="24"/>
              </w:rPr>
              <w:t>5.</w:t>
            </w:r>
            <w:r w:rsidRPr="005F4AEF">
              <w:rPr>
                <w:szCs w:val="24"/>
              </w:rPr>
              <w:t>Функциональная организация территории парка включает следующие зоны с преобладающим видом использования, % от общей пощади парка:</w:t>
            </w:r>
          </w:p>
          <w:p w:rsidR="00B66336" w:rsidRPr="005F4AEF" w:rsidRDefault="00B66336" w:rsidP="001E3878">
            <w:pPr>
              <w:pStyle w:val="a8"/>
              <w:widowControl w:val="0"/>
              <w:tabs>
                <w:tab w:val="left" w:pos="221"/>
              </w:tabs>
              <w:spacing w:after="0" w:line="240" w:lineRule="auto"/>
              <w:ind w:left="33" w:firstLine="33"/>
              <w:jc w:val="both"/>
              <w:rPr>
                <w:szCs w:val="24"/>
              </w:rPr>
            </w:pPr>
            <w:r w:rsidRPr="005F4AEF">
              <w:rPr>
                <w:szCs w:val="24"/>
              </w:rPr>
              <w:t xml:space="preserve">- зона культурно-просветительских мероприятий – </w:t>
            </w:r>
            <w:r w:rsidRPr="005F4AEF">
              <w:rPr>
                <w:b/>
                <w:szCs w:val="24"/>
              </w:rPr>
              <w:t>3-8</w:t>
            </w:r>
            <w:r w:rsidRPr="005F4AEF">
              <w:rPr>
                <w:szCs w:val="24"/>
              </w:rPr>
              <w:t>;</w:t>
            </w:r>
          </w:p>
          <w:p w:rsidR="00B66336" w:rsidRPr="005F4AEF" w:rsidRDefault="00B66336" w:rsidP="001E3878">
            <w:pPr>
              <w:pStyle w:val="a8"/>
              <w:widowControl w:val="0"/>
              <w:tabs>
                <w:tab w:val="left" w:pos="221"/>
              </w:tabs>
              <w:spacing w:after="0" w:line="240" w:lineRule="auto"/>
              <w:ind w:left="33" w:firstLine="33"/>
              <w:jc w:val="both"/>
              <w:rPr>
                <w:szCs w:val="24"/>
              </w:rPr>
            </w:pPr>
            <w:r w:rsidRPr="005F4AEF">
              <w:rPr>
                <w:szCs w:val="24"/>
              </w:rPr>
              <w:t xml:space="preserve">- зона массовых мероприятий (зрелищ, аттракционов и др.) – </w:t>
            </w:r>
            <w:r w:rsidRPr="005F4AEF">
              <w:rPr>
                <w:b/>
                <w:szCs w:val="24"/>
              </w:rPr>
              <w:t>5-17</w:t>
            </w:r>
            <w:r w:rsidRPr="005F4AEF">
              <w:rPr>
                <w:szCs w:val="24"/>
              </w:rPr>
              <w:t>;</w:t>
            </w:r>
          </w:p>
          <w:p w:rsidR="00B66336" w:rsidRPr="005F4AEF" w:rsidRDefault="00B66336" w:rsidP="001E3878">
            <w:pPr>
              <w:pStyle w:val="a8"/>
              <w:widowControl w:val="0"/>
              <w:tabs>
                <w:tab w:val="left" w:pos="221"/>
              </w:tabs>
              <w:spacing w:after="0" w:line="240" w:lineRule="auto"/>
              <w:ind w:left="0" w:firstLine="33"/>
              <w:jc w:val="both"/>
              <w:rPr>
                <w:szCs w:val="24"/>
              </w:rPr>
            </w:pPr>
            <w:r w:rsidRPr="005F4AEF">
              <w:rPr>
                <w:szCs w:val="24"/>
              </w:rPr>
              <w:t xml:space="preserve">- зона физкультурно-оздоровительных мероприятий – </w:t>
            </w:r>
            <w:r w:rsidRPr="005F4AEF">
              <w:rPr>
                <w:b/>
                <w:szCs w:val="24"/>
              </w:rPr>
              <w:t>10-20</w:t>
            </w:r>
            <w:r w:rsidRPr="005F4AEF">
              <w:rPr>
                <w:szCs w:val="24"/>
              </w:rPr>
              <w:t>;</w:t>
            </w:r>
          </w:p>
          <w:p w:rsidR="00B66336" w:rsidRPr="005F4AEF" w:rsidRDefault="00B66336" w:rsidP="001E3878">
            <w:pPr>
              <w:pStyle w:val="a8"/>
              <w:widowControl w:val="0"/>
              <w:tabs>
                <w:tab w:val="left" w:pos="221"/>
              </w:tabs>
              <w:spacing w:after="0" w:line="240" w:lineRule="auto"/>
              <w:ind w:left="0" w:firstLine="33"/>
              <w:jc w:val="both"/>
              <w:rPr>
                <w:szCs w:val="24"/>
              </w:rPr>
            </w:pPr>
            <w:r w:rsidRPr="005F4AEF">
              <w:rPr>
                <w:szCs w:val="24"/>
              </w:rPr>
              <w:t xml:space="preserve">- зона отдыха детей – </w:t>
            </w:r>
            <w:r w:rsidRPr="005F4AEF">
              <w:rPr>
                <w:b/>
                <w:szCs w:val="24"/>
              </w:rPr>
              <w:t>5-10</w:t>
            </w:r>
            <w:r w:rsidRPr="005F4AEF">
              <w:rPr>
                <w:szCs w:val="24"/>
              </w:rPr>
              <w:t>;</w:t>
            </w:r>
          </w:p>
          <w:p w:rsidR="00B66336" w:rsidRPr="005F4AEF" w:rsidRDefault="00B66336" w:rsidP="001E3878">
            <w:pPr>
              <w:pStyle w:val="a8"/>
              <w:widowControl w:val="0"/>
              <w:tabs>
                <w:tab w:val="left" w:pos="221"/>
              </w:tabs>
              <w:spacing w:after="0" w:line="240" w:lineRule="auto"/>
              <w:ind w:left="0" w:firstLine="33"/>
              <w:jc w:val="both"/>
              <w:rPr>
                <w:szCs w:val="24"/>
              </w:rPr>
            </w:pPr>
            <w:r w:rsidRPr="005F4AEF">
              <w:rPr>
                <w:szCs w:val="24"/>
              </w:rPr>
              <w:t xml:space="preserve">- прогулочная зона – </w:t>
            </w:r>
            <w:r w:rsidRPr="005F4AEF">
              <w:rPr>
                <w:b/>
                <w:szCs w:val="24"/>
              </w:rPr>
              <w:t>40-75</w:t>
            </w:r>
            <w:r w:rsidRPr="005F4AEF">
              <w:rPr>
                <w:szCs w:val="24"/>
              </w:rPr>
              <w:t>;</w:t>
            </w:r>
          </w:p>
          <w:p w:rsidR="00B66336" w:rsidRPr="005F4AEF" w:rsidRDefault="00B66336" w:rsidP="001E3878">
            <w:pPr>
              <w:pStyle w:val="a8"/>
              <w:widowControl w:val="0"/>
              <w:tabs>
                <w:tab w:val="left" w:pos="221"/>
              </w:tabs>
              <w:spacing w:after="0" w:line="240" w:lineRule="auto"/>
              <w:ind w:left="0" w:firstLine="33"/>
              <w:jc w:val="both"/>
              <w:rPr>
                <w:szCs w:val="24"/>
              </w:rPr>
            </w:pPr>
            <w:r w:rsidRPr="005F4AEF">
              <w:rPr>
                <w:szCs w:val="24"/>
              </w:rPr>
              <w:t xml:space="preserve">- хозяйственная зона – </w:t>
            </w:r>
            <w:r w:rsidRPr="005F4AEF">
              <w:rPr>
                <w:b/>
                <w:szCs w:val="24"/>
              </w:rPr>
              <w:t>2-5.</w:t>
            </w:r>
          </w:p>
        </w:tc>
      </w:tr>
      <w:tr w:rsidR="00B66336" w:rsidRPr="00B1297D" w:rsidTr="001E3878">
        <w:trPr>
          <w:trHeight w:val="2044"/>
        </w:trPr>
        <w:tc>
          <w:tcPr>
            <w:tcW w:w="779" w:type="dxa"/>
            <w:vMerge/>
          </w:tcPr>
          <w:p w:rsidR="00B66336" w:rsidRPr="005F4AEF" w:rsidRDefault="00B66336" w:rsidP="001E3878">
            <w:pPr>
              <w:spacing w:after="0" w:line="240" w:lineRule="auto"/>
              <w:ind w:left="110"/>
              <w:contextualSpacing/>
              <w:rPr>
                <w:szCs w:val="24"/>
              </w:rPr>
            </w:pPr>
          </w:p>
        </w:tc>
        <w:tc>
          <w:tcPr>
            <w:tcW w:w="2558" w:type="dxa"/>
            <w:gridSpan w:val="2"/>
            <w:vMerge/>
          </w:tcPr>
          <w:p w:rsidR="00B66336" w:rsidRPr="005F4AEF" w:rsidRDefault="00B66336" w:rsidP="001E3878">
            <w:pPr>
              <w:spacing w:after="0"/>
              <w:contextualSpacing/>
              <w:rPr>
                <w:szCs w:val="24"/>
              </w:rPr>
            </w:pPr>
          </w:p>
        </w:tc>
        <w:tc>
          <w:tcPr>
            <w:tcW w:w="2558" w:type="dxa"/>
            <w:gridSpan w:val="2"/>
            <w:vMerge/>
          </w:tcPr>
          <w:p w:rsidR="00B66336" w:rsidRPr="005F4AEF" w:rsidRDefault="00B66336" w:rsidP="001E3878">
            <w:pPr>
              <w:spacing w:after="0"/>
              <w:contextualSpacing/>
              <w:rPr>
                <w:szCs w:val="24"/>
              </w:rPr>
            </w:pPr>
          </w:p>
        </w:tc>
        <w:tc>
          <w:tcPr>
            <w:tcW w:w="2552" w:type="dxa"/>
          </w:tcPr>
          <w:p w:rsidR="00B66336" w:rsidRPr="005F4AEF" w:rsidRDefault="00B66336" w:rsidP="001E3878">
            <w:pPr>
              <w:spacing w:after="0"/>
              <w:contextualSpacing/>
              <w:rPr>
                <w:szCs w:val="24"/>
              </w:rPr>
            </w:pPr>
            <w:r w:rsidRPr="005F4AEF">
              <w:rPr>
                <w:szCs w:val="24"/>
              </w:rPr>
              <w:t>Специализированный парк</w:t>
            </w:r>
          </w:p>
        </w:tc>
        <w:tc>
          <w:tcPr>
            <w:tcW w:w="7081" w:type="dxa"/>
          </w:tcPr>
          <w:p w:rsidR="00B66336" w:rsidRPr="005F4AEF" w:rsidRDefault="00B66336" w:rsidP="001E3878">
            <w:pPr>
              <w:pStyle w:val="a8"/>
              <w:numPr>
                <w:ilvl w:val="0"/>
                <w:numId w:val="98"/>
              </w:numPr>
              <w:tabs>
                <w:tab w:val="left" w:pos="0"/>
                <w:tab w:val="left" w:pos="210"/>
                <w:tab w:val="left" w:pos="459"/>
              </w:tabs>
              <w:spacing w:after="0" w:line="240" w:lineRule="auto"/>
              <w:ind w:left="0" w:firstLine="0"/>
              <w:rPr>
                <w:szCs w:val="24"/>
              </w:rPr>
            </w:pPr>
            <w:r w:rsidRPr="005F4AEF">
              <w:rPr>
                <w:szCs w:val="24"/>
              </w:rPr>
              <w:t>Предельные (минимальные и (или) максимальные) размеры земельных участков, в том числе их площадь – не нормируется.</w:t>
            </w:r>
          </w:p>
          <w:p w:rsidR="00B66336" w:rsidRPr="005F4AEF" w:rsidRDefault="00B66336" w:rsidP="001E3878">
            <w:pPr>
              <w:pStyle w:val="a8"/>
              <w:numPr>
                <w:ilvl w:val="0"/>
                <w:numId w:val="98"/>
              </w:numPr>
              <w:tabs>
                <w:tab w:val="left" w:pos="0"/>
                <w:tab w:val="left" w:pos="210"/>
                <w:tab w:val="left" w:pos="429"/>
                <w:tab w:val="left" w:pos="459"/>
              </w:tabs>
              <w:spacing w:after="0" w:line="240" w:lineRule="auto"/>
              <w:ind w:left="0" w:firstLine="0"/>
              <w:rPr>
                <w:szCs w:val="24"/>
              </w:rPr>
            </w:pPr>
            <w:r w:rsidRPr="005F4AEF">
              <w:rPr>
                <w:szCs w:val="24"/>
              </w:rPr>
              <w:t xml:space="preserve">Предельное количество этажей или предельная высота зданий, строений, сооружений – </w:t>
            </w:r>
            <w:r w:rsidRPr="005F4AEF">
              <w:rPr>
                <w:iCs/>
                <w:szCs w:val="24"/>
              </w:rPr>
              <w:t>не нормируется</w:t>
            </w:r>
            <w:r w:rsidRPr="005F4AEF">
              <w:rPr>
                <w:szCs w:val="24"/>
              </w:rPr>
              <w:t>.</w:t>
            </w:r>
          </w:p>
          <w:p w:rsidR="00B66336" w:rsidRPr="005F4AEF" w:rsidRDefault="00B66336" w:rsidP="001E3878">
            <w:pPr>
              <w:pStyle w:val="a8"/>
              <w:numPr>
                <w:ilvl w:val="0"/>
                <w:numId w:val="98"/>
              </w:numPr>
              <w:tabs>
                <w:tab w:val="left" w:pos="0"/>
                <w:tab w:val="left" w:pos="210"/>
                <w:tab w:val="left" w:pos="429"/>
                <w:tab w:val="left" w:pos="459"/>
              </w:tabs>
              <w:spacing w:after="0" w:line="240" w:lineRule="auto"/>
              <w:ind w:left="0" w:firstLine="0"/>
              <w:rPr>
                <w:szCs w:val="24"/>
              </w:rPr>
            </w:pPr>
            <w:r w:rsidRPr="005F4AEF">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5F4AEF">
              <w:rPr>
                <w:iCs/>
                <w:szCs w:val="24"/>
              </w:rPr>
              <w:t>не нормируется</w:t>
            </w:r>
            <w:r w:rsidRPr="005F4AEF">
              <w:rPr>
                <w:szCs w:val="24"/>
              </w:rPr>
              <w:t>.</w:t>
            </w:r>
          </w:p>
          <w:p w:rsidR="00B66336" w:rsidRPr="005F4AEF" w:rsidRDefault="00B66336" w:rsidP="001E3878">
            <w:pPr>
              <w:pStyle w:val="a8"/>
              <w:numPr>
                <w:ilvl w:val="0"/>
                <w:numId w:val="98"/>
              </w:numPr>
              <w:tabs>
                <w:tab w:val="left" w:pos="0"/>
                <w:tab w:val="left" w:pos="210"/>
                <w:tab w:val="left" w:pos="363"/>
              </w:tabs>
              <w:spacing w:after="0" w:line="240" w:lineRule="auto"/>
              <w:ind w:left="0" w:firstLine="0"/>
              <w:rPr>
                <w:szCs w:val="24"/>
              </w:rPr>
            </w:pPr>
            <w:r w:rsidRPr="005F4AEF">
              <w:rPr>
                <w:szCs w:val="24"/>
              </w:rPr>
              <w:t xml:space="preserve">Максимальный процент застройки – </w:t>
            </w:r>
            <w:r w:rsidRPr="005F4AEF">
              <w:rPr>
                <w:iCs/>
                <w:szCs w:val="24"/>
              </w:rPr>
              <w:t>не нормируется</w:t>
            </w:r>
            <w:r w:rsidRPr="005F4AEF">
              <w:rPr>
                <w:szCs w:val="24"/>
              </w:rPr>
              <w:t>.</w:t>
            </w:r>
          </w:p>
        </w:tc>
      </w:tr>
      <w:tr w:rsidR="00B66336" w:rsidRPr="00B1297D" w:rsidTr="001E3878">
        <w:trPr>
          <w:trHeight w:val="1478"/>
        </w:trPr>
        <w:tc>
          <w:tcPr>
            <w:tcW w:w="779" w:type="dxa"/>
            <w:vMerge/>
            <w:tcBorders>
              <w:bottom w:val="single" w:sz="4" w:space="0" w:color="auto"/>
            </w:tcBorders>
          </w:tcPr>
          <w:p w:rsidR="00B66336" w:rsidRPr="005F4AEF" w:rsidRDefault="00B66336" w:rsidP="001E3878">
            <w:pPr>
              <w:spacing w:after="0" w:line="240" w:lineRule="auto"/>
              <w:ind w:left="110"/>
              <w:contextualSpacing/>
              <w:rPr>
                <w:szCs w:val="24"/>
              </w:rPr>
            </w:pPr>
          </w:p>
        </w:tc>
        <w:tc>
          <w:tcPr>
            <w:tcW w:w="2558" w:type="dxa"/>
            <w:gridSpan w:val="2"/>
            <w:vMerge/>
            <w:tcBorders>
              <w:bottom w:val="single" w:sz="4" w:space="0" w:color="auto"/>
            </w:tcBorders>
          </w:tcPr>
          <w:p w:rsidR="00B66336" w:rsidRPr="005F4AEF" w:rsidRDefault="00B66336" w:rsidP="001E3878">
            <w:pPr>
              <w:spacing w:after="0"/>
              <w:contextualSpacing/>
              <w:rPr>
                <w:szCs w:val="24"/>
              </w:rPr>
            </w:pPr>
          </w:p>
        </w:tc>
        <w:tc>
          <w:tcPr>
            <w:tcW w:w="2558" w:type="dxa"/>
            <w:gridSpan w:val="2"/>
            <w:vMerge/>
            <w:tcBorders>
              <w:bottom w:val="single" w:sz="4" w:space="0" w:color="auto"/>
            </w:tcBorders>
          </w:tcPr>
          <w:p w:rsidR="00B66336" w:rsidRPr="005F4AEF" w:rsidRDefault="00B66336" w:rsidP="001E3878">
            <w:pPr>
              <w:spacing w:after="0"/>
              <w:contextualSpacing/>
              <w:rPr>
                <w:szCs w:val="24"/>
              </w:rPr>
            </w:pPr>
          </w:p>
        </w:tc>
        <w:tc>
          <w:tcPr>
            <w:tcW w:w="2552" w:type="dxa"/>
            <w:tcBorders>
              <w:bottom w:val="single" w:sz="4" w:space="0" w:color="auto"/>
            </w:tcBorders>
          </w:tcPr>
          <w:p w:rsidR="00B66336" w:rsidRPr="00A8437F" w:rsidRDefault="00B66336" w:rsidP="001E3878">
            <w:pPr>
              <w:spacing w:after="0"/>
              <w:contextualSpacing/>
              <w:rPr>
                <w:szCs w:val="24"/>
              </w:rPr>
            </w:pPr>
            <w:r>
              <w:rPr>
                <w:szCs w:val="24"/>
              </w:rPr>
              <w:t>Парк культуры и отдыха</w:t>
            </w:r>
          </w:p>
          <w:p w:rsidR="00B66336" w:rsidRPr="00A8437F" w:rsidRDefault="00B66336" w:rsidP="001E3878">
            <w:pPr>
              <w:spacing w:after="0"/>
              <w:contextualSpacing/>
              <w:rPr>
                <w:szCs w:val="24"/>
              </w:rPr>
            </w:pPr>
          </w:p>
        </w:tc>
        <w:tc>
          <w:tcPr>
            <w:tcW w:w="7081" w:type="dxa"/>
            <w:tcBorders>
              <w:bottom w:val="single" w:sz="4" w:space="0" w:color="auto"/>
            </w:tcBorders>
          </w:tcPr>
          <w:p w:rsidR="00B66336" w:rsidRPr="00971C80" w:rsidRDefault="00B66336" w:rsidP="001E3878">
            <w:pPr>
              <w:pStyle w:val="a8"/>
              <w:widowControl w:val="0"/>
              <w:numPr>
                <w:ilvl w:val="0"/>
                <w:numId w:val="22"/>
              </w:numPr>
              <w:tabs>
                <w:tab w:val="left" w:pos="33"/>
                <w:tab w:val="left" w:pos="297"/>
              </w:tabs>
              <w:spacing w:after="0" w:line="240" w:lineRule="auto"/>
              <w:ind w:left="0" w:firstLine="0"/>
              <w:jc w:val="both"/>
              <w:rPr>
                <w:szCs w:val="24"/>
              </w:rPr>
            </w:pPr>
            <w:r w:rsidRPr="00971C80">
              <w:rPr>
                <w:szCs w:val="24"/>
              </w:rPr>
              <w:t>Предельные (минимальные и (или) максимальные) размеры земельных участков, в том числе их площадь – не нормируется.</w:t>
            </w:r>
          </w:p>
          <w:p w:rsidR="00B66336" w:rsidRPr="00971C80" w:rsidRDefault="00B66336" w:rsidP="001E3878">
            <w:pPr>
              <w:pStyle w:val="a8"/>
              <w:widowControl w:val="0"/>
              <w:numPr>
                <w:ilvl w:val="0"/>
                <w:numId w:val="22"/>
              </w:numPr>
              <w:tabs>
                <w:tab w:val="left" w:pos="33"/>
                <w:tab w:val="left" w:pos="297"/>
              </w:tabs>
              <w:spacing w:after="0" w:line="240" w:lineRule="auto"/>
              <w:ind w:left="0" w:firstLine="0"/>
              <w:jc w:val="both"/>
              <w:rPr>
                <w:szCs w:val="24"/>
              </w:rPr>
            </w:pPr>
            <w:r w:rsidRPr="00971C80">
              <w:rPr>
                <w:szCs w:val="24"/>
              </w:rPr>
              <w:t xml:space="preserve">Предельное количество этажей зданий, строений, сооружений – </w:t>
            </w:r>
            <w:r w:rsidRPr="00971C80">
              <w:rPr>
                <w:iCs/>
                <w:szCs w:val="24"/>
              </w:rPr>
              <w:t>не нормируется</w:t>
            </w:r>
            <w:r w:rsidRPr="00971C80">
              <w:rPr>
                <w:szCs w:val="24"/>
              </w:rPr>
              <w:t>.</w:t>
            </w:r>
          </w:p>
          <w:p w:rsidR="00B66336" w:rsidRPr="00971C80" w:rsidRDefault="00B66336" w:rsidP="001E3878">
            <w:pPr>
              <w:pStyle w:val="a8"/>
              <w:widowControl w:val="0"/>
              <w:numPr>
                <w:ilvl w:val="0"/>
                <w:numId w:val="22"/>
              </w:numPr>
              <w:tabs>
                <w:tab w:val="left" w:pos="33"/>
                <w:tab w:val="left" w:pos="297"/>
              </w:tabs>
              <w:spacing w:after="0" w:line="240" w:lineRule="auto"/>
              <w:ind w:left="0" w:firstLine="0"/>
              <w:jc w:val="both"/>
              <w:rPr>
                <w:szCs w:val="24"/>
              </w:rPr>
            </w:pPr>
            <w:r w:rsidRPr="00971C80">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971C80">
              <w:rPr>
                <w:iCs/>
                <w:szCs w:val="24"/>
              </w:rPr>
              <w:t>не нормируется</w:t>
            </w:r>
            <w:r w:rsidRPr="00971C80">
              <w:rPr>
                <w:szCs w:val="24"/>
              </w:rPr>
              <w:t>.</w:t>
            </w:r>
          </w:p>
          <w:p w:rsidR="00B66336" w:rsidRPr="00971C80" w:rsidRDefault="00B66336" w:rsidP="001E3878">
            <w:pPr>
              <w:pStyle w:val="a8"/>
              <w:widowControl w:val="0"/>
              <w:numPr>
                <w:ilvl w:val="0"/>
                <w:numId w:val="22"/>
              </w:numPr>
              <w:tabs>
                <w:tab w:val="left" w:pos="33"/>
                <w:tab w:val="left" w:pos="297"/>
              </w:tabs>
              <w:spacing w:after="0" w:line="240" w:lineRule="auto"/>
              <w:ind w:left="0" w:firstLine="0"/>
              <w:jc w:val="both"/>
              <w:rPr>
                <w:szCs w:val="24"/>
              </w:rPr>
            </w:pPr>
            <w:r w:rsidRPr="00971C80">
              <w:rPr>
                <w:szCs w:val="24"/>
              </w:rPr>
              <w:t>На территории парка разрешается строительство зданий для обслуживания посетителей и эксплуатации парка, высота которых не превышает 8 м.</w:t>
            </w:r>
          </w:p>
          <w:p w:rsidR="00B66336" w:rsidRPr="00A8437F" w:rsidRDefault="00B66336" w:rsidP="001E3878">
            <w:pPr>
              <w:pStyle w:val="a8"/>
              <w:numPr>
                <w:ilvl w:val="0"/>
                <w:numId w:val="22"/>
              </w:numPr>
              <w:tabs>
                <w:tab w:val="left" w:pos="0"/>
                <w:tab w:val="left" w:pos="221"/>
              </w:tabs>
              <w:spacing w:after="0" w:line="240" w:lineRule="auto"/>
              <w:rPr>
                <w:szCs w:val="24"/>
              </w:rPr>
            </w:pPr>
            <w:r w:rsidRPr="00971C80">
              <w:rPr>
                <w:szCs w:val="24"/>
              </w:rPr>
              <w:t xml:space="preserve">Максимальный процент застройки не должна превышать </w:t>
            </w:r>
            <w:r w:rsidRPr="00971C80">
              <w:rPr>
                <w:b/>
                <w:szCs w:val="24"/>
              </w:rPr>
              <w:t>7%</w:t>
            </w:r>
            <w:r w:rsidRPr="00971C80">
              <w:rPr>
                <w:szCs w:val="24"/>
              </w:rPr>
              <w:t xml:space="preserve"> территории парка.</w:t>
            </w:r>
          </w:p>
        </w:tc>
      </w:tr>
      <w:tr w:rsidR="00B66336" w:rsidRPr="00B1297D" w:rsidTr="001E3878">
        <w:trPr>
          <w:trHeight w:val="1004"/>
        </w:trPr>
        <w:tc>
          <w:tcPr>
            <w:tcW w:w="779" w:type="dxa"/>
            <w:vMerge w:val="restart"/>
          </w:tcPr>
          <w:p w:rsidR="00B66336" w:rsidRPr="005F4AEF" w:rsidRDefault="00B66336" w:rsidP="001E3878">
            <w:pPr>
              <w:numPr>
                <w:ilvl w:val="0"/>
                <w:numId w:val="255"/>
              </w:numPr>
              <w:spacing w:after="0" w:line="240" w:lineRule="auto"/>
              <w:contextualSpacing/>
              <w:jc w:val="center"/>
              <w:rPr>
                <w:szCs w:val="24"/>
              </w:rPr>
            </w:pPr>
          </w:p>
        </w:tc>
        <w:tc>
          <w:tcPr>
            <w:tcW w:w="2558" w:type="dxa"/>
            <w:gridSpan w:val="2"/>
            <w:vMerge w:val="restart"/>
          </w:tcPr>
          <w:p w:rsidR="00B66336" w:rsidRPr="005F4AEF" w:rsidRDefault="00B66336" w:rsidP="001E3878">
            <w:pPr>
              <w:spacing w:after="0" w:line="240" w:lineRule="auto"/>
              <w:contextualSpacing/>
              <w:rPr>
                <w:szCs w:val="24"/>
              </w:rPr>
            </w:pPr>
            <w:r>
              <w:t>12.0</w:t>
            </w:r>
          </w:p>
        </w:tc>
        <w:tc>
          <w:tcPr>
            <w:tcW w:w="2558" w:type="dxa"/>
            <w:gridSpan w:val="2"/>
            <w:vMerge w:val="restart"/>
          </w:tcPr>
          <w:p w:rsidR="00B66336" w:rsidRPr="005F4AEF" w:rsidRDefault="00B66336" w:rsidP="001E3878">
            <w:pPr>
              <w:spacing w:after="0" w:line="240" w:lineRule="auto"/>
              <w:contextualSpacing/>
              <w:rPr>
                <w:szCs w:val="24"/>
              </w:rPr>
            </w:pPr>
            <w:r w:rsidRPr="005F4AEF">
              <w:rPr>
                <w:szCs w:val="24"/>
              </w:rPr>
              <w:t>Земельные участки (территории) общего пользования</w:t>
            </w:r>
          </w:p>
        </w:tc>
        <w:tc>
          <w:tcPr>
            <w:tcW w:w="2552" w:type="dxa"/>
          </w:tcPr>
          <w:p w:rsidR="00B66336" w:rsidRPr="005F4AEF" w:rsidRDefault="00B66336" w:rsidP="001E3878">
            <w:pPr>
              <w:spacing w:after="0" w:line="240" w:lineRule="auto"/>
              <w:contextualSpacing/>
              <w:rPr>
                <w:szCs w:val="24"/>
              </w:rPr>
            </w:pPr>
            <w:r w:rsidRPr="005F4AEF">
              <w:rPr>
                <w:szCs w:val="24"/>
              </w:rPr>
              <w:t>Сквер</w:t>
            </w:r>
          </w:p>
        </w:tc>
        <w:tc>
          <w:tcPr>
            <w:tcW w:w="7081" w:type="dxa"/>
            <w:vMerge w:val="restart"/>
          </w:tcPr>
          <w:p w:rsidR="00B66336" w:rsidRPr="005F4AEF" w:rsidRDefault="00B66336" w:rsidP="001E3878">
            <w:pPr>
              <w:pStyle w:val="a8"/>
              <w:numPr>
                <w:ilvl w:val="0"/>
                <w:numId w:val="242"/>
              </w:numPr>
              <w:tabs>
                <w:tab w:val="left" w:pos="0"/>
                <w:tab w:val="left" w:pos="210"/>
                <w:tab w:val="left" w:pos="459"/>
              </w:tabs>
              <w:spacing w:after="0" w:line="240" w:lineRule="auto"/>
              <w:ind w:left="33" w:hanging="33"/>
              <w:rPr>
                <w:szCs w:val="24"/>
              </w:rPr>
            </w:pPr>
            <w:r w:rsidRPr="005F4AEF">
              <w:rPr>
                <w:szCs w:val="24"/>
              </w:rPr>
              <w:t>Предельные (минимальные и (или) максимальные) размеры земельных участков, в том числе их площадь – не нормируется.</w:t>
            </w:r>
          </w:p>
          <w:p w:rsidR="00B66336" w:rsidRPr="005F4AEF" w:rsidRDefault="00B66336" w:rsidP="001E3878">
            <w:pPr>
              <w:pStyle w:val="a8"/>
              <w:numPr>
                <w:ilvl w:val="0"/>
                <w:numId w:val="242"/>
              </w:numPr>
              <w:tabs>
                <w:tab w:val="left" w:pos="0"/>
                <w:tab w:val="left" w:pos="210"/>
                <w:tab w:val="left" w:pos="429"/>
                <w:tab w:val="left" w:pos="459"/>
              </w:tabs>
              <w:spacing w:after="0" w:line="240" w:lineRule="auto"/>
              <w:ind w:left="33" w:hanging="33"/>
              <w:rPr>
                <w:szCs w:val="24"/>
              </w:rPr>
            </w:pPr>
            <w:r w:rsidRPr="005F4AEF">
              <w:rPr>
                <w:szCs w:val="24"/>
              </w:rPr>
              <w:t xml:space="preserve">Предельное количество этажей или предельная высота зданий, строений, сооружений – </w:t>
            </w:r>
            <w:r w:rsidRPr="005F4AEF">
              <w:rPr>
                <w:iCs/>
                <w:szCs w:val="24"/>
              </w:rPr>
              <w:t>не нормируется</w:t>
            </w:r>
            <w:r w:rsidRPr="005F4AEF">
              <w:rPr>
                <w:szCs w:val="24"/>
              </w:rPr>
              <w:t>.</w:t>
            </w:r>
          </w:p>
          <w:p w:rsidR="00B66336" w:rsidRPr="005F4AEF" w:rsidRDefault="00B66336" w:rsidP="001E3878">
            <w:pPr>
              <w:pStyle w:val="a8"/>
              <w:numPr>
                <w:ilvl w:val="0"/>
                <w:numId w:val="242"/>
              </w:numPr>
              <w:tabs>
                <w:tab w:val="left" w:pos="0"/>
                <w:tab w:val="left" w:pos="210"/>
                <w:tab w:val="left" w:pos="429"/>
                <w:tab w:val="left" w:pos="459"/>
              </w:tabs>
              <w:spacing w:after="0" w:line="240" w:lineRule="auto"/>
              <w:ind w:left="33" w:hanging="33"/>
              <w:rPr>
                <w:szCs w:val="24"/>
              </w:rPr>
            </w:pPr>
            <w:r w:rsidRPr="005F4AEF">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5F4AEF">
              <w:rPr>
                <w:iCs/>
                <w:szCs w:val="24"/>
              </w:rPr>
              <w:t>не нормируется</w:t>
            </w:r>
            <w:r w:rsidRPr="005F4AEF">
              <w:rPr>
                <w:szCs w:val="24"/>
              </w:rPr>
              <w:t>.</w:t>
            </w:r>
          </w:p>
          <w:p w:rsidR="00B66336" w:rsidRPr="005F4AEF" w:rsidRDefault="00B66336" w:rsidP="001E3878">
            <w:pPr>
              <w:pStyle w:val="a8"/>
              <w:numPr>
                <w:ilvl w:val="0"/>
                <w:numId w:val="242"/>
              </w:numPr>
              <w:tabs>
                <w:tab w:val="left" w:pos="0"/>
                <w:tab w:val="left" w:pos="210"/>
                <w:tab w:val="left" w:pos="363"/>
              </w:tabs>
              <w:spacing w:after="0" w:line="240" w:lineRule="auto"/>
              <w:ind w:left="33" w:hanging="33"/>
              <w:rPr>
                <w:szCs w:val="24"/>
              </w:rPr>
            </w:pPr>
            <w:r w:rsidRPr="005F4AEF">
              <w:rPr>
                <w:szCs w:val="24"/>
              </w:rPr>
              <w:t xml:space="preserve">Максимальный процент застройки – </w:t>
            </w:r>
            <w:r w:rsidRPr="005F4AEF">
              <w:rPr>
                <w:iCs/>
                <w:szCs w:val="24"/>
              </w:rPr>
              <w:t>не нормируется</w:t>
            </w:r>
            <w:r w:rsidRPr="005F4AEF">
              <w:rPr>
                <w:szCs w:val="24"/>
              </w:rPr>
              <w:t>.</w:t>
            </w:r>
          </w:p>
        </w:tc>
      </w:tr>
      <w:tr w:rsidR="00B66336" w:rsidRPr="00B1297D" w:rsidTr="001E3878">
        <w:trPr>
          <w:trHeight w:val="1003"/>
        </w:trPr>
        <w:tc>
          <w:tcPr>
            <w:tcW w:w="779" w:type="dxa"/>
            <w:vMerge/>
          </w:tcPr>
          <w:p w:rsidR="00B66336" w:rsidRPr="005F4AEF" w:rsidRDefault="00B66336" w:rsidP="001E3878">
            <w:pPr>
              <w:numPr>
                <w:ilvl w:val="0"/>
                <w:numId w:val="255"/>
              </w:numPr>
              <w:spacing w:after="0" w:line="240" w:lineRule="auto"/>
              <w:contextualSpacing/>
              <w:jc w:val="center"/>
              <w:rPr>
                <w:szCs w:val="24"/>
              </w:rPr>
            </w:pPr>
          </w:p>
        </w:tc>
        <w:tc>
          <w:tcPr>
            <w:tcW w:w="2558" w:type="dxa"/>
            <w:gridSpan w:val="2"/>
            <w:vMerge/>
          </w:tcPr>
          <w:p w:rsidR="00B66336" w:rsidRPr="005F4AEF" w:rsidRDefault="00B66336" w:rsidP="001E3878">
            <w:pPr>
              <w:spacing w:after="0" w:line="240" w:lineRule="auto"/>
              <w:contextualSpacing/>
              <w:rPr>
                <w:szCs w:val="24"/>
              </w:rPr>
            </w:pPr>
          </w:p>
        </w:tc>
        <w:tc>
          <w:tcPr>
            <w:tcW w:w="2558" w:type="dxa"/>
            <w:gridSpan w:val="2"/>
            <w:vMerge/>
          </w:tcPr>
          <w:p w:rsidR="00B66336" w:rsidRPr="005F4AEF" w:rsidRDefault="00B66336" w:rsidP="001E3878">
            <w:pPr>
              <w:spacing w:after="0" w:line="240" w:lineRule="auto"/>
              <w:contextualSpacing/>
              <w:rPr>
                <w:szCs w:val="24"/>
              </w:rPr>
            </w:pPr>
          </w:p>
        </w:tc>
        <w:tc>
          <w:tcPr>
            <w:tcW w:w="2552" w:type="dxa"/>
          </w:tcPr>
          <w:p w:rsidR="00B66336" w:rsidRPr="005F4AEF" w:rsidRDefault="00B66336" w:rsidP="001E3878">
            <w:pPr>
              <w:spacing w:after="0" w:line="240" w:lineRule="auto"/>
              <w:contextualSpacing/>
              <w:rPr>
                <w:szCs w:val="24"/>
              </w:rPr>
            </w:pPr>
            <w:r>
              <w:rPr>
                <w:szCs w:val="24"/>
              </w:rPr>
              <w:t>Бульвар</w:t>
            </w:r>
          </w:p>
        </w:tc>
        <w:tc>
          <w:tcPr>
            <w:tcW w:w="7081" w:type="dxa"/>
            <w:vMerge/>
          </w:tcPr>
          <w:p w:rsidR="00B66336" w:rsidRPr="005F4AEF" w:rsidRDefault="00B66336" w:rsidP="001E3878">
            <w:pPr>
              <w:pStyle w:val="a8"/>
              <w:numPr>
                <w:ilvl w:val="0"/>
                <w:numId w:val="242"/>
              </w:numPr>
              <w:tabs>
                <w:tab w:val="left" w:pos="0"/>
                <w:tab w:val="left" w:pos="210"/>
                <w:tab w:val="left" w:pos="459"/>
              </w:tabs>
              <w:spacing w:after="0" w:line="240" w:lineRule="auto"/>
              <w:ind w:left="0" w:firstLine="0"/>
              <w:rPr>
                <w:szCs w:val="24"/>
              </w:rPr>
            </w:pPr>
          </w:p>
        </w:tc>
      </w:tr>
      <w:tr w:rsidR="00B66336" w:rsidRPr="00B1297D" w:rsidTr="001E3878">
        <w:trPr>
          <w:trHeight w:val="1004"/>
        </w:trPr>
        <w:tc>
          <w:tcPr>
            <w:tcW w:w="779" w:type="dxa"/>
            <w:vMerge w:val="restart"/>
          </w:tcPr>
          <w:p w:rsidR="00B66336" w:rsidRPr="005F4AEF" w:rsidRDefault="00B66336" w:rsidP="001E3878">
            <w:pPr>
              <w:numPr>
                <w:ilvl w:val="0"/>
                <w:numId w:val="255"/>
              </w:numPr>
              <w:spacing w:after="0" w:line="240" w:lineRule="auto"/>
              <w:contextualSpacing/>
              <w:jc w:val="center"/>
              <w:rPr>
                <w:szCs w:val="24"/>
              </w:rPr>
            </w:pPr>
          </w:p>
        </w:tc>
        <w:tc>
          <w:tcPr>
            <w:tcW w:w="2558" w:type="dxa"/>
            <w:gridSpan w:val="2"/>
            <w:vMerge w:val="restart"/>
          </w:tcPr>
          <w:p w:rsidR="00B66336" w:rsidRPr="00344D8A" w:rsidRDefault="00B66336" w:rsidP="001E3878">
            <w:pPr>
              <w:pStyle w:val="afd"/>
              <w:rPr>
                <w:rFonts w:ascii="Times New Roman" w:hAnsi="Times New Roman" w:cs="Times New Roman"/>
              </w:rPr>
            </w:pPr>
            <w:r>
              <w:t>1.17</w:t>
            </w:r>
          </w:p>
        </w:tc>
        <w:tc>
          <w:tcPr>
            <w:tcW w:w="2558" w:type="dxa"/>
            <w:gridSpan w:val="2"/>
            <w:vMerge w:val="restart"/>
          </w:tcPr>
          <w:p w:rsidR="00B66336" w:rsidRPr="00344D8A" w:rsidRDefault="00B66336" w:rsidP="001E3878">
            <w:pPr>
              <w:pStyle w:val="afd"/>
              <w:rPr>
                <w:rFonts w:ascii="Times New Roman" w:hAnsi="Times New Roman" w:cs="Times New Roman"/>
              </w:rPr>
            </w:pPr>
            <w:r w:rsidRPr="00344D8A">
              <w:rPr>
                <w:rFonts w:ascii="Times New Roman" w:hAnsi="Times New Roman" w:cs="Times New Roman"/>
              </w:rPr>
              <w:t>Питомники</w:t>
            </w:r>
          </w:p>
        </w:tc>
        <w:tc>
          <w:tcPr>
            <w:tcW w:w="2552" w:type="dxa"/>
          </w:tcPr>
          <w:p w:rsidR="00B66336" w:rsidRPr="00344D8A" w:rsidRDefault="00B66336" w:rsidP="001E3878">
            <w:pPr>
              <w:spacing w:after="0" w:line="240" w:lineRule="auto"/>
              <w:contextualSpacing/>
              <w:rPr>
                <w:szCs w:val="24"/>
              </w:rPr>
            </w:pPr>
            <w:r w:rsidRPr="00344D8A">
              <w:rPr>
                <w:szCs w:val="24"/>
              </w:rPr>
              <w:t>Цветочно-оранжерейные хозяйства</w:t>
            </w:r>
          </w:p>
        </w:tc>
        <w:tc>
          <w:tcPr>
            <w:tcW w:w="7081" w:type="dxa"/>
            <w:vMerge w:val="restart"/>
          </w:tcPr>
          <w:p w:rsidR="00B66336" w:rsidRPr="006353AC" w:rsidRDefault="00B66336" w:rsidP="001E3878">
            <w:pPr>
              <w:pStyle w:val="a8"/>
              <w:numPr>
                <w:ilvl w:val="0"/>
                <w:numId w:val="168"/>
              </w:numPr>
              <w:tabs>
                <w:tab w:val="left" w:pos="356"/>
              </w:tabs>
              <w:spacing w:after="0" w:line="240" w:lineRule="auto"/>
              <w:ind w:left="0" w:firstLine="0"/>
              <w:rPr>
                <w:szCs w:val="24"/>
              </w:rPr>
            </w:pPr>
            <w:r w:rsidRPr="006353AC">
              <w:rPr>
                <w:szCs w:val="24"/>
              </w:rPr>
              <w:t>Предельные (минимальные и (или) максимальные) размеры земельных участков, в том числе их площадь – не нормируется.</w:t>
            </w:r>
          </w:p>
          <w:p w:rsidR="00B66336" w:rsidRPr="006353AC" w:rsidRDefault="00B66336" w:rsidP="001E3878">
            <w:pPr>
              <w:pStyle w:val="a8"/>
              <w:numPr>
                <w:ilvl w:val="0"/>
                <w:numId w:val="168"/>
              </w:numPr>
              <w:tabs>
                <w:tab w:val="left" w:pos="356"/>
              </w:tabs>
              <w:spacing w:after="0" w:line="240" w:lineRule="auto"/>
              <w:ind w:left="0" w:firstLine="0"/>
              <w:rPr>
                <w:szCs w:val="24"/>
              </w:rPr>
            </w:pPr>
            <w:r w:rsidRPr="006353AC">
              <w:rPr>
                <w:szCs w:val="24"/>
              </w:rPr>
              <w:t xml:space="preserve">Предельное количество этажей или предельная высота зданий, строений, сооружений – </w:t>
            </w:r>
            <w:r w:rsidRPr="006353AC">
              <w:rPr>
                <w:iCs/>
                <w:szCs w:val="24"/>
              </w:rPr>
              <w:t>не нормируется</w:t>
            </w:r>
            <w:r w:rsidRPr="006353AC">
              <w:rPr>
                <w:szCs w:val="24"/>
              </w:rPr>
              <w:t>.</w:t>
            </w:r>
          </w:p>
          <w:p w:rsidR="00B66336" w:rsidRPr="006353AC" w:rsidRDefault="00B66336" w:rsidP="001E3878">
            <w:pPr>
              <w:pStyle w:val="a8"/>
              <w:numPr>
                <w:ilvl w:val="0"/>
                <w:numId w:val="168"/>
              </w:numPr>
              <w:tabs>
                <w:tab w:val="left" w:pos="356"/>
              </w:tabs>
              <w:spacing w:after="0" w:line="240" w:lineRule="auto"/>
              <w:ind w:left="0" w:firstLine="0"/>
              <w:rPr>
                <w:szCs w:val="24"/>
              </w:rPr>
            </w:pPr>
            <w:r w:rsidRPr="006353AC">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6353AC">
              <w:rPr>
                <w:iCs/>
                <w:szCs w:val="24"/>
              </w:rPr>
              <w:t>не нормируется</w:t>
            </w:r>
            <w:r w:rsidRPr="006353AC">
              <w:rPr>
                <w:szCs w:val="24"/>
              </w:rPr>
              <w:t>.</w:t>
            </w:r>
          </w:p>
          <w:p w:rsidR="00B66336" w:rsidRPr="006353AC" w:rsidRDefault="00B66336" w:rsidP="001E3878">
            <w:pPr>
              <w:pStyle w:val="a8"/>
              <w:numPr>
                <w:ilvl w:val="0"/>
                <w:numId w:val="168"/>
              </w:numPr>
              <w:tabs>
                <w:tab w:val="left" w:pos="356"/>
              </w:tabs>
              <w:spacing w:after="0" w:line="240" w:lineRule="auto"/>
              <w:ind w:left="0" w:firstLine="0"/>
              <w:rPr>
                <w:szCs w:val="24"/>
              </w:rPr>
            </w:pPr>
            <w:r w:rsidRPr="006353AC">
              <w:rPr>
                <w:szCs w:val="24"/>
              </w:rPr>
              <w:t xml:space="preserve">Максимальный процент застройки – </w:t>
            </w:r>
            <w:r w:rsidRPr="006353AC">
              <w:rPr>
                <w:iCs/>
                <w:szCs w:val="24"/>
              </w:rPr>
              <w:t>не нормируется</w:t>
            </w:r>
            <w:r w:rsidRPr="006353AC">
              <w:rPr>
                <w:szCs w:val="24"/>
              </w:rPr>
              <w:t>.</w:t>
            </w:r>
          </w:p>
        </w:tc>
      </w:tr>
      <w:tr w:rsidR="00B66336" w:rsidRPr="00B1297D" w:rsidTr="001E3878">
        <w:trPr>
          <w:trHeight w:val="1003"/>
        </w:trPr>
        <w:tc>
          <w:tcPr>
            <w:tcW w:w="779" w:type="dxa"/>
            <w:vMerge/>
          </w:tcPr>
          <w:p w:rsidR="00B66336" w:rsidRPr="005F4AEF" w:rsidRDefault="00B66336" w:rsidP="001E3878">
            <w:pPr>
              <w:numPr>
                <w:ilvl w:val="0"/>
                <w:numId w:val="255"/>
              </w:numPr>
              <w:spacing w:after="0" w:line="240" w:lineRule="auto"/>
              <w:contextualSpacing/>
              <w:jc w:val="center"/>
              <w:rPr>
                <w:szCs w:val="24"/>
              </w:rPr>
            </w:pPr>
          </w:p>
        </w:tc>
        <w:tc>
          <w:tcPr>
            <w:tcW w:w="2558" w:type="dxa"/>
            <w:gridSpan w:val="2"/>
            <w:vMerge/>
          </w:tcPr>
          <w:p w:rsidR="00B66336" w:rsidRPr="00344D8A" w:rsidRDefault="00B66336" w:rsidP="001E3878">
            <w:pPr>
              <w:pStyle w:val="afd"/>
              <w:rPr>
                <w:rFonts w:ascii="Times New Roman" w:hAnsi="Times New Roman" w:cs="Times New Roman"/>
              </w:rPr>
            </w:pPr>
          </w:p>
        </w:tc>
        <w:tc>
          <w:tcPr>
            <w:tcW w:w="2558" w:type="dxa"/>
            <w:gridSpan w:val="2"/>
            <w:vMerge/>
          </w:tcPr>
          <w:p w:rsidR="00B66336" w:rsidRPr="00344D8A" w:rsidRDefault="00B66336" w:rsidP="001E3878">
            <w:pPr>
              <w:pStyle w:val="afd"/>
              <w:rPr>
                <w:rFonts w:ascii="Times New Roman" w:hAnsi="Times New Roman" w:cs="Times New Roman"/>
              </w:rPr>
            </w:pPr>
          </w:p>
        </w:tc>
        <w:tc>
          <w:tcPr>
            <w:tcW w:w="2552" w:type="dxa"/>
          </w:tcPr>
          <w:p w:rsidR="00B66336" w:rsidRPr="00344D8A" w:rsidRDefault="00B66336" w:rsidP="001E3878">
            <w:pPr>
              <w:spacing w:after="0" w:line="240" w:lineRule="auto"/>
              <w:contextualSpacing/>
              <w:rPr>
                <w:szCs w:val="24"/>
              </w:rPr>
            </w:pPr>
            <w:r w:rsidRPr="005F4AEF">
              <w:t>Питомники древесных и кустарниковых растений</w:t>
            </w:r>
          </w:p>
        </w:tc>
        <w:tc>
          <w:tcPr>
            <w:tcW w:w="7081" w:type="dxa"/>
            <w:vMerge/>
          </w:tcPr>
          <w:p w:rsidR="00B66336" w:rsidRPr="006353AC" w:rsidRDefault="00B66336" w:rsidP="001E3878">
            <w:pPr>
              <w:pStyle w:val="a8"/>
              <w:numPr>
                <w:ilvl w:val="0"/>
                <w:numId w:val="168"/>
              </w:numPr>
              <w:tabs>
                <w:tab w:val="left" w:pos="356"/>
              </w:tabs>
              <w:spacing w:after="0" w:line="240" w:lineRule="auto"/>
              <w:ind w:left="0" w:firstLine="0"/>
              <w:rPr>
                <w:szCs w:val="24"/>
              </w:rPr>
            </w:pPr>
          </w:p>
        </w:tc>
      </w:tr>
      <w:tr w:rsidR="00B66336" w:rsidRPr="00B1297D" w:rsidTr="001E3878">
        <w:trPr>
          <w:trHeight w:val="549"/>
        </w:trPr>
        <w:tc>
          <w:tcPr>
            <w:tcW w:w="779" w:type="dxa"/>
          </w:tcPr>
          <w:p w:rsidR="00B66336" w:rsidRPr="006353AC" w:rsidRDefault="00B66336" w:rsidP="001E3878">
            <w:pPr>
              <w:numPr>
                <w:ilvl w:val="0"/>
                <w:numId w:val="255"/>
              </w:numPr>
              <w:spacing w:after="0" w:line="240" w:lineRule="auto"/>
              <w:contextualSpacing/>
              <w:jc w:val="center"/>
              <w:rPr>
                <w:szCs w:val="24"/>
              </w:rPr>
            </w:pPr>
          </w:p>
        </w:tc>
        <w:tc>
          <w:tcPr>
            <w:tcW w:w="2558" w:type="dxa"/>
            <w:gridSpan w:val="2"/>
          </w:tcPr>
          <w:p w:rsidR="00B66336" w:rsidRPr="006353AC" w:rsidRDefault="00B66336" w:rsidP="001E3878">
            <w:pPr>
              <w:spacing w:after="0" w:line="240" w:lineRule="auto"/>
              <w:contextualSpacing/>
              <w:rPr>
                <w:szCs w:val="24"/>
              </w:rPr>
            </w:pPr>
            <w:r>
              <w:t>3.1</w:t>
            </w:r>
          </w:p>
        </w:tc>
        <w:tc>
          <w:tcPr>
            <w:tcW w:w="2558" w:type="dxa"/>
            <w:gridSpan w:val="2"/>
          </w:tcPr>
          <w:p w:rsidR="00B66336" w:rsidRPr="006353AC" w:rsidRDefault="00B66336" w:rsidP="001E3878">
            <w:pPr>
              <w:spacing w:after="0" w:line="240" w:lineRule="auto"/>
              <w:contextualSpacing/>
              <w:rPr>
                <w:szCs w:val="24"/>
              </w:rPr>
            </w:pPr>
            <w:r w:rsidRPr="006353AC">
              <w:rPr>
                <w:szCs w:val="24"/>
              </w:rPr>
              <w:t xml:space="preserve"> Коммунальное обслуживание</w:t>
            </w:r>
          </w:p>
        </w:tc>
        <w:tc>
          <w:tcPr>
            <w:tcW w:w="2552" w:type="dxa"/>
          </w:tcPr>
          <w:p w:rsidR="00B66336" w:rsidRPr="006353AC" w:rsidRDefault="00B66336" w:rsidP="001E3878">
            <w:pPr>
              <w:spacing w:after="0" w:line="240" w:lineRule="auto"/>
              <w:contextualSpacing/>
              <w:rPr>
                <w:szCs w:val="24"/>
              </w:rPr>
            </w:pPr>
            <w:r w:rsidRPr="006353AC">
              <w:rPr>
                <w:szCs w:val="24"/>
              </w:rPr>
              <w:t>Объекты инженерно-технического обеспечения, необходимые для обслуживания территориальной зоны (в том числе линейные инженерные объекты)</w:t>
            </w:r>
          </w:p>
        </w:tc>
        <w:tc>
          <w:tcPr>
            <w:tcW w:w="7081" w:type="dxa"/>
          </w:tcPr>
          <w:p w:rsidR="00B66336" w:rsidRPr="006353AC" w:rsidRDefault="00B66336" w:rsidP="001E3878">
            <w:pPr>
              <w:numPr>
                <w:ilvl w:val="3"/>
                <w:numId w:val="87"/>
              </w:numPr>
              <w:tabs>
                <w:tab w:val="left" w:pos="195"/>
              </w:tabs>
              <w:spacing w:after="0" w:line="240" w:lineRule="auto"/>
              <w:ind w:left="0" w:firstLine="0"/>
              <w:contextualSpacing/>
              <w:jc w:val="both"/>
              <w:rPr>
                <w:szCs w:val="24"/>
              </w:rPr>
            </w:pPr>
            <w:r w:rsidRPr="006353AC">
              <w:rPr>
                <w:szCs w:val="24"/>
              </w:rPr>
              <w:t>Объекты капитального строительства в целях обеспечения физических и юридических лиц коммунальными услугами:</w:t>
            </w:r>
          </w:p>
          <w:p w:rsidR="00B66336" w:rsidRPr="006353AC" w:rsidRDefault="00B66336" w:rsidP="001E3878">
            <w:pPr>
              <w:spacing w:after="0" w:line="240" w:lineRule="auto"/>
              <w:contextualSpacing/>
              <w:rPr>
                <w:szCs w:val="24"/>
              </w:rPr>
            </w:pPr>
            <w:r w:rsidRPr="006353AC">
              <w:t>Котельные,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B66336" w:rsidRPr="006353AC" w:rsidRDefault="00B66336" w:rsidP="001E3878">
            <w:pPr>
              <w:pStyle w:val="a8"/>
              <w:numPr>
                <w:ilvl w:val="0"/>
                <w:numId w:val="100"/>
              </w:numPr>
              <w:tabs>
                <w:tab w:val="left" w:pos="429"/>
              </w:tabs>
              <w:spacing w:after="0" w:line="240" w:lineRule="auto"/>
              <w:ind w:left="0" w:firstLine="0"/>
              <w:rPr>
                <w:szCs w:val="24"/>
              </w:rPr>
            </w:pPr>
            <w:r w:rsidRPr="006353AC">
              <w:rPr>
                <w:szCs w:val="24"/>
              </w:rPr>
              <w:t>Предельные (минимальные и (или) максимальные) размеры земельных участков, в том числе их площадь – не нормируется.</w:t>
            </w:r>
          </w:p>
          <w:p w:rsidR="00B66336" w:rsidRPr="006353AC" w:rsidRDefault="00B66336" w:rsidP="001E3878">
            <w:pPr>
              <w:pStyle w:val="a8"/>
              <w:numPr>
                <w:ilvl w:val="0"/>
                <w:numId w:val="100"/>
              </w:numPr>
              <w:tabs>
                <w:tab w:val="left" w:pos="429"/>
              </w:tabs>
              <w:spacing w:after="0" w:line="240" w:lineRule="auto"/>
              <w:ind w:left="0" w:firstLine="0"/>
              <w:rPr>
                <w:szCs w:val="24"/>
              </w:rPr>
            </w:pPr>
            <w:r w:rsidRPr="006353AC">
              <w:rPr>
                <w:szCs w:val="24"/>
              </w:rPr>
              <w:t xml:space="preserve">Предельное количество этажей или предельная высота зданий, строений, сооружений – </w:t>
            </w:r>
            <w:r w:rsidRPr="006353AC">
              <w:rPr>
                <w:iCs/>
                <w:szCs w:val="24"/>
              </w:rPr>
              <w:t>не нормируется</w:t>
            </w:r>
            <w:r w:rsidRPr="006353AC">
              <w:rPr>
                <w:szCs w:val="24"/>
              </w:rPr>
              <w:t>.</w:t>
            </w:r>
          </w:p>
          <w:p w:rsidR="00B66336" w:rsidRPr="006353AC" w:rsidRDefault="00B66336" w:rsidP="001E3878">
            <w:pPr>
              <w:pStyle w:val="a8"/>
              <w:numPr>
                <w:ilvl w:val="0"/>
                <w:numId w:val="100"/>
              </w:numPr>
              <w:tabs>
                <w:tab w:val="left" w:pos="429"/>
              </w:tabs>
              <w:spacing w:after="0" w:line="240" w:lineRule="auto"/>
              <w:ind w:left="0" w:firstLine="0"/>
              <w:rPr>
                <w:szCs w:val="24"/>
              </w:rPr>
            </w:pPr>
            <w:r w:rsidRPr="006353AC">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6353AC">
              <w:rPr>
                <w:iCs/>
                <w:szCs w:val="24"/>
              </w:rPr>
              <w:t>не нормируется</w:t>
            </w:r>
            <w:r w:rsidRPr="006353AC">
              <w:rPr>
                <w:szCs w:val="24"/>
              </w:rPr>
              <w:t>.</w:t>
            </w:r>
          </w:p>
          <w:p w:rsidR="00B66336" w:rsidRPr="006353AC" w:rsidRDefault="00B66336" w:rsidP="001E3878">
            <w:pPr>
              <w:pStyle w:val="a8"/>
              <w:numPr>
                <w:ilvl w:val="0"/>
                <w:numId w:val="100"/>
              </w:numPr>
              <w:tabs>
                <w:tab w:val="left" w:pos="429"/>
              </w:tabs>
              <w:spacing w:after="0" w:line="240" w:lineRule="auto"/>
              <w:ind w:left="0" w:firstLine="0"/>
              <w:rPr>
                <w:szCs w:val="24"/>
              </w:rPr>
            </w:pPr>
            <w:r w:rsidRPr="006353AC">
              <w:rPr>
                <w:szCs w:val="24"/>
              </w:rPr>
              <w:t xml:space="preserve">Максимальный процент застройки – </w:t>
            </w:r>
            <w:r w:rsidRPr="006353AC">
              <w:rPr>
                <w:b/>
                <w:szCs w:val="24"/>
              </w:rPr>
              <w:t>80%.</w:t>
            </w:r>
          </w:p>
        </w:tc>
      </w:tr>
      <w:tr w:rsidR="00B66336" w:rsidRPr="00B1297D" w:rsidTr="001E3878">
        <w:trPr>
          <w:trHeight w:val="549"/>
        </w:trPr>
        <w:tc>
          <w:tcPr>
            <w:tcW w:w="779" w:type="dxa"/>
          </w:tcPr>
          <w:p w:rsidR="00B66336" w:rsidRPr="006353AC" w:rsidRDefault="00B66336" w:rsidP="001E3878">
            <w:pPr>
              <w:numPr>
                <w:ilvl w:val="0"/>
                <w:numId w:val="255"/>
              </w:numPr>
              <w:spacing w:after="0" w:line="240" w:lineRule="auto"/>
              <w:contextualSpacing/>
              <w:jc w:val="center"/>
              <w:rPr>
                <w:szCs w:val="24"/>
              </w:rPr>
            </w:pPr>
          </w:p>
        </w:tc>
        <w:tc>
          <w:tcPr>
            <w:tcW w:w="2558" w:type="dxa"/>
            <w:gridSpan w:val="2"/>
          </w:tcPr>
          <w:p w:rsidR="00B66336" w:rsidRPr="00FF1880" w:rsidRDefault="00B66336" w:rsidP="001E3878">
            <w:pPr>
              <w:pStyle w:val="afe"/>
              <w:rPr>
                <w:rFonts w:ascii="Times New Roman" w:hAnsi="Times New Roman" w:cs="Times New Roman"/>
              </w:rPr>
            </w:pPr>
            <w:r>
              <w:t>9.1</w:t>
            </w:r>
          </w:p>
        </w:tc>
        <w:tc>
          <w:tcPr>
            <w:tcW w:w="2558" w:type="dxa"/>
            <w:gridSpan w:val="2"/>
          </w:tcPr>
          <w:p w:rsidR="00B66336" w:rsidRPr="00FF1880" w:rsidRDefault="00B66336" w:rsidP="001E3878">
            <w:pPr>
              <w:pStyle w:val="afe"/>
              <w:rPr>
                <w:rFonts w:ascii="Times New Roman" w:hAnsi="Times New Roman" w:cs="Times New Roman"/>
              </w:rPr>
            </w:pPr>
            <w:r w:rsidRPr="00FF1880">
              <w:rPr>
                <w:rFonts w:ascii="Times New Roman" w:hAnsi="Times New Roman" w:cs="Times New Roman"/>
              </w:rPr>
              <w:t>Охрана природных территорий</w:t>
            </w:r>
          </w:p>
        </w:tc>
        <w:tc>
          <w:tcPr>
            <w:tcW w:w="2552" w:type="dxa"/>
          </w:tcPr>
          <w:p w:rsidR="00B66336" w:rsidRPr="00FF1880" w:rsidRDefault="00B66336" w:rsidP="001E3878">
            <w:pPr>
              <w:pStyle w:val="afe"/>
              <w:rPr>
                <w:rFonts w:ascii="Times New Roman" w:hAnsi="Times New Roman" w:cs="Times New Roman"/>
              </w:rPr>
            </w:pPr>
            <w:r w:rsidRPr="00FF1880">
              <w:rPr>
                <w:rFonts w:ascii="Times New Roman" w:hAnsi="Times New Roman" w:cs="Times New Roman"/>
              </w:rPr>
              <w:t>Озеленение специального назначения</w:t>
            </w:r>
          </w:p>
        </w:tc>
        <w:tc>
          <w:tcPr>
            <w:tcW w:w="7081" w:type="dxa"/>
          </w:tcPr>
          <w:p w:rsidR="00B66336" w:rsidRPr="00FF1880" w:rsidRDefault="00B66336" w:rsidP="001E3878">
            <w:pPr>
              <w:pStyle w:val="afe"/>
              <w:rPr>
                <w:rFonts w:ascii="Times New Roman" w:hAnsi="Times New Roman" w:cs="Times New Roman"/>
              </w:rPr>
            </w:pPr>
            <w:r w:rsidRPr="00FF1880">
              <w:rPr>
                <w:rFonts w:ascii="Times New Roman" w:hAnsi="Times New Roman" w:cs="Times New Roman"/>
              </w:rPr>
              <w:t xml:space="preserve">1. Предельные (минимальные и (или) максимальные) размеры земельных участков - не </w:t>
            </w:r>
            <w:r>
              <w:rPr>
                <w:rFonts w:ascii="Times New Roman" w:hAnsi="Times New Roman" w:cs="Times New Roman"/>
              </w:rPr>
              <w:t>нормируется</w:t>
            </w:r>
            <w:r w:rsidRPr="00FF1880">
              <w:rPr>
                <w:rFonts w:ascii="Times New Roman" w:hAnsi="Times New Roman" w:cs="Times New Roman"/>
              </w:rPr>
              <w:t>.</w:t>
            </w:r>
          </w:p>
          <w:p w:rsidR="00B66336" w:rsidRPr="00FF1880" w:rsidRDefault="00B66336" w:rsidP="001E3878">
            <w:pPr>
              <w:pStyle w:val="afe"/>
              <w:rPr>
                <w:rFonts w:ascii="Times New Roman" w:hAnsi="Times New Roman" w:cs="Times New Roman"/>
              </w:rPr>
            </w:pPr>
            <w:r w:rsidRPr="00FF1880">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FF1880" w:rsidRDefault="00B66336" w:rsidP="001E3878">
            <w:pPr>
              <w:pStyle w:val="afe"/>
              <w:rPr>
                <w:rFonts w:ascii="Times New Roman" w:hAnsi="Times New Roman" w:cs="Times New Roman"/>
              </w:rPr>
            </w:pPr>
            <w:r w:rsidRPr="00FF1880">
              <w:rPr>
                <w:rFonts w:ascii="Times New Roman" w:hAnsi="Times New Roman" w:cs="Times New Roman"/>
              </w:rPr>
              <w:t xml:space="preserve">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w:t>
            </w:r>
            <w:r>
              <w:rPr>
                <w:rFonts w:ascii="Times New Roman" w:hAnsi="Times New Roman" w:cs="Times New Roman"/>
              </w:rPr>
              <w:t>нормируется</w:t>
            </w:r>
            <w:r w:rsidRPr="00FF1880">
              <w:rPr>
                <w:rFonts w:ascii="Times New Roman" w:hAnsi="Times New Roman" w:cs="Times New Roman"/>
              </w:rPr>
              <w:t>.</w:t>
            </w:r>
          </w:p>
          <w:p w:rsidR="00B66336" w:rsidRPr="00FF1880" w:rsidRDefault="00B66336" w:rsidP="001E3878">
            <w:pPr>
              <w:pStyle w:val="afe"/>
              <w:rPr>
                <w:rFonts w:ascii="Times New Roman" w:hAnsi="Times New Roman" w:cs="Times New Roman"/>
              </w:rPr>
            </w:pPr>
            <w:r w:rsidRPr="00FF1880">
              <w:rPr>
                <w:rFonts w:ascii="Times New Roman" w:hAnsi="Times New Roman" w:cs="Times New Roman"/>
              </w:rPr>
              <w:t>4. Максимальный процент застройки - не нормируется.</w:t>
            </w:r>
          </w:p>
          <w:p w:rsidR="00B66336" w:rsidRPr="00FF1880" w:rsidRDefault="00B66336" w:rsidP="001E3878">
            <w:pPr>
              <w:pStyle w:val="afe"/>
              <w:rPr>
                <w:rFonts w:ascii="Times New Roman" w:hAnsi="Times New Roman" w:cs="Times New Roman"/>
              </w:rPr>
            </w:pPr>
            <w:r w:rsidRPr="00FF1880">
              <w:rPr>
                <w:rFonts w:ascii="Times New Roman" w:hAnsi="Times New Roman" w:cs="Times New Roman"/>
              </w:rPr>
              <w:t xml:space="preserve">5. Максимальный процент озеленения - не </w:t>
            </w:r>
            <w:r>
              <w:rPr>
                <w:rFonts w:ascii="Times New Roman" w:hAnsi="Times New Roman" w:cs="Times New Roman"/>
              </w:rPr>
              <w:t>нормируется</w:t>
            </w:r>
            <w:r w:rsidRPr="00FF1880">
              <w:rPr>
                <w:rFonts w:ascii="Times New Roman" w:hAnsi="Times New Roman" w:cs="Times New Roman"/>
              </w:rPr>
              <w:t>.</w:t>
            </w:r>
          </w:p>
        </w:tc>
      </w:tr>
      <w:tr w:rsidR="00B66336" w:rsidRPr="00B1297D" w:rsidTr="001E3878">
        <w:trPr>
          <w:trHeight w:val="273"/>
        </w:trPr>
        <w:tc>
          <w:tcPr>
            <w:tcW w:w="779" w:type="dxa"/>
            <w:vMerge w:val="restart"/>
          </w:tcPr>
          <w:p w:rsidR="00B66336" w:rsidRPr="006353AC" w:rsidRDefault="00B66336" w:rsidP="001E3878">
            <w:pPr>
              <w:numPr>
                <w:ilvl w:val="0"/>
                <w:numId w:val="255"/>
              </w:numPr>
              <w:spacing w:after="0" w:line="240" w:lineRule="auto"/>
              <w:contextualSpacing/>
              <w:jc w:val="center"/>
              <w:rPr>
                <w:szCs w:val="24"/>
              </w:rPr>
            </w:pPr>
          </w:p>
        </w:tc>
        <w:tc>
          <w:tcPr>
            <w:tcW w:w="2558" w:type="dxa"/>
            <w:gridSpan w:val="2"/>
            <w:vMerge w:val="restart"/>
          </w:tcPr>
          <w:p w:rsidR="00B66336" w:rsidRPr="006353AC" w:rsidRDefault="00B66336" w:rsidP="001E3878">
            <w:pPr>
              <w:spacing w:after="0" w:line="240" w:lineRule="auto"/>
              <w:contextualSpacing/>
              <w:rPr>
                <w:szCs w:val="24"/>
              </w:rPr>
            </w:pPr>
            <w:r>
              <w:t>8.3</w:t>
            </w:r>
          </w:p>
        </w:tc>
        <w:tc>
          <w:tcPr>
            <w:tcW w:w="2558" w:type="dxa"/>
            <w:gridSpan w:val="2"/>
            <w:vMerge w:val="restart"/>
          </w:tcPr>
          <w:p w:rsidR="00B66336" w:rsidRPr="006353AC" w:rsidRDefault="00B66336" w:rsidP="001E3878">
            <w:pPr>
              <w:spacing w:after="0" w:line="240" w:lineRule="auto"/>
              <w:contextualSpacing/>
              <w:rPr>
                <w:szCs w:val="24"/>
              </w:rPr>
            </w:pPr>
            <w:r w:rsidRPr="006353AC">
              <w:rPr>
                <w:szCs w:val="24"/>
              </w:rPr>
              <w:t xml:space="preserve">Обеспечение внутреннего правопорядка </w:t>
            </w:r>
          </w:p>
        </w:tc>
        <w:tc>
          <w:tcPr>
            <w:tcW w:w="2552" w:type="dxa"/>
          </w:tcPr>
          <w:p w:rsidR="00B66336" w:rsidRPr="003A6C8B" w:rsidRDefault="00B66336" w:rsidP="001E3878">
            <w:pPr>
              <w:tabs>
                <w:tab w:val="left" w:pos="720"/>
              </w:tabs>
              <w:spacing w:after="0" w:line="240" w:lineRule="auto"/>
              <w:contextualSpacing/>
              <w:rPr>
                <w:szCs w:val="24"/>
              </w:rPr>
            </w:pPr>
            <w:r w:rsidRPr="003A6C8B">
              <w:rPr>
                <w:szCs w:val="24"/>
              </w:rPr>
              <w:t>Здания для размещения подразделений органов внутренних дел</w:t>
            </w:r>
            <w:r>
              <w:rPr>
                <w:szCs w:val="24"/>
              </w:rPr>
              <w:t xml:space="preserve">, </w:t>
            </w:r>
            <w:proofErr w:type="spellStart"/>
            <w:r>
              <w:rPr>
                <w:szCs w:val="24"/>
              </w:rPr>
              <w:t>Росгвардии</w:t>
            </w:r>
            <w:proofErr w:type="spellEnd"/>
            <w:r>
              <w:rPr>
                <w:szCs w:val="24"/>
              </w:rPr>
              <w:t xml:space="preserve"> и спасательных служб</w:t>
            </w:r>
          </w:p>
        </w:tc>
        <w:tc>
          <w:tcPr>
            <w:tcW w:w="7081" w:type="dxa"/>
            <w:vMerge w:val="restart"/>
          </w:tcPr>
          <w:p w:rsidR="00B66336" w:rsidRPr="006353AC" w:rsidRDefault="00B66336" w:rsidP="001E3878">
            <w:pPr>
              <w:pStyle w:val="a8"/>
              <w:numPr>
                <w:ilvl w:val="0"/>
                <w:numId w:val="101"/>
              </w:numPr>
              <w:tabs>
                <w:tab w:val="left" w:pos="429"/>
              </w:tabs>
              <w:spacing w:after="0" w:line="240" w:lineRule="auto"/>
              <w:rPr>
                <w:szCs w:val="24"/>
              </w:rPr>
            </w:pPr>
            <w:r w:rsidRPr="006353AC">
              <w:rPr>
                <w:szCs w:val="24"/>
              </w:rPr>
              <w:t>Предельные (минимальные и (или) максимальные) размеры земельных участков, в том числе их площадь – не нормируется.</w:t>
            </w:r>
          </w:p>
          <w:p w:rsidR="00B66336" w:rsidRPr="006353AC" w:rsidRDefault="00B66336" w:rsidP="001E3878">
            <w:pPr>
              <w:pStyle w:val="a8"/>
              <w:numPr>
                <w:ilvl w:val="0"/>
                <w:numId w:val="101"/>
              </w:numPr>
              <w:tabs>
                <w:tab w:val="left" w:pos="429"/>
              </w:tabs>
              <w:spacing w:after="0" w:line="240" w:lineRule="auto"/>
              <w:rPr>
                <w:szCs w:val="24"/>
              </w:rPr>
            </w:pPr>
            <w:r w:rsidRPr="006353AC">
              <w:rPr>
                <w:szCs w:val="24"/>
              </w:rPr>
              <w:t xml:space="preserve">Предельное количество этажей или предельная высота зданий, строений, сооружений – </w:t>
            </w:r>
            <w:r w:rsidRPr="006353AC">
              <w:rPr>
                <w:iCs/>
                <w:szCs w:val="24"/>
              </w:rPr>
              <w:t>не нормируется</w:t>
            </w:r>
            <w:r w:rsidRPr="006353AC">
              <w:rPr>
                <w:szCs w:val="24"/>
              </w:rPr>
              <w:t>.</w:t>
            </w:r>
          </w:p>
          <w:p w:rsidR="00B66336" w:rsidRPr="006353AC" w:rsidRDefault="00B66336" w:rsidP="001E3878">
            <w:pPr>
              <w:pStyle w:val="a8"/>
              <w:numPr>
                <w:ilvl w:val="0"/>
                <w:numId w:val="101"/>
              </w:numPr>
              <w:tabs>
                <w:tab w:val="left" w:pos="429"/>
              </w:tabs>
              <w:spacing w:after="0" w:line="240" w:lineRule="auto"/>
              <w:rPr>
                <w:szCs w:val="24"/>
              </w:rPr>
            </w:pPr>
            <w:r w:rsidRPr="006353AC">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6353AC">
              <w:rPr>
                <w:iCs/>
                <w:szCs w:val="24"/>
              </w:rPr>
              <w:t>не нормируется</w:t>
            </w:r>
            <w:r w:rsidRPr="006353AC">
              <w:rPr>
                <w:szCs w:val="24"/>
              </w:rPr>
              <w:t>.</w:t>
            </w:r>
          </w:p>
          <w:p w:rsidR="00B66336" w:rsidRPr="006353AC" w:rsidRDefault="00B66336" w:rsidP="001E3878">
            <w:pPr>
              <w:pStyle w:val="a8"/>
              <w:numPr>
                <w:ilvl w:val="0"/>
                <w:numId w:val="101"/>
              </w:numPr>
              <w:tabs>
                <w:tab w:val="left" w:pos="429"/>
              </w:tabs>
              <w:spacing w:after="0" w:line="240" w:lineRule="auto"/>
              <w:rPr>
                <w:szCs w:val="24"/>
              </w:rPr>
            </w:pPr>
            <w:r w:rsidRPr="006353AC">
              <w:rPr>
                <w:szCs w:val="24"/>
              </w:rPr>
              <w:t xml:space="preserve">Максимальный процент застройки – </w:t>
            </w:r>
            <w:r w:rsidRPr="006353AC">
              <w:rPr>
                <w:iCs/>
                <w:szCs w:val="24"/>
              </w:rPr>
              <w:t>не нормируется</w:t>
            </w:r>
            <w:r w:rsidRPr="006353AC">
              <w:rPr>
                <w:szCs w:val="24"/>
              </w:rPr>
              <w:t>.</w:t>
            </w:r>
          </w:p>
          <w:p w:rsidR="00B66336" w:rsidRPr="00B1297D" w:rsidRDefault="00B66336" w:rsidP="001E3878">
            <w:pPr>
              <w:spacing w:after="0" w:line="240" w:lineRule="auto"/>
              <w:contextualSpacing/>
              <w:jc w:val="both"/>
              <w:rPr>
                <w:color w:val="FF0000"/>
                <w:szCs w:val="24"/>
              </w:rPr>
            </w:pPr>
          </w:p>
        </w:tc>
      </w:tr>
      <w:tr w:rsidR="00B66336" w:rsidRPr="00B1297D" w:rsidTr="001E3878">
        <w:trPr>
          <w:trHeight w:val="1004"/>
        </w:trPr>
        <w:tc>
          <w:tcPr>
            <w:tcW w:w="779" w:type="dxa"/>
            <w:vMerge/>
          </w:tcPr>
          <w:p w:rsidR="00B66336" w:rsidRPr="006353AC" w:rsidRDefault="00B66336" w:rsidP="001E3878">
            <w:pPr>
              <w:spacing w:after="0" w:line="240" w:lineRule="auto"/>
              <w:ind w:left="141"/>
              <w:contextualSpacing/>
              <w:jc w:val="center"/>
              <w:rPr>
                <w:szCs w:val="24"/>
              </w:rPr>
            </w:pPr>
          </w:p>
        </w:tc>
        <w:tc>
          <w:tcPr>
            <w:tcW w:w="2558" w:type="dxa"/>
            <w:gridSpan w:val="2"/>
            <w:vMerge/>
          </w:tcPr>
          <w:p w:rsidR="00B66336" w:rsidRPr="006353AC" w:rsidRDefault="00B66336" w:rsidP="001E3878">
            <w:pPr>
              <w:spacing w:after="0" w:line="240" w:lineRule="auto"/>
              <w:contextualSpacing/>
              <w:rPr>
                <w:szCs w:val="24"/>
              </w:rPr>
            </w:pPr>
          </w:p>
        </w:tc>
        <w:tc>
          <w:tcPr>
            <w:tcW w:w="2558" w:type="dxa"/>
            <w:gridSpan w:val="2"/>
            <w:vMerge/>
          </w:tcPr>
          <w:p w:rsidR="00B66336" w:rsidRPr="006353AC" w:rsidRDefault="00B66336" w:rsidP="001E3878">
            <w:pPr>
              <w:spacing w:after="0" w:line="240" w:lineRule="auto"/>
              <w:contextualSpacing/>
              <w:rPr>
                <w:szCs w:val="24"/>
              </w:rPr>
            </w:pPr>
          </w:p>
        </w:tc>
        <w:tc>
          <w:tcPr>
            <w:tcW w:w="2552" w:type="dxa"/>
          </w:tcPr>
          <w:p w:rsidR="00B66336" w:rsidRPr="00F45761" w:rsidRDefault="00B66336" w:rsidP="001E3878">
            <w:pPr>
              <w:spacing w:after="0" w:line="240" w:lineRule="auto"/>
              <w:contextualSpacing/>
              <w:rPr>
                <w:szCs w:val="24"/>
              </w:rPr>
            </w:pPr>
            <w:r>
              <w:t xml:space="preserve">Объекты гражданской обороны, </w:t>
            </w:r>
            <w:r>
              <w:rPr>
                <w:szCs w:val="24"/>
              </w:rPr>
              <w:t>за исключением объектов гражданской обороны, являющихся частями производственных зданий</w:t>
            </w:r>
          </w:p>
        </w:tc>
        <w:tc>
          <w:tcPr>
            <w:tcW w:w="7081" w:type="dxa"/>
            <w:vMerge/>
          </w:tcPr>
          <w:p w:rsidR="00B66336" w:rsidRPr="00B1297D" w:rsidRDefault="00B66336" w:rsidP="001E3878">
            <w:pPr>
              <w:spacing w:after="0" w:line="240" w:lineRule="auto"/>
              <w:contextualSpacing/>
              <w:jc w:val="both"/>
              <w:rPr>
                <w:color w:val="FF0000"/>
                <w:szCs w:val="24"/>
              </w:rPr>
            </w:pPr>
          </w:p>
        </w:tc>
      </w:tr>
      <w:tr w:rsidR="00B66336" w:rsidRPr="00B1297D" w:rsidTr="001E3878">
        <w:trPr>
          <w:trHeight w:val="547"/>
        </w:trPr>
        <w:tc>
          <w:tcPr>
            <w:tcW w:w="779" w:type="dxa"/>
            <w:vMerge/>
          </w:tcPr>
          <w:p w:rsidR="00B66336" w:rsidRPr="006353AC" w:rsidRDefault="00B66336" w:rsidP="001E3878">
            <w:pPr>
              <w:spacing w:after="0" w:line="240" w:lineRule="auto"/>
              <w:ind w:left="141"/>
              <w:contextualSpacing/>
              <w:jc w:val="center"/>
              <w:rPr>
                <w:szCs w:val="24"/>
              </w:rPr>
            </w:pPr>
          </w:p>
        </w:tc>
        <w:tc>
          <w:tcPr>
            <w:tcW w:w="2558" w:type="dxa"/>
            <w:gridSpan w:val="2"/>
            <w:vMerge/>
          </w:tcPr>
          <w:p w:rsidR="00B66336" w:rsidRPr="006353AC" w:rsidRDefault="00B66336" w:rsidP="001E3878">
            <w:pPr>
              <w:spacing w:after="0" w:line="240" w:lineRule="auto"/>
              <w:contextualSpacing/>
              <w:rPr>
                <w:szCs w:val="24"/>
              </w:rPr>
            </w:pPr>
          </w:p>
        </w:tc>
        <w:tc>
          <w:tcPr>
            <w:tcW w:w="2558" w:type="dxa"/>
            <w:gridSpan w:val="2"/>
            <w:vMerge/>
          </w:tcPr>
          <w:p w:rsidR="00B66336" w:rsidRPr="006353AC" w:rsidRDefault="00B66336" w:rsidP="001E3878">
            <w:pPr>
              <w:spacing w:after="0" w:line="240" w:lineRule="auto"/>
              <w:contextualSpacing/>
              <w:rPr>
                <w:szCs w:val="24"/>
              </w:rPr>
            </w:pPr>
          </w:p>
        </w:tc>
        <w:tc>
          <w:tcPr>
            <w:tcW w:w="2552" w:type="dxa"/>
          </w:tcPr>
          <w:p w:rsidR="00B66336" w:rsidRDefault="00B66336" w:rsidP="001E3878">
            <w:pPr>
              <w:spacing w:after="0" w:line="240" w:lineRule="auto"/>
              <w:contextualSpacing/>
            </w:pPr>
            <w:r>
              <w:t>Объекты пожарной охраны</w:t>
            </w:r>
          </w:p>
        </w:tc>
        <w:tc>
          <w:tcPr>
            <w:tcW w:w="7081" w:type="dxa"/>
            <w:vMerge/>
          </w:tcPr>
          <w:p w:rsidR="00B66336" w:rsidRPr="00B1297D" w:rsidRDefault="00B66336" w:rsidP="001E3878">
            <w:pPr>
              <w:spacing w:after="0" w:line="240" w:lineRule="auto"/>
              <w:contextualSpacing/>
              <w:jc w:val="both"/>
              <w:rPr>
                <w:color w:val="FF0000"/>
                <w:szCs w:val="24"/>
              </w:rPr>
            </w:pPr>
          </w:p>
        </w:tc>
      </w:tr>
      <w:tr w:rsidR="00B66336" w:rsidRPr="00B1297D" w:rsidTr="001E3878">
        <w:trPr>
          <w:trHeight w:val="363"/>
        </w:trPr>
        <w:tc>
          <w:tcPr>
            <w:tcW w:w="779" w:type="dxa"/>
            <w:vMerge w:val="restart"/>
          </w:tcPr>
          <w:p w:rsidR="00B66336" w:rsidRPr="006353AC" w:rsidRDefault="00B66336" w:rsidP="001E3878">
            <w:pPr>
              <w:numPr>
                <w:ilvl w:val="0"/>
                <w:numId w:val="255"/>
              </w:numPr>
              <w:spacing w:after="0" w:line="240" w:lineRule="auto"/>
              <w:contextualSpacing/>
              <w:jc w:val="center"/>
              <w:rPr>
                <w:szCs w:val="24"/>
              </w:rPr>
            </w:pPr>
          </w:p>
        </w:tc>
        <w:tc>
          <w:tcPr>
            <w:tcW w:w="2558" w:type="dxa"/>
            <w:gridSpan w:val="2"/>
            <w:vMerge w:val="restart"/>
          </w:tcPr>
          <w:p w:rsidR="00B66336" w:rsidRPr="006353AC" w:rsidRDefault="00B66336" w:rsidP="001E3878">
            <w:pPr>
              <w:spacing w:after="0" w:line="240" w:lineRule="auto"/>
              <w:contextualSpacing/>
              <w:rPr>
                <w:szCs w:val="24"/>
              </w:rPr>
            </w:pPr>
            <w:r>
              <w:t>12.0</w:t>
            </w:r>
          </w:p>
        </w:tc>
        <w:tc>
          <w:tcPr>
            <w:tcW w:w="2558" w:type="dxa"/>
            <w:gridSpan w:val="2"/>
            <w:vMerge w:val="restart"/>
          </w:tcPr>
          <w:p w:rsidR="00B66336" w:rsidRPr="006353AC" w:rsidRDefault="00B66336" w:rsidP="001E3878">
            <w:pPr>
              <w:spacing w:after="0" w:line="240" w:lineRule="auto"/>
              <w:contextualSpacing/>
              <w:rPr>
                <w:szCs w:val="24"/>
                <w:u w:val="single"/>
              </w:rPr>
            </w:pPr>
            <w:r w:rsidRPr="006353AC">
              <w:rPr>
                <w:szCs w:val="24"/>
              </w:rPr>
              <w:t xml:space="preserve">Земельные участки (территории) общего пользования </w:t>
            </w:r>
          </w:p>
        </w:tc>
        <w:tc>
          <w:tcPr>
            <w:tcW w:w="2552" w:type="dxa"/>
          </w:tcPr>
          <w:p w:rsidR="00B66336" w:rsidRPr="00453D28" w:rsidRDefault="00B66336" w:rsidP="001E3878">
            <w:pPr>
              <w:autoSpaceDE w:val="0"/>
              <w:autoSpaceDN w:val="0"/>
              <w:adjustRightInd w:val="0"/>
              <w:spacing w:after="0" w:line="240" w:lineRule="auto"/>
              <w:jc w:val="both"/>
            </w:pPr>
            <w:r w:rsidRPr="00453D28">
              <w:t>Объекты улично-дорожной сети</w:t>
            </w:r>
          </w:p>
        </w:tc>
        <w:tc>
          <w:tcPr>
            <w:tcW w:w="7081" w:type="dxa"/>
            <w:vMerge/>
          </w:tcPr>
          <w:p w:rsidR="00B66336" w:rsidRPr="00B1297D" w:rsidRDefault="00B66336" w:rsidP="001E3878">
            <w:pPr>
              <w:pStyle w:val="a8"/>
              <w:numPr>
                <w:ilvl w:val="0"/>
                <w:numId w:val="88"/>
              </w:numPr>
              <w:tabs>
                <w:tab w:val="left" w:pos="429"/>
              </w:tabs>
              <w:spacing w:after="0" w:line="240" w:lineRule="auto"/>
              <w:rPr>
                <w:color w:val="FF0000"/>
                <w:szCs w:val="24"/>
              </w:rPr>
            </w:pPr>
          </w:p>
        </w:tc>
      </w:tr>
      <w:tr w:rsidR="00B66336" w:rsidRPr="00B1297D" w:rsidTr="001E3878">
        <w:trPr>
          <w:trHeight w:val="813"/>
        </w:trPr>
        <w:tc>
          <w:tcPr>
            <w:tcW w:w="779" w:type="dxa"/>
            <w:vMerge/>
          </w:tcPr>
          <w:p w:rsidR="00B66336" w:rsidRPr="006353AC" w:rsidRDefault="00B66336" w:rsidP="001E3878">
            <w:pPr>
              <w:numPr>
                <w:ilvl w:val="0"/>
                <w:numId w:val="255"/>
              </w:numPr>
              <w:spacing w:after="0" w:line="240" w:lineRule="auto"/>
              <w:contextualSpacing/>
              <w:jc w:val="center"/>
              <w:rPr>
                <w:szCs w:val="24"/>
              </w:rPr>
            </w:pPr>
          </w:p>
        </w:tc>
        <w:tc>
          <w:tcPr>
            <w:tcW w:w="2558" w:type="dxa"/>
            <w:gridSpan w:val="2"/>
            <w:vMerge/>
          </w:tcPr>
          <w:p w:rsidR="00B66336" w:rsidRPr="006353AC" w:rsidRDefault="00B66336" w:rsidP="001E3878">
            <w:pPr>
              <w:spacing w:after="0" w:line="240" w:lineRule="auto"/>
              <w:contextualSpacing/>
              <w:rPr>
                <w:szCs w:val="24"/>
              </w:rPr>
            </w:pPr>
          </w:p>
        </w:tc>
        <w:tc>
          <w:tcPr>
            <w:tcW w:w="2558" w:type="dxa"/>
            <w:gridSpan w:val="2"/>
            <w:vMerge/>
          </w:tcPr>
          <w:p w:rsidR="00B66336" w:rsidRPr="006353AC" w:rsidRDefault="00B66336" w:rsidP="001E3878">
            <w:pPr>
              <w:spacing w:after="0" w:line="240" w:lineRule="auto"/>
              <w:contextualSpacing/>
              <w:rPr>
                <w:szCs w:val="24"/>
              </w:rPr>
            </w:pPr>
          </w:p>
        </w:tc>
        <w:tc>
          <w:tcPr>
            <w:tcW w:w="2552" w:type="dxa"/>
          </w:tcPr>
          <w:p w:rsidR="00B66336" w:rsidRPr="00453D28" w:rsidRDefault="00B66336" w:rsidP="001E3878">
            <w:pPr>
              <w:autoSpaceDE w:val="0"/>
              <w:autoSpaceDN w:val="0"/>
              <w:adjustRightInd w:val="0"/>
              <w:spacing w:after="0" w:line="240" w:lineRule="auto"/>
              <w:jc w:val="both"/>
            </w:pPr>
            <w:r w:rsidRPr="00453D28">
              <w:t>Благоустройство и озеленение территории, скверы, бульвары, площади, малые архитектурные формы, общественные туалеты</w:t>
            </w:r>
          </w:p>
        </w:tc>
        <w:tc>
          <w:tcPr>
            <w:tcW w:w="7081" w:type="dxa"/>
            <w:vMerge/>
          </w:tcPr>
          <w:p w:rsidR="00B66336" w:rsidRPr="00B1297D" w:rsidRDefault="00B66336" w:rsidP="001E3878">
            <w:pPr>
              <w:pStyle w:val="a8"/>
              <w:numPr>
                <w:ilvl w:val="0"/>
                <w:numId w:val="88"/>
              </w:numPr>
              <w:tabs>
                <w:tab w:val="left" w:pos="429"/>
              </w:tabs>
              <w:spacing w:after="0" w:line="240" w:lineRule="auto"/>
              <w:rPr>
                <w:color w:val="FF0000"/>
                <w:szCs w:val="24"/>
              </w:rPr>
            </w:pPr>
          </w:p>
        </w:tc>
      </w:tr>
      <w:tr w:rsidR="00B66336" w:rsidRPr="00B1297D" w:rsidTr="001E3878">
        <w:trPr>
          <w:trHeight w:val="20"/>
        </w:trPr>
        <w:tc>
          <w:tcPr>
            <w:tcW w:w="15528" w:type="dxa"/>
            <w:gridSpan w:val="7"/>
          </w:tcPr>
          <w:p w:rsidR="00B66336" w:rsidRPr="006353AC" w:rsidRDefault="00B66336" w:rsidP="001E3878">
            <w:pPr>
              <w:spacing w:after="0"/>
              <w:contextualSpacing/>
              <w:jc w:val="center"/>
              <w:rPr>
                <w:b/>
                <w:szCs w:val="24"/>
              </w:rPr>
            </w:pPr>
            <w:r w:rsidRPr="006353AC">
              <w:rPr>
                <w:b/>
                <w:szCs w:val="24"/>
              </w:rPr>
              <w:t>Вспомогательные виды разрешённого использования</w:t>
            </w:r>
          </w:p>
        </w:tc>
      </w:tr>
      <w:tr w:rsidR="00B66336" w:rsidRPr="00B1297D" w:rsidTr="001E3878">
        <w:trPr>
          <w:trHeight w:val="20"/>
        </w:trPr>
        <w:tc>
          <w:tcPr>
            <w:tcW w:w="779" w:type="dxa"/>
            <w:vMerge w:val="restart"/>
          </w:tcPr>
          <w:p w:rsidR="00B66336" w:rsidRPr="006353AC" w:rsidRDefault="00B66336" w:rsidP="001E3878">
            <w:pPr>
              <w:numPr>
                <w:ilvl w:val="0"/>
                <w:numId w:val="6"/>
              </w:numPr>
              <w:spacing w:after="0" w:line="240" w:lineRule="auto"/>
              <w:contextualSpacing/>
              <w:jc w:val="center"/>
              <w:rPr>
                <w:szCs w:val="24"/>
              </w:rPr>
            </w:pPr>
          </w:p>
        </w:tc>
        <w:tc>
          <w:tcPr>
            <w:tcW w:w="2558" w:type="dxa"/>
            <w:gridSpan w:val="2"/>
            <w:vMerge w:val="restart"/>
          </w:tcPr>
          <w:p w:rsidR="00B66336" w:rsidRPr="00C00050" w:rsidRDefault="00B66336" w:rsidP="001E3878">
            <w:pPr>
              <w:spacing w:after="0" w:line="240" w:lineRule="auto"/>
              <w:contextualSpacing/>
              <w:rPr>
                <w:szCs w:val="24"/>
              </w:rPr>
            </w:pPr>
            <w:r>
              <w:t>3.1</w:t>
            </w:r>
          </w:p>
        </w:tc>
        <w:tc>
          <w:tcPr>
            <w:tcW w:w="2558" w:type="dxa"/>
            <w:gridSpan w:val="2"/>
            <w:vMerge w:val="restart"/>
          </w:tcPr>
          <w:p w:rsidR="00B66336" w:rsidRPr="00C00050" w:rsidRDefault="00B66336" w:rsidP="001E3878">
            <w:pPr>
              <w:spacing w:after="0" w:line="240" w:lineRule="auto"/>
              <w:contextualSpacing/>
              <w:rPr>
                <w:szCs w:val="24"/>
              </w:rPr>
            </w:pPr>
            <w:r w:rsidRPr="00C00050">
              <w:rPr>
                <w:szCs w:val="24"/>
              </w:rPr>
              <w:t>Коммунальное обслуживание</w:t>
            </w:r>
          </w:p>
        </w:tc>
        <w:tc>
          <w:tcPr>
            <w:tcW w:w="2552" w:type="dxa"/>
          </w:tcPr>
          <w:p w:rsidR="00B66336" w:rsidRPr="00C00050" w:rsidRDefault="00B66336" w:rsidP="001E3878">
            <w:pPr>
              <w:spacing w:after="0" w:line="240" w:lineRule="auto"/>
              <w:contextualSpacing/>
              <w:rPr>
                <w:szCs w:val="24"/>
              </w:rPr>
            </w:pPr>
            <w:r w:rsidRPr="00C00050">
              <w:rPr>
                <w:szCs w:val="24"/>
              </w:rPr>
              <w:t>Площадки для хозяйственных целей</w:t>
            </w:r>
          </w:p>
        </w:tc>
        <w:tc>
          <w:tcPr>
            <w:tcW w:w="7081" w:type="dxa"/>
          </w:tcPr>
          <w:p w:rsidR="00B66336" w:rsidRPr="00C00050" w:rsidRDefault="00B66336" w:rsidP="001E3878">
            <w:pPr>
              <w:pStyle w:val="a8"/>
              <w:numPr>
                <w:ilvl w:val="0"/>
                <w:numId w:val="209"/>
              </w:numPr>
              <w:tabs>
                <w:tab w:val="left" w:pos="5"/>
                <w:tab w:val="left" w:pos="240"/>
              </w:tabs>
              <w:spacing w:after="0" w:line="240" w:lineRule="auto"/>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209"/>
              </w:numPr>
              <w:tabs>
                <w:tab w:val="left" w:pos="5"/>
                <w:tab w:val="left" w:pos="240"/>
              </w:tabs>
              <w:spacing w:after="0" w:line="240" w:lineRule="auto"/>
              <w:ind w:left="0" w:firstLine="0"/>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209"/>
              </w:numPr>
              <w:tabs>
                <w:tab w:val="left" w:pos="5"/>
                <w:tab w:val="left" w:pos="240"/>
              </w:tabs>
              <w:spacing w:after="0" w:line="240" w:lineRule="auto"/>
              <w:ind w:left="0" w:firstLine="0"/>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B66336" w:rsidRPr="00C00050" w:rsidRDefault="00B66336" w:rsidP="001E3878">
            <w:pPr>
              <w:pStyle w:val="a8"/>
              <w:numPr>
                <w:ilvl w:val="0"/>
                <w:numId w:val="209"/>
              </w:numPr>
              <w:tabs>
                <w:tab w:val="left" w:pos="5"/>
                <w:tab w:val="left" w:pos="240"/>
              </w:tabs>
              <w:spacing w:after="0" w:line="240" w:lineRule="auto"/>
              <w:ind w:left="0" w:firstLine="0"/>
              <w:jc w:val="both"/>
              <w:rPr>
                <w:szCs w:val="24"/>
              </w:rPr>
            </w:pPr>
            <w:r w:rsidRPr="00C00050">
              <w:rPr>
                <w:iCs/>
                <w:szCs w:val="24"/>
              </w:rPr>
              <w:t>Максимальный процент застройки</w:t>
            </w:r>
            <w:r w:rsidRPr="00C00050">
              <w:rPr>
                <w:szCs w:val="24"/>
              </w:rPr>
              <w:t xml:space="preserve"> – </w:t>
            </w:r>
            <w:r w:rsidRPr="00C00050">
              <w:rPr>
                <w:b/>
                <w:szCs w:val="24"/>
              </w:rPr>
              <w:t>0%.</w:t>
            </w:r>
          </w:p>
        </w:tc>
      </w:tr>
      <w:tr w:rsidR="00B66336" w:rsidRPr="00B1297D" w:rsidTr="001E3878">
        <w:trPr>
          <w:trHeight w:val="20"/>
        </w:trPr>
        <w:tc>
          <w:tcPr>
            <w:tcW w:w="779" w:type="dxa"/>
            <w:vMerge/>
          </w:tcPr>
          <w:p w:rsidR="00B66336" w:rsidRPr="006353AC" w:rsidRDefault="00B66336" w:rsidP="001E3878">
            <w:pPr>
              <w:numPr>
                <w:ilvl w:val="0"/>
                <w:numId w:val="6"/>
              </w:numPr>
              <w:spacing w:after="0" w:line="240" w:lineRule="auto"/>
              <w:contextualSpacing/>
              <w:jc w:val="center"/>
              <w:rPr>
                <w:szCs w:val="24"/>
              </w:rPr>
            </w:pPr>
          </w:p>
        </w:tc>
        <w:tc>
          <w:tcPr>
            <w:tcW w:w="2558" w:type="dxa"/>
            <w:gridSpan w:val="2"/>
            <w:vMerge/>
          </w:tcPr>
          <w:p w:rsidR="00B66336" w:rsidRPr="00C00050" w:rsidRDefault="00B66336" w:rsidP="001E3878">
            <w:pPr>
              <w:spacing w:after="0" w:line="240" w:lineRule="auto"/>
              <w:jc w:val="both"/>
              <w:rPr>
                <w:szCs w:val="24"/>
              </w:rPr>
            </w:pPr>
          </w:p>
        </w:tc>
        <w:tc>
          <w:tcPr>
            <w:tcW w:w="2558" w:type="dxa"/>
            <w:gridSpan w:val="2"/>
            <w:vMerge/>
          </w:tcPr>
          <w:p w:rsidR="00B66336" w:rsidRPr="00C00050" w:rsidRDefault="00B66336" w:rsidP="001E3878">
            <w:pPr>
              <w:spacing w:after="0" w:line="240" w:lineRule="auto"/>
              <w:jc w:val="both"/>
              <w:rPr>
                <w:szCs w:val="24"/>
              </w:rPr>
            </w:pPr>
          </w:p>
        </w:tc>
        <w:tc>
          <w:tcPr>
            <w:tcW w:w="2552" w:type="dxa"/>
          </w:tcPr>
          <w:p w:rsidR="00B66336" w:rsidRPr="00C00050" w:rsidRDefault="00B66336" w:rsidP="001E3878">
            <w:pPr>
              <w:pStyle w:val="TableParagraph"/>
              <w:ind w:left="0" w:right="279"/>
              <w:rPr>
                <w:sz w:val="24"/>
                <w:szCs w:val="24"/>
                <w:lang w:val="ru-RU"/>
              </w:rPr>
            </w:pPr>
            <w:r w:rsidRPr="00C00050">
              <w:rPr>
                <w:sz w:val="24"/>
                <w:szCs w:val="24"/>
                <w:lang w:val="ru-RU"/>
              </w:rPr>
              <w:t>Площадка с контейнерами для отходов и крупногабаритного мусора</w:t>
            </w:r>
          </w:p>
        </w:tc>
        <w:tc>
          <w:tcPr>
            <w:tcW w:w="7081" w:type="dxa"/>
          </w:tcPr>
          <w:p w:rsidR="00B66336" w:rsidRPr="00C00050" w:rsidRDefault="00B66336" w:rsidP="001E3878">
            <w:pPr>
              <w:pStyle w:val="a8"/>
              <w:numPr>
                <w:ilvl w:val="0"/>
                <w:numId w:val="210"/>
              </w:numPr>
              <w:tabs>
                <w:tab w:val="left" w:pos="246"/>
              </w:tabs>
              <w:spacing w:after="0" w:line="240" w:lineRule="auto"/>
              <w:jc w:val="both"/>
              <w:rPr>
                <w:szCs w:val="24"/>
              </w:rPr>
            </w:pPr>
            <w:r w:rsidRPr="00C00050">
              <w:rPr>
                <w:szCs w:val="24"/>
              </w:rPr>
              <w:t>Предельные (минимальные и (или) максимальные) размеры земельных участков, в том числе их площадь – не нормируется.</w:t>
            </w:r>
          </w:p>
          <w:p w:rsidR="00B66336" w:rsidRPr="00C00050" w:rsidRDefault="00B66336" w:rsidP="001E3878">
            <w:pPr>
              <w:pStyle w:val="a8"/>
              <w:numPr>
                <w:ilvl w:val="0"/>
                <w:numId w:val="210"/>
              </w:numPr>
              <w:tabs>
                <w:tab w:val="left" w:pos="246"/>
              </w:tabs>
              <w:spacing w:after="0" w:line="240" w:lineRule="auto"/>
              <w:ind w:left="5" w:firstLine="0"/>
              <w:jc w:val="both"/>
              <w:rPr>
                <w:szCs w:val="24"/>
              </w:rPr>
            </w:pPr>
            <w:r w:rsidRPr="00C00050">
              <w:rPr>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C00050" w:rsidRDefault="00B66336" w:rsidP="001E3878">
            <w:pPr>
              <w:pStyle w:val="a8"/>
              <w:numPr>
                <w:ilvl w:val="0"/>
                <w:numId w:val="210"/>
              </w:numPr>
              <w:tabs>
                <w:tab w:val="left" w:pos="246"/>
              </w:tabs>
              <w:spacing w:after="0" w:line="240" w:lineRule="auto"/>
              <w:ind w:left="5" w:firstLine="0"/>
              <w:jc w:val="both"/>
              <w:rPr>
                <w:szCs w:val="24"/>
              </w:rPr>
            </w:pPr>
            <w:r w:rsidRPr="00C00050">
              <w:rPr>
                <w:szCs w:val="24"/>
              </w:rPr>
              <w:t>Предельное количество этажей или предельная высота зданий, строений, сооружений – не нормируется.</w:t>
            </w:r>
          </w:p>
          <w:p w:rsidR="00B66336" w:rsidRPr="00C00050" w:rsidRDefault="00B66336" w:rsidP="001E3878">
            <w:pPr>
              <w:pStyle w:val="a8"/>
              <w:numPr>
                <w:ilvl w:val="0"/>
                <w:numId w:val="210"/>
              </w:numPr>
              <w:tabs>
                <w:tab w:val="left" w:pos="246"/>
              </w:tabs>
              <w:spacing w:after="0" w:line="240" w:lineRule="auto"/>
              <w:ind w:left="5" w:firstLine="0"/>
              <w:jc w:val="both"/>
              <w:rPr>
                <w:szCs w:val="24"/>
              </w:rPr>
            </w:pPr>
            <w:r w:rsidRPr="00C00050">
              <w:rPr>
                <w:szCs w:val="24"/>
              </w:rPr>
              <w:t xml:space="preserve">Максимальный процент застройки – </w:t>
            </w:r>
            <w:r w:rsidRPr="00C00050">
              <w:rPr>
                <w:b/>
                <w:szCs w:val="24"/>
              </w:rPr>
              <w:t>0%.</w:t>
            </w:r>
          </w:p>
          <w:p w:rsidR="00B66336" w:rsidRPr="00C00050" w:rsidRDefault="00B66336" w:rsidP="001E3878">
            <w:pPr>
              <w:pStyle w:val="a8"/>
              <w:numPr>
                <w:ilvl w:val="0"/>
                <w:numId w:val="210"/>
              </w:numPr>
              <w:tabs>
                <w:tab w:val="left" w:pos="246"/>
              </w:tabs>
              <w:spacing w:after="0" w:line="240" w:lineRule="auto"/>
              <w:ind w:left="5" w:firstLine="0"/>
              <w:jc w:val="both"/>
              <w:rPr>
                <w:iCs/>
                <w:szCs w:val="24"/>
              </w:rPr>
            </w:pPr>
            <w:r w:rsidRPr="00C00050">
              <w:rPr>
                <w:szCs w:val="24"/>
              </w:rPr>
              <w:t xml:space="preserve">Площадки с контейнерами для отходов и крупногабаритным мусором рекомендуется проектировать на специально выделенных участках из расчета 1 площадка на 20-50 участков жилых домов. Расстояние от площадок для хозяйственных целей общего пользования до наиболее удаленного участка - </w:t>
            </w:r>
            <w:r w:rsidRPr="00C00050">
              <w:rPr>
                <w:b/>
                <w:szCs w:val="24"/>
              </w:rPr>
              <w:t>не более 100 м</w:t>
            </w:r>
            <w:r w:rsidRPr="00C00050">
              <w:rPr>
                <w:szCs w:val="24"/>
              </w:rPr>
              <w:t>.</w:t>
            </w:r>
          </w:p>
        </w:tc>
      </w:tr>
      <w:tr w:rsidR="00B66336" w:rsidRPr="00B1297D" w:rsidTr="001E3878">
        <w:trPr>
          <w:trHeight w:val="20"/>
        </w:trPr>
        <w:tc>
          <w:tcPr>
            <w:tcW w:w="779" w:type="dxa"/>
          </w:tcPr>
          <w:p w:rsidR="00B66336" w:rsidRPr="006353AC" w:rsidRDefault="00B66336" w:rsidP="001E3878">
            <w:pPr>
              <w:numPr>
                <w:ilvl w:val="0"/>
                <w:numId w:val="6"/>
              </w:numPr>
              <w:spacing w:after="0" w:line="240" w:lineRule="auto"/>
              <w:contextualSpacing/>
              <w:jc w:val="center"/>
              <w:rPr>
                <w:szCs w:val="24"/>
              </w:rPr>
            </w:pPr>
          </w:p>
        </w:tc>
        <w:tc>
          <w:tcPr>
            <w:tcW w:w="2558" w:type="dxa"/>
            <w:gridSpan w:val="2"/>
          </w:tcPr>
          <w:p w:rsidR="00B66336" w:rsidRDefault="00B66336" w:rsidP="001E3878">
            <w:pPr>
              <w:spacing w:after="0" w:line="240" w:lineRule="auto"/>
              <w:contextualSpacing/>
              <w:rPr>
                <w:szCs w:val="24"/>
              </w:rPr>
            </w:pPr>
            <w:r>
              <w:t>2.7.1</w:t>
            </w:r>
          </w:p>
        </w:tc>
        <w:tc>
          <w:tcPr>
            <w:tcW w:w="2558" w:type="dxa"/>
            <w:gridSpan w:val="2"/>
          </w:tcPr>
          <w:p w:rsidR="00B66336" w:rsidRPr="00C00050" w:rsidRDefault="00B66336" w:rsidP="001E3878">
            <w:pPr>
              <w:spacing w:after="0" w:line="240" w:lineRule="auto"/>
              <w:contextualSpacing/>
              <w:rPr>
                <w:szCs w:val="24"/>
              </w:rPr>
            </w:pPr>
            <w:r>
              <w:rPr>
                <w:szCs w:val="24"/>
              </w:rPr>
              <w:t xml:space="preserve">Хранение </w:t>
            </w:r>
            <w:r w:rsidRPr="00C00050">
              <w:rPr>
                <w:szCs w:val="24"/>
              </w:rPr>
              <w:t>автотранспорта</w:t>
            </w:r>
          </w:p>
        </w:tc>
        <w:tc>
          <w:tcPr>
            <w:tcW w:w="2552" w:type="dxa"/>
          </w:tcPr>
          <w:p w:rsidR="00B66336" w:rsidRPr="00C00050" w:rsidRDefault="00B66336" w:rsidP="001E3878">
            <w:pPr>
              <w:spacing w:after="0" w:line="240" w:lineRule="auto"/>
              <w:contextualSpacing/>
              <w:rPr>
                <w:szCs w:val="24"/>
              </w:rPr>
            </w:pPr>
            <w:r w:rsidRPr="00C00050">
              <w:rPr>
                <w:szCs w:val="24"/>
              </w:rPr>
              <w:t>Стоянка (парковка)</w:t>
            </w:r>
          </w:p>
        </w:tc>
        <w:tc>
          <w:tcPr>
            <w:tcW w:w="7081" w:type="dxa"/>
          </w:tcPr>
          <w:p w:rsidR="00B66336" w:rsidRPr="00C00050" w:rsidRDefault="00B66336" w:rsidP="001E3878">
            <w:pPr>
              <w:pStyle w:val="a8"/>
              <w:numPr>
                <w:ilvl w:val="0"/>
                <w:numId w:val="208"/>
              </w:numPr>
              <w:tabs>
                <w:tab w:val="left" w:pos="5"/>
                <w:tab w:val="left" w:pos="281"/>
              </w:tabs>
              <w:spacing w:after="0" w:line="240" w:lineRule="auto"/>
              <w:rPr>
                <w:szCs w:val="24"/>
              </w:rPr>
            </w:pPr>
            <w:r w:rsidRPr="00C00050">
              <w:rPr>
                <w:iCs/>
                <w:szCs w:val="24"/>
              </w:rPr>
              <w:t>Предельные (минимальные и (или) максимальные) размеры земельных участков, в том числе их площадь – не нормируется</w:t>
            </w:r>
            <w:r w:rsidRPr="00C00050">
              <w:rPr>
                <w:szCs w:val="24"/>
              </w:rPr>
              <w:t>.</w:t>
            </w:r>
          </w:p>
          <w:p w:rsidR="00B66336" w:rsidRPr="00C00050" w:rsidRDefault="00B66336" w:rsidP="001E3878">
            <w:pPr>
              <w:pStyle w:val="a8"/>
              <w:numPr>
                <w:ilvl w:val="0"/>
                <w:numId w:val="208"/>
              </w:numPr>
              <w:tabs>
                <w:tab w:val="left" w:pos="5"/>
                <w:tab w:val="left" w:pos="281"/>
              </w:tabs>
              <w:spacing w:after="0" w:line="240" w:lineRule="auto"/>
              <w:ind w:left="5" w:firstLine="0"/>
              <w:rPr>
                <w:szCs w:val="24"/>
              </w:rPr>
            </w:pPr>
            <w:r w:rsidRPr="00C00050">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050">
              <w:rPr>
                <w:szCs w:val="24"/>
              </w:rPr>
              <w:t>.</w:t>
            </w:r>
          </w:p>
          <w:p w:rsidR="00B66336" w:rsidRPr="00C00050" w:rsidRDefault="00B66336" w:rsidP="001E3878">
            <w:pPr>
              <w:pStyle w:val="a8"/>
              <w:numPr>
                <w:ilvl w:val="0"/>
                <w:numId w:val="208"/>
              </w:numPr>
              <w:tabs>
                <w:tab w:val="left" w:pos="5"/>
                <w:tab w:val="left" w:pos="281"/>
              </w:tabs>
              <w:spacing w:after="0" w:line="240" w:lineRule="auto"/>
              <w:ind w:left="5" w:firstLine="0"/>
              <w:rPr>
                <w:szCs w:val="24"/>
              </w:rPr>
            </w:pPr>
            <w:r w:rsidRPr="00C00050">
              <w:rPr>
                <w:iCs/>
                <w:szCs w:val="24"/>
              </w:rPr>
              <w:t>Предельное количество этажей или предельная высота зданий, строений, сооружений – не нормируется</w:t>
            </w:r>
            <w:r w:rsidRPr="00C00050">
              <w:rPr>
                <w:szCs w:val="24"/>
              </w:rPr>
              <w:t>.</w:t>
            </w:r>
          </w:p>
          <w:p w:rsidR="00B66336" w:rsidRPr="001E3878" w:rsidRDefault="00B66336" w:rsidP="001E3878">
            <w:pPr>
              <w:pStyle w:val="af"/>
              <w:widowControl w:val="0"/>
              <w:numPr>
                <w:ilvl w:val="0"/>
                <w:numId w:val="208"/>
              </w:numPr>
              <w:tabs>
                <w:tab w:val="left" w:pos="5"/>
                <w:tab w:val="left" w:pos="281"/>
              </w:tabs>
              <w:spacing w:before="0" w:beforeAutospacing="0" w:after="0" w:afterAutospacing="0"/>
              <w:ind w:left="0" w:firstLine="0"/>
              <w:jc w:val="both"/>
            </w:pPr>
            <w:r w:rsidRPr="001E3878">
              <w:rPr>
                <w:iCs/>
              </w:rPr>
              <w:t xml:space="preserve">Максимальный процент застройки – </w:t>
            </w:r>
            <w:r w:rsidRPr="001E3878">
              <w:rPr>
                <w:b/>
                <w:iCs/>
              </w:rPr>
              <w:t xml:space="preserve"> 0</w:t>
            </w:r>
            <w:r w:rsidRPr="001E3878">
              <w:rPr>
                <w:b/>
              </w:rPr>
              <w:t>%</w:t>
            </w:r>
          </w:p>
        </w:tc>
      </w:tr>
      <w:tr w:rsidR="00B66336" w:rsidRPr="00B1297D" w:rsidTr="001E3878">
        <w:trPr>
          <w:trHeight w:val="20"/>
        </w:trPr>
        <w:tc>
          <w:tcPr>
            <w:tcW w:w="779" w:type="dxa"/>
          </w:tcPr>
          <w:p w:rsidR="00B66336" w:rsidRPr="006353AC" w:rsidRDefault="00B66336" w:rsidP="001E3878">
            <w:pPr>
              <w:numPr>
                <w:ilvl w:val="0"/>
                <w:numId w:val="6"/>
              </w:numPr>
              <w:spacing w:after="0" w:line="240" w:lineRule="auto"/>
              <w:contextualSpacing/>
              <w:jc w:val="center"/>
              <w:rPr>
                <w:szCs w:val="24"/>
              </w:rPr>
            </w:pPr>
          </w:p>
        </w:tc>
        <w:tc>
          <w:tcPr>
            <w:tcW w:w="2558" w:type="dxa"/>
            <w:gridSpan w:val="2"/>
          </w:tcPr>
          <w:p w:rsidR="00B66336" w:rsidRPr="006353AC" w:rsidRDefault="00B66336" w:rsidP="001E3878">
            <w:pPr>
              <w:spacing w:after="0" w:line="240" w:lineRule="auto"/>
              <w:contextualSpacing/>
              <w:rPr>
                <w:szCs w:val="24"/>
              </w:rPr>
            </w:pPr>
            <w:r>
              <w:t>5.0</w:t>
            </w:r>
          </w:p>
        </w:tc>
        <w:tc>
          <w:tcPr>
            <w:tcW w:w="2558" w:type="dxa"/>
            <w:gridSpan w:val="2"/>
          </w:tcPr>
          <w:p w:rsidR="00B66336" w:rsidRPr="006353AC" w:rsidRDefault="00B66336" w:rsidP="001E3878">
            <w:pPr>
              <w:spacing w:after="0" w:line="240" w:lineRule="auto"/>
              <w:contextualSpacing/>
              <w:rPr>
                <w:szCs w:val="24"/>
              </w:rPr>
            </w:pPr>
            <w:r w:rsidRPr="006353AC">
              <w:rPr>
                <w:szCs w:val="24"/>
              </w:rPr>
              <w:t>Отдых (рекреация)</w:t>
            </w:r>
          </w:p>
        </w:tc>
        <w:tc>
          <w:tcPr>
            <w:tcW w:w="2552" w:type="dxa"/>
          </w:tcPr>
          <w:p w:rsidR="00B66336" w:rsidRPr="006353AC" w:rsidRDefault="00B66336" w:rsidP="001E3878">
            <w:pPr>
              <w:spacing w:after="0" w:line="240" w:lineRule="auto"/>
              <w:contextualSpacing/>
              <w:rPr>
                <w:szCs w:val="24"/>
              </w:rPr>
            </w:pPr>
            <w:r w:rsidRPr="006353AC">
              <w:rPr>
                <w:szCs w:val="24"/>
              </w:rPr>
              <w:t>Места отдыха</w:t>
            </w:r>
          </w:p>
        </w:tc>
        <w:tc>
          <w:tcPr>
            <w:tcW w:w="7081" w:type="dxa"/>
          </w:tcPr>
          <w:p w:rsidR="00B66336" w:rsidRPr="006353AC" w:rsidRDefault="00B66336" w:rsidP="001E3878">
            <w:pPr>
              <w:pStyle w:val="a8"/>
              <w:numPr>
                <w:ilvl w:val="0"/>
                <w:numId w:val="102"/>
              </w:numPr>
              <w:tabs>
                <w:tab w:val="num" w:pos="33"/>
                <w:tab w:val="left" w:pos="253"/>
                <w:tab w:val="left" w:pos="429"/>
              </w:tabs>
              <w:spacing w:after="0" w:line="240" w:lineRule="auto"/>
              <w:ind w:left="33" w:firstLine="0"/>
              <w:rPr>
                <w:szCs w:val="24"/>
              </w:rPr>
            </w:pPr>
            <w:r w:rsidRPr="006353AC">
              <w:rPr>
                <w:szCs w:val="24"/>
              </w:rPr>
              <w:t>Предельные (минимальные и (или) максимальные) размеры земельных участков, в том числе их площадь – не нормируется.</w:t>
            </w:r>
          </w:p>
          <w:p w:rsidR="00B66336" w:rsidRPr="006353AC" w:rsidRDefault="00B66336" w:rsidP="001E3878">
            <w:pPr>
              <w:pStyle w:val="a8"/>
              <w:numPr>
                <w:ilvl w:val="0"/>
                <w:numId w:val="102"/>
              </w:numPr>
              <w:tabs>
                <w:tab w:val="num" w:pos="33"/>
                <w:tab w:val="left" w:pos="253"/>
                <w:tab w:val="left" w:pos="429"/>
              </w:tabs>
              <w:spacing w:after="0" w:line="240" w:lineRule="auto"/>
              <w:ind w:left="33" w:firstLine="0"/>
              <w:rPr>
                <w:szCs w:val="24"/>
              </w:rPr>
            </w:pPr>
            <w:r w:rsidRPr="006353AC">
              <w:rPr>
                <w:szCs w:val="24"/>
              </w:rPr>
              <w:t>Предельное количество этажей или предельная высота зданий, строений, сооружений – не устанавливаются.</w:t>
            </w:r>
          </w:p>
          <w:p w:rsidR="00B66336" w:rsidRPr="006353AC" w:rsidRDefault="00B66336" w:rsidP="001E3878">
            <w:pPr>
              <w:pStyle w:val="a8"/>
              <w:numPr>
                <w:ilvl w:val="0"/>
                <w:numId w:val="102"/>
              </w:numPr>
              <w:tabs>
                <w:tab w:val="num" w:pos="33"/>
                <w:tab w:val="left" w:pos="253"/>
                <w:tab w:val="left" w:pos="429"/>
              </w:tabs>
              <w:spacing w:after="0" w:line="240" w:lineRule="auto"/>
              <w:ind w:left="33" w:firstLine="0"/>
              <w:rPr>
                <w:szCs w:val="24"/>
              </w:rPr>
            </w:pPr>
            <w:r w:rsidRPr="006353AC">
              <w:rPr>
                <w:szCs w:val="24"/>
              </w:rPr>
              <w:t xml:space="preserve">Максимальный процент застройки – </w:t>
            </w:r>
            <w:r w:rsidRPr="006353AC">
              <w:rPr>
                <w:b/>
                <w:szCs w:val="24"/>
              </w:rPr>
              <w:t>0%.</w:t>
            </w:r>
          </w:p>
        </w:tc>
      </w:tr>
      <w:tr w:rsidR="00B66336" w:rsidRPr="00B1297D" w:rsidTr="001E3878">
        <w:trPr>
          <w:trHeight w:val="20"/>
        </w:trPr>
        <w:tc>
          <w:tcPr>
            <w:tcW w:w="779" w:type="dxa"/>
          </w:tcPr>
          <w:p w:rsidR="00B66336" w:rsidRPr="006353AC" w:rsidRDefault="00B66336" w:rsidP="001E3878">
            <w:pPr>
              <w:numPr>
                <w:ilvl w:val="0"/>
                <w:numId w:val="6"/>
              </w:numPr>
              <w:spacing w:after="0" w:line="240" w:lineRule="auto"/>
              <w:contextualSpacing/>
              <w:jc w:val="center"/>
              <w:rPr>
                <w:szCs w:val="24"/>
              </w:rPr>
            </w:pPr>
          </w:p>
        </w:tc>
        <w:tc>
          <w:tcPr>
            <w:tcW w:w="2558" w:type="dxa"/>
            <w:gridSpan w:val="2"/>
          </w:tcPr>
          <w:p w:rsidR="00B66336" w:rsidRPr="00C00050" w:rsidRDefault="00B66336" w:rsidP="001E3878">
            <w:pPr>
              <w:pStyle w:val="afe"/>
              <w:rPr>
                <w:rFonts w:ascii="Times New Roman" w:hAnsi="Times New Roman" w:cs="Times New Roman"/>
              </w:rPr>
            </w:pPr>
            <w:r>
              <w:t>12.0</w:t>
            </w:r>
          </w:p>
        </w:tc>
        <w:tc>
          <w:tcPr>
            <w:tcW w:w="2558" w:type="dxa"/>
            <w:gridSpan w:val="2"/>
          </w:tcPr>
          <w:p w:rsidR="00B66336" w:rsidRPr="00C00050" w:rsidRDefault="00B66336" w:rsidP="001E3878">
            <w:pPr>
              <w:pStyle w:val="afe"/>
              <w:rPr>
                <w:rFonts w:ascii="Times New Roman" w:hAnsi="Times New Roman" w:cs="Times New Roman"/>
              </w:rPr>
            </w:pPr>
            <w:r w:rsidRPr="002D0C7A">
              <w:rPr>
                <w:rFonts w:ascii="Times New Roman" w:hAnsi="Times New Roman" w:cs="Times New Roman"/>
              </w:rPr>
              <w:t>Земельные участки (территории) общего пользования</w:t>
            </w:r>
          </w:p>
        </w:tc>
        <w:tc>
          <w:tcPr>
            <w:tcW w:w="2552" w:type="dxa"/>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Благоустройство и озеленение, скверы, бульвары, площади, малые архитектурные формы</w:t>
            </w:r>
          </w:p>
        </w:tc>
        <w:tc>
          <w:tcPr>
            <w:tcW w:w="7081" w:type="dxa"/>
          </w:tcPr>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1. Предельные (минимальные и (или) максимальные) размеры земельных участков - не ограничено.</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C00050" w:rsidRDefault="00B66336" w:rsidP="001E3878">
            <w:pPr>
              <w:pStyle w:val="afe"/>
              <w:rPr>
                <w:rFonts w:ascii="Times New Roman" w:hAnsi="Times New Roman" w:cs="Times New Roman"/>
              </w:rPr>
            </w:pPr>
            <w:r w:rsidRPr="00C00050">
              <w:rPr>
                <w:rFonts w:ascii="Times New Roman" w:hAnsi="Times New Roman" w:cs="Times New Roman"/>
              </w:rPr>
              <w:t>3. Строительство объектов капитального строительства (кроме линейных объектов) на территориях общего пользования (скверах, бульварах, площадях) и иных запрещено.</w:t>
            </w:r>
          </w:p>
          <w:p w:rsidR="00B66336" w:rsidRPr="00C00050" w:rsidRDefault="00B66336" w:rsidP="001E3878">
            <w:pPr>
              <w:pStyle w:val="afe"/>
            </w:pPr>
            <w:r w:rsidRPr="00C00050">
              <w:rPr>
                <w:rFonts w:ascii="Times New Roman" w:hAnsi="Times New Roman" w:cs="Times New Roman"/>
              </w:rPr>
              <w:t xml:space="preserve">4. Максимальный процент застройки - </w:t>
            </w:r>
            <w:r w:rsidRPr="00C00050">
              <w:rPr>
                <w:rFonts w:ascii="Times New Roman" w:hAnsi="Times New Roman" w:cs="Times New Roman"/>
                <w:b/>
              </w:rPr>
              <w:t>0%.</w:t>
            </w:r>
          </w:p>
        </w:tc>
      </w:tr>
      <w:tr w:rsidR="00B66336" w:rsidRPr="00B1297D" w:rsidTr="001E3878">
        <w:trPr>
          <w:trHeight w:val="206"/>
        </w:trPr>
        <w:tc>
          <w:tcPr>
            <w:tcW w:w="15528" w:type="dxa"/>
            <w:gridSpan w:val="7"/>
          </w:tcPr>
          <w:p w:rsidR="00B66336" w:rsidRPr="006353AC" w:rsidRDefault="00B66336" w:rsidP="001E3878">
            <w:pPr>
              <w:spacing w:after="0" w:line="240" w:lineRule="auto"/>
              <w:contextualSpacing/>
              <w:jc w:val="center"/>
              <w:rPr>
                <w:b/>
                <w:szCs w:val="24"/>
              </w:rPr>
            </w:pPr>
            <w:r w:rsidRPr="006353AC">
              <w:rPr>
                <w:b/>
                <w:szCs w:val="24"/>
              </w:rPr>
              <w:t xml:space="preserve">Условно разрешённые виды разрешённого использования </w:t>
            </w:r>
          </w:p>
        </w:tc>
      </w:tr>
      <w:tr w:rsidR="00B66336" w:rsidRPr="00B1297D" w:rsidTr="001E3878">
        <w:trPr>
          <w:trHeight w:val="2208"/>
        </w:trPr>
        <w:tc>
          <w:tcPr>
            <w:tcW w:w="786" w:type="dxa"/>
            <w:gridSpan w:val="2"/>
          </w:tcPr>
          <w:p w:rsidR="00B66336" w:rsidRPr="006353AC" w:rsidRDefault="00B66336" w:rsidP="001E3878">
            <w:pPr>
              <w:pStyle w:val="a8"/>
              <w:numPr>
                <w:ilvl w:val="0"/>
                <w:numId w:val="169"/>
              </w:numPr>
              <w:spacing w:after="0"/>
              <w:jc w:val="center"/>
              <w:rPr>
                <w:szCs w:val="24"/>
              </w:rPr>
            </w:pPr>
          </w:p>
        </w:tc>
        <w:tc>
          <w:tcPr>
            <w:tcW w:w="2558" w:type="dxa"/>
            <w:gridSpan w:val="2"/>
          </w:tcPr>
          <w:p w:rsidR="00B66336" w:rsidRPr="006353AC" w:rsidRDefault="00B66336" w:rsidP="001E3878">
            <w:pPr>
              <w:pStyle w:val="a8"/>
              <w:spacing w:after="0"/>
              <w:rPr>
                <w:szCs w:val="24"/>
              </w:rPr>
            </w:pPr>
            <w:r>
              <w:t>4.6</w:t>
            </w:r>
          </w:p>
        </w:tc>
        <w:tc>
          <w:tcPr>
            <w:tcW w:w="2551" w:type="dxa"/>
          </w:tcPr>
          <w:p w:rsidR="00B66336" w:rsidRPr="006353AC" w:rsidRDefault="00B66336" w:rsidP="001E3878">
            <w:pPr>
              <w:spacing w:after="0" w:line="240" w:lineRule="auto"/>
              <w:contextualSpacing/>
              <w:rPr>
                <w:szCs w:val="24"/>
              </w:rPr>
            </w:pPr>
            <w:r w:rsidRPr="006353AC">
              <w:rPr>
                <w:szCs w:val="24"/>
              </w:rPr>
              <w:t>Общественное питание</w:t>
            </w:r>
          </w:p>
        </w:tc>
        <w:tc>
          <w:tcPr>
            <w:tcW w:w="2552" w:type="dxa"/>
          </w:tcPr>
          <w:p w:rsidR="00B66336" w:rsidRPr="006353AC" w:rsidRDefault="00B66336" w:rsidP="001E3878">
            <w:pPr>
              <w:spacing w:after="0" w:line="240" w:lineRule="auto"/>
              <w:contextualSpacing/>
              <w:rPr>
                <w:szCs w:val="24"/>
              </w:rPr>
            </w:pPr>
            <w:r w:rsidRPr="006353AC">
              <w:rPr>
                <w:szCs w:val="24"/>
              </w:rPr>
              <w:t>Объекты капитального строительства в целях устройства мест общественного питания (рестораны, кафе, столовые, закусочные, бары)</w:t>
            </w:r>
          </w:p>
        </w:tc>
        <w:tc>
          <w:tcPr>
            <w:tcW w:w="7081" w:type="dxa"/>
            <w:vMerge w:val="restart"/>
          </w:tcPr>
          <w:p w:rsidR="00B66336" w:rsidRPr="006353AC" w:rsidRDefault="00B66336" w:rsidP="001E3878">
            <w:pPr>
              <w:pStyle w:val="a8"/>
              <w:numPr>
                <w:ilvl w:val="0"/>
                <w:numId w:val="96"/>
              </w:numPr>
              <w:tabs>
                <w:tab w:val="left" w:pos="-108"/>
                <w:tab w:val="left" w:pos="177"/>
                <w:tab w:val="left" w:pos="319"/>
              </w:tabs>
              <w:spacing w:after="0" w:line="240" w:lineRule="auto"/>
              <w:ind w:left="33" w:firstLine="0"/>
              <w:rPr>
                <w:szCs w:val="24"/>
              </w:rPr>
            </w:pPr>
            <w:r w:rsidRPr="006353AC">
              <w:rPr>
                <w:szCs w:val="24"/>
              </w:rPr>
              <w:t>Предельные (минимальные и (или) максимальные) размеры земельных участков, в том числе их площадь – не нормируется.</w:t>
            </w:r>
          </w:p>
          <w:p w:rsidR="00B66336" w:rsidRPr="006353AC" w:rsidRDefault="00B66336" w:rsidP="001E3878">
            <w:pPr>
              <w:pStyle w:val="a8"/>
              <w:numPr>
                <w:ilvl w:val="0"/>
                <w:numId w:val="96"/>
              </w:numPr>
              <w:tabs>
                <w:tab w:val="left" w:pos="-108"/>
                <w:tab w:val="left" w:pos="177"/>
                <w:tab w:val="left" w:pos="319"/>
              </w:tabs>
              <w:spacing w:after="0" w:line="240" w:lineRule="auto"/>
              <w:ind w:left="33" w:firstLine="0"/>
              <w:rPr>
                <w:szCs w:val="24"/>
              </w:rPr>
            </w:pPr>
            <w:r w:rsidRPr="006353AC">
              <w:rPr>
                <w:szCs w:val="24"/>
              </w:rPr>
              <w:t xml:space="preserve">Предельное количество этажей или предельная высота зданий, строений, сооружений – </w:t>
            </w:r>
            <w:r w:rsidRPr="006353AC">
              <w:rPr>
                <w:iCs/>
                <w:szCs w:val="24"/>
              </w:rPr>
              <w:t>не нормируется</w:t>
            </w:r>
            <w:r w:rsidRPr="006353AC">
              <w:rPr>
                <w:szCs w:val="24"/>
              </w:rPr>
              <w:t>.</w:t>
            </w:r>
          </w:p>
          <w:p w:rsidR="00B66336" w:rsidRPr="006353AC" w:rsidRDefault="00B66336" w:rsidP="001E3878">
            <w:pPr>
              <w:pStyle w:val="a8"/>
              <w:numPr>
                <w:ilvl w:val="0"/>
                <w:numId w:val="96"/>
              </w:numPr>
              <w:tabs>
                <w:tab w:val="left" w:pos="-108"/>
                <w:tab w:val="left" w:pos="177"/>
                <w:tab w:val="left" w:pos="319"/>
              </w:tabs>
              <w:spacing w:after="0" w:line="240" w:lineRule="auto"/>
              <w:ind w:left="33" w:firstLine="0"/>
              <w:rPr>
                <w:szCs w:val="24"/>
              </w:rPr>
            </w:pPr>
            <w:r w:rsidRPr="006353AC">
              <w:rPr>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6353AC">
              <w:rPr>
                <w:iCs/>
                <w:szCs w:val="24"/>
              </w:rPr>
              <w:t>не нормируется</w:t>
            </w:r>
            <w:r w:rsidRPr="006353AC">
              <w:rPr>
                <w:szCs w:val="24"/>
              </w:rPr>
              <w:t>.</w:t>
            </w:r>
          </w:p>
          <w:p w:rsidR="00B66336" w:rsidRPr="00B83869" w:rsidRDefault="00B66336" w:rsidP="001E3878">
            <w:pPr>
              <w:pStyle w:val="a8"/>
              <w:numPr>
                <w:ilvl w:val="0"/>
                <w:numId w:val="96"/>
              </w:numPr>
              <w:tabs>
                <w:tab w:val="left" w:pos="-108"/>
                <w:tab w:val="left" w:pos="177"/>
                <w:tab w:val="left" w:pos="319"/>
              </w:tabs>
              <w:spacing w:after="0" w:line="240" w:lineRule="auto"/>
              <w:ind w:left="33" w:firstLine="0"/>
              <w:jc w:val="both"/>
              <w:rPr>
                <w:szCs w:val="24"/>
              </w:rPr>
            </w:pPr>
            <w:r w:rsidRPr="006353AC">
              <w:rPr>
                <w:szCs w:val="24"/>
              </w:rPr>
              <w:t xml:space="preserve">Максимальный процент застройки – </w:t>
            </w:r>
            <w:r w:rsidRPr="00430B10">
              <w:rPr>
                <w:b/>
                <w:szCs w:val="24"/>
              </w:rPr>
              <w:t>5</w:t>
            </w:r>
            <w:r>
              <w:rPr>
                <w:b/>
                <w:szCs w:val="24"/>
              </w:rPr>
              <w:t>0</w:t>
            </w:r>
            <w:r w:rsidRPr="00430B10">
              <w:rPr>
                <w:b/>
                <w:szCs w:val="24"/>
              </w:rPr>
              <w:t>%</w:t>
            </w:r>
          </w:p>
          <w:p w:rsidR="00B66336" w:rsidRPr="006353AC" w:rsidRDefault="00B66336" w:rsidP="001E3878">
            <w:pPr>
              <w:pStyle w:val="a8"/>
              <w:numPr>
                <w:ilvl w:val="0"/>
                <w:numId w:val="96"/>
              </w:numPr>
              <w:tabs>
                <w:tab w:val="left" w:pos="314"/>
                <w:tab w:val="left" w:pos="463"/>
              </w:tabs>
              <w:spacing w:after="0" w:line="240" w:lineRule="auto"/>
              <w:ind w:left="33" w:firstLine="0"/>
              <w:jc w:val="both"/>
              <w:rPr>
                <w:szCs w:val="24"/>
              </w:rPr>
            </w:pPr>
            <w:r w:rsidRPr="007318B7">
              <w:rPr>
                <w:szCs w:val="24"/>
              </w:rPr>
              <w:t>Размещение  объектов капитального строительства, предназначенных для продажи товаров, торговая площадь которых составляет до 5000 кв.м.</w:t>
            </w:r>
          </w:p>
        </w:tc>
      </w:tr>
      <w:tr w:rsidR="00B66336" w:rsidRPr="00B1297D" w:rsidTr="001E3878">
        <w:trPr>
          <w:trHeight w:val="132"/>
        </w:trPr>
        <w:tc>
          <w:tcPr>
            <w:tcW w:w="786" w:type="dxa"/>
            <w:gridSpan w:val="2"/>
          </w:tcPr>
          <w:p w:rsidR="00B66336" w:rsidRPr="006353AC" w:rsidRDefault="00B66336" w:rsidP="001E3878">
            <w:pPr>
              <w:pStyle w:val="a8"/>
              <w:numPr>
                <w:ilvl w:val="0"/>
                <w:numId w:val="169"/>
              </w:numPr>
              <w:spacing w:after="0"/>
              <w:jc w:val="center"/>
              <w:rPr>
                <w:szCs w:val="24"/>
              </w:rPr>
            </w:pPr>
          </w:p>
        </w:tc>
        <w:tc>
          <w:tcPr>
            <w:tcW w:w="2558" w:type="dxa"/>
            <w:gridSpan w:val="2"/>
          </w:tcPr>
          <w:p w:rsidR="00B66336" w:rsidRPr="00615A5B" w:rsidRDefault="00B66336" w:rsidP="001E3878">
            <w:pPr>
              <w:ind w:firstLine="709"/>
            </w:pPr>
            <w:r>
              <w:t>4.4</w:t>
            </w:r>
          </w:p>
        </w:tc>
        <w:tc>
          <w:tcPr>
            <w:tcW w:w="2551" w:type="dxa"/>
          </w:tcPr>
          <w:p w:rsidR="00B66336" w:rsidRPr="006353AC" w:rsidRDefault="00B66336" w:rsidP="001E3878">
            <w:pPr>
              <w:spacing w:after="0"/>
              <w:contextualSpacing/>
              <w:rPr>
                <w:szCs w:val="24"/>
              </w:rPr>
            </w:pPr>
            <w:r w:rsidRPr="006353AC">
              <w:rPr>
                <w:szCs w:val="24"/>
              </w:rPr>
              <w:t xml:space="preserve">Магазины </w:t>
            </w:r>
          </w:p>
        </w:tc>
        <w:tc>
          <w:tcPr>
            <w:tcW w:w="2552" w:type="dxa"/>
          </w:tcPr>
          <w:p w:rsidR="00B66336" w:rsidRPr="006353AC" w:rsidRDefault="00B66336" w:rsidP="001E3878">
            <w:pPr>
              <w:spacing w:after="0"/>
              <w:contextualSpacing/>
              <w:rPr>
                <w:szCs w:val="24"/>
              </w:rPr>
            </w:pPr>
            <w:r w:rsidRPr="006353AC">
              <w:rPr>
                <w:szCs w:val="24"/>
              </w:rPr>
              <w:t xml:space="preserve">Магазин </w:t>
            </w:r>
          </w:p>
        </w:tc>
        <w:tc>
          <w:tcPr>
            <w:tcW w:w="7081" w:type="dxa"/>
            <w:vMerge/>
          </w:tcPr>
          <w:p w:rsidR="00B66336" w:rsidRPr="006353AC" w:rsidRDefault="00B66336" w:rsidP="001E3878">
            <w:pPr>
              <w:pStyle w:val="a8"/>
              <w:numPr>
                <w:ilvl w:val="3"/>
                <w:numId w:val="97"/>
              </w:numPr>
              <w:tabs>
                <w:tab w:val="left" w:pos="-108"/>
                <w:tab w:val="left" w:pos="177"/>
                <w:tab w:val="left" w:pos="319"/>
              </w:tabs>
              <w:spacing w:after="0" w:line="240" w:lineRule="auto"/>
              <w:ind w:left="0" w:firstLine="0"/>
              <w:jc w:val="both"/>
              <w:rPr>
                <w:szCs w:val="24"/>
              </w:rPr>
            </w:pPr>
          </w:p>
        </w:tc>
      </w:tr>
      <w:tr w:rsidR="00B66336" w:rsidRPr="00082F6D" w:rsidTr="001E3878">
        <w:trPr>
          <w:trHeight w:val="643"/>
        </w:trPr>
        <w:tc>
          <w:tcPr>
            <w:tcW w:w="786" w:type="dxa"/>
            <w:gridSpan w:val="2"/>
          </w:tcPr>
          <w:p w:rsidR="00B66336" w:rsidRPr="00082F6D" w:rsidRDefault="00B66336" w:rsidP="001E3878">
            <w:pPr>
              <w:pStyle w:val="a8"/>
              <w:numPr>
                <w:ilvl w:val="0"/>
                <w:numId w:val="169"/>
              </w:numPr>
              <w:spacing w:after="0"/>
              <w:jc w:val="center"/>
              <w:rPr>
                <w:szCs w:val="24"/>
              </w:rPr>
            </w:pPr>
          </w:p>
        </w:tc>
        <w:tc>
          <w:tcPr>
            <w:tcW w:w="2558" w:type="dxa"/>
            <w:gridSpan w:val="2"/>
          </w:tcPr>
          <w:p w:rsidR="00B66336" w:rsidRPr="00082F6D" w:rsidRDefault="00B66336" w:rsidP="00B93B06">
            <w:pPr>
              <w:pStyle w:val="a8"/>
              <w:spacing w:after="0"/>
              <w:rPr>
                <w:szCs w:val="24"/>
              </w:rPr>
            </w:pPr>
            <w:r>
              <w:t>2.7.1</w:t>
            </w:r>
          </w:p>
        </w:tc>
        <w:tc>
          <w:tcPr>
            <w:tcW w:w="2551" w:type="dxa"/>
          </w:tcPr>
          <w:p w:rsidR="00B66336" w:rsidRPr="00082F6D" w:rsidRDefault="00B66336" w:rsidP="001E3878">
            <w:pPr>
              <w:spacing w:after="0" w:line="240" w:lineRule="auto"/>
              <w:contextualSpacing/>
              <w:rPr>
                <w:szCs w:val="24"/>
              </w:rPr>
            </w:pPr>
            <w:r>
              <w:rPr>
                <w:szCs w:val="24"/>
              </w:rPr>
              <w:t xml:space="preserve">Хранение </w:t>
            </w:r>
            <w:r w:rsidRPr="00082F6D">
              <w:rPr>
                <w:szCs w:val="24"/>
              </w:rPr>
              <w:t>автотранспорта</w:t>
            </w:r>
          </w:p>
          <w:p w:rsidR="00B66336" w:rsidRPr="00082F6D" w:rsidRDefault="00B66336" w:rsidP="001E3878">
            <w:pPr>
              <w:spacing w:after="0" w:line="240" w:lineRule="auto"/>
              <w:contextualSpacing/>
              <w:rPr>
                <w:szCs w:val="24"/>
              </w:rPr>
            </w:pPr>
          </w:p>
          <w:p w:rsidR="00B66336" w:rsidRPr="00082F6D" w:rsidRDefault="00B66336" w:rsidP="001E3878">
            <w:pPr>
              <w:spacing w:after="0" w:line="240" w:lineRule="auto"/>
              <w:contextualSpacing/>
              <w:rPr>
                <w:szCs w:val="24"/>
              </w:rPr>
            </w:pPr>
          </w:p>
        </w:tc>
        <w:tc>
          <w:tcPr>
            <w:tcW w:w="2552" w:type="dxa"/>
          </w:tcPr>
          <w:p w:rsidR="00B66336" w:rsidRPr="00C00957" w:rsidRDefault="00B66336" w:rsidP="001E3878">
            <w:pPr>
              <w:spacing w:after="0" w:line="240" w:lineRule="auto"/>
              <w:contextualSpacing/>
              <w:rPr>
                <w:szCs w:val="24"/>
              </w:rPr>
            </w:pPr>
            <w:r w:rsidRPr="00C00957">
              <w:rPr>
                <w:szCs w:val="24"/>
              </w:rPr>
              <w:t>Стоянка (парковка)</w:t>
            </w:r>
          </w:p>
        </w:tc>
        <w:tc>
          <w:tcPr>
            <w:tcW w:w="7081" w:type="dxa"/>
          </w:tcPr>
          <w:p w:rsidR="00B66336" w:rsidRPr="00C00957" w:rsidRDefault="00B66336" w:rsidP="001E3878">
            <w:pPr>
              <w:pStyle w:val="a8"/>
              <w:numPr>
                <w:ilvl w:val="0"/>
                <w:numId w:val="194"/>
              </w:numPr>
              <w:tabs>
                <w:tab w:val="left" w:pos="5"/>
                <w:tab w:val="left" w:pos="281"/>
              </w:tabs>
              <w:spacing w:after="0" w:line="240" w:lineRule="auto"/>
              <w:rPr>
                <w:szCs w:val="24"/>
              </w:rPr>
            </w:pPr>
            <w:r w:rsidRPr="00C00957">
              <w:rPr>
                <w:iCs/>
                <w:szCs w:val="24"/>
              </w:rPr>
              <w:t>Предельные (минимальные и (или) максимальные) размеры земельных участков, в том числе их площадь – не нормируется</w:t>
            </w:r>
            <w:r w:rsidRPr="00C00957">
              <w:rPr>
                <w:szCs w:val="24"/>
              </w:rPr>
              <w:t>.</w:t>
            </w:r>
          </w:p>
          <w:p w:rsidR="00B66336" w:rsidRPr="00C00957" w:rsidRDefault="00B66336" w:rsidP="001E3878">
            <w:pPr>
              <w:pStyle w:val="a8"/>
              <w:numPr>
                <w:ilvl w:val="0"/>
                <w:numId w:val="194"/>
              </w:numPr>
              <w:tabs>
                <w:tab w:val="left" w:pos="5"/>
                <w:tab w:val="left" w:pos="281"/>
              </w:tabs>
              <w:spacing w:after="0" w:line="240" w:lineRule="auto"/>
              <w:ind w:left="5" w:firstLine="0"/>
              <w:rPr>
                <w:szCs w:val="24"/>
              </w:rPr>
            </w:pPr>
            <w:r w:rsidRPr="00C00957">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C00957">
              <w:rPr>
                <w:szCs w:val="24"/>
              </w:rPr>
              <w:t>.</w:t>
            </w:r>
          </w:p>
          <w:p w:rsidR="00B66336" w:rsidRPr="00C00957" w:rsidRDefault="00B66336" w:rsidP="001E3878">
            <w:pPr>
              <w:pStyle w:val="a8"/>
              <w:numPr>
                <w:ilvl w:val="0"/>
                <w:numId w:val="194"/>
              </w:numPr>
              <w:tabs>
                <w:tab w:val="left" w:pos="5"/>
                <w:tab w:val="left" w:pos="281"/>
              </w:tabs>
              <w:spacing w:after="0" w:line="240" w:lineRule="auto"/>
              <w:ind w:left="5" w:firstLine="0"/>
              <w:rPr>
                <w:szCs w:val="24"/>
              </w:rPr>
            </w:pPr>
            <w:r w:rsidRPr="00C00957">
              <w:rPr>
                <w:iCs/>
                <w:szCs w:val="24"/>
              </w:rPr>
              <w:t>Предельное количество этажей или предельная высота зданий, строений, сооружений – не нормируется</w:t>
            </w:r>
            <w:r w:rsidRPr="00C00957">
              <w:rPr>
                <w:szCs w:val="24"/>
              </w:rPr>
              <w:t>.</w:t>
            </w:r>
          </w:p>
          <w:p w:rsidR="00B66336" w:rsidRPr="001E3878" w:rsidRDefault="00B66336" w:rsidP="001E3878">
            <w:pPr>
              <w:pStyle w:val="af"/>
              <w:widowControl w:val="0"/>
              <w:numPr>
                <w:ilvl w:val="0"/>
                <w:numId w:val="194"/>
              </w:numPr>
              <w:tabs>
                <w:tab w:val="left" w:pos="5"/>
                <w:tab w:val="left" w:pos="281"/>
              </w:tabs>
              <w:spacing w:before="0" w:beforeAutospacing="0" w:after="0" w:afterAutospacing="0"/>
              <w:ind w:left="0" w:firstLine="0"/>
              <w:jc w:val="both"/>
            </w:pPr>
            <w:r w:rsidRPr="001E3878">
              <w:rPr>
                <w:iCs/>
              </w:rPr>
              <w:t>Максимальный процент застройки – не нормируется.</w:t>
            </w:r>
          </w:p>
        </w:tc>
      </w:tr>
      <w:tr w:rsidR="00B66336" w:rsidRPr="00082F6D" w:rsidTr="001E3878">
        <w:trPr>
          <w:trHeight w:val="643"/>
        </w:trPr>
        <w:tc>
          <w:tcPr>
            <w:tcW w:w="786" w:type="dxa"/>
            <w:gridSpan w:val="2"/>
          </w:tcPr>
          <w:p w:rsidR="00B66336" w:rsidRPr="00082F6D" w:rsidRDefault="00B66336" w:rsidP="001E3878">
            <w:pPr>
              <w:pStyle w:val="a8"/>
              <w:numPr>
                <w:ilvl w:val="0"/>
                <w:numId w:val="169"/>
              </w:numPr>
              <w:spacing w:after="0"/>
              <w:jc w:val="center"/>
              <w:rPr>
                <w:szCs w:val="24"/>
              </w:rPr>
            </w:pPr>
          </w:p>
        </w:tc>
        <w:tc>
          <w:tcPr>
            <w:tcW w:w="2558" w:type="dxa"/>
            <w:gridSpan w:val="2"/>
          </w:tcPr>
          <w:p w:rsidR="00B66336" w:rsidRPr="00082F6D" w:rsidRDefault="00B66336" w:rsidP="00B93B06">
            <w:pPr>
              <w:pStyle w:val="a8"/>
              <w:spacing w:after="0"/>
              <w:rPr>
                <w:szCs w:val="24"/>
              </w:rPr>
            </w:pPr>
            <w:r>
              <w:t>3.4.2</w:t>
            </w:r>
          </w:p>
        </w:tc>
        <w:tc>
          <w:tcPr>
            <w:tcW w:w="2551" w:type="dxa"/>
          </w:tcPr>
          <w:p w:rsidR="00B66336" w:rsidRPr="00082F6D" w:rsidRDefault="00B66336" w:rsidP="001E3878">
            <w:pPr>
              <w:spacing w:after="0" w:line="240" w:lineRule="auto"/>
              <w:contextualSpacing/>
              <w:rPr>
                <w:szCs w:val="24"/>
              </w:rPr>
            </w:pPr>
            <w:r>
              <w:rPr>
                <w:szCs w:val="24"/>
              </w:rPr>
              <w:t>Стационарное медицинское обслуживание</w:t>
            </w:r>
          </w:p>
        </w:tc>
        <w:tc>
          <w:tcPr>
            <w:tcW w:w="2552" w:type="dxa"/>
          </w:tcPr>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Станции скорой помощи</w:t>
            </w:r>
          </w:p>
        </w:tc>
        <w:tc>
          <w:tcPr>
            <w:tcW w:w="7081" w:type="dxa"/>
          </w:tcPr>
          <w:p w:rsidR="00B66336" w:rsidRPr="00430B10" w:rsidRDefault="00B66336" w:rsidP="001E3878">
            <w:pPr>
              <w:pStyle w:val="afe"/>
              <w:rPr>
                <w:rFonts w:ascii="Times New Roman" w:hAnsi="Times New Roman" w:cs="Times New Roman"/>
                <w:b/>
              </w:rPr>
            </w:pPr>
            <w:r w:rsidRPr="00A77FA3">
              <w:rPr>
                <w:rFonts w:ascii="Times New Roman" w:hAnsi="Times New Roman" w:cs="Times New Roman"/>
              </w:rPr>
              <w:t xml:space="preserve">1. Минимальный размер земельных участков - </w:t>
            </w:r>
            <w:r w:rsidRPr="00430B10">
              <w:rPr>
                <w:rFonts w:ascii="Times New Roman" w:hAnsi="Times New Roman" w:cs="Times New Roman"/>
                <w:b/>
              </w:rPr>
              <w:t>0,1 га.</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2. М</w:t>
            </w:r>
            <w:r>
              <w:rPr>
                <w:rFonts w:ascii="Times New Roman" w:hAnsi="Times New Roman" w:cs="Times New Roman"/>
              </w:rPr>
              <w:t>аксимальные</w:t>
            </w:r>
            <w:r w:rsidRPr="00A77FA3">
              <w:rPr>
                <w:rFonts w:ascii="Times New Roman" w:hAnsi="Times New Roman" w:cs="Times New Roman"/>
              </w:rPr>
              <w:t xml:space="preserve"> размеры земельных участков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3. Предельное количество этажей или предельная высота зданий, строений, сооружений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4.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A77FA3" w:rsidRDefault="00B66336" w:rsidP="001E3878">
            <w:pPr>
              <w:pStyle w:val="afe"/>
              <w:rPr>
                <w:rFonts w:ascii="Times New Roman" w:hAnsi="Times New Roman" w:cs="Times New Roman"/>
              </w:rPr>
            </w:pPr>
            <w:r w:rsidRPr="00A77FA3">
              <w:rPr>
                <w:rFonts w:ascii="Times New Roman" w:hAnsi="Times New Roman" w:cs="Times New Roman"/>
              </w:rPr>
              <w:t xml:space="preserve">5. Максимальная площадь застройки - </w:t>
            </w:r>
            <w:r w:rsidRPr="00430B10">
              <w:rPr>
                <w:rFonts w:ascii="Times New Roman" w:hAnsi="Times New Roman" w:cs="Times New Roman"/>
                <w:b/>
              </w:rPr>
              <w:t>80%.</w:t>
            </w:r>
          </w:p>
        </w:tc>
      </w:tr>
      <w:tr w:rsidR="00B66336" w:rsidRPr="00082F6D" w:rsidTr="001E3878">
        <w:trPr>
          <w:trHeight w:val="541"/>
        </w:trPr>
        <w:tc>
          <w:tcPr>
            <w:tcW w:w="786" w:type="dxa"/>
            <w:gridSpan w:val="2"/>
            <w:vMerge w:val="restart"/>
          </w:tcPr>
          <w:p w:rsidR="00B66336" w:rsidRPr="00082F6D" w:rsidRDefault="00B66336" w:rsidP="001E3878">
            <w:pPr>
              <w:pStyle w:val="a8"/>
              <w:numPr>
                <w:ilvl w:val="0"/>
                <w:numId w:val="169"/>
              </w:numPr>
              <w:spacing w:after="0"/>
              <w:jc w:val="center"/>
              <w:rPr>
                <w:szCs w:val="24"/>
              </w:rPr>
            </w:pPr>
          </w:p>
        </w:tc>
        <w:tc>
          <w:tcPr>
            <w:tcW w:w="2558" w:type="dxa"/>
            <w:gridSpan w:val="2"/>
            <w:vMerge w:val="restart"/>
          </w:tcPr>
          <w:p w:rsidR="00B66336" w:rsidRPr="00082F6D" w:rsidRDefault="00B66336" w:rsidP="00B93B06">
            <w:pPr>
              <w:pStyle w:val="a8"/>
              <w:spacing w:after="0"/>
              <w:rPr>
                <w:szCs w:val="24"/>
              </w:rPr>
            </w:pPr>
            <w:r>
              <w:t>3.10</w:t>
            </w:r>
          </w:p>
        </w:tc>
        <w:tc>
          <w:tcPr>
            <w:tcW w:w="2551" w:type="dxa"/>
            <w:vMerge w:val="restart"/>
          </w:tcPr>
          <w:p w:rsidR="00B66336" w:rsidRPr="00082F6D" w:rsidRDefault="00B66336" w:rsidP="001E3878">
            <w:pPr>
              <w:spacing w:after="0" w:line="240" w:lineRule="auto"/>
              <w:contextualSpacing/>
              <w:rPr>
                <w:szCs w:val="24"/>
              </w:rPr>
            </w:pPr>
            <w:r w:rsidRPr="00082F6D">
              <w:rPr>
                <w:szCs w:val="24"/>
              </w:rPr>
              <w:t>Ветеринарное обслуживание</w:t>
            </w:r>
          </w:p>
        </w:tc>
        <w:tc>
          <w:tcPr>
            <w:tcW w:w="2552" w:type="dxa"/>
          </w:tcPr>
          <w:p w:rsidR="00B66336" w:rsidRPr="00082F6D" w:rsidRDefault="00B66336" w:rsidP="001E3878">
            <w:pPr>
              <w:spacing w:after="0" w:line="240" w:lineRule="auto"/>
              <w:contextualSpacing/>
              <w:rPr>
                <w:szCs w:val="24"/>
              </w:rPr>
            </w:pPr>
            <w:r w:rsidRPr="00082F6D">
              <w:rPr>
                <w:szCs w:val="24"/>
              </w:rPr>
              <w:t>Площадки для выгула собак</w:t>
            </w:r>
          </w:p>
        </w:tc>
        <w:tc>
          <w:tcPr>
            <w:tcW w:w="7081" w:type="dxa"/>
            <w:vMerge w:val="restart"/>
          </w:tcPr>
          <w:p w:rsidR="00B66336" w:rsidRPr="00082F6D" w:rsidRDefault="00B66336" w:rsidP="001E3878">
            <w:pPr>
              <w:pStyle w:val="afe"/>
              <w:tabs>
                <w:tab w:val="left" w:pos="314"/>
              </w:tabs>
              <w:rPr>
                <w:rFonts w:ascii="Times New Roman" w:hAnsi="Times New Roman" w:cs="Times New Roman"/>
              </w:rPr>
            </w:pPr>
            <w:r w:rsidRPr="00082F6D">
              <w:rPr>
                <w:rFonts w:ascii="Times New Roman" w:hAnsi="Times New Roman" w:cs="Times New Roman"/>
              </w:rPr>
              <w:t>1. Предельные (минимальные и (или) максимальные) размеры земельных участков - не ограничено.</w:t>
            </w:r>
          </w:p>
          <w:p w:rsidR="00B66336" w:rsidRPr="00082F6D" w:rsidRDefault="00B66336" w:rsidP="001E3878">
            <w:pPr>
              <w:pStyle w:val="afe"/>
              <w:tabs>
                <w:tab w:val="left" w:pos="314"/>
              </w:tabs>
              <w:rPr>
                <w:rFonts w:ascii="Times New Roman" w:hAnsi="Times New Roman" w:cs="Times New Roman"/>
              </w:rPr>
            </w:pPr>
            <w:r w:rsidRPr="00082F6D">
              <w:rPr>
                <w:rFonts w:ascii="Times New Roman" w:hAnsi="Times New Roman" w:cs="Times New Roman"/>
              </w:rPr>
              <w:t>2. Минимальные отступы от границ земельных участков - 50 м до окон жилых и общественных зданий.</w:t>
            </w:r>
          </w:p>
          <w:p w:rsidR="00B66336" w:rsidRPr="00082F6D" w:rsidRDefault="00B66336" w:rsidP="001E3878">
            <w:pPr>
              <w:pStyle w:val="a8"/>
              <w:tabs>
                <w:tab w:val="left" w:pos="314"/>
              </w:tabs>
              <w:spacing w:after="0" w:line="240" w:lineRule="auto"/>
              <w:ind w:left="0"/>
              <w:rPr>
                <w:szCs w:val="24"/>
              </w:rPr>
            </w:pPr>
            <w:r w:rsidRPr="00082F6D">
              <w:rPr>
                <w:szCs w:val="24"/>
              </w:rPr>
              <w:t xml:space="preserve">3. Максимальный процент застройки - </w:t>
            </w:r>
            <w:r w:rsidRPr="00430B10">
              <w:rPr>
                <w:b/>
                <w:szCs w:val="24"/>
              </w:rPr>
              <w:t>0%.</w:t>
            </w:r>
          </w:p>
        </w:tc>
      </w:tr>
      <w:tr w:rsidR="00B66336" w:rsidRPr="00082F6D" w:rsidTr="001E3878">
        <w:trPr>
          <w:trHeight w:val="643"/>
        </w:trPr>
        <w:tc>
          <w:tcPr>
            <w:tcW w:w="786" w:type="dxa"/>
            <w:gridSpan w:val="2"/>
            <w:vMerge/>
          </w:tcPr>
          <w:p w:rsidR="00B66336" w:rsidRPr="00082F6D" w:rsidRDefault="00B66336" w:rsidP="001E3878">
            <w:pPr>
              <w:pStyle w:val="a8"/>
              <w:numPr>
                <w:ilvl w:val="0"/>
                <w:numId w:val="169"/>
              </w:numPr>
              <w:spacing w:after="0"/>
              <w:jc w:val="center"/>
              <w:rPr>
                <w:szCs w:val="24"/>
              </w:rPr>
            </w:pPr>
          </w:p>
        </w:tc>
        <w:tc>
          <w:tcPr>
            <w:tcW w:w="2558" w:type="dxa"/>
            <w:gridSpan w:val="2"/>
            <w:vMerge/>
          </w:tcPr>
          <w:p w:rsidR="00B66336" w:rsidRPr="00082F6D" w:rsidRDefault="00B66336" w:rsidP="00B93B06">
            <w:pPr>
              <w:pStyle w:val="a8"/>
              <w:numPr>
                <w:ilvl w:val="0"/>
                <w:numId w:val="169"/>
              </w:numPr>
              <w:spacing w:after="0"/>
              <w:rPr>
                <w:szCs w:val="24"/>
              </w:rPr>
            </w:pPr>
          </w:p>
        </w:tc>
        <w:tc>
          <w:tcPr>
            <w:tcW w:w="2551" w:type="dxa"/>
            <w:vMerge/>
          </w:tcPr>
          <w:p w:rsidR="00B66336" w:rsidRPr="00082F6D" w:rsidRDefault="00B66336" w:rsidP="001E3878">
            <w:pPr>
              <w:spacing w:after="0" w:line="240" w:lineRule="auto"/>
              <w:contextualSpacing/>
              <w:rPr>
                <w:szCs w:val="24"/>
              </w:rPr>
            </w:pPr>
          </w:p>
        </w:tc>
        <w:tc>
          <w:tcPr>
            <w:tcW w:w="2552" w:type="dxa"/>
          </w:tcPr>
          <w:p w:rsidR="00B66336" w:rsidRPr="00082F6D" w:rsidRDefault="00B66336" w:rsidP="001E3878">
            <w:pPr>
              <w:spacing w:after="0" w:line="240" w:lineRule="auto"/>
              <w:contextualSpacing/>
              <w:rPr>
                <w:szCs w:val="24"/>
              </w:rPr>
            </w:pPr>
            <w:r w:rsidRPr="00082F6D">
              <w:rPr>
                <w:szCs w:val="24"/>
              </w:rPr>
              <w:t>Площадки для дрессировки собак</w:t>
            </w:r>
          </w:p>
        </w:tc>
        <w:tc>
          <w:tcPr>
            <w:tcW w:w="7081" w:type="dxa"/>
            <w:vMerge/>
          </w:tcPr>
          <w:p w:rsidR="00B66336" w:rsidRPr="00082F6D" w:rsidRDefault="00B66336" w:rsidP="001E3878">
            <w:pPr>
              <w:pStyle w:val="a8"/>
              <w:tabs>
                <w:tab w:val="left" w:pos="314"/>
              </w:tabs>
              <w:spacing w:after="0" w:line="240" w:lineRule="auto"/>
              <w:ind w:left="0"/>
              <w:rPr>
                <w:iCs/>
                <w:szCs w:val="24"/>
              </w:rPr>
            </w:pPr>
          </w:p>
        </w:tc>
      </w:tr>
      <w:tr w:rsidR="00B66336" w:rsidRPr="00082F6D" w:rsidTr="001E3878">
        <w:trPr>
          <w:trHeight w:val="643"/>
        </w:trPr>
        <w:tc>
          <w:tcPr>
            <w:tcW w:w="786" w:type="dxa"/>
            <w:gridSpan w:val="2"/>
          </w:tcPr>
          <w:p w:rsidR="00B66336" w:rsidRPr="00082F6D" w:rsidRDefault="00B66336" w:rsidP="001E3878">
            <w:pPr>
              <w:pStyle w:val="a8"/>
              <w:numPr>
                <w:ilvl w:val="0"/>
                <w:numId w:val="169"/>
              </w:numPr>
              <w:spacing w:after="0"/>
              <w:jc w:val="center"/>
              <w:rPr>
                <w:szCs w:val="24"/>
              </w:rPr>
            </w:pPr>
          </w:p>
        </w:tc>
        <w:tc>
          <w:tcPr>
            <w:tcW w:w="2558" w:type="dxa"/>
            <w:gridSpan w:val="2"/>
          </w:tcPr>
          <w:p w:rsidR="00B66336" w:rsidRPr="00082F6D" w:rsidRDefault="00B66336" w:rsidP="00B93B06">
            <w:pPr>
              <w:pStyle w:val="a8"/>
              <w:spacing w:after="0"/>
              <w:rPr>
                <w:szCs w:val="24"/>
              </w:rPr>
            </w:pPr>
            <w:r>
              <w:t>6.8</w:t>
            </w:r>
          </w:p>
        </w:tc>
        <w:tc>
          <w:tcPr>
            <w:tcW w:w="2551" w:type="dxa"/>
          </w:tcPr>
          <w:p w:rsidR="00B66336" w:rsidRPr="00C00050" w:rsidRDefault="00B66336" w:rsidP="001E3878">
            <w:pPr>
              <w:pStyle w:val="afe"/>
              <w:jc w:val="both"/>
              <w:rPr>
                <w:rFonts w:ascii="Times New Roman" w:hAnsi="Times New Roman" w:cs="Times New Roman"/>
              </w:rPr>
            </w:pPr>
            <w:r w:rsidRPr="00C00050">
              <w:rPr>
                <w:rFonts w:ascii="Times New Roman" w:hAnsi="Times New Roman" w:cs="Times New Roman"/>
              </w:rPr>
              <w:t>Связь</w:t>
            </w:r>
          </w:p>
        </w:tc>
        <w:tc>
          <w:tcPr>
            <w:tcW w:w="2552" w:type="dxa"/>
          </w:tcPr>
          <w:p w:rsidR="00B66336" w:rsidRPr="00C00050" w:rsidRDefault="00B66336" w:rsidP="001E3878">
            <w:pPr>
              <w:pStyle w:val="afe"/>
              <w:jc w:val="both"/>
              <w:rPr>
                <w:rFonts w:ascii="Times New Roman" w:hAnsi="Times New Roman" w:cs="Times New Roman"/>
              </w:rPr>
            </w:pPr>
            <w:r w:rsidRPr="00C00050">
              <w:rPr>
                <w:rFonts w:ascii="Times New Roman" w:hAnsi="Times New Roman" w:cs="Times New Roma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w:t>
            </w:r>
          </w:p>
        </w:tc>
        <w:tc>
          <w:tcPr>
            <w:tcW w:w="7081" w:type="dxa"/>
          </w:tcPr>
          <w:p w:rsidR="00B66336" w:rsidRPr="00C00050" w:rsidRDefault="00B66336" w:rsidP="001E3878">
            <w:pPr>
              <w:pStyle w:val="afe"/>
              <w:tabs>
                <w:tab w:val="left" w:pos="314"/>
              </w:tabs>
              <w:rPr>
                <w:rFonts w:ascii="Times New Roman" w:hAnsi="Times New Roman" w:cs="Times New Roman"/>
              </w:rPr>
            </w:pPr>
            <w:r w:rsidRPr="00C00050">
              <w:rPr>
                <w:rFonts w:ascii="Times New Roman" w:hAnsi="Times New Roman" w:cs="Times New Roman"/>
              </w:rPr>
              <w:t>1. Предельные (минимальные и (или) максимальные) размеры земельных участков - не ограничено.</w:t>
            </w:r>
          </w:p>
          <w:p w:rsidR="00B66336" w:rsidRPr="00C00050" w:rsidRDefault="00B66336" w:rsidP="001E3878">
            <w:pPr>
              <w:pStyle w:val="afe"/>
              <w:tabs>
                <w:tab w:val="left" w:pos="314"/>
              </w:tabs>
              <w:rPr>
                <w:rFonts w:ascii="Times New Roman" w:hAnsi="Times New Roman" w:cs="Times New Roman"/>
              </w:rPr>
            </w:pPr>
            <w:r w:rsidRPr="00C00050">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C00050" w:rsidRDefault="00B66336" w:rsidP="001E3878">
            <w:pPr>
              <w:pStyle w:val="afe"/>
              <w:tabs>
                <w:tab w:val="left" w:pos="314"/>
              </w:tabs>
              <w:rPr>
                <w:rFonts w:ascii="Times New Roman" w:hAnsi="Times New Roman" w:cs="Times New Roman"/>
              </w:rPr>
            </w:pPr>
            <w:r w:rsidRPr="00C00050">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C00050" w:rsidRDefault="00B66336" w:rsidP="001E3878">
            <w:pPr>
              <w:pStyle w:val="afe"/>
              <w:jc w:val="both"/>
              <w:rPr>
                <w:rFonts w:ascii="Times New Roman" w:hAnsi="Times New Roman" w:cs="Times New Roman"/>
              </w:rPr>
            </w:pPr>
            <w:r w:rsidRPr="00C00050">
              <w:rPr>
                <w:rFonts w:ascii="Times New Roman" w:hAnsi="Times New Roman" w:cs="Times New Roman"/>
              </w:rPr>
              <w:t>4. Максимальный процент застройки - 80%.</w:t>
            </w:r>
          </w:p>
        </w:tc>
      </w:tr>
    </w:tbl>
    <w:p w:rsidR="00B66336" w:rsidRPr="00082F6D" w:rsidRDefault="00B66336" w:rsidP="00B66336">
      <w:pPr>
        <w:rPr>
          <w:color w:val="FF0000"/>
          <w:szCs w:val="24"/>
        </w:rPr>
      </w:pPr>
    </w:p>
    <w:p w:rsidR="00B66336" w:rsidRPr="00082F6D" w:rsidRDefault="00B66336" w:rsidP="00B66336">
      <w:pPr>
        <w:pStyle w:val="17"/>
        <w:spacing w:before="120" w:after="120"/>
        <w:rPr>
          <w:color w:val="FF0000"/>
          <w:sz w:val="24"/>
          <w:szCs w:val="24"/>
        </w:rPr>
        <w:sectPr w:rsidR="00B66336" w:rsidRPr="00082F6D" w:rsidSect="002645C3">
          <w:headerReference w:type="default" r:id="rId40"/>
          <w:headerReference w:type="first" r:id="rId41"/>
          <w:footnotePr>
            <w:numRestart w:val="eachPage"/>
          </w:footnotePr>
          <w:pgSz w:w="16838" w:h="11906" w:orient="landscape" w:code="9"/>
          <w:pgMar w:top="1418" w:right="1134" w:bottom="851" w:left="1134" w:header="720" w:footer="720" w:gutter="0"/>
          <w:cols w:space="720"/>
          <w:titlePg/>
          <w:docGrid w:linePitch="299"/>
        </w:sectPr>
      </w:pPr>
      <w:bookmarkStart w:id="237" w:name="_Toc322606721"/>
      <w:bookmarkStart w:id="238" w:name="_Toc330472209"/>
    </w:p>
    <w:p w:rsidR="00B66336" w:rsidRPr="00082F6D" w:rsidRDefault="00B66336" w:rsidP="00B66336">
      <w:pPr>
        <w:pStyle w:val="17"/>
        <w:spacing w:before="120" w:after="120"/>
        <w:rPr>
          <w:color w:val="FF0000"/>
          <w:sz w:val="24"/>
          <w:szCs w:val="24"/>
        </w:rPr>
        <w:sectPr w:rsidR="00B66336" w:rsidRPr="00082F6D" w:rsidSect="002645C3">
          <w:footnotePr>
            <w:numRestart w:val="eachPage"/>
          </w:footnotePr>
          <w:type w:val="continuous"/>
          <w:pgSz w:w="16838" w:h="11906" w:orient="landscape" w:code="9"/>
          <w:pgMar w:top="1418" w:right="1134" w:bottom="851" w:left="1134" w:header="720" w:footer="720" w:gutter="0"/>
          <w:cols w:space="720"/>
          <w:titlePg/>
          <w:docGrid w:linePitch="299"/>
        </w:sectPr>
      </w:pPr>
    </w:p>
    <w:p w:rsidR="00E550BA" w:rsidRDefault="00E550BA" w:rsidP="00E550BA">
      <w:pPr>
        <w:pStyle w:val="1"/>
        <w:spacing w:before="0"/>
      </w:pPr>
      <w:bookmarkStart w:id="239" w:name="_Toc52544920"/>
      <w:bookmarkStart w:id="240" w:name="_Toc52545047"/>
      <w:bookmarkStart w:id="241" w:name="sub_98"/>
      <w:bookmarkEnd w:id="237"/>
      <w:bookmarkEnd w:id="238"/>
      <w:r>
        <w:t>С1. Зона размещения кладбищ</w:t>
      </w:r>
      <w:bookmarkEnd w:id="239"/>
      <w:bookmarkEnd w:id="240"/>
    </w:p>
    <w:p w:rsidR="00E550BA" w:rsidRPr="00B1297D" w:rsidRDefault="00E550BA" w:rsidP="00E550BA">
      <w:pPr>
        <w:rPr>
          <w:color w:val="FF0000"/>
        </w:rPr>
      </w:pPr>
    </w:p>
    <w:p w:rsidR="00B66336" w:rsidRPr="00CB7731" w:rsidRDefault="00B66336" w:rsidP="00B66336">
      <w:pPr>
        <w:spacing w:after="0"/>
        <w:ind w:firstLine="851"/>
        <w:jc w:val="both"/>
        <w:rPr>
          <w:sz w:val="28"/>
          <w:szCs w:val="28"/>
        </w:rPr>
      </w:pPr>
      <w:r>
        <w:rPr>
          <w:sz w:val="28"/>
          <w:szCs w:val="28"/>
        </w:rPr>
        <w:t>Территориальные з</w:t>
      </w:r>
      <w:r w:rsidRPr="00CB7731">
        <w:rPr>
          <w:sz w:val="28"/>
          <w:szCs w:val="28"/>
        </w:rPr>
        <w:t>оны специального назначения предназначены для размещения кладбищ, полигонов твердых бытовых отходов и иных объектов городского хозяйства, использование которых несовместимо с территориальными зонами другого назначения.</w:t>
      </w:r>
    </w:p>
    <w:p w:rsidR="00B66336" w:rsidRPr="00CB7731" w:rsidRDefault="00B66336" w:rsidP="00B66336">
      <w:pPr>
        <w:spacing w:after="0"/>
        <w:ind w:firstLine="851"/>
        <w:jc w:val="both"/>
        <w:rPr>
          <w:sz w:val="28"/>
          <w:szCs w:val="28"/>
        </w:rPr>
      </w:pPr>
      <w:r w:rsidRPr="00CB7731">
        <w:rPr>
          <w:sz w:val="28"/>
          <w:szCs w:val="28"/>
        </w:rPr>
        <w:t>К зонам специального назначения отнесены также зоны военных и других объектов, в отношении территорий которых устанавливается особый режим.</w:t>
      </w:r>
    </w:p>
    <w:tbl>
      <w:tblPr>
        <w:tblW w:w="15386"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4"/>
        <w:gridCol w:w="2552"/>
        <w:gridCol w:w="2552"/>
        <w:gridCol w:w="2410"/>
        <w:gridCol w:w="7058"/>
      </w:tblGrid>
      <w:tr w:rsidR="00B66336" w:rsidRPr="00B1297D" w:rsidTr="001E3878">
        <w:trPr>
          <w:trHeight w:val="20"/>
          <w:tblHeader/>
        </w:trPr>
        <w:tc>
          <w:tcPr>
            <w:tcW w:w="814" w:type="dxa"/>
            <w:vAlign w:val="center"/>
          </w:tcPr>
          <w:bookmarkEnd w:id="241"/>
          <w:p w:rsidR="00B66336" w:rsidRPr="002C14B6" w:rsidRDefault="00B66336" w:rsidP="001E3878">
            <w:pPr>
              <w:spacing w:after="0" w:line="240" w:lineRule="auto"/>
              <w:contextualSpacing/>
              <w:jc w:val="center"/>
              <w:rPr>
                <w:b/>
                <w:szCs w:val="24"/>
              </w:rPr>
            </w:pPr>
            <w:r w:rsidRPr="002C14B6">
              <w:rPr>
                <w:b/>
                <w:szCs w:val="24"/>
              </w:rPr>
              <w:t>№</w:t>
            </w:r>
          </w:p>
        </w:tc>
        <w:tc>
          <w:tcPr>
            <w:tcW w:w="2552" w:type="dxa"/>
          </w:tcPr>
          <w:p w:rsidR="00B66336" w:rsidRPr="00B96AC8" w:rsidRDefault="00B66336" w:rsidP="001E3878">
            <w:pPr>
              <w:spacing w:after="0" w:line="240" w:lineRule="auto"/>
              <w:contextualSpacing/>
              <w:jc w:val="center"/>
              <w:rPr>
                <w:b/>
                <w:szCs w:val="24"/>
              </w:rPr>
            </w:pPr>
            <w:r w:rsidRPr="00B96AC8">
              <w:rPr>
                <w:b/>
              </w:rPr>
              <w:t>Код (числовое обозначение) вида разрешенного использования земельного участка</w:t>
            </w:r>
          </w:p>
        </w:tc>
        <w:tc>
          <w:tcPr>
            <w:tcW w:w="2552" w:type="dxa"/>
            <w:vAlign w:val="center"/>
          </w:tcPr>
          <w:p w:rsidR="00B66336" w:rsidRPr="002C14B6" w:rsidRDefault="00B66336" w:rsidP="001E3878">
            <w:pPr>
              <w:spacing w:after="0" w:line="240" w:lineRule="auto"/>
              <w:contextualSpacing/>
              <w:jc w:val="center"/>
              <w:rPr>
                <w:b/>
                <w:szCs w:val="24"/>
              </w:rPr>
            </w:pPr>
            <w:r w:rsidRPr="002C14B6">
              <w:rPr>
                <w:b/>
                <w:szCs w:val="24"/>
              </w:rPr>
              <w:t>Вид разрешенного использования</w:t>
            </w:r>
          </w:p>
        </w:tc>
        <w:tc>
          <w:tcPr>
            <w:tcW w:w="2410" w:type="dxa"/>
            <w:vAlign w:val="center"/>
          </w:tcPr>
          <w:p w:rsidR="00B66336" w:rsidRPr="002C14B6" w:rsidRDefault="00B66336" w:rsidP="001E3878">
            <w:pPr>
              <w:spacing w:after="0" w:line="240" w:lineRule="auto"/>
              <w:contextualSpacing/>
              <w:jc w:val="center"/>
              <w:rPr>
                <w:b/>
                <w:szCs w:val="24"/>
              </w:rPr>
            </w:pPr>
            <w:r w:rsidRPr="002C14B6">
              <w:rPr>
                <w:b/>
                <w:szCs w:val="24"/>
              </w:rPr>
              <w:t>Размещаемые объекты</w:t>
            </w:r>
          </w:p>
        </w:tc>
        <w:tc>
          <w:tcPr>
            <w:tcW w:w="7058" w:type="dxa"/>
            <w:vAlign w:val="center"/>
          </w:tcPr>
          <w:p w:rsidR="00B66336" w:rsidRPr="002C14B6" w:rsidRDefault="00B66336" w:rsidP="001E3878">
            <w:pPr>
              <w:spacing w:after="0" w:line="240" w:lineRule="auto"/>
              <w:contextualSpacing/>
              <w:jc w:val="center"/>
              <w:rPr>
                <w:b/>
                <w:szCs w:val="24"/>
              </w:rPr>
            </w:pPr>
            <w:r w:rsidRPr="002C14B6">
              <w:rPr>
                <w:b/>
                <w:szCs w:val="24"/>
              </w:rPr>
              <w:t>Предельные (минимальные и (или) максимальные) размеры земельных участков и предельные</w:t>
            </w:r>
          </w:p>
          <w:p w:rsidR="00B66336" w:rsidRPr="002C14B6" w:rsidRDefault="00B66336" w:rsidP="001E3878">
            <w:pPr>
              <w:spacing w:after="0" w:line="240" w:lineRule="auto"/>
              <w:contextualSpacing/>
              <w:jc w:val="center"/>
              <w:rPr>
                <w:b/>
                <w:szCs w:val="24"/>
              </w:rPr>
            </w:pPr>
            <w:r w:rsidRPr="002C14B6">
              <w:rPr>
                <w:b/>
                <w:szCs w:val="24"/>
              </w:rPr>
              <w:t>параметры разрешенного строительства, реконструкции объектов капитального строительства</w:t>
            </w:r>
          </w:p>
        </w:tc>
      </w:tr>
      <w:tr w:rsidR="00B66336" w:rsidRPr="00B1297D" w:rsidTr="001E3878">
        <w:trPr>
          <w:trHeight w:val="20"/>
        </w:trPr>
        <w:tc>
          <w:tcPr>
            <w:tcW w:w="15386" w:type="dxa"/>
            <w:gridSpan w:val="5"/>
          </w:tcPr>
          <w:p w:rsidR="00B66336" w:rsidRPr="002C14B6" w:rsidRDefault="00B66336" w:rsidP="001E3878">
            <w:pPr>
              <w:spacing w:after="0" w:line="240" w:lineRule="auto"/>
              <w:contextualSpacing/>
              <w:jc w:val="center"/>
              <w:rPr>
                <w:b/>
                <w:szCs w:val="24"/>
              </w:rPr>
            </w:pPr>
            <w:r w:rsidRPr="002C14B6">
              <w:rPr>
                <w:b/>
                <w:szCs w:val="24"/>
              </w:rPr>
              <w:t>Основные виды разрешённого использования</w:t>
            </w:r>
          </w:p>
        </w:tc>
      </w:tr>
      <w:tr w:rsidR="00B66336" w:rsidRPr="00B1297D" w:rsidTr="001E3878">
        <w:trPr>
          <w:trHeight w:val="1999"/>
        </w:trPr>
        <w:tc>
          <w:tcPr>
            <w:tcW w:w="814" w:type="dxa"/>
            <w:vMerge w:val="restart"/>
          </w:tcPr>
          <w:p w:rsidR="00B66336" w:rsidRPr="002C14B6" w:rsidRDefault="00B66336" w:rsidP="001E3878">
            <w:pPr>
              <w:pStyle w:val="a8"/>
              <w:numPr>
                <w:ilvl w:val="1"/>
                <w:numId w:val="105"/>
              </w:numPr>
              <w:tabs>
                <w:tab w:val="clear" w:pos="1440"/>
                <w:tab w:val="num" w:pos="276"/>
              </w:tabs>
              <w:spacing w:after="0" w:line="240" w:lineRule="auto"/>
              <w:ind w:left="443" w:right="1" w:hanging="443"/>
              <w:jc w:val="center"/>
              <w:rPr>
                <w:szCs w:val="24"/>
              </w:rPr>
            </w:pPr>
          </w:p>
        </w:tc>
        <w:tc>
          <w:tcPr>
            <w:tcW w:w="2552" w:type="dxa"/>
            <w:vMerge w:val="restart"/>
          </w:tcPr>
          <w:p w:rsidR="00B66336" w:rsidRPr="002C14B6" w:rsidRDefault="00B66336" w:rsidP="001E3878">
            <w:pPr>
              <w:pStyle w:val="afe"/>
              <w:rPr>
                <w:rFonts w:ascii="Times New Roman" w:hAnsi="Times New Roman" w:cs="Times New Roman"/>
              </w:rPr>
            </w:pPr>
            <w:r>
              <w:t>12.1</w:t>
            </w:r>
          </w:p>
        </w:tc>
        <w:tc>
          <w:tcPr>
            <w:tcW w:w="2552" w:type="dxa"/>
            <w:vMerge w:val="restart"/>
          </w:tcPr>
          <w:p w:rsidR="00B66336" w:rsidRPr="002C14B6" w:rsidRDefault="00B66336" w:rsidP="001E3878">
            <w:pPr>
              <w:pStyle w:val="afe"/>
              <w:rPr>
                <w:rFonts w:ascii="Times New Roman" w:hAnsi="Times New Roman" w:cs="Times New Roman"/>
              </w:rPr>
            </w:pPr>
            <w:r w:rsidRPr="002C14B6">
              <w:rPr>
                <w:rFonts w:ascii="Times New Roman" w:hAnsi="Times New Roman" w:cs="Times New Roman"/>
              </w:rPr>
              <w:t>Ритуальная деятельность</w:t>
            </w:r>
          </w:p>
        </w:tc>
        <w:tc>
          <w:tcPr>
            <w:tcW w:w="2410" w:type="dxa"/>
          </w:tcPr>
          <w:p w:rsidR="00B66336" w:rsidRDefault="00B66336" w:rsidP="001E3878">
            <w:pPr>
              <w:autoSpaceDE w:val="0"/>
              <w:autoSpaceDN w:val="0"/>
              <w:adjustRightInd w:val="0"/>
              <w:spacing w:after="0" w:line="240" w:lineRule="auto"/>
              <w:jc w:val="both"/>
              <w:rPr>
                <w:szCs w:val="24"/>
              </w:rPr>
            </w:pPr>
            <w:r w:rsidRPr="002C14B6">
              <w:t>Кладбище,</w:t>
            </w:r>
            <w:r>
              <w:t xml:space="preserve"> крематорий и места захоронения, с</w:t>
            </w:r>
            <w:r w:rsidRPr="002C14B6">
              <w:t>оответствующие культовые сооружения</w:t>
            </w:r>
            <w:r>
              <w:t xml:space="preserve">; </w:t>
            </w:r>
          </w:p>
          <w:p w:rsidR="00B66336" w:rsidRPr="002C14B6" w:rsidRDefault="00B66336" w:rsidP="001E3878">
            <w:pPr>
              <w:pStyle w:val="afe"/>
              <w:rPr>
                <w:rFonts w:ascii="Times New Roman" w:hAnsi="Times New Roman" w:cs="Times New Roman"/>
              </w:rPr>
            </w:pPr>
          </w:p>
        </w:tc>
        <w:tc>
          <w:tcPr>
            <w:tcW w:w="7058" w:type="dxa"/>
          </w:tcPr>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1. Предельные (минимальные и (или) максимальные) размеры земельных участков - не нормируется.</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4. Максимальный процент застройки - не ограничено.</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 xml:space="preserve">5. Вновь создаваемые места погребения должны размещаться на расстоянии не менее </w:t>
            </w:r>
            <w:r w:rsidRPr="00430B10">
              <w:rPr>
                <w:rFonts w:ascii="Times New Roman" w:hAnsi="Times New Roman" w:cs="Times New Roman"/>
                <w:b/>
              </w:rPr>
              <w:t>300 м</w:t>
            </w:r>
            <w:r w:rsidRPr="002C14B6">
              <w:rPr>
                <w:rFonts w:ascii="Times New Roman" w:hAnsi="Times New Roman" w:cs="Times New Roman"/>
              </w:rPr>
              <w:t xml:space="preserve"> от границ селитебной территории.</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6. Кладбища с погребением путем предания тела (останков) умершего земле (захоронение в могилу, склеп) размещают на расстоянии:</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 от жилых, общественных зданий, спортивно-оздоровительных и санаторно-курортных зон:</w:t>
            </w:r>
          </w:p>
          <w:p w:rsidR="00B66336" w:rsidRPr="002C14B6" w:rsidRDefault="00B66336" w:rsidP="001E3878">
            <w:pPr>
              <w:pStyle w:val="afe"/>
              <w:tabs>
                <w:tab w:val="left" w:pos="6920"/>
              </w:tabs>
              <w:rPr>
                <w:rFonts w:ascii="Times New Roman" w:hAnsi="Times New Roman" w:cs="Times New Roman"/>
              </w:rPr>
            </w:pPr>
            <w:r w:rsidRPr="00430B10">
              <w:rPr>
                <w:rFonts w:ascii="Times New Roman" w:hAnsi="Times New Roman" w:cs="Times New Roman"/>
                <w:b/>
              </w:rPr>
              <w:t>- 500 м</w:t>
            </w:r>
            <w:r w:rsidRPr="002C14B6">
              <w:rPr>
                <w:rFonts w:ascii="Times New Roman" w:hAnsi="Times New Roman" w:cs="Times New Roman"/>
              </w:rPr>
              <w:t xml:space="preserve"> - при площади кладбища </w:t>
            </w:r>
            <w:r w:rsidRPr="00430B10">
              <w:rPr>
                <w:rFonts w:ascii="Times New Roman" w:hAnsi="Times New Roman" w:cs="Times New Roman"/>
                <w:b/>
              </w:rPr>
              <w:t>от 20 до 40 га</w:t>
            </w:r>
            <w:r w:rsidRPr="002C14B6">
              <w:rPr>
                <w:rFonts w:ascii="Times New Roman" w:hAnsi="Times New Roman" w:cs="Times New Roman"/>
              </w:rPr>
              <w:t xml:space="preserve"> (размещение кладбища размером территории более 40 га не допускается);</w:t>
            </w:r>
          </w:p>
          <w:p w:rsidR="00B66336" w:rsidRPr="00430B10" w:rsidRDefault="00B66336" w:rsidP="001E3878">
            <w:pPr>
              <w:pStyle w:val="afe"/>
              <w:tabs>
                <w:tab w:val="left" w:pos="6920"/>
              </w:tabs>
              <w:rPr>
                <w:rFonts w:ascii="Times New Roman" w:hAnsi="Times New Roman" w:cs="Times New Roman"/>
                <w:b/>
              </w:rPr>
            </w:pPr>
            <w:r w:rsidRPr="00430B10">
              <w:rPr>
                <w:rFonts w:ascii="Times New Roman" w:hAnsi="Times New Roman" w:cs="Times New Roman"/>
                <w:b/>
              </w:rPr>
              <w:t>- 300 м</w:t>
            </w:r>
            <w:r w:rsidRPr="002C14B6">
              <w:rPr>
                <w:rFonts w:ascii="Times New Roman" w:hAnsi="Times New Roman" w:cs="Times New Roman"/>
              </w:rPr>
              <w:t xml:space="preserve"> - при площади кладбища до </w:t>
            </w:r>
            <w:r w:rsidRPr="00430B10">
              <w:rPr>
                <w:rFonts w:ascii="Times New Roman" w:hAnsi="Times New Roman" w:cs="Times New Roman"/>
                <w:b/>
              </w:rPr>
              <w:t>20 га;</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- 50 м - для сельских, закрытых кладбищ и мемориальных комплексов, кладбищ с погребением после кремации;</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 xml:space="preserve">- от водозаборных сооружений централизованного источника водоснабжения населения не менее 1000 м с подтверждением достаточности расстояния расчетами поясов зон санитарной охраны </w:t>
            </w:r>
            <w:proofErr w:type="spellStart"/>
            <w:r w:rsidRPr="002C14B6">
              <w:rPr>
                <w:rFonts w:ascii="Times New Roman" w:hAnsi="Times New Roman" w:cs="Times New Roman"/>
              </w:rPr>
              <w:t>водоисточника</w:t>
            </w:r>
            <w:proofErr w:type="spellEnd"/>
            <w:r w:rsidRPr="002C14B6">
              <w:rPr>
                <w:rFonts w:ascii="Times New Roman" w:hAnsi="Times New Roman" w:cs="Times New Roman"/>
              </w:rPr>
              <w:t xml:space="preserve"> и времени фильтрации.</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7. После закрытия кладбища по истечении 25 лет после последнего захоронения расстояния до жилой застройки могут быть сокращены до 100 м.</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 xml:space="preserve">8. Площадь мест захоронения должна быть не менее </w:t>
            </w:r>
            <w:r w:rsidRPr="00430B10">
              <w:rPr>
                <w:rFonts w:ascii="Times New Roman" w:hAnsi="Times New Roman" w:cs="Times New Roman"/>
                <w:b/>
              </w:rPr>
              <w:t>65-70%</w:t>
            </w:r>
            <w:r w:rsidRPr="002C14B6">
              <w:rPr>
                <w:rFonts w:ascii="Times New Roman" w:hAnsi="Times New Roman" w:cs="Times New Roman"/>
              </w:rPr>
              <w:t xml:space="preserve"> общей площади кладбища.</w:t>
            </w:r>
          </w:p>
        </w:tc>
      </w:tr>
      <w:tr w:rsidR="00B66336" w:rsidRPr="00B1297D" w:rsidTr="001E3878">
        <w:trPr>
          <w:trHeight w:val="2186"/>
        </w:trPr>
        <w:tc>
          <w:tcPr>
            <w:tcW w:w="814" w:type="dxa"/>
            <w:vMerge/>
          </w:tcPr>
          <w:p w:rsidR="00B66336" w:rsidRPr="002C14B6" w:rsidRDefault="00B66336" w:rsidP="001E3878">
            <w:pPr>
              <w:pStyle w:val="a8"/>
              <w:numPr>
                <w:ilvl w:val="1"/>
                <w:numId w:val="105"/>
              </w:numPr>
              <w:tabs>
                <w:tab w:val="clear" w:pos="1440"/>
                <w:tab w:val="num" w:pos="276"/>
              </w:tabs>
              <w:spacing w:after="0" w:line="240" w:lineRule="auto"/>
              <w:ind w:left="443" w:right="1" w:hanging="443"/>
              <w:jc w:val="center"/>
              <w:rPr>
                <w:szCs w:val="24"/>
              </w:rPr>
            </w:pPr>
          </w:p>
        </w:tc>
        <w:tc>
          <w:tcPr>
            <w:tcW w:w="2552" w:type="dxa"/>
            <w:vMerge/>
          </w:tcPr>
          <w:p w:rsidR="00B66336" w:rsidRPr="002C14B6" w:rsidRDefault="00B66336" w:rsidP="001E3878">
            <w:pPr>
              <w:pStyle w:val="afe"/>
              <w:rPr>
                <w:rFonts w:ascii="Times New Roman" w:hAnsi="Times New Roman" w:cs="Times New Roman"/>
              </w:rPr>
            </w:pPr>
          </w:p>
        </w:tc>
        <w:tc>
          <w:tcPr>
            <w:tcW w:w="2552" w:type="dxa"/>
            <w:vMerge/>
          </w:tcPr>
          <w:p w:rsidR="00B66336" w:rsidRPr="002C14B6" w:rsidRDefault="00B66336" w:rsidP="001E3878">
            <w:pPr>
              <w:pStyle w:val="afe"/>
              <w:rPr>
                <w:rFonts w:ascii="Times New Roman" w:hAnsi="Times New Roman" w:cs="Times New Roman"/>
              </w:rPr>
            </w:pPr>
          </w:p>
        </w:tc>
        <w:tc>
          <w:tcPr>
            <w:tcW w:w="2410" w:type="dxa"/>
          </w:tcPr>
          <w:p w:rsidR="00B66336" w:rsidRPr="002C14B6" w:rsidRDefault="00B66336" w:rsidP="001E3878">
            <w:pPr>
              <w:autoSpaceDE w:val="0"/>
              <w:autoSpaceDN w:val="0"/>
              <w:adjustRightInd w:val="0"/>
              <w:spacing w:after="0" w:line="240" w:lineRule="auto"/>
              <w:jc w:val="both"/>
            </w:pPr>
            <w:r>
              <w:rPr>
                <w:szCs w:val="24"/>
              </w:rPr>
              <w:t>Деятельность по производству продукции ритуально-обрядового назначения</w:t>
            </w:r>
          </w:p>
        </w:tc>
        <w:tc>
          <w:tcPr>
            <w:tcW w:w="7058" w:type="dxa"/>
          </w:tcPr>
          <w:p w:rsidR="00B66336" w:rsidRPr="002C14B6" w:rsidRDefault="00B66336" w:rsidP="001E3878">
            <w:pPr>
              <w:pStyle w:val="afe"/>
              <w:tabs>
                <w:tab w:val="left" w:pos="6920"/>
              </w:tabs>
              <w:rPr>
                <w:rFonts w:ascii="Times New Roman" w:hAnsi="Times New Roman" w:cs="Times New Roman"/>
              </w:rPr>
            </w:pPr>
            <w:r>
              <w:rPr>
                <w:rFonts w:ascii="Times New Roman" w:hAnsi="Times New Roman" w:cs="Times New Roman"/>
              </w:rPr>
              <w:t xml:space="preserve">1. </w:t>
            </w:r>
            <w:r w:rsidRPr="002C14B6">
              <w:rPr>
                <w:rFonts w:ascii="Times New Roman" w:hAnsi="Times New Roman" w:cs="Times New Roman"/>
              </w:rPr>
              <w:t>Предельные (минимальные и (или) максимальные) размеры земельных участков - не ограничено.</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2. Предельное количество этажей или предельная высота зданий, строений, сооружений - не ограничено.</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4. Максимальный процент застройки - не ограничено.</w:t>
            </w:r>
          </w:p>
        </w:tc>
      </w:tr>
      <w:tr w:rsidR="00B66336" w:rsidRPr="00B1297D" w:rsidTr="001E3878">
        <w:trPr>
          <w:trHeight w:val="758"/>
        </w:trPr>
        <w:tc>
          <w:tcPr>
            <w:tcW w:w="814" w:type="dxa"/>
          </w:tcPr>
          <w:p w:rsidR="00B66336" w:rsidRPr="002C14B6" w:rsidRDefault="00B66336" w:rsidP="001E3878">
            <w:pPr>
              <w:pStyle w:val="a8"/>
              <w:numPr>
                <w:ilvl w:val="1"/>
                <w:numId w:val="105"/>
              </w:numPr>
              <w:tabs>
                <w:tab w:val="clear" w:pos="1440"/>
                <w:tab w:val="num" w:pos="276"/>
              </w:tabs>
              <w:spacing w:after="0" w:line="240" w:lineRule="auto"/>
              <w:ind w:left="443" w:right="1" w:hanging="443"/>
              <w:jc w:val="center"/>
              <w:rPr>
                <w:szCs w:val="24"/>
              </w:rPr>
            </w:pPr>
          </w:p>
        </w:tc>
        <w:tc>
          <w:tcPr>
            <w:tcW w:w="2552" w:type="dxa"/>
          </w:tcPr>
          <w:p w:rsidR="00B66336" w:rsidRPr="002C14B6" w:rsidRDefault="00B66336" w:rsidP="001E3878">
            <w:pPr>
              <w:pStyle w:val="afe"/>
              <w:rPr>
                <w:rFonts w:ascii="Times New Roman" w:hAnsi="Times New Roman" w:cs="Times New Roman"/>
              </w:rPr>
            </w:pPr>
            <w:r>
              <w:t>3.3</w:t>
            </w:r>
          </w:p>
        </w:tc>
        <w:tc>
          <w:tcPr>
            <w:tcW w:w="2552" w:type="dxa"/>
          </w:tcPr>
          <w:p w:rsidR="00B66336" w:rsidRPr="002C14B6" w:rsidRDefault="00B66336" w:rsidP="001E3878">
            <w:pPr>
              <w:pStyle w:val="afe"/>
              <w:rPr>
                <w:rFonts w:ascii="Times New Roman" w:hAnsi="Times New Roman" w:cs="Times New Roman"/>
              </w:rPr>
            </w:pPr>
            <w:r w:rsidRPr="002C14B6">
              <w:rPr>
                <w:rFonts w:ascii="Times New Roman" w:hAnsi="Times New Roman" w:cs="Times New Roman"/>
              </w:rPr>
              <w:t>Бытовое обслуживание</w:t>
            </w:r>
          </w:p>
        </w:tc>
        <w:tc>
          <w:tcPr>
            <w:tcW w:w="2410" w:type="dxa"/>
          </w:tcPr>
          <w:p w:rsidR="00B66336" w:rsidRPr="002C14B6" w:rsidRDefault="00B66336" w:rsidP="001E3878">
            <w:pPr>
              <w:pStyle w:val="afe"/>
              <w:rPr>
                <w:rFonts w:ascii="Times New Roman" w:hAnsi="Times New Roman" w:cs="Times New Roman"/>
              </w:rPr>
            </w:pPr>
            <w:r w:rsidRPr="002C14B6">
              <w:rPr>
                <w:rFonts w:ascii="Times New Roman" w:hAnsi="Times New Roman" w:cs="Times New Roman"/>
              </w:rPr>
              <w:t>Объекты ритуальных услуг: похоронные бюро, дома траурных обрядов</w:t>
            </w:r>
          </w:p>
        </w:tc>
        <w:tc>
          <w:tcPr>
            <w:tcW w:w="7058" w:type="dxa"/>
          </w:tcPr>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1. Допускается размещать объекты по оказанию обрядовых услуг, дома траурных обрядов.</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2. Расстояние от домов траурных обрядов до жилой застройки, территории лечебных, детских, образовательных, спортивно-оздоровительных, культурно-просветительных учреждений и учреждений социального обеспечения регламентируется с учетом характера траурного обряда и должно составлять не менее 100 м.</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3. Предельные (минимальные и (или) максимальные) размеры земельных участков - не ограничено.</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4. Предельное количество этажей или предельная высота зданий, строений, сооружений - не ограничено.</w:t>
            </w:r>
          </w:p>
          <w:p w:rsidR="00B66336" w:rsidRPr="002C14B6" w:rsidRDefault="00B66336" w:rsidP="001E3878">
            <w:pPr>
              <w:pStyle w:val="afe"/>
              <w:tabs>
                <w:tab w:val="left" w:pos="6920"/>
              </w:tabs>
              <w:rPr>
                <w:rFonts w:ascii="Times New Roman" w:hAnsi="Times New Roman" w:cs="Times New Roman"/>
              </w:rPr>
            </w:pPr>
            <w:r w:rsidRPr="002C14B6">
              <w:rPr>
                <w:rFonts w:ascii="Times New Roman" w:hAnsi="Times New Roman" w:cs="Times New Roman"/>
              </w:rPr>
              <w:t>5. Максимальный процент застройки - не ограничено.</w:t>
            </w:r>
          </w:p>
        </w:tc>
      </w:tr>
      <w:tr w:rsidR="00B66336" w:rsidRPr="00B1297D" w:rsidTr="001E3878">
        <w:trPr>
          <w:trHeight w:val="758"/>
        </w:trPr>
        <w:tc>
          <w:tcPr>
            <w:tcW w:w="814" w:type="dxa"/>
          </w:tcPr>
          <w:p w:rsidR="00B66336" w:rsidRPr="002C14B6" w:rsidRDefault="00B66336" w:rsidP="001E3878">
            <w:pPr>
              <w:pStyle w:val="a8"/>
              <w:numPr>
                <w:ilvl w:val="1"/>
                <w:numId w:val="105"/>
              </w:numPr>
              <w:tabs>
                <w:tab w:val="clear" w:pos="1440"/>
                <w:tab w:val="num" w:pos="276"/>
              </w:tabs>
              <w:spacing w:after="0" w:line="240" w:lineRule="auto"/>
              <w:ind w:left="443" w:right="1" w:hanging="443"/>
              <w:jc w:val="center"/>
              <w:rPr>
                <w:szCs w:val="24"/>
              </w:rPr>
            </w:pPr>
          </w:p>
        </w:tc>
        <w:tc>
          <w:tcPr>
            <w:tcW w:w="2552" w:type="dxa"/>
          </w:tcPr>
          <w:p w:rsidR="00B66336" w:rsidRPr="00916D90" w:rsidRDefault="00B66336" w:rsidP="001E3878">
            <w:pPr>
              <w:spacing w:after="0" w:line="240" w:lineRule="auto"/>
              <w:contextualSpacing/>
              <w:rPr>
                <w:szCs w:val="24"/>
              </w:rPr>
            </w:pPr>
            <w:r>
              <w:t>3.7</w:t>
            </w:r>
          </w:p>
        </w:tc>
        <w:tc>
          <w:tcPr>
            <w:tcW w:w="2552" w:type="dxa"/>
          </w:tcPr>
          <w:p w:rsidR="00B66336" w:rsidRPr="00916D90" w:rsidRDefault="00B66336" w:rsidP="001E3878">
            <w:pPr>
              <w:spacing w:after="0" w:line="240" w:lineRule="auto"/>
              <w:contextualSpacing/>
              <w:rPr>
                <w:szCs w:val="24"/>
              </w:rPr>
            </w:pPr>
            <w:r w:rsidRPr="00916D90">
              <w:rPr>
                <w:szCs w:val="24"/>
              </w:rPr>
              <w:t>Религиозное использование</w:t>
            </w:r>
          </w:p>
        </w:tc>
        <w:tc>
          <w:tcPr>
            <w:tcW w:w="2410" w:type="dxa"/>
          </w:tcPr>
          <w:p w:rsidR="00B66336" w:rsidRDefault="00B66336" w:rsidP="001E3878">
            <w:pPr>
              <w:autoSpaceDE w:val="0"/>
              <w:autoSpaceDN w:val="0"/>
              <w:adjustRightInd w:val="0"/>
              <w:spacing w:after="0" w:line="240" w:lineRule="auto"/>
              <w:jc w:val="both"/>
              <w:rPr>
                <w:szCs w:val="24"/>
              </w:rPr>
            </w:pPr>
            <w:r>
              <w:rPr>
                <w:szCs w:val="24"/>
              </w:rPr>
              <w:t>Здания и сооружения религиозного использования.</w:t>
            </w:r>
          </w:p>
          <w:p w:rsidR="00B66336" w:rsidRPr="00916D90" w:rsidRDefault="00B66336" w:rsidP="001E3878">
            <w:pPr>
              <w:spacing w:after="0" w:line="240" w:lineRule="auto"/>
              <w:contextualSpacing/>
            </w:pPr>
          </w:p>
        </w:tc>
        <w:tc>
          <w:tcPr>
            <w:tcW w:w="7058" w:type="dxa"/>
          </w:tcPr>
          <w:p w:rsidR="00B66336" w:rsidRPr="00D63446" w:rsidRDefault="00B66336" w:rsidP="001E3878">
            <w:pPr>
              <w:pStyle w:val="a8"/>
              <w:tabs>
                <w:tab w:val="left" w:pos="0"/>
                <w:tab w:val="left" w:pos="257"/>
              </w:tabs>
              <w:spacing w:after="0" w:line="240" w:lineRule="auto"/>
              <w:ind w:left="0"/>
              <w:rPr>
                <w:szCs w:val="24"/>
              </w:rPr>
            </w:pPr>
            <w:r w:rsidRPr="002C14B6">
              <w:t xml:space="preserve">1. </w:t>
            </w:r>
            <w:r w:rsidRPr="00D63446">
              <w:rPr>
                <w:iCs/>
                <w:szCs w:val="24"/>
              </w:rPr>
              <w:t>Предельные (минимальные и (или) максимальные) размеры земельных участков, в том числе их площадь – не нормируется</w:t>
            </w:r>
            <w:r w:rsidRPr="00D63446">
              <w:rPr>
                <w:szCs w:val="24"/>
              </w:rPr>
              <w:t>.</w:t>
            </w:r>
          </w:p>
          <w:p w:rsidR="00B66336" w:rsidRPr="00D63446" w:rsidRDefault="00B66336" w:rsidP="001E3878">
            <w:pPr>
              <w:pStyle w:val="a8"/>
              <w:numPr>
                <w:ilvl w:val="0"/>
                <w:numId w:val="244"/>
              </w:numPr>
              <w:tabs>
                <w:tab w:val="clear" w:pos="360"/>
                <w:tab w:val="left" w:pos="0"/>
                <w:tab w:val="left" w:pos="192"/>
              </w:tabs>
              <w:spacing w:after="0" w:line="240" w:lineRule="auto"/>
              <w:ind w:left="5" w:firstLine="0"/>
              <w:rPr>
                <w:szCs w:val="24"/>
              </w:rPr>
            </w:pPr>
            <w:r w:rsidRPr="00D6344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D63446">
              <w:rPr>
                <w:szCs w:val="24"/>
              </w:rPr>
              <w:t>.</w:t>
            </w:r>
          </w:p>
          <w:p w:rsidR="00B66336" w:rsidRPr="00CC4AE8" w:rsidRDefault="00B66336" w:rsidP="001E3878">
            <w:pPr>
              <w:pStyle w:val="a8"/>
              <w:numPr>
                <w:ilvl w:val="0"/>
                <w:numId w:val="244"/>
              </w:numPr>
              <w:tabs>
                <w:tab w:val="clear" w:pos="360"/>
                <w:tab w:val="left" w:pos="0"/>
                <w:tab w:val="left" w:pos="257"/>
              </w:tabs>
              <w:spacing w:after="0" w:line="240" w:lineRule="auto"/>
              <w:ind w:left="0" w:firstLine="0"/>
              <w:rPr>
                <w:szCs w:val="24"/>
              </w:rPr>
            </w:pPr>
            <w:r w:rsidRPr="00D63446">
              <w:rPr>
                <w:iCs/>
                <w:szCs w:val="24"/>
              </w:rPr>
              <w:t xml:space="preserve">Предельное </w:t>
            </w:r>
            <w:r w:rsidRPr="00CC4AE8">
              <w:rPr>
                <w:iCs/>
                <w:szCs w:val="24"/>
              </w:rPr>
              <w:t>количество этажей или предельная высота зданий, строений, сооружений – не нормируется</w:t>
            </w:r>
            <w:r w:rsidRPr="00CC4AE8">
              <w:rPr>
                <w:szCs w:val="24"/>
              </w:rPr>
              <w:t>.</w:t>
            </w:r>
          </w:p>
          <w:p w:rsidR="00B66336" w:rsidRPr="00CC4AE8" w:rsidRDefault="00B66336" w:rsidP="001E3878">
            <w:pPr>
              <w:pStyle w:val="a8"/>
              <w:numPr>
                <w:ilvl w:val="0"/>
                <w:numId w:val="244"/>
              </w:numPr>
              <w:tabs>
                <w:tab w:val="clear" w:pos="360"/>
                <w:tab w:val="left" w:pos="0"/>
                <w:tab w:val="left" w:pos="257"/>
              </w:tabs>
              <w:spacing w:after="0" w:line="240" w:lineRule="auto"/>
              <w:ind w:left="0" w:firstLine="0"/>
              <w:jc w:val="both"/>
              <w:rPr>
                <w:szCs w:val="24"/>
              </w:rPr>
            </w:pPr>
            <w:r w:rsidRPr="00CC4AE8">
              <w:rPr>
                <w:iCs/>
                <w:szCs w:val="24"/>
              </w:rPr>
              <w:t xml:space="preserve">Максимальный процент застройки – </w:t>
            </w:r>
            <w:r w:rsidRPr="00CC4AE8">
              <w:rPr>
                <w:b/>
                <w:szCs w:val="24"/>
              </w:rPr>
              <w:t>60%</w:t>
            </w:r>
            <w:r w:rsidRPr="00CC4AE8">
              <w:rPr>
                <w:szCs w:val="24"/>
              </w:rPr>
              <w:t>.</w:t>
            </w:r>
          </w:p>
          <w:p w:rsidR="00B66336" w:rsidRPr="00CC4AE8" w:rsidRDefault="00B66336" w:rsidP="001E3878">
            <w:pPr>
              <w:pStyle w:val="a8"/>
              <w:numPr>
                <w:ilvl w:val="0"/>
                <w:numId w:val="244"/>
              </w:numPr>
              <w:tabs>
                <w:tab w:val="clear" w:pos="360"/>
                <w:tab w:val="left" w:pos="0"/>
                <w:tab w:val="left" w:pos="257"/>
              </w:tabs>
              <w:spacing w:after="0" w:line="240" w:lineRule="auto"/>
              <w:ind w:left="0" w:firstLine="0"/>
              <w:jc w:val="both"/>
              <w:rPr>
                <w:szCs w:val="24"/>
              </w:rPr>
            </w:pPr>
            <w:r w:rsidRPr="00CC4AE8">
              <w:rPr>
                <w:szCs w:val="24"/>
              </w:rPr>
              <w:t xml:space="preserve">Объекты религиозного назначения следует размещать с отступом от красных линий. </w:t>
            </w:r>
          </w:p>
          <w:p w:rsidR="00B66336" w:rsidRPr="00CC4AE8" w:rsidRDefault="00B66336" w:rsidP="001E3878">
            <w:pPr>
              <w:pStyle w:val="a8"/>
              <w:numPr>
                <w:ilvl w:val="0"/>
                <w:numId w:val="244"/>
              </w:numPr>
              <w:tabs>
                <w:tab w:val="clear" w:pos="360"/>
                <w:tab w:val="left" w:pos="0"/>
                <w:tab w:val="left" w:pos="257"/>
              </w:tabs>
              <w:spacing w:after="0" w:line="240" w:lineRule="auto"/>
              <w:ind w:left="0" w:firstLine="0"/>
              <w:jc w:val="both"/>
              <w:rPr>
                <w:szCs w:val="24"/>
              </w:rPr>
            </w:pPr>
            <w:r w:rsidRPr="00CC4AE8">
              <w:rPr>
                <w:szCs w:val="24"/>
              </w:rPr>
              <w:t>Приходские храмы рекомендуется проектировать одноэтажными, одноэтажными с цокольным этажом или двухэтажными.</w:t>
            </w:r>
          </w:p>
          <w:p w:rsidR="00B66336" w:rsidRPr="002C14B6" w:rsidRDefault="00B66336" w:rsidP="001E3878">
            <w:pPr>
              <w:pStyle w:val="afe"/>
              <w:numPr>
                <w:ilvl w:val="0"/>
                <w:numId w:val="244"/>
              </w:numPr>
              <w:tabs>
                <w:tab w:val="clear" w:pos="360"/>
                <w:tab w:val="left" w:pos="0"/>
                <w:tab w:val="left" w:pos="288"/>
              </w:tabs>
              <w:ind w:left="5" w:firstLine="0"/>
              <w:rPr>
                <w:rFonts w:ascii="Times New Roman" w:hAnsi="Times New Roman" w:cs="Times New Roman"/>
              </w:rPr>
            </w:pPr>
            <w:r w:rsidRPr="00CC4AE8">
              <w:rPr>
                <w:rFonts w:ascii="Times New Roman" w:hAnsi="Times New Roman" w:cs="Times New Roman"/>
              </w:rPr>
              <w:t>Возможно строительство встроенных и встроенно-пристроенных храмов.</w:t>
            </w:r>
          </w:p>
        </w:tc>
      </w:tr>
      <w:tr w:rsidR="00B66336" w:rsidRPr="00B1297D" w:rsidTr="001E3878">
        <w:trPr>
          <w:trHeight w:val="300"/>
        </w:trPr>
        <w:tc>
          <w:tcPr>
            <w:tcW w:w="814" w:type="dxa"/>
          </w:tcPr>
          <w:p w:rsidR="00B66336" w:rsidRPr="002C14B6" w:rsidRDefault="00B66336" w:rsidP="001E3878">
            <w:pPr>
              <w:pStyle w:val="a8"/>
              <w:numPr>
                <w:ilvl w:val="0"/>
                <w:numId w:val="171"/>
              </w:numPr>
              <w:spacing w:after="0" w:line="240" w:lineRule="auto"/>
              <w:jc w:val="center"/>
              <w:rPr>
                <w:szCs w:val="24"/>
              </w:rPr>
            </w:pPr>
          </w:p>
        </w:tc>
        <w:tc>
          <w:tcPr>
            <w:tcW w:w="2552" w:type="dxa"/>
          </w:tcPr>
          <w:p w:rsidR="00B66336" w:rsidRPr="002C14B6" w:rsidRDefault="00B66336" w:rsidP="001E3878">
            <w:pPr>
              <w:spacing w:after="0" w:line="240" w:lineRule="auto"/>
              <w:contextualSpacing/>
              <w:rPr>
                <w:szCs w:val="24"/>
              </w:rPr>
            </w:pPr>
            <w:r>
              <w:t>3.1</w:t>
            </w:r>
          </w:p>
        </w:tc>
        <w:tc>
          <w:tcPr>
            <w:tcW w:w="2552" w:type="dxa"/>
          </w:tcPr>
          <w:p w:rsidR="00B66336" w:rsidRPr="002C14B6" w:rsidRDefault="00B66336" w:rsidP="001E3878">
            <w:pPr>
              <w:spacing w:after="0" w:line="240" w:lineRule="auto"/>
              <w:contextualSpacing/>
              <w:rPr>
                <w:szCs w:val="24"/>
              </w:rPr>
            </w:pPr>
            <w:r w:rsidRPr="002C14B6">
              <w:rPr>
                <w:szCs w:val="24"/>
              </w:rPr>
              <w:t xml:space="preserve"> Коммунальное обслуживание</w:t>
            </w:r>
          </w:p>
        </w:tc>
        <w:tc>
          <w:tcPr>
            <w:tcW w:w="2410" w:type="dxa"/>
          </w:tcPr>
          <w:p w:rsidR="00B66336" w:rsidRPr="002C14B6" w:rsidRDefault="00B66336" w:rsidP="001E3878">
            <w:pPr>
              <w:spacing w:after="0" w:line="240" w:lineRule="auto"/>
              <w:contextualSpacing/>
              <w:rPr>
                <w:szCs w:val="24"/>
              </w:rPr>
            </w:pPr>
            <w:r w:rsidRPr="002C14B6">
              <w:rPr>
                <w:szCs w:val="24"/>
              </w:rPr>
              <w:t>Объекты инженерно-технического обеспечения, необходимые для обслуживания территориальной зоны (в том числе линейные инженерные объекты)</w:t>
            </w:r>
          </w:p>
        </w:tc>
        <w:tc>
          <w:tcPr>
            <w:tcW w:w="7058" w:type="dxa"/>
          </w:tcPr>
          <w:p w:rsidR="00B66336" w:rsidRPr="002C14B6" w:rsidRDefault="00B66336" w:rsidP="001E3878">
            <w:pPr>
              <w:numPr>
                <w:ilvl w:val="0"/>
                <w:numId w:val="110"/>
              </w:numPr>
              <w:tabs>
                <w:tab w:val="left" w:pos="288"/>
              </w:tabs>
              <w:spacing w:after="0" w:line="240" w:lineRule="auto"/>
              <w:ind w:left="0" w:firstLine="0"/>
              <w:contextualSpacing/>
              <w:rPr>
                <w:szCs w:val="24"/>
              </w:rPr>
            </w:pPr>
            <w:r w:rsidRPr="002C14B6">
              <w:rPr>
                <w:szCs w:val="24"/>
              </w:rPr>
              <w:t>Объекты капитального строительства в целях обеспечения населения и организаций коммунальными услугами:</w:t>
            </w:r>
          </w:p>
          <w:p w:rsidR="00B66336" w:rsidRPr="002C14B6" w:rsidRDefault="00B66336" w:rsidP="001E3878">
            <w:pPr>
              <w:tabs>
                <w:tab w:val="left" w:pos="288"/>
              </w:tabs>
              <w:spacing w:after="0" w:line="240" w:lineRule="auto"/>
              <w:contextualSpacing/>
              <w:rPr>
                <w:szCs w:val="24"/>
              </w:rPr>
            </w:pPr>
            <w:r w:rsidRPr="002C14B6">
              <w:t>Котельные,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B66336" w:rsidRPr="002C14B6" w:rsidRDefault="00B66336" w:rsidP="001E3878">
            <w:pPr>
              <w:pStyle w:val="a8"/>
              <w:numPr>
                <w:ilvl w:val="0"/>
                <w:numId w:val="110"/>
              </w:numPr>
              <w:tabs>
                <w:tab w:val="left" w:pos="288"/>
                <w:tab w:val="left" w:pos="429"/>
              </w:tabs>
              <w:spacing w:after="0" w:line="240" w:lineRule="auto"/>
              <w:ind w:left="0" w:firstLine="0"/>
              <w:rPr>
                <w:szCs w:val="24"/>
              </w:rPr>
            </w:pPr>
            <w:r w:rsidRPr="002C14B6">
              <w:rPr>
                <w:iCs/>
                <w:szCs w:val="24"/>
              </w:rPr>
              <w:t>Предельные (минимальные и (или) максимальные) размеры земельных участков, в том числе их площадь – не нормируется</w:t>
            </w:r>
            <w:r w:rsidRPr="002C14B6">
              <w:rPr>
                <w:szCs w:val="24"/>
              </w:rPr>
              <w:t>.</w:t>
            </w:r>
          </w:p>
          <w:p w:rsidR="00B66336" w:rsidRPr="002C14B6" w:rsidRDefault="00B66336" w:rsidP="001E3878">
            <w:pPr>
              <w:pStyle w:val="a8"/>
              <w:numPr>
                <w:ilvl w:val="0"/>
                <w:numId w:val="110"/>
              </w:numPr>
              <w:tabs>
                <w:tab w:val="left" w:pos="288"/>
                <w:tab w:val="left" w:pos="429"/>
              </w:tabs>
              <w:spacing w:after="0" w:line="240" w:lineRule="auto"/>
              <w:ind w:left="0" w:firstLine="0"/>
              <w:rPr>
                <w:szCs w:val="24"/>
              </w:rPr>
            </w:pPr>
            <w:r w:rsidRPr="002C14B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2C14B6">
              <w:rPr>
                <w:szCs w:val="24"/>
              </w:rPr>
              <w:t>.</w:t>
            </w:r>
          </w:p>
          <w:p w:rsidR="00B66336" w:rsidRPr="002C14B6" w:rsidRDefault="00B66336" w:rsidP="001E3878">
            <w:pPr>
              <w:pStyle w:val="a8"/>
              <w:numPr>
                <w:ilvl w:val="0"/>
                <w:numId w:val="110"/>
              </w:numPr>
              <w:tabs>
                <w:tab w:val="left" w:pos="288"/>
                <w:tab w:val="left" w:pos="429"/>
              </w:tabs>
              <w:spacing w:after="0" w:line="240" w:lineRule="auto"/>
              <w:ind w:left="0" w:firstLine="0"/>
              <w:rPr>
                <w:szCs w:val="24"/>
              </w:rPr>
            </w:pPr>
            <w:r w:rsidRPr="002C14B6">
              <w:rPr>
                <w:iCs/>
                <w:szCs w:val="24"/>
              </w:rPr>
              <w:t>Предельное количество этажей или предельная высота зданий, строений, сооружений – не нормируется</w:t>
            </w:r>
            <w:r w:rsidRPr="002C14B6">
              <w:rPr>
                <w:szCs w:val="24"/>
              </w:rPr>
              <w:t>.</w:t>
            </w:r>
          </w:p>
          <w:p w:rsidR="00B66336" w:rsidRPr="002C14B6" w:rsidRDefault="00B66336" w:rsidP="001E3878">
            <w:pPr>
              <w:pStyle w:val="a8"/>
              <w:numPr>
                <w:ilvl w:val="0"/>
                <w:numId w:val="110"/>
              </w:numPr>
              <w:tabs>
                <w:tab w:val="left" w:pos="288"/>
                <w:tab w:val="left" w:pos="429"/>
              </w:tabs>
              <w:spacing w:after="0" w:line="240" w:lineRule="auto"/>
              <w:ind w:left="0" w:firstLine="0"/>
              <w:rPr>
                <w:szCs w:val="24"/>
              </w:rPr>
            </w:pPr>
            <w:r w:rsidRPr="002C14B6">
              <w:rPr>
                <w:iCs/>
                <w:szCs w:val="24"/>
              </w:rPr>
              <w:t>Максимальный процент застройки –</w:t>
            </w:r>
            <w:r w:rsidRPr="002C14B6">
              <w:rPr>
                <w:szCs w:val="24"/>
              </w:rPr>
              <w:t xml:space="preserve"> </w:t>
            </w:r>
            <w:r w:rsidRPr="002C14B6">
              <w:rPr>
                <w:b/>
                <w:szCs w:val="24"/>
              </w:rPr>
              <w:t>80%.</w:t>
            </w:r>
          </w:p>
        </w:tc>
      </w:tr>
      <w:tr w:rsidR="00B66336" w:rsidRPr="00B1297D" w:rsidTr="001E3878">
        <w:trPr>
          <w:trHeight w:val="828"/>
        </w:trPr>
        <w:tc>
          <w:tcPr>
            <w:tcW w:w="814" w:type="dxa"/>
          </w:tcPr>
          <w:p w:rsidR="00B66336" w:rsidRPr="002C14B6" w:rsidRDefault="00B66336" w:rsidP="001E3878">
            <w:pPr>
              <w:pStyle w:val="a8"/>
              <w:numPr>
                <w:ilvl w:val="0"/>
                <w:numId w:val="172"/>
              </w:numPr>
              <w:spacing w:after="0" w:line="240" w:lineRule="auto"/>
              <w:jc w:val="center"/>
              <w:rPr>
                <w:szCs w:val="24"/>
              </w:rPr>
            </w:pPr>
          </w:p>
        </w:tc>
        <w:tc>
          <w:tcPr>
            <w:tcW w:w="2552" w:type="dxa"/>
          </w:tcPr>
          <w:p w:rsidR="00B66336" w:rsidRPr="002C14B6" w:rsidRDefault="00B66336" w:rsidP="001E3878">
            <w:pPr>
              <w:spacing w:after="0" w:line="240" w:lineRule="auto"/>
              <w:contextualSpacing/>
              <w:rPr>
                <w:szCs w:val="24"/>
              </w:rPr>
            </w:pPr>
            <w:r>
              <w:t>8.3</w:t>
            </w:r>
          </w:p>
        </w:tc>
        <w:tc>
          <w:tcPr>
            <w:tcW w:w="2552" w:type="dxa"/>
          </w:tcPr>
          <w:p w:rsidR="00B66336" w:rsidRPr="002C14B6" w:rsidRDefault="00B66336" w:rsidP="001E3878">
            <w:pPr>
              <w:spacing w:after="0" w:line="240" w:lineRule="auto"/>
              <w:contextualSpacing/>
              <w:rPr>
                <w:szCs w:val="24"/>
              </w:rPr>
            </w:pPr>
            <w:r w:rsidRPr="002C14B6">
              <w:rPr>
                <w:szCs w:val="24"/>
              </w:rPr>
              <w:t>Обеспечение внутреннего правопорядка</w:t>
            </w:r>
          </w:p>
        </w:tc>
        <w:tc>
          <w:tcPr>
            <w:tcW w:w="2410" w:type="dxa"/>
          </w:tcPr>
          <w:p w:rsidR="00B66336" w:rsidRPr="002C14B6" w:rsidRDefault="00B66336" w:rsidP="001E3878">
            <w:pPr>
              <w:spacing w:after="0" w:line="240" w:lineRule="auto"/>
              <w:contextualSpacing/>
              <w:rPr>
                <w:szCs w:val="24"/>
              </w:rPr>
            </w:pPr>
            <w:r w:rsidRPr="003A6C8B">
              <w:rPr>
                <w:szCs w:val="24"/>
              </w:rPr>
              <w:t>Здания для размещения подразделений органов внутренних дел</w:t>
            </w:r>
            <w:r>
              <w:rPr>
                <w:szCs w:val="24"/>
              </w:rPr>
              <w:t xml:space="preserve">, </w:t>
            </w:r>
            <w:proofErr w:type="spellStart"/>
            <w:r>
              <w:rPr>
                <w:szCs w:val="24"/>
              </w:rPr>
              <w:t>Росгвардии</w:t>
            </w:r>
            <w:proofErr w:type="spellEnd"/>
            <w:r>
              <w:rPr>
                <w:szCs w:val="24"/>
              </w:rPr>
              <w:t xml:space="preserve"> и спасательных служб</w:t>
            </w:r>
          </w:p>
        </w:tc>
        <w:tc>
          <w:tcPr>
            <w:tcW w:w="7058" w:type="dxa"/>
          </w:tcPr>
          <w:p w:rsidR="00B66336" w:rsidRPr="002C14B6" w:rsidRDefault="00B66336" w:rsidP="001E3878">
            <w:pPr>
              <w:pStyle w:val="a8"/>
              <w:numPr>
                <w:ilvl w:val="0"/>
                <w:numId w:val="109"/>
              </w:numPr>
              <w:tabs>
                <w:tab w:val="left" w:pos="288"/>
                <w:tab w:val="left" w:pos="430"/>
              </w:tabs>
              <w:spacing w:after="0" w:line="240" w:lineRule="auto"/>
              <w:ind w:left="0" w:firstLine="0"/>
              <w:rPr>
                <w:szCs w:val="24"/>
              </w:rPr>
            </w:pPr>
            <w:r w:rsidRPr="002C14B6">
              <w:rPr>
                <w:iCs/>
                <w:szCs w:val="24"/>
              </w:rPr>
              <w:t>Предельные (минимальные и (или) максимальные) размеры земельных участков, в том числе их площадь – не нормируется</w:t>
            </w:r>
            <w:r w:rsidRPr="002C14B6">
              <w:rPr>
                <w:szCs w:val="24"/>
              </w:rPr>
              <w:t>.</w:t>
            </w:r>
          </w:p>
          <w:p w:rsidR="00B66336" w:rsidRPr="002C14B6" w:rsidRDefault="00B66336" w:rsidP="001E3878">
            <w:pPr>
              <w:pStyle w:val="a8"/>
              <w:numPr>
                <w:ilvl w:val="0"/>
                <w:numId w:val="109"/>
              </w:numPr>
              <w:tabs>
                <w:tab w:val="left" w:pos="288"/>
                <w:tab w:val="left" w:pos="430"/>
              </w:tabs>
              <w:spacing w:after="0" w:line="240" w:lineRule="auto"/>
              <w:ind w:left="0" w:firstLine="0"/>
              <w:rPr>
                <w:szCs w:val="24"/>
              </w:rPr>
            </w:pPr>
            <w:r w:rsidRPr="002C14B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2C14B6">
              <w:rPr>
                <w:szCs w:val="24"/>
              </w:rPr>
              <w:t>.</w:t>
            </w:r>
          </w:p>
          <w:p w:rsidR="00B66336" w:rsidRPr="002C14B6" w:rsidRDefault="00B66336" w:rsidP="001E3878">
            <w:pPr>
              <w:pStyle w:val="a8"/>
              <w:numPr>
                <w:ilvl w:val="0"/>
                <w:numId w:val="109"/>
              </w:numPr>
              <w:tabs>
                <w:tab w:val="left" w:pos="288"/>
                <w:tab w:val="left" w:pos="430"/>
              </w:tabs>
              <w:spacing w:after="0" w:line="240" w:lineRule="auto"/>
              <w:ind w:left="0" w:firstLine="0"/>
              <w:rPr>
                <w:szCs w:val="24"/>
              </w:rPr>
            </w:pPr>
            <w:r w:rsidRPr="002C14B6">
              <w:rPr>
                <w:iCs/>
                <w:szCs w:val="24"/>
              </w:rPr>
              <w:t>Предельное количество этажей или предельная высота зданий, строений, сооружений – не нормируется</w:t>
            </w:r>
            <w:r w:rsidRPr="002C14B6">
              <w:rPr>
                <w:szCs w:val="24"/>
              </w:rPr>
              <w:t>.</w:t>
            </w:r>
          </w:p>
          <w:p w:rsidR="00B66336" w:rsidRPr="002C14B6" w:rsidRDefault="00B66336" w:rsidP="001E3878">
            <w:pPr>
              <w:pStyle w:val="a8"/>
              <w:numPr>
                <w:ilvl w:val="0"/>
                <w:numId w:val="109"/>
              </w:numPr>
              <w:tabs>
                <w:tab w:val="left" w:pos="288"/>
                <w:tab w:val="left" w:pos="430"/>
              </w:tabs>
              <w:spacing w:after="0" w:line="240" w:lineRule="auto"/>
              <w:ind w:left="0" w:firstLine="0"/>
              <w:jc w:val="both"/>
              <w:rPr>
                <w:szCs w:val="24"/>
              </w:rPr>
            </w:pPr>
            <w:r w:rsidRPr="002C14B6">
              <w:rPr>
                <w:iCs/>
                <w:szCs w:val="24"/>
              </w:rPr>
              <w:t>Максимальный процент застройки</w:t>
            </w:r>
            <w:r w:rsidRPr="002C14B6">
              <w:rPr>
                <w:szCs w:val="24"/>
              </w:rPr>
              <w:t xml:space="preserve"> – </w:t>
            </w:r>
            <w:r w:rsidRPr="00430B10">
              <w:rPr>
                <w:b/>
                <w:szCs w:val="24"/>
              </w:rPr>
              <w:t>75%.</w:t>
            </w:r>
          </w:p>
        </w:tc>
      </w:tr>
      <w:tr w:rsidR="00B66336" w:rsidRPr="00B1297D" w:rsidTr="001E3878">
        <w:trPr>
          <w:trHeight w:val="828"/>
        </w:trPr>
        <w:tc>
          <w:tcPr>
            <w:tcW w:w="814" w:type="dxa"/>
          </w:tcPr>
          <w:p w:rsidR="00B66336" w:rsidRPr="002C14B6" w:rsidRDefault="00B66336" w:rsidP="001E3878">
            <w:pPr>
              <w:pStyle w:val="a8"/>
              <w:spacing w:after="0" w:line="240" w:lineRule="auto"/>
              <w:ind w:left="360"/>
              <w:jc w:val="center"/>
              <w:rPr>
                <w:szCs w:val="24"/>
              </w:rPr>
            </w:pPr>
            <w:r w:rsidRPr="002C14B6">
              <w:rPr>
                <w:szCs w:val="24"/>
              </w:rPr>
              <w:t>6.</w:t>
            </w:r>
          </w:p>
        </w:tc>
        <w:tc>
          <w:tcPr>
            <w:tcW w:w="2552" w:type="dxa"/>
          </w:tcPr>
          <w:p w:rsidR="00B66336" w:rsidRPr="002C14B6" w:rsidRDefault="00B66336" w:rsidP="001E3878">
            <w:pPr>
              <w:spacing w:after="0" w:line="240" w:lineRule="auto"/>
              <w:contextualSpacing/>
              <w:rPr>
                <w:szCs w:val="24"/>
              </w:rPr>
            </w:pPr>
            <w:r>
              <w:t>12.0</w:t>
            </w:r>
          </w:p>
        </w:tc>
        <w:tc>
          <w:tcPr>
            <w:tcW w:w="2552" w:type="dxa"/>
          </w:tcPr>
          <w:p w:rsidR="00B66336" w:rsidRPr="002C14B6" w:rsidRDefault="00B66336" w:rsidP="001E3878">
            <w:pPr>
              <w:spacing w:after="0" w:line="240" w:lineRule="auto"/>
              <w:contextualSpacing/>
              <w:rPr>
                <w:szCs w:val="24"/>
              </w:rPr>
            </w:pPr>
            <w:r w:rsidRPr="002C14B6">
              <w:rPr>
                <w:szCs w:val="24"/>
              </w:rPr>
              <w:t xml:space="preserve">Земельные участки (территории) общего пользования </w:t>
            </w:r>
          </w:p>
        </w:tc>
        <w:tc>
          <w:tcPr>
            <w:tcW w:w="2410" w:type="dxa"/>
          </w:tcPr>
          <w:p w:rsidR="00B66336" w:rsidRPr="002C14B6" w:rsidRDefault="00B66336" w:rsidP="00E550BA">
            <w:pPr>
              <w:spacing w:line="240" w:lineRule="auto"/>
              <w:contextualSpacing/>
              <w:rPr>
                <w:szCs w:val="24"/>
              </w:rPr>
            </w:pPr>
            <w:r>
              <w:rPr>
                <w:szCs w:val="24"/>
              </w:rPr>
              <w:t>Объекты улично</w:t>
            </w:r>
            <w:r w:rsidR="00E550BA">
              <w:rPr>
                <w:szCs w:val="24"/>
              </w:rPr>
              <w:t>-</w:t>
            </w:r>
            <w:r>
              <w:rPr>
                <w:szCs w:val="24"/>
              </w:rPr>
              <w:t>дорожной сети, благоустройство, общественные туалеты</w:t>
            </w:r>
            <w:r w:rsidRPr="002C14B6">
              <w:rPr>
                <w:szCs w:val="24"/>
              </w:rPr>
              <w:t xml:space="preserve"> </w:t>
            </w:r>
          </w:p>
        </w:tc>
        <w:tc>
          <w:tcPr>
            <w:tcW w:w="7058" w:type="dxa"/>
          </w:tcPr>
          <w:p w:rsidR="00B66336" w:rsidRPr="002C14B6" w:rsidRDefault="00B66336" w:rsidP="001E3878">
            <w:pPr>
              <w:pStyle w:val="a8"/>
              <w:numPr>
                <w:ilvl w:val="0"/>
                <w:numId w:val="106"/>
              </w:numPr>
              <w:tabs>
                <w:tab w:val="left" w:pos="288"/>
                <w:tab w:val="left" w:pos="429"/>
              </w:tabs>
              <w:spacing w:after="0" w:line="240" w:lineRule="auto"/>
              <w:ind w:left="0" w:firstLine="0"/>
              <w:rPr>
                <w:szCs w:val="24"/>
              </w:rPr>
            </w:pPr>
            <w:r w:rsidRPr="002C14B6">
              <w:rPr>
                <w:iCs/>
                <w:szCs w:val="24"/>
              </w:rPr>
              <w:t>Предельные (минимальные и (или) максимальные) размеры земельных участков, в том числе их площадь – не нормируется</w:t>
            </w:r>
            <w:r w:rsidRPr="002C14B6">
              <w:rPr>
                <w:szCs w:val="24"/>
              </w:rPr>
              <w:t>.</w:t>
            </w:r>
          </w:p>
          <w:p w:rsidR="00B66336" w:rsidRPr="002C14B6" w:rsidRDefault="00B66336" w:rsidP="001E3878">
            <w:pPr>
              <w:pStyle w:val="a8"/>
              <w:numPr>
                <w:ilvl w:val="0"/>
                <w:numId w:val="106"/>
              </w:numPr>
              <w:tabs>
                <w:tab w:val="left" w:pos="288"/>
                <w:tab w:val="left" w:pos="429"/>
              </w:tabs>
              <w:spacing w:after="0" w:line="240" w:lineRule="auto"/>
              <w:ind w:left="0" w:firstLine="0"/>
              <w:rPr>
                <w:szCs w:val="24"/>
              </w:rPr>
            </w:pPr>
            <w:r w:rsidRPr="002C14B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2C14B6">
              <w:rPr>
                <w:szCs w:val="24"/>
              </w:rPr>
              <w:t>.</w:t>
            </w:r>
          </w:p>
          <w:p w:rsidR="00B66336" w:rsidRPr="002C14B6" w:rsidRDefault="00B66336" w:rsidP="001E3878">
            <w:pPr>
              <w:pStyle w:val="a8"/>
              <w:numPr>
                <w:ilvl w:val="0"/>
                <w:numId w:val="106"/>
              </w:numPr>
              <w:tabs>
                <w:tab w:val="left" w:pos="288"/>
                <w:tab w:val="left" w:pos="429"/>
              </w:tabs>
              <w:spacing w:after="0" w:line="240" w:lineRule="auto"/>
              <w:ind w:left="0" w:firstLine="0"/>
              <w:rPr>
                <w:szCs w:val="24"/>
              </w:rPr>
            </w:pPr>
            <w:r w:rsidRPr="002C14B6">
              <w:rPr>
                <w:iCs/>
                <w:szCs w:val="24"/>
              </w:rPr>
              <w:t>Предельное количество этажей или предельная высота зданий, строений, сооружений – не нормируется</w:t>
            </w:r>
            <w:r w:rsidRPr="002C14B6">
              <w:rPr>
                <w:szCs w:val="24"/>
              </w:rPr>
              <w:t>.</w:t>
            </w:r>
          </w:p>
          <w:p w:rsidR="00B66336" w:rsidRPr="002C14B6" w:rsidRDefault="00B66336" w:rsidP="001E3878">
            <w:pPr>
              <w:pStyle w:val="a8"/>
              <w:numPr>
                <w:ilvl w:val="0"/>
                <w:numId w:val="106"/>
              </w:numPr>
              <w:tabs>
                <w:tab w:val="left" w:pos="288"/>
                <w:tab w:val="left" w:pos="429"/>
              </w:tabs>
              <w:spacing w:after="0" w:line="240" w:lineRule="auto"/>
              <w:ind w:left="0" w:firstLine="0"/>
              <w:rPr>
                <w:szCs w:val="24"/>
              </w:rPr>
            </w:pPr>
            <w:r w:rsidRPr="002C14B6">
              <w:rPr>
                <w:iCs/>
                <w:szCs w:val="24"/>
              </w:rPr>
              <w:t>Максимальный процент застройки</w:t>
            </w:r>
            <w:r w:rsidRPr="002C14B6">
              <w:rPr>
                <w:szCs w:val="24"/>
              </w:rPr>
              <w:t xml:space="preserve"> – не нормируется.</w:t>
            </w:r>
          </w:p>
        </w:tc>
      </w:tr>
      <w:tr w:rsidR="00B66336" w:rsidRPr="00B1297D" w:rsidTr="001E3878">
        <w:trPr>
          <w:trHeight w:val="20"/>
        </w:trPr>
        <w:tc>
          <w:tcPr>
            <w:tcW w:w="15386" w:type="dxa"/>
            <w:gridSpan w:val="5"/>
          </w:tcPr>
          <w:p w:rsidR="00B66336" w:rsidRPr="002C14B6" w:rsidRDefault="00B66336" w:rsidP="001E3878">
            <w:pPr>
              <w:spacing w:after="0" w:line="240" w:lineRule="auto"/>
              <w:contextualSpacing/>
              <w:jc w:val="center"/>
              <w:rPr>
                <w:b/>
                <w:szCs w:val="24"/>
              </w:rPr>
            </w:pPr>
            <w:r w:rsidRPr="002C14B6">
              <w:rPr>
                <w:b/>
                <w:szCs w:val="24"/>
              </w:rPr>
              <w:t>Вспомогательные виды разрешённого использования</w:t>
            </w:r>
          </w:p>
        </w:tc>
      </w:tr>
      <w:tr w:rsidR="00B66336" w:rsidRPr="00B1297D" w:rsidTr="001E3878">
        <w:trPr>
          <w:trHeight w:val="20"/>
        </w:trPr>
        <w:tc>
          <w:tcPr>
            <w:tcW w:w="814" w:type="dxa"/>
          </w:tcPr>
          <w:p w:rsidR="00B66336" w:rsidRPr="00B1297D" w:rsidRDefault="00B66336" w:rsidP="001E3878">
            <w:pPr>
              <w:pStyle w:val="a8"/>
              <w:numPr>
                <w:ilvl w:val="0"/>
                <w:numId w:val="9"/>
              </w:numPr>
              <w:spacing w:after="0" w:line="240" w:lineRule="auto"/>
              <w:jc w:val="center"/>
              <w:rPr>
                <w:color w:val="FF0000"/>
                <w:szCs w:val="24"/>
              </w:rPr>
            </w:pPr>
          </w:p>
        </w:tc>
        <w:tc>
          <w:tcPr>
            <w:tcW w:w="2552" w:type="dxa"/>
          </w:tcPr>
          <w:p w:rsidR="00B66336" w:rsidRPr="002C14B6" w:rsidRDefault="00B66336" w:rsidP="001E3878">
            <w:pPr>
              <w:spacing w:after="0" w:line="240" w:lineRule="auto"/>
              <w:contextualSpacing/>
              <w:rPr>
                <w:szCs w:val="24"/>
              </w:rPr>
            </w:pPr>
            <w:r>
              <w:t>3.1</w:t>
            </w:r>
          </w:p>
        </w:tc>
        <w:tc>
          <w:tcPr>
            <w:tcW w:w="2552" w:type="dxa"/>
          </w:tcPr>
          <w:p w:rsidR="00B66336" w:rsidRPr="002C14B6" w:rsidRDefault="00B66336" w:rsidP="001E3878">
            <w:pPr>
              <w:spacing w:after="0" w:line="240" w:lineRule="auto"/>
              <w:contextualSpacing/>
              <w:rPr>
                <w:szCs w:val="24"/>
              </w:rPr>
            </w:pPr>
            <w:r w:rsidRPr="002C14B6">
              <w:rPr>
                <w:szCs w:val="24"/>
              </w:rPr>
              <w:t xml:space="preserve">Коммунальное обслуживание </w:t>
            </w:r>
          </w:p>
          <w:p w:rsidR="00B66336" w:rsidRPr="002C14B6" w:rsidRDefault="00B66336" w:rsidP="001E3878">
            <w:pPr>
              <w:spacing w:after="0" w:line="240" w:lineRule="auto"/>
              <w:contextualSpacing/>
              <w:rPr>
                <w:szCs w:val="24"/>
              </w:rPr>
            </w:pPr>
          </w:p>
        </w:tc>
        <w:tc>
          <w:tcPr>
            <w:tcW w:w="2410" w:type="dxa"/>
          </w:tcPr>
          <w:p w:rsidR="00B66336" w:rsidRPr="002C14B6" w:rsidRDefault="00B66336" w:rsidP="001E3878">
            <w:pPr>
              <w:spacing w:after="0" w:line="240" w:lineRule="auto"/>
              <w:contextualSpacing/>
              <w:rPr>
                <w:szCs w:val="24"/>
              </w:rPr>
            </w:pPr>
            <w:r w:rsidRPr="002C14B6">
              <w:t>Площадка с контейнерами для отходов и крупногабаритного мусора</w:t>
            </w:r>
            <w:r w:rsidRPr="002C14B6">
              <w:rPr>
                <w:szCs w:val="24"/>
              </w:rPr>
              <w:t xml:space="preserve"> </w:t>
            </w:r>
          </w:p>
        </w:tc>
        <w:tc>
          <w:tcPr>
            <w:tcW w:w="7058" w:type="dxa"/>
          </w:tcPr>
          <w:p w:rsidR="00B66336" w:rsidRPr="002C14B6" w:rsidRDefault="00B66336" w:rsidP="001E3878">
            <w:pPr>
              <w:pStyle w:val="a8"/>
              <w:numPr>
                <w:ilvl w:val="0"/>
                <w:numId w:val="15"/>
              </w:numPr>
              <w:tabs>
                <w:tab w:val="clear" w:pos="360"/>
                <w:tab w:val="left" w:pos="-137"/>
                <w:tab w:val="left" w:pos="214"/>
              </w:tabs>
              <w:spacing w:after="0" w:line="240" w:lineRule="auto"/>
              <w:ind w:left="5" w:hanging="5"/>
              <w:rPr>
                <w:szCs w:val="24"/>
              </w:rPr>
            </w:pPr>
            <w:r w:rsidRPr="002C14B6">
              <w:rPr>
                <w:iCs/>
                <w:szCs w:val="24"/>
              </w:rPr>
              <w:t>Предельные (минимальные и (или) максимальные) размеры земельных участков, в том числе их площадь – не нормируется</w:t>
            </w:r>
            <w:r w:rsidRPr="002C14B6">
              <w:rPr>
                <w:szCs w:val="24"/>
              </w:rPr>
              <w:t>.</w:t>
            </w:r>
          </w:p>
          <w:p w:rsidR="00B66336" w:rsidRPr="002C14B6" w:rsidRDefault="00B66336" w:rsidP="001E3878">
            <w:pPr>
              <w:pStyle w:val="a8"/>
              <w:numPr>
                <w:ilvl w:val="0"/>
                <w:numId w:val="15"/>
              </w:numPr>
              <w:tabs>
                <w:tab w:val="clear" w:pos="360"/>
                <w:tab w:val="left" w:pos="-137"/>
                <w:tab w:val="left" w:pos="214"/>
              </w:tabs>
              <w:spacing w:after="0" w:line="240" w:lineRule="auto"/>
              <w:ind w:left="5" w:hanging="5"/>
              <w:rPr>
                <w:szCs w:val="24"/>
              </w:rPr>
            </w:pPr>
            <w:r w:rsidRPr="002C14B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2C14B6">
              <w:rPr>
                <w:szCs w:val="24"/>
              </w:rPr>
              <w:t>.</w:t>
            </w:r>
          </w:p>
          <w:p w:rsidR="00B66336" w:rsidRPr="002C14B6" w:rsidRDefault="00B66336" w:rsidP="001E3878">
            <w:pPr>
              <w:pStyle w:val="a8"/>
              <w:numPr>
                <w:ilvl w:val="0"/>
                <w:numId w:val="15"/>
              </w:numPr>
              <w:tabs>
                <w:tab w:val="clear" w:pos="360"/>
                <w:tab w:val="left" w:pos="-137"/>
                <w:tab w:val="left" w:pos="214"/>
              </w:tabs>
              <w:spacing w:after="0" w:line="240" w:lineRule="auto"/>
              <w:ind w:left="5" w:hanging="5"/>
              <w:rPr>
                <w:szCs w:val="24"/>
              </w:rPr>
            </w:pPr>
            <w:r w:rsidRPr="002C14B6">
              <w:rPr>
                <w:iCs/>
                <w:szCs w:val="24"/>
              </w:rPr>
              <w:t>Предельное количество этажей или предельная высота зданий, строений, сооружений – не нормируется</w:t>
            </w:r>
            <w:r w:rsidRPr="002C14B6">
              <w:rPr>
                <w:szCs w:val="24"/>
              </w:rPr>
              <w:t>.</w:t>
            </w:r>
          </w:p>
          <w:p w:rsidR="00B66336" w:rsidRPr="002C14B6" w:rsidRDefault="00B66336" w:rsidP="001E3878">
            <w:pPr>
              <w:pStyle w:val="a8"/>
              <w:numPr>
                <w:ilvl w:val="0"/>
                <w:numId w:val="15"/>
              </w:numPr>
              <w:tabs>
                <w:tab w:val="clear" w:pos="360"/>
                <w:tab w:val="left" w:pos="-137"/>
                <w:tab w:val="left" w:pos="214"/>
              </w:tabs>
              <w:spacing w:after="0" w:line="240" w:lineRule="auto"/>
              <w:ind w:left="5" w:hanging="5"/>
              <w:rPr>
                <w:szCs w:val="24"/>
              </w:rPr>
            </w:pPr>
            <w:r w:rsidRPr="002C14B6">
              <w:rPr>
                <w:iCs/>
                <w:szCs w:val="24"/>
              </w:rPr>
              <w:t>Максимальный процент застройки</w:t>
            </w:r>
            <w:r w:rsidRPr="002C14B6">
              <w:rPr>
                <w:szCs w:val="24"/>
              </w:rPr>
              <w:t xml:space="preserve"> – </w:t>
            </w:r>
            <w:r w:rsidRPr="002C14B6">
              <w:rPr>
                <w:b/>
                <w:szCs w:val="24"/>
              </w:rPr>
              <w:t>0%.</w:t>
            </w:r>
          </w:p>
        </w:tc>
      </w:tr>
      <w:tr w:rsidR="00B66336" w:rsidRPr="00B1297D" w:rsidTr="001E3878">
        <w:trPr>
          <w:trHeight w:val="315"/>
        </w:trPr>
        <w:tc>
          <w:tcPr>
            <w:tcW w:w="814" w:type="dxa"/>
          </w:tcPr>
          <w:p w:rsidR="00B66336" w:rsidRPr="00B1297D" w:rsidRDefault="00B66336" w:rsidP="001E3878">
            <w:pPr>
              <w:numPr>
                <w:ilvl w:val="0"/>
                <w:numId w:val="9"/>
              </w:numPr>
              <w:spacing w:after="0" w:line="240" w:lineRule="auto"/>
              <w:contextualSpacing/>
              <w:jc w:val="center"/>
              <w:rPr>
                <w:color w:val="FF0000"/>
                <w:szCs w:val="24"/>
              </w:rPr>
            </w:pPr>
          </w:p>
        </w:tc>
        <w:tc>
          <w:tcPr>
            <w:tcW w:w="2552" w:type="dxa"/>
          </w:tcPr>
          <w:p w:rsidR="00B66336" w:rsidRPr="002C14B6" w:rsidRDefault="00B66336" w:rsidP="001E3878">
            <w:pPr>
              <w:spacing w:after="0" w:line="240" w:lineRule="auto"/>
              <w:contextualSpacing/>
              <w:rPr>
                <w:szCs w:val="24"/>
              </w:rPr>
            </w:pPr>
            <w:r>
              <w:t>12.0</w:t>
            </w:r>
          </w:p>
        </w:tc>
        <w:tc>
          <w:tcPr>
            <w:tcW w:w="2552" w:type="dxa"/>
          </w:tcPr>
          <w:p w:rsidR="00B66336" w:rsidRPr="002C14B6" w:rsidRDefault="00B66336" w:rsidP="001E3878">
            <w:pPr>
              <w:spacing w:after="0" w:line="240" w:lineRule="auto"/>
              <w:contextualSpacing/>
              <w:rPr>
                <w:szCs w:val="24"/>
              </w:rPr>
            </w:pPr>
            <w:r w:rsidRPr="002C14B6">
              <w:rPr>
                <w:szCs w:val="24"/>
              </w:rPr>
              <w:t xml:space="preserve">Земельные участки (территории) общего пользования </w:t>
            </w:r>
          </w:p>
        </w:tc>
        <w:tc>
          <w:tcPr>
            <w:tcW w:w="2410" w:type="dxa"/>
          </w:tcPr>
          <w:p w:rsidR="00B66336" w:rsidRPr="002C14B6" w:rsidRDefault="00B66336" w:rsidP="001E3878">
            <w:pPr>
              <w:spacing w:after="0" w:line="240" w:lineRule="auto"/>
              <w:contextualSpacing/>
              <w:rPr>
                <w:szCs w:val="24"/>
              </w:rPr>
            </w:pPr>
            <w:r w:rsidRPr="002C14B6">
              <w:rPr>
                <w:szCs w:val="24"/>
              </w:rPr>
              <w:t>Благоустройство и озеленение</w:t>
            </w:r>
          </w:p>
        </w:tc>
        <w:tc>
          <w:tcPr>
            <w:tcW w:w="7058" w:type="dxa"/>
          </w:tcPr>
          <w:p w:rsidR="00B66336" w:rsidRPr="002C14B6" w:rsidRDefault="00B66336" w:rsidP="001E3878">
            <w:pPr>
              <w:pStyle w:val="a8"/>
              <w:numPr>
                <w:ilvl w:val="0"/>
                <w:numId w:val="107"/>
              </w:numPr>
              <w:tabs>
                <w:tab w:val="left" w:pos="-137"/>
                <w:tab w:val="left" w:pos="214"/>
              </w:tabs>
              <w:spacing w:after="0" w:line="240" w:lineRule="auto"/>
              <w:ind w:left="5" w:hanging="5"/>
              <w:rPr>
                <w:szCs w:val="24"/>
              </w:rPr>
            </w:pPr>
            <w:r w:rsidRPr="002C14B6">
              <w:rPr>
                <w:iCs/>
                <w:szCs w:val="24"/>
              </w:rPr>
              <w:t>Предельные (минимальные и (или) максимальные) размеры земельных участков, в том числе их площадь – не нормируется</w:t>
            </w:r>
            <w:r w:rsidRPr="002C14B6">
              <w:rPr>
                <w:szCs w:val="24"/>
              </w:rPr>
              <w:t>.</w:t>
            </w:r>
          </w:p>
          <w:p w:rsidR="00B66336" w:rsidRPr="002C14B6" w:rsidRDefault="00B66336" w:rsidP="001E3878">
            <w:pPr>
              <w:pStyle w:val="a8"/>
              <w:numPr>
                <w:ilvl w:val="0"/>
                <w:numId w:val="107"/>
              </w:numPr>
              <w:tabs>
                <w:tab w:val="left" w:pos="-137"/>
                <w:tab w:val="left" w:pos="214"/>
              </w:tabs>
              <w:spacing w:after="0" w:line="240" w:lineRule="auto"/>
              <w:ind w:left="5" w:hanging="5"/>
              <w:rPr>
                <w:szCs w:val="24"/>
              </w:rPr>
            </w:pPr>
            <w:r w:rsidRPr="002C14B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2C14B6">
              <w:rPr>
                <w:szCs w:val="24"/>
              </w:rPr>
              <w:t>.</w:t>
            </w:r>
          </w:p>
          <w:p w:rsidR="00B66336" w:rsidRPr="002C14B6" w:rsidRDefault="00B66336" w:rsidP="001E3878">
            <w:pPr>
              <w:pStyle w:val="a8"/>
              <w:numPr>
                <w:ilvl w:val="0"/>
                <w:numId w:val="107"/>
              </w:numPr>
              <w:tabs>
                <w:tab w:val="left" w:pos="-137"/>
                <w:tab w:val="left" w:pos="214"/>
              </w:tabs>
              <w:spacing w:after="0" w:line="240" w:lineRule="auto"/>
              <w:ind w:left="5" w:hanging="5"/>
              <w:rPr>
                <w:szCs w:val="24"/>
              </w:rPr>
            </w:pPr>
            <w:r w:rsidRPr="002C14B6">
              <w:rPr>
                <w:iCs/>
                <w:szCs w:val="24"/>
              </w:rPr>
              <w:t>Предельное количество этажей или предельная высота зданий, строений, сооружений – не нормируется</w:t>
            </w:r>
            <w:r w:rsidRPr="002C14B6">
              <w:rPr>
                <w:szCs w:val="24"/>
              </w:rPr>
              <w:t>.</w:t>
            </w:r>
          </w:p>
          <w:p w:rsidR="00B66336" w:rsidRPr="002C14B6" w:rsidRDefault="00B66336" w:rsidP="001E3878">
            <w:pPr>
              <w:pStyle w:val="a8"/>
              <w:numPr>
                <w:ilvl w:val="0"/>
                <w:numId w:val="107"/>
              </w:numPr>
              <w:tabs>
                <w:tab w:val="left" w:pos="-137"/>
                <w:tab w:val="left" w:pos="214"/>
              </w:tabs>
              <w:spacing w:after="0" w:line="240" w:lineRule="auto"/>
              <w:ind w:left="5" w:hanging="5"/>
              <w:rPr>
                <w:szCs w:val="24"/>
              </w:rPr>
            </w:pPr>
            <w:r w:rsidRPr="002C14B6">
              <w:rPr>
                <w:iCs/>
                <w:szCs w:val="24"/>
              </w:rPr>
              <w:t xml:space="preserve">Максимальный процент застройки – </w:t>
            </w:r>
            <w:r w:rsidRPr="00AC7185">
              <w:rPr>
                <w:szCs w:val="24"/>
              </w:rPr>
              <w:t>не нормируется.</w:t>
            </w:r>
          </w:p>
        </w:tc>
      </w:tr>
      <w:tr w:rsidR="00B66336" w:rsidRPr="00B1297D" w:rsidTr="001E3878">
        <w:trPr>
          <w:trHeight w:val="20"/>
        </w:trPr>
        <w:tc>
          <w:tcPr>
            <w:tcW w:w="814" w:type="dxa"/>
          </w:tcPr>
          <w:p w:rsidR="00B66336" w:rsidRPr="00B1297D" w:rsidRDefault="00B66336" w:rsidP="001E3878">
            <w:pPr>
              <w:numPr>
                <w:ilvl w:val="0"/>
                <w:numId w:val="9"/>
              </w:numPr>
              <w:spacing w:after="0" w:line="240" w:lineRule="auto"/>
              <w:contextualSpacing/>
              <w:jc w:val="center"/>
              <w:rPr>
                <w:color w:val="FF0000"/>
                <w:szCs w:val="24"/>
              </w:rPr>
            </w:pPr>
          </w:p>
        </w:tc>
        <w:tc>
          <w:tcPr>
            <w:tcW w:w="2552" w:type="dxa"/>
          </w:tcPr>
          <w:p w:rsidR="00B66336" w:rsidRDefault="00B66336" w:rsidP="001E3878">
            <w:pPr>
              <w:spacing w:after="0" w:line="240" w:lineRule="auto"/>
              <w:contextualSpacing/>
              <w:rPr>
                <w:szCs w:val="24"/>
              </w:rPr>
            </w:pPr>
            <w:r>
              <w:t>2.7.1</w:t>
            </w:r>
          </w:p>
        </w:tc>
        <w:tc>
          <w:tcPr>
            <w:tcW w:w="2552" w:type="dxa"/>
          </w:tcPr>
          <w:p w:rsidR="00B66336" w:rsidRPr="002C14B6" w:rsidRDefault="00B66336" w:rsidP="001E3878">
            <w:pPr>
              <w:spacing w:after="0" w:line="240" w:lineRule="auto"/>
              <w:contextualSpacing/>
              <w:rPr>
                <w:szCs w:val="24"/>
              </w:rPr>
            </w:pPr>
            <w:r>
              <w:rPr>
                <w:szCs w:val="24"/>
              </w:rPr>
              <w:t xml:space="preserve">Хранение </w:t>
            </w:r>
            <w:r w:rsidRPr="002C14B6">
              <w:rPr>
                <w:szCs w:val="24"/>
              </w:rPr>
              <w:t>автотранспорта</w:t>
            </w:r>
          </w:p>
        </w:tc>
        <w:tc>
          <w:tcPr>
            <w:tcW w:w="2410" w:type="dxa"/>
          </w:tcPr>
          <w:p w:rsidR="00B66336" w:rsidRPr="002C14B6" w:rsidRDefault="00B66336" w:rsidP="001E3878">
            <w:pPr>
              <w:contextualSpacing/>
              <w:rPr>
                <w:szCs w:val="24"/>
              </w:rPr>
            </w:pPr>
            <w:r w:rsidRPr="002C14B6">
              <w:rPr>
                <w:szCs w:val="24"/>
              </w:rPr>
              <w:t>Стоянка (парковка)</w:t>
            </w:r>
          </w:p>
          <w:p w:rsidR="00B66336" w:rsidRPr="002C14B6" w:rsidRDefault="00B66336" w:rsidP="001E3878">
            <w:pPr>
              <w:rPr>
                <w:szCs w:val="24"/>
              </w:rPr>
            </w:pPr>
          </w:p>
          <w:p w:rsidR="00B66336" w:rsidRPr="002C14B6" w:rsidRDefault="00B66336" w:rsidP="001E3878">
            <w:pPr>
              <w:rPr>
                <w:szCs w:val="24"/>
              </w:rPr>
            </w:pPr>
          </w:p>
          <w:p w:rsidR="00B66336" w:rsidRPr="002C14B6" w:rsidRDefault="00B66336" w:rsidP="001E3878">
            <w:pPr>
              <w:spacing w:after="0" w:line="240" w:lineRule="auto"/>
              <w:contextualSpacing/>
              <w:rPr>
                <w:szCs w:val="24"/>
              </w:rPr>
            </w:pPr>
          </w:p>
        </w:tc>
        <w:tc>
          <w:tcPr>
            <w:tcW w:w="7058" w:type="dxa"/>
          </w:tcPr>
          <w:p w:rsidR="00B66336" w:rsidRPr="002C14B6" w:rsidRDefault="00B66336" w:rsidP="001E3878">
            <w:pPr>
              <w:pStyle w:val="a8"/>
              <w:numPr>
                <w:ilvl w:val="0"/>
                <w:numId w:val="108"/>
              </w:numPr>
              <w:tabs>
                <w:tab w:val="left" w:pos="-137"/>
                <w:tab w:val="left" w:pos="214"/>
              </w:tabs>
              <w:spacing w:after="0" w:line="240" w:lineRule="auto"/>
              <w:ind w:left="5" w:hanging="5"/>
              <w:rPr>
                <w:szCs w:val="24"/>
              </w:rPr>
            </w:pPr>
            <w:r w:rsidRPr="002C14B6">
              <w:rPr>
                <w:iCs/>
                <w:szCs w:val="24"/>
              </w:rPr>
              <w:t>Предельные (минимальные и (или) максимальные) размеры земельных участков, в том числе их площадь – не нормируется</w:t>
            </w:r>
            <w:r w:rsidRPr="002C14B6">
              <w:rPr>
                <w:szCs w:val="24"/>
              </w:rPr>
              <w:t>.</w:t>
            </w:r>
          </w:p>
          <w:p w:rsidR="00B66336" w:rsidRPr="002C14B6" w:rsidRDefault="00B66336" w:rsidP="001E3878">
            <w:pPr>
              <w:pStyle w:val="a8"/>
              <w:numPr>
                <w:ilvl w:val="0"/>
                <w:numId w:val="108"/>
              </w:numPr>
              <w:tabs>
                <w:tab w:val="left" w:pos="-137"/>
                <w:tab w:val="left" w:pos="214"/>
              </w:tabs>
              <w:spacing w:after="0" w:line="240" w:lineRule="auto"/>
              <w:ind w:left="5" w:hanging="5"/>
              <w:rPr>
                <w:szCs w:val="24"/>
              </w:rPr>
            </w:pPr>
            <w:r w:rsidRPr="002C14B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2C14B6">
              <w:rPr>
                <w:szCs w:val="24"/>
              </w:rPr>
              <w:t>.</w:t>
            </w:r>
          </w:p>
          <w:p w:rsidR="00B66336" w:rsidRPr="002C14B6" w:rsidRDefault="00B66336" w:rsidP="001E3878">
            <w:pPr>
              <w:pStyle w:val="a8"/>
              <w:numPr>
                <w:ilvl w:val="0"/>
                <w:numId w:val="108"/>
              </w:numPr>
              <w:tabs>
                <w:tab w:val="left" w:pos="-137"/>
                <w:tab w:val="left" w:pos="214"/>
              </w:tabs>
              <w:spacing w:after="0" w:line="240" w:lineRule="auto"/>
              <w:ind w:left="5" w:hanging="5"/>
              <w:rPr>
                <w:szCs w:val="24"/>
              </w:rPr>
            </w:pPr>
            <w:r w:rsidRPr="002C14B6">
              <w:rPr>
                <w:iCs/>
                <w:szCs w:val="24"/>
              </w:rPr>
              <w:t>Предельное количество этажей или предельная высота зданий, строений, сооружений – не нормируется</w:t>
            </w:r>
            <w:r w:rsidRPr="002C14B6">
              <w:rPr>
                <w:szCs w:val="24"/>
              </w:rPr>
              <w:t>.</w:t>
            </w:r>
          </w:p>
          <w:p w:rsidR="00B66336" w:rsidRPr="002C14B6" w:rsidRDefault="00B66336" w:rsidP="001E3878">
            <w:pPr>
              <w:pStyle w:val="a8"/>
              <w:numPr>
                <w:ilvl w:val="0"/>
                <w:numId w:val="108"/>
              </w:numPr>
              <w:tabs>
                <w:tab w:val="left" w:pos="-137"/>
                <w:tab w:val="left" w:pos="214"/>
              </w:tabs>
              <w:spacing w:after="0" w:line="240" w:lineRule="auto"/>
              <w:ind w:left="5" w:hanging="5"/>
              <w:rPr>
                <w:szCs w:val="24"/>
              </w:rPr>
            </w:pPr>
            <w:r w:rsidRPr="002C14B6">
              <w:rPr>
                <w:iCs/>
                <w:szCs w:val="24"/>
              </w:rPr>
              <w:t>Максимальный процент застройки –</w:t>
            </w:r>
            <w:r w:rsidRPr="002C14B6">
              <w:rPr>
                <w:szCs w:val="24"/>
              </w:rPr>
              <w:t xml:space="preserve"> </w:t>
            </w:r>
            <w:r w:rsidRPr="002C14B6">
              <w:rPr>
                <w:b/>
                <w:szCs w:val="24"/>
              </w:rPr>
              <w:t>0%.</w:t>
            </w:r>
          </w:p>
        </w:tc>
      </w:tr>
      <w:tr w:rsidR="00B66336" w:rsidRPr="00B1297D" w:rsidTr="001E3878">
        <w:trPr>
          <w:trHeight w:val="20"/>
        </w:trPr>
        <w:tc>
          <w:tcPr>
            <w:tcW w:w="15386" w:type="dxa"/>
            <w:gridSpan w:val="5"/>
          </w:tcPr>
          <w:p w:rsidR="00B66336" w:rsidRPr="002C14B6" w:rsidRDefault="00B66336" w:rsidP="001E3878">
            <w:pPr>
              <w:pStyle w:val="a8"/>
              <w:spacing w:after="0" w:line="240" w:lineRule="auto"/>
              <w:ind w:left="-32"/>
              <w:jc w:val="center"/>
              <w:rPr>
                <w:iCs/>
                <w:szCs w:val="24"/>
              </w:rPr>
            </w:pPr>
            <w:r w:rsidRPr="002C14B6">
              <w:rPr>
                <w:b/>
                <w:szCs w:val="24"/>
              </w:rPr>
              <w:t>Условно разрешённые виды разрешённого использования - не устанавливаются</w:t>
            </w:r>
          </w:p>
        </w:tc>
      </w:tr>
    </w:tbl>
    <w:p w:rsidR="00FA08CC" w:rsidRDefault="00FA08CC" w:rsidP="00B66336">
      <w:pPr>
        <w:rPr>
          <w:color w:val="FF0000"/>
        </w:rPr>
        <w:sectPr w:rsidR="00FA08CC" w:rsidSect="002645C3">
          <w:headerReference w:type="default" r:id="rId42"/>
          <w:headerReference w:type="first" r:id="rId43"/>
          <w:footnotePr>
            <w:numRestart w:val="eachPage"/>
          </w:footnotePr>
          <w:pgSz w:w="16838" w:h="11906" w:orient="landscape" w:code="9"/>
          <w:pgMar w:top="1418" w:right="1134" w:bottom="851" w:left="1134" w:header="720" w:footer="720" w:gutter="0"/>
          <w:cols w:space="720"/>
          <w:titlePg/>
          <w:docGrid w:linePitch="299"/>
        </w:sectPr>
      </w:pPr>
    </w:p>
    <w:p w:rsidR="00FA08CC" w:rsidRPr="00B93B06" w:rsidRDefault="00FA08CC" w:rsidP="00FA08CC">
      <w:pPr>
        <w:pStyle w:val="1"/>
        <w:spacing w:before="0"/>
      </w:pPr>
      <w:bookmarkStart w:id="242" w:name="_Toc52460242"/>
      <w:bookmarkStart w:id="243" w:name="_Toc52540224"/>
      <w:bookmarkStart w:id="244" w:name="sub_44"/>
      <w:r w:rsidRPr="00B93B06">
        <w:t>С2. Зона размещения объектов обращения с отходами</w:t>
      </w:r>
      <w:bookmarkEnd w:id="242"/>
      <w:bookmarkEnd w:id="243"/>
    </w:p>
    <w:bookmarkEnd w:id="244"/>
    <w:p w:rsidR="00FA08CC" w:rsidRPr="00B93B06" w:rsidRDefault="00FA08CC" w:rsidP="00FA08CC">
      <w:pPr>
        <w:spacing w:after="0"/>
      </w:pPr>
    </w:p>
    <w:tbl>
      <w:tblPr>
        <w:tblW w:w="15452" w:type="dxa"/>
        <w:tblInd w:w="-176" w:type="dxa"/>
        <w:tblBorders>
          <w:top w:val="single" w:sz="4" w:space="0" w:color="auto"/>
          <w:left w:val="single" w:sz="4" w:space="0" w:color="auto"/>
          <w:bottom w:val="single" w:sz="4" w:space="0" w:color="auto"/>
          <w:right w:val="single" w:sz="4" w:space="0" w:color="auto"/>
        </w:tblBorders>
        <w:tblLayout w:type="fixed"/>
        <w:tblLook w:val="0000"/>
      </w:tblPr>
      <w:tblGrid>
        <w:gridCol w:w="710"/>
        <w:gridCol w:w="1841"/>
        <w:gridCol w:w="710"/>
        <w:gridCol w:w="2551"/>
        <w:gridCol w:w="2410"/>
        <w:gridCol w:w="7230"/>
      </w:tblGrid>
      <w:tr w:rsidR="00FA08CC" w:rsidRPr="00B93B06" w:rsidTr="00F51E10">
        <w:tc>
          <w:tcPr>
            <w:tcW w:w="710" w:type="dxa"/>
            <w:tcBorders>
              <w:top w:val="single" w:sz="4" w:space="0" w:color="auto"/>
              <w:bottom w:val="single" w:sz="4" w:space="0" w:color="auto"/>
              <w:right w:val="single" w:sz="4" w:space="0" w:color="auto"/>
            </w:tcBorders>
          </w:tcPr>
          <w:p w:rsidR="00FA08CC" w:rsidRPr="00B93B06" w:rsidRDefault="00FA08CC" w:rsidP="00F51E10">
            <w:pPr>
              <w:pStyle w:val="afd"/>
              <w:jc w:val="center"/>
              <w:rPr>
                <w:rFonts w:ascii="Times New Roman" w:hAnsi="Times New Roman" w:cs="Times New Roman"/>
                <w:b/>
              </w:rPr>
            </w:pPr>
            <w:r w:rsidRPr="00B93B06">
              <w:rPr>
                <w:rFonts w:ascii="Times New Roman" w:hAnsi="Times New Roman" w:cs="Times New Roman"/>
                <w:b/>
              </w:rPr>
              <w:t>№</w:t>
            </w:r>
          </w:p>
        </w:tc>
        <w:tc>
          <w:tcPr>
            <w:tcW w:w="2551" w:type="dxa"/>
            <w:gridSpan w:val="2"/>
            <w:tcBorders>
              <w:top w:val="single" w:sz="4" w:space="0" w:color="auto"/>
              <w:bottom w:val="single" w:sz="4" w:space="0" w:color="auto"/>
              <w:right w:val="single" w:sz="4" w:space="0" w:color="auto"/>
            </w:tcBorders>
          </w:tcPr>
          <w:p w:rsidR="00FA08CC" w:rsidRPr="00B93B06" w:rsidRDefault="00FA08CC" w:rsidP="00F51E10">
            <w:pPr>
              <w:spacing w:after="0" w:line="240" w:lineRule="auto"/>
              <w:contextualSpacing/>
              <w:jc w:val="center"/>
              <w:rPr>
                <w:b/>
                <w:szCs w:val="24"/>
              </w:rPr>
            </w:pPr>
            <w:r w:rsidRPr="00B93B06">
              <w:rPr>
                <w:b/>
              </w:rPr>
              <w:t>Код (числовое обозначение) вида разрешенного использования земельного участка</w:t>
            </w:r>
          </w:p>
        </w:tc>
        <w:tc>
          <w:tcPr>
            <w:tcW w:w="2551" w:type="dxa"/>
            <w:tcBorders>
              <w:top w:val="single" w:sz="4" w:space="0" w:color="auto"/>
              <w:left w:val="single" w:sz="4" w:space="0" w:color="auto"/>
              <w:bottom w:val="single" w:sz="4" w:space="0" w:color="auto"/>
              <w:right w:val="single" w:sz="4" w:space="0" w:color="auto"/>
            </w:tcBorders>
          </w:tcPr>
          <w:p w:rsidR="00FA08CC" w:rsidRPr="00B93B06" w:rsidRDefault="00FA08CC" w:rsidP="00F51E10">
            <w:pPr>
              <w:pStyle w:val="afd"/>
              <w:jc w:val="center"/>
              <w:rPr>
                <w:rFonts w:ascii="Times New Roman" w:hAnsi="Times New Roman" w:cs="Times New Roman"/>
                <w:b/>
              </w:rPr>
            </w:pPr>
            <w:r w:rsidRPr="00B93B06">
              <w:rPr>
                <w:rFonts w:ascii="Times New Roman" w:hAnsi="Times New Roman" w:cs="Times New Roman"/>
                <w:b/>
              </w:rPr>
              <w:t>Вид разрешенного использования</w:t>
            </w:r>
          </w:p>
        </w:tc>
        <w:tc>
          <w:tcPr>
            <w:tcW w:w="2410" w:type="dxa"/>
            <w:tcBorders>
              <w:top w:val="single" w:sz="4" w:space="0" w:color="auto"/>
              <w:left w:val="single" w:sz="4" w:space="0" w:color="auto"/>
              <w:bottom w:val="single" w:sz="4" w:space="0" w:color="auto"/>
              <w:right w:val="single" w:sz="4" w:space="0" w:color="auto"/>
            </w:tcBorders>
          </w:tcPr>
          <w:p w:rsidR="00FA08CC" w:rsidRPr="00B93B06" w:rsidRDefault="00FA08CC" w:rsidP="00F51E10">
            <w:pPr>
              <w:pStyle w:val="afd"/>
              <w:jc w:val="center"/>
              <w:rPr>
                <w:rFonts w:ascii="Times New Roman" w:hAnsi="Times New Roman" w:cs="Times New Roman"/>
                <w:b/>
              </w:rPr>
            </w:pPr>
            <w:r w:rsidRPr="00B93B06">
              <w:rPr>
                <w:rFonts w:ascii="Times New Roman" w:hAnsi="Times New Roman" w:cs="Times New Roman"/>
                <w:b/>
              </w:rPr>
              <w:t>Размещаемые объекты</w:t>
            </w:r>
          </w:p>
        </w:tc>
        <w:tc>
          <w:tcPr>
            <w:tcW w:w="7230" w:type="dxa"/>
            <w:tcBorders>
              <w:top w:val="single" w:sz="4" w:space="0" w:color="auto"/>
              <w:left w:val="single" w:sz="4" w:space="0" w:color="auto"/>
              <w:bottom w:val="single" w:sz="4" w:space="0" w:color="auto"/>
            </w:tcBorders>
          </w:tcPr>
          <w:p w:rsidR="00FA08CC" w:rsidRPr="00B93B06" w:rsidRDefault="00FA08CC" w:rsidP="00F51E10">
            <w:pPr>
              <w:pStyle w:val="afd"/>
              <w:jc w:val="center"/>
              <w:rPr>
                <w:rFonts w:ascii="Times New Roman" w:hAnsi="Times New Roman" w:cs="Times New Roman"/>
                <w:b/>
              </w:rPr>
            </w:pPr>
            <w:r w:rsidRPr="00B93B06">
              <w:rPr>
                <w:rFonts w:ascii="Times New Roman" w:hAnsi="Times New Roman" w:cs="Times New Roman"/>
                <w:b/>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FA08CC" w:rsidRPr="00B93B06" w:rsidTr="00F51E10">
        <w:tc>
          <w:tcPr>
            <w:tcW w:w="2551" w:type="dxa"/>
            <w:gridSpan w:val="2"/>
            <w:tcBorders>
              <w:top w:val="single" w:sz="4" w:space="0" w:color="auto"/>
              <w:bottom w:val="single" w:sz="4" w:space="0" w:color="auto"/>
            </w:tcBorders>
          </w:tcPr>
          <w:p w:rsidR="00FA08CC" w:rsidRPr="00B93B06" w:rsidRDefault="00FA08CC" w:rsidP="00F51E10">
            <w:pPr>
              <w:pStyle w:val="1"/>
              <w:spacing w:before="0"/>
              <w:rPr>
                <w:sz w:val="24"/>
                <w:szCs w:val="24"/>
              </w:rPr>
            </w:pPr>
          </w:p>
        </w:tc>
        <w:tc>
          <w:tcPr>
            <w:tcW w:w="12901" w:type="dxa"/>
            <w:gridSpan w:val="4"/>
            <w:tcBorders>
              <w:top w:val="single" w:sz="4" w:space="0" w:color="auto"/>
              <w:bottom w:val="single" w:sz="4" w:space="0" w:color="auto"/>
            </w:tcBorders>
          </w:tcPr>
          <w:p w:rsidR="00FA08CC" w:rsidRPr="00B93B06" w:rsidRDefault="00FA08CC" w:rsidP="00F51E10">
            <w:pPr>
              <w:pStyle w:val="1"/>
              <w:spacing w:before="0"/>
              <w:rPr>
                <w:sz w:val="24"/>
                <w:szCs w:val="24"/>
              </w:rPr>
            </w:pPr>
            <w:bookmarkStart w:id="245" w:name="_Toc52460243"/>
            <w:bookmarkStart w:id="246" w:name="_Toc52540225"/>
            <w:r w:rsidRPr="00B93B06">
              <w:rPr>
                <w:sz w:val="24"/>
                <w:szCs w:val="24"/>
              </w:rPr>
              <w:t>Основные виды разрешённого использования</w:t>
            </w:r>
            <w:bookmarkEnd w:id="245"/>
            <w:bookmarkEnd w:id="246"/>
          </w:p>
        </w:tc>
      </w:tr>
      <w:tr w:rsidR="00FA08CC" w:rsidRPr="00B93B06" w:rsidTr="00F51E10">
        <w:tc>
          <w:tcPr>
            <w:tcW w:w="710" w:type="dxa"/>
            <w:tcBorders>
              <w:top w:val="single" w:sz="4" w:space="0" w:color="auto"/>
              <w:bottom w:val="single" w:sz="4" w:space="0" w:color="auto"/>
              <w:right w:val="single" w:sz="4" w:space="0" w:color="auto"/>
            </w:tcBorders>
          </w:tcPr>
          <w:p w:rsidR="00FA08CC" w:rsidRPr="00B93B06" w:rsidRDefault="00FA08CC" w:rsidP="00F51E10">
            <w:pPr>
              <w:pStyle w:val="afd"/>
              <w:rPr>
                <w:rFonts w:ascii="Times New Roman" w:hAnsi="Times New Roman" w:cs="Times New Roman"/>
              </w:rPr>
            </w:pPr>
            <w:r w:rsidRPr="00B93B06">
              <w:rPr>
                <w:rFonts w:ascii="Times New Roman" w:hAnsi="Times New Roman" w:cs="Times New Roman"/>
              </w:rPr>
              <w:t>1.</w:t>
            </w:r>
          </w:p>
        </w:tc>
        <w:tc>
          <w:tcPr>
            <w:tcW w:w="2551" w:type="dxa"/>
            <w:gridSpan w:val="2"/>
            <w:tcBorders>
              <w:top w:val="single" w:sz="4" w:space="0" w:color="auto"/>
              <w:bottom w:val="single" w:sz="4" w:space="0" w:color="auto"/>
              <w:right w:val="single" w:sz="4" w:space="0" w:color="auto"/>
            </w:tcBorders>
          </w:tcPr>
          <w:p w:rsidR="00FA08CC" w:rsidRPr="00B93B06" w:rsidRDefault="00FA08CC" w:rsidP="00F51E10">
            <w:pPr>
              <w:pStyle w:val="afe"/>
              <w:rPr>
                <w:rFonts w:ascii="Times New Roman" w:hAnsi="Times New Roman" w:cs="Times New Roman"/>
              </w:rPr>
            </w:pPr>
            <w:r w:rsidRPr="00B93B06">
              <w:t>12.2</w:t>
            </w:r>
          </w:p>
        </w:tc>
        <w:tc>
          <w:tcPr>
            <w:tcW w:w="2551" w:type="dxa"/>
            <w:tcBorders>
              <w:top w:val="single" w:sz="4" w:space="0" w:color="auto"/>
              <w:left w:val="single" w:sz="4" w:space="0" w:color="auto"/>
              <w:bottom w:val="single" w:sz="4" w:space="0" w:color="auto"/>
              <w:right w:val="single" w:sz="4" w:space="0" w:color="auto"/>
            </w:tcBorders>
          </w:tcPr>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Специальная деятельность</w:t>
            </w:r>
          </w:p>
        </w:tc>
        <w:tc>
          <w:tcPr>
            <w:tcW w:w="2410" w:type="dxa"/>
            <w:tcBorders>
              <w:top w:val="single" w:sz="4" w:space="0" w:color="auto"/>
              <w:left w:val="single" w:sz="4" w:space="0" w:color="auto"/>
              <w:bottom w:val="single" w:sz="4" w:space="0" w:color="auto"/>
              <w:right w:val="single" w:sz="4" w:space="0" w:color="auto"/>
            </w:tcBorders>
          </w:tcPr>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Размещение, хранение, накопление, отходов потребления, (полигон по сортировке бытового мусора и отходов, места сбора вещей для их вторичной переработки)</w:t>
            </w:r>
          </w:p>
        </w:tc>
        <w:tc>
          <w:tcPr>
            <w:tcW w:w="7230" w:type="dxa"/>
            <w:tcBorders>
              <w:top w:val="single" w:sz="4" w:space="0" w:color="auto"/>
              <w:left w:val="single" w:sz="4" w:space="0" w:color="auto"/>
              <w:bottom w:val="single" w:sz="4" w:space="0" w:color="auto"/>
            </w:tcBorders>
          </w:tcPr>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1. Предельные (минимальные и (или) максимальные) размеры земельных участков - не нормируются.</w:t>
            </w:r>
          </w:p>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FA08CC" w:rsidRPr="00B93B06" w:rsidRDefault="00FA08CC" w:rsidP="00F51E10">
            <w:pPr>
              <w:pStyle w:val="afe"/>
              <w:rPr>
                <w:rFonts w:ascii="Times New Roman" w:hAnsi="Times New Roman" w:cs="Times New Roman"/>
                <w:b/>
              </w:rPr>
            </w:pPr>
            <w:r w:rsidRPr="00B93B06">
              <w:rPr>
                <w:rFonts w:ascii="Times New Roman" w:hAnsi="Times New Roman" w:cs="Times New Roman"/>
              </w:rPr>
              <w:t xml:space="preserve">4. Максимальный процент застройки – </w:t>
            </w:r>
            <w:r w:rsidRPr="00B93B06">
              <w:rPr>
                <w:rFonts w:ascii="Times New Roman" w:hAnsi="Times New Roman" w:cs="Times New Roman"/>
                <w:b/>
              </w:rPr>
              <w:t>95%.</w:t>
            </w:r>
          </w:p>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Минимальный процент застройки - не нормируется.</w:t>
            </w:r>
          </w:p>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5. На территориях объектов размещения отходов и в пределах их воздействия на окружающую среду собственники объектов размещения отходов, а также лица, во владении или в пользовании которых находятся объекты размещения отходов, обязаны проводить мониторинг состояния и загрязнения окружающей среды в порядке, установленном федеральными органами исполнительной власти в области обращения с отходами в соответствии со своей компетенцией.</w:t>
            </w:r>
          </w:p>
          <w:p w:rsidR="00FA08CC" w:rsidRPr="00B93B06" w:rsidRDefault="00FA08CC" w:rsidP="00F51E10">
            <w:pPr>
              <w:spacing w:after="0" w:line="240" w:lineRule="auto"/>
              <w:rPr>
                <w:b/>
              </w:rPr>
            </w:pPr>
            <w:r w:rsidRPr="00B93B06">
              <w:t xml:space="preserve">6. Санитарно-защитная зона – </w:t>
            </w:r>
            <w:r w:rsidRPr="00B93B06">
              <w:rPr>
                <w:b/>
              </w:rPr>
              <w:t>1000 м.</w:t>
            </w:r>
          </w:p>
        </w:tc>
      </w:tr>
      <w:tr w:rsidR="00FA08CC" w:rsidRPr="00B93B06" w:rsidTr="00F51E10">
        <w:tc>
          <w:tcPr>
            <w:tcW w:w="710" w:type="dxa"/>
            <w:tcBorders>
              <w:top w:val="single" w:sz="4" w:space="0" w:color="auto"/>
              <w:bottom w:val="single" w:sz="4" w:space="0" w:color="auto"/>
              <w:right w:val="single" w:sz="4" w:space="0" w:color="auto"/>
            </w:tcBorders>
          </w:tcPr>
          <w:p w:rsidR="00FA08CC" w:rsidRPr="00B93B06" w:rsidRDefault="00FA08CC" w:rsidP="00F51E10">
            <w:pPr>
              <w:pStyle w:val="afd"/>
              <w:rPr>
                <w:rFonts w:ascii="Times New Roman" w:hAnsi="Times New Roman" w:cs="Times New Roman"/>
              </w:rPr>
            </w:pPr>
            <w:r w:rsidRPr="00B93B06">
              <w:rPr>
                <w:rFonts w:ascii="Times New Roman" w:hAnsi="Times New Roman" w:cs="Times New Roman"/>
              </w:rPr>
              <w:t>2.</w:t>
            </w:r>
          </w:p>
        </w:tc>
        <w:tc>
          <w:tcPr>
            <w:tcW w:w="2551" w:type="dxa"/>
            <w:gridSpan w:val="2"/>
            <w:tcBorders>
              <w:top w:val="single" w:sz="4" w:space="0" w:color="auto"/>
              <w:bottom w:val="single" w:sz="4" w:space="0" w:color="auto"/>
              <w:right w:val="single" w:sz="4" w:space="0" w:color="auto"/>
            </w:tcBorders>
          </w:tcPr>
          <w:p w:rsidR="00FA08CC" w:rsidRPr="00B93B06" w:rsidRDefault="00FA08CC" w:rsidP="00F51E10">
            <w:pPr>
              <w:spacing w:after="0" w:line="240" w:lineRule="auto"/>
              <w:contextualSpacing/>
              <w:rPr>
                <w:szCs w:val="24"/>
              </w:rPr>
            </w:pPr>
            <w:r w:rsidRPr="00B93B06">
              <w:t>12.0</w:t>
            </w:r>
          </w:p>
        </w:tc>
        <w:tc>
          <w:tcPr>
            <w:tcW w:w="2551" w:type="dxa"/>
            <w:tcBorders>
              <w:top w:val="single" w:sz="4" w:space="0" w:color="auto"/>
              <w:left w:val="single" w:sz="4" w:space="0" w:color="auto"/>
              <w:bottom w:val="single" w:sz="4" w:space="0" w:color="auto"/>
              <w:right w:val="single" w:sz="4" w:space="0" w:color="auto"/>
            </w:tcBorders>
          </w:tcPr>
          <w:p w:rsidR="00FA08CC" w:rsidRPr="00B93B06" w:rsidRDefault="00FA08CC" w:rsidP="00F51E10">
            <w:pPr>
              <w:spacing w:after="0" w:line="240" w:lineRule="auto"/>
              <w:contextualSpacing/>
              <w:rPr>
                <w:szCs w:val="24"/>
              </w:rPr>
            </w:pPr>
            <w:r w:rsidRPr="00B93B06">
              <w:rPr>
                <w:szCs w:val="24"/>
              </w:rPr>
              <w:t xml:space="preserve">Земельные участки (территории) общего пользования </w:t>
            </w:r>
          </w:p>
        </w:tc>
        <w:tc>
          <w:tcPr>
            <w:tcW w:w="2410" w:type="dxa"/>
            <w:tcBorders>
              <w:top w:val="single" w:sz="4" w:space="0" w:color="auto"/>
              <w:left w:val="single" w:sz="4" w:space="0" w:color="auto"/>
              <w:bottom w:val="single" w:sz="4" w:space="0" w:color="auto"/>
              <w:right w:val="single" w:sz="4" w:space="0" w:color="auto"/>
            </w:tcBorders>
          </w:tcPr>
          <w:p w:rsidR="00FA08CC" w:rsidRPr="00B93B06" w:rsidRDefault="00FA08CC" w:rsidP="00F51E10">
            <w:pPr>
              <w:spacing w:line="240" w:lineRule="auto"/>
              <w:contextualSpacing/>
              <w:rPr>
                <w:szCs w:val="24"/>
              </w:rPr>
            </w:pPr>
            <w:r w:rsidRPr="00B93B06">
              <w:rPr>
                <w:szCs w:val="24"/>
              </w:rPr>
              <w:t xml:space="preserve">Улично-дорожная сеть, автомобильные дороги, пешеходные тротуары, подъезды, проезды </w:t>
            </w:r>
          </w:p>
        </w:tc>
        <w:tc>
          <w:tcPr>
            <w:tcW w:w="7230" w:type="dxa"/>
            <w:tcBorders>
              <w:top w:val="single" w:sz="4" w:space="0" w:color="auto"/>
              <w:left w:val="single" w:sz="4" w:space="0" w:color="auto"/>
              <w:bottom w:val="single" w:sz="4" w:space="0" w:color="auto"/>
            </w:tcBorders>
          </w:tcPr>
          <w:p w:rsidR="00FA08CC" w:rsidRPr="00B93B06" w:rsidRDefault="00FA08CC" w:rsidP="00FA08CC">
            <w:pPr>
              <w:pStyle w:val="a8"/>
              <w:numPr>
                <w:ilvl w:val="0"/>
                <w:numId w:val="257"/>
              </w:numPr>
              <w:tabs>
                <w:tab w:val="left" w:pos="288"/>
                <w:tab w:val="left" w:pos="429"/>
              </w:tabs>
              <w:spacing w:after="0" w:line="240" w:lineRule="auto"/>
              <w:ind w:left="0" w:firstLine="0"/>
              <w:rPr>
                <w:szCs w:val="24"/>
              </w:rPr>
            </w:pPr>
            <w:r w:rsidRPr="00B93B06">
              <w:rPr>
                <w:iCs/>
                <w:szCs w:val="24"/>
              </w:rPr>
              <w:t>Предельные (минимальные и (или) максимальные) размеры земельных участков, в том числе их площадь – не нормируется</w:t>
            </w:r>
            <w:r w:rsidRPr="00B93B06">
              <w:rPr>
                <w:szCs w:val="24"/>
              </w:rPr>
              <w:t>.</w:t>
            </w:r>
          </w:p>
          <w:p w:rsidR="00FA08CC" w:rsidRPr="00B93B06" w:rsidRDefault="00FA08CC" w:rsidP="00FA08CC">
            <w:pPr>
              <w:pStyle w:val="a8"/>
              <w:numPr>
                <w:ilvl w:val="0"/>
                <w:numId w:val="257"/>
              </w:numPr>
              <w:tabs>
                <w:tab w:val="left" w:pos="288"/>
                <w:tab w:val="left" w:pos="429"/>
              </w:tabs>
              <w:spacing w:after="0" w:line="240" w:lineRule="auto"/>
              <w:ind w:left="0" w:firstLine="0"/>
              <w:rPr>
                <w:szCs w:val="24"/>
              </w:rPr>
            </w:pPr>
            <w:r w:rsidRPr="00B93B06">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B93B06">
              <w:rPr>
                <w:szCs w:val="24"/>
              </w:rPr>
              <w:t>.</w:t>
            </w:r>
          </w:p>
          <w:p w:rsidR="00FA08CC" w:rsidRPr="00B93B06" w:rsidRDefault="00FA08CC" w:rsidP="00FA08CC">
            <w:pPr>
              <w:pStyle w:val="a8"/>
              <w:numPr>
                <w:ilvl w:val="0"/>
                <w:numId w:val="257"/>
              </w:numPr>
              <w:tabs>
                <w:tab w:val="left" w:pos="288"/>
                <w:tab w:val="left" w:pos="429"/>
              </w:tabs>
              <w:spacing w:after="0" w:line="240" w:lineRule="auto"/>
              <w:ind w:left="0" w:firstLine="0"/>
              <w:rPr>
                <w:szCs w:val="24"/>
              </w:rPr>
            </w:pPr>
            <w:r w:rsidRPr="00B93B06">
              <w:rPr>
                <w:iCs/>
                <w:szCs w:val="24"/>
              </w:rPr>
              <w:t>Предельное количество этажей или предельная высота зданий, строений, сооружений – не нормируется</w:t>
            </w:r>
            <w:r w:rsidRPr="00B93B06">
              <w:rPr>
                <w:szCs w:val="24"/>
              </w:rPr>
              <w:t>.</w:t>
            </w:r>
          </w:p>
          <w:p w:rsidR="00FA08CC" w:rsidRPr="00B93B06" w:rsidRDefault="00FA08CC" w:rsidP="00FA08CC">
            <w:pPr>
              <w:pStyle w:val="a8"/>
              <w:numPr>
                <w:ilvl w:val="0"/>
                <w:numId w:val="257"/>
              </w:numPr>
              <w:tabs>
                <w:tab w:val="left" w:pos="288"/>
                <w:tab w:val="left" w:pos="429"/>
              </w:tabs>
              <w:spacing w:after="0" w:line="240" w:lineRule="auto"/>
              <w:ind w:left="0" w:firstLine="0"/>
              <w:rPr>
                <w:szCs w:val="24"/>
              </w:rPr>
            </w:pPr>
            <w:r w:rsidRPr="00B93B06">
              <w:rPr>
                <w:iCs/>
                <w:szCs w:val="24"/>
              </w:rPr>
              <w:t>Максимальный процент застройки</w:t>
            </w:r>
            <w:r w:rsidRPr="00B93B06">
              <w:rPr>
                <w:szCs w:val="24"/>
              </w:rPr>
              <w:t xml:space="preserve"> – не нормируется.</w:t>
            </w:r>
          </w:p>
        </w:tc>
      </w:tr>
      <w:tr w:rsidR="00FA08CC" w:rsidRPr="00B93B06" w:rsidTr="00F51E10">
        <w:tc>
          <w:tcPr>
            <w:tcW w:w="2551" w:type="dxa"/>
            <w:gridSpan w:val="2"/>
            <w:tcBorders>
              <w:top w:val="single" w:sz="4" w:space="0" w:color="auto"/>
              <w:bottom w:val="single" w:sz="4" w:space="0" w:color="auto"/>
            </w:tcBorders>
          </w:tcPr>
          <w:p w:rsidR="00FA08CC" w:rsidRPr="00B93B06" w:rsidRDefault="00FA08CC" w:rsidP="00F51E10">
            <w:pPr>
              <w:pStyle w:val="1"/>
              <w:spacing w:before="0"/>
              <w:rPr>
                <w:sz w:val="24"/>
                <w:szCs w:val="24"/>
              </w:rPr>
            </w:pPr>
          </w:p>
        </w:tc>
        <w:tc>
          <w:tcPr>
            <w:tcW w:w="12901" w:type="dxa"/>
            <w:gridSpan w:val="4"/>
            <w:tcBorders>
              <w:top w:val="single" w:sz="4" w:space="0" w:color="auto"/>
              <w:bottom w:val="single" w:sz="4" w:space="0" w:color="auto"/>
            </w:tcBorders>
          </w:tcPr>
          <w:p w:rsidR="00FA08CC" w:rsidRPr="00B93B06" w:rsidRDefault="00FA08CC" w:rsidP="00F51E10">
            <w:pPr>
              <w:pStyle w:val="1"/>
              <w:spacing w:before="0"/>
              <w:rPr>
                <w:sz w:val="24"/>
                <w:szCs w:val="24"/>
              </w:rPr>
            </w:pPr>
            <w:bookmarkStart w:id="247" w:name="_Toc52460244"/>
            <w:bookmarkStart w:id="248" w:name="_Toc52540226"/>
            <w:r w:rsidRPr="00B93B06">
              <w:rPr>
                <w:sz w:val="24"/>
                <w:szCs w:val="24"/>
              </w:rPr>
              <w:t>Вспомогательные виды разрешённого использования</w:t>
            </w:r>
            <w:bookmarkEnd w:id="247"/>
            <w:bookmarkEnd w:id="248"/>
          </w:p>
        </w:tc>
      </w:tr>
      <w:tr w:rsidR="00FA08CC" w:rsidRPr="00B93B06" w:rsidTr="00F51E10">
        <w:tc>
          <w:tcPr>
            <w:tcW w:w="710" w:type="dxa"/>
            <w:vMerge w:val="restart"/>
            <w:tcBorders>
              <w:top w:val="single" w:sz="4" w:space="0" w:color="auto"/>
              <w:bottom w:val="single" w:sz="4" w:space="0" w:color="auto"/>
              <w:right w:val="single" w:sz="4" w:space="0" w:color="auto"/>
            </w:tcBorders>
          </w:tcPr>
          <w:p w:rsidR="00FA08CC" w:rsidRPr="00B93B06" w:rsidRDefault="00B93B06" w:rsidP="00B93B06">
            <w:pPr>
              <w:pStyle w:val="afd"/>
              <w:jc w:val="center"/>
              <w:rPr>
                <w:rFonts w:ascii="Times New Roman" w:hAnsi="Times New Roman" w:cs="Times New Roman"/>
              </w:rPr>
            </w:pPr>
            <w:r w:rsidRPr="00B93B06">
              <w:rPr>
                <w:rFonts w:ascii="Times New Roman" w:hAnsi="Times New Roman" w:cs="Times New Roman"/>
              </w:rPr>
              <w:t>1.</w:t>
            </w:r>
          </w:p>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tc>
        <w:tc>
          <w:tcPr>
            <w:tcW w:w="2551" w:type="dxa"/>
            <w:gridSpan w:val="2"/>
            <w:vMerge w:val="restart"/>
            <w:tcBorders>
              <w:top w:val="single" w:sz="4" w:space="0" w:color="auto"/>
              <w:right w:val="single" w:sz="4" w:space="0" w:color="auto"/>
            </w:tcBorders>
          </w:tcPr>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3.1</w:t>
            </w:r>
          </w:p>
        </w:tc>
        <w:tc>
          <w:tcPr>
            <w:tcW w:w="2551" w:type="dxa"/>
            <w:vMerge w:val="restart"/>
            <w:tcBorders>
              <w:top w:val="single" w:sz="4" w:space="0" w:color="auto"/>
              <w:left w:val="single" w:sz="4" w:space="0" w:color="auto"/>
              <w:bottom w:val="single" w:sz="4" w:space="0" w:color="auto"/>
              <w:right w:val="single" w:sz="4" w:space="0" w:color="auto"/>
            </w:tcBorders>
          </w:tcPr>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Коммунальное обслуживание</w:t>
            </w:r>
          </w:p>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p w:rsidR="00FA08CC" w:rsidRPr="00B93B06" w:rsidRDefault="00FA08CC" w:rsidP="00F51E10"/>
        </w:tc>
        <w:tc>
          <w:tcPr>
            <w:tcW w:w="2410" w:type="dxa"/>
            <w:tcBorders>
              <w:top w:val="single" w:sz="4" w:space="0" w:color="auto"/>
              <w:left w:val="single" w:sz="4" w:space="0" w:color="auto"/>
              <w:bottom w:val="single" w:sz="4" w:space="0" w:color="auto"/>
              <w:right w:val="single" w:sz="4" w:space="0" w:color="auto"/>
            </w:tcBorders>
          </w:tcPr>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Объекты инженерно-технического обеспечения, необходимые для обслуживания территориальной зоны (в том числе линейные инженерные объекты)</w:t>
            </w:r>
          </w:p>
          <w:p w:rsidR="00FA08CC" w:rsidRPr="00B93B06" w:rsidRDefault="00FA08CC" w:rsidP="00F51E10"/>
          <w:p w:rsidR="00FA08CC" w:rsidRPr="00B93B06" w:rsidRDefault="00FA08CC" w:rsidP="00F51E10"/>
        </w:tc>
        <w:tc>
          <w:tcPr>
            <w:tcW w:w="7230" w:type="dxa"/>
            <w:tcBorders>
              <w:top w:val="single" w:sz="4" w:space="0" w:color="auto"/>
              <w:left w:val="single" w:sz="4" w:space="0" w:color="auto"/>
              <w:bottom w:val="single" w:sz="4" w:space="0" w:color="auto"/>
            </w:tcBorders>
          </w:tcPr>
          <w:p w:rsidR="00FA08CC" w:rsidRPr="00B93B06" w:rsidRDefault="00FA08CC" w:rsidP="00F51E10">
            <w:pPr>
              <w:pStyle w:val="afe"/>
              <w:rPr>
                <w:rFonts w:ascii="Times New Roman" w:hAnsi="Times New Roman" w:cs="Times New Roman"/>
                <w:sz w:val="23"/>
                <w:szCs w:val="23"/>
              </w:rPr>
            </w:pPr>
            <w:r w:rsidRPr="00B93B06">
              <w:rPr>
                <w:rFonts w:ascii="Times New Roman" w:hAnsi="Times New Roman" w:cs="Times New Roman"/>
              </w:rPr>
              <w:t>1</w:t>
            </w:r>
            <w:r w:rsidRPr="00B93B06">
              <w:rPr>
                <w:rFonts w:ascii="Times New Roman" w:hAnsi="Times New Roman" w:cs="Times New Roman"/>
                <w:sz w:val="23"/>
                <w:szCs w:val="23"/>
              </w:rPr>
              <w:t>. Объекты капитального строительства в целях обеспечения физических и юридических лиц коммунальными услугами:</w:t>
            </w:r>
          </w:p>
          <w:p w:rsidR="00FA08CC" w:rsidRPr="00B93B06" w:rsidRDefault="00FA08CC" w:rsidP="00F51E10">
            <w:pPr>
              <w:pStyle w:val="afe"/>
              <w:rPr>
                <w:rFonts w:ascii="Times New Roman" w:hAnsi="Times New Roman" w:cs="Times New Roman"/>
                <w:sz w:val="23"/>
                <w:szCs w:val="23"/>
              </w:rPr>
            </w:pPr>
            <w:r w:rsidRPr="00B93B06">
              <w:rPr>
                <w:rFonts w:ascii="Times New Roman" w:hAnsi="Times New Roman" w:cs="Times New Roman"/>
                <w:sz w:val="23"/>
                <w:szCs w:val="23"/>
              </w:rPr>
              <w:t>Котельные, водозаборы, очистные сооружения, насосные станции, водопроводы, линии электропередачи, трансформаторные подстанции, газопроводы, ШРП, ГРП, линии связи, телефонные станции, канализация.</w:t>
            </w:r>
          </w:p>
          <w:p w:rsidR="00FA08CC" w:rsidRPr="00B93B06" w:rsidRDefault="00FA08CC" w:rsidP="00F51E10">
            <w:pPr>
              <w:pStyle w:val="afe"/>
              <w:rPr>
                <w:rFonts w:ascii="Times New Roman" w:hAnsi="Times New Roman" w:cs="Times New Roman"/>
                <w:sz w:val="23"/>
                <w:szCs w:val="23"/>
              </w:rPr>
            </w:pPr>
            <w:r w:rsidRPr="00B93B06">
              <w:rPr>
                <w:rFonts w:ascii="Times New Roman" w:hAnsi="Times New Roman" w:cs="Times New Roman"/>
                <w:sz w:val="23"/>
                <w:szCs w:val="23"/>
              </w:rPr>
              <w:t>2. Предельные (минимальные и (или) максимальные) размеры земельных участков - не ограничено.</w:t>
            </w:r>
          </w:p>
          <w:p w:rsidR="00FA08CC" w:rsidRPr="00B93B06" w:rsidRDefault="00FA08CC" w:rsidP="00F51E10">
            <w:pPr>
              <w:pStyle w:val="afe"/>
              <w:rPr>
                <w:rFonts w:ascii="Times New Roman" w:hAnsi="Times New Roman" w:cs="Times New Roman"/>
                <w:sz w:val="23"/>
                <w:szCs w:val="23"/>
              </w:rPr>
            </w:pPr>
            <w:r w:rsidRPr="00B93B06">
              <w:rPr>
                <w:rFonts w:ascii="Times New Roman" w:hAnsi="Times New Roman" w:cs="Times New Roman"/>
                <w:sz w:val="23"/>
                <w:szCs w:val="23"/>
              </w:rPr>
              <w:t>3. Предельное количество этажей или предельная высота зданий, строений, сооружений - не ограничено.</w:t>
            </w:r>
          </w:p>
          <w:p w:rsidR="00FA08CC" w:rsidRPr="00B93B06" w:rsidRDefault="00FA08CC" w:rsidP="00F51E10">
            <w:pPr>
              <w:pStyle w:val="afe"/>
              <w:rPr>
                <w:rFonts w:ascii="Times New Roman" w:hAnsi="Times New Roman" w:cs="Times New Roman"/>
                <w:sz w:val="23"/>
                <w:szCs w:val="23"/>
              </w:rPr>
            </w:pPr>
            <w:r w:rsidRPr="00B93B06">
              <w:rPr>
                <w:rFonts w:ascii="Times New Roman" w:hAnsi="Times New Roman" w:cs="Times New Roman"/>
                <w:sz w:val="23"/>
                <w:szCs w:val="23"/>
              </w:rPr>
              <w:t>4.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FA08CC" w:rsidRPr="00B93B06" w:rsidRDefault="00FA08CC" w:rsidP="00F51E10">
            <w:pPr>
              <w:pStyle w:val="afe"/>
              <w:rPr>
                <w:rFonts w:ascii="Times New Roman" w:hAnsi="Times New Roman" w:cs="Times New Roman"/>
              </w:rPr>
            </w:pPr>
            <w:r w:rsidRPr="00B93B06">
              <w:rPr>
                <w:rFonts w:ascii="Times New Roman" w:hAnsi="Times New Roman" w:cs="Times New Roman"/>
                <w:sz w:val="23"/>
                <w:szCs w:val="23"/>
              </w:rPr>
              <w:t xml:space="preserve">5. Максимальный процент застройки - </w:t>
            </w:r>
            <w:r w:rsidRPr="00B93B06">
              <w:rPr>
                <w:rFonts w:ascii="Times New Roman" w:hAnsi="Times New Roman" w:cs="Times New Roman"/>
                <w:b/>
                <w:sz w:val="23"/>
                <w:szCs w:val="23"/>
              </w:rPr>
              <w:t>80%</w:t>
            </w:r>
            <w:r w:rsidRPr="00B93B06">
              <w:rPr>
                <w:rFonts w:ascii="Times New Roman" w:hAnsi="Times New Roman" w:cs="Times New Roman"/>
                <w:sz w:val="23"/>
                <w:szCs w:val="23"/>
              </w:rPr>
              <w:t>.</w:t>
            </w:r>
          </w:p>
        </w:tc>
      </w:tr>
      <w:tr w:rsidR="00FA08CC" w:rsidRPr="00B93B06" w:rsidTr="00F51E10">
        <w:tc>
          <w:tcPr>
            <w:tcW w:w="710" w:type="dxa"/>
            <w:vMerge/>
            <w:tcBorders>
              <w:top w:val="single" w:sz="4" w:space="0" w:color="auto"/>
              <w:bottom w:val="single" w:sz="4" w:space="0" w:color="auto"/>
              <w:right w:val="single" w:sz="4" w:space="0" w:color="auto"/>
            </w:tcBorders>
          </w:tcPr>
          <w:p w:rsidR="00FA08CC" w:rsidRPr="00B93B06" w:rsidRDefault="00FA08CC" w:rsidP="00F51E10">
            <w:pPr>
              <w:pStyle w:val="afd"/>
              <w:rPr>
                <w:rFonts w:ascii="Times New Roman" w:hAnsi="Times New Roman" w:cs="Times New Roman"/>
              </w:rPr>
            </w:pPr>
          </w:p>
        </w:tc>
        <w:tc>
          <w:tcPr>
            <w:tcW w:w="2551" w:type="dxa"/>
            <w:gridSpan w:val="2"/>
            <w:vMerge/>
            <w:tcBorders>
              <w:bottom w:val="single" w:sz="4" w:space="0" w:color="auto"/>
              <w:right w:val="single" w:sz="4" w:space="0" w:color="auto"/>
            </w:tcBorders>
          </w:tcPr>
          <w:p w:rsidR="00FA08CC" w:rsidRPr="00B93B06" w:rsidRDefault="00FA08CC" w:rsidP="00F51E10">
            <w:pPr>
              <w:pStyle w:val="afd"/>
              <w:rPr>
                <w:rFonts w:ascii="Times New Roman" w:hAnsi="Times New Roman" w:cs="Times New Roman"/>
              </w:rPr>
            </w:pPr>
          </w:p>
        </w:tc>
        <w:tc>
          <w:tcPr>
            <w:tcW w:w="2551" w:type="dxa"/>
            <w:vMerge/>
            <w:tcBorders>
              <w:top w:val="nil"/>
              <w:left w:val="single" w:sz="4" w:space="0" w:color="auto"/>
              <w:bottom w:val="single" w:sz="4" w:space="0" w:color="auto"/>
              <w:right w:val="single" w:sz="4" w:space="0" w:color="auto"/>
            </w:tcBorders>
          </w:tcPr>
          <w:p w:rsidR="00FA08CC" w:rsidRPr="00B93B06" w:rsidRDefault="00FA08CC" w:rsidP="00F51E10">
            <w:pPr>
              <w:pStyle w:val="afd"/>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Площадка с контейнерами для отходов и крупногабаритного мусора</w:t>
            </w:r>
          </w:p>
        </w:tc>
        <w:tc>
          <w:tcPr>
            <w:tcW w:w="7230" w:type="dxa"/>
            <w:tcBorders>
              <w:top w:val="single" w:sz="4" w:space="0" w:color="auto"/>
              <w:left w:val="single" w:sz="4" w:space="0" w:color="auto"/>
              <w:bottom w:val="single" w:sz="4" w:space="0" w:color="auto"/>
            </w:tcBorders>
          </w:tcPr>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1. Предельные (минимальные и (или) максимальные) размеры земельных участков - не ограничено.</w:t>
            </w:r>
          </w:p>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2. Предельное количество этажей или предельная высота зданий, строений, сооружений - не устанавливаются.</w:t>
            </w:r>
          </w:p>
          <w:p w:rsidR="00FA08CC" w:rsidRPr="00B93B06" w:rsidRDefault="00FA08CC" w:rsidP="00F51E10">
            <w:pPr>
              <w:pStyle w:val="afe"/>
              <w:rPr>
                <w:rFonts w:ascii="Times New Roman" w:hAnsi="Times New Roman" w:cs="Times New Roman"/>
              </w:rPr>
            </w:pPr>
            <w:r w:rsidRPr="00B93B06">
              <w:rPr>
                <w:rFonts w:ascii="Times New Roman" w:hAnsi="Times New Roman" w:cs="Times New Roman"/>
              </w:rPr>
              <w:t xml:space="preserve">3. Максимальный процент застройки - </w:t>
            </w:r>
            <w:r w:rsidRPr="00B93B06">
              <w:rPr>
                <w:rFonts w:ascii="Times New Roman" w:hAnsi="Times New Roman" w:cs="Times New Roman"/>
                <w:b/>
              </w:rPr>
              <w:t>0%.</w:t>
            </w:r>
          </w:p>
        </w:tc>
      </w:tr>
      <w:tr w:rsidR="00FA08CC" w:rsidRPr="00B93B06" w:rsidTr="00F51E10">
        <w:tc>
          <w:tcPr>
            <w:tcW w:w="2551" w:type="dxa"/>
            <w:gridSpan w:val="2"/>
            <w:tcBorders>
              <w:top w:val="single" w:sz="4" w:space="0" w:color="auto"/>
              <w:bottom w:val="single" w:sz="4" w:space="0" w:color="auto"/>
            </w:tcBorders>
          </w:tcPr>
          <w:p w:rsidR="00FA08CC" w:rsidRPr="00B93B06" w:rsidRDefault="00FA08CC" w:rsidP="00F51E10">
            <w:pPr>
              <w:pStyle w:val="1"/>
              <w:spacing w:before="0"/>
              <w:rPr>
                <w:sz w:val="24"/>
                <w:szCs w:val="24"/>
              </w:rPr>
            </w:pPr>
          </w:p>
        </w:tc>
        <w:tc>
          <w:tcPr>
            <w:tcW w:w="12901" w:type="dxa"/>
            <w:gridSpan w:val="4"/>
            <w:tcBorders>
              <w:top w:val="single" w:sz="4" w:space="0" w:color="auto"/>
              <w:bottom w:val="single" w:sz="4" w:space="0" w:color="auto"/>
            </w:tcBorders>
          </w:tcPr>
          <w:p w:rsidR="00FA08CC" w:rsidRPr="00B93B06" w:rsidRDefault="00FA08CC" w:rsidP="00F51E10">
            <w:pPr>
              <w:pStyle w:val="1"/>
              <w:spacing w:before="0"/>
              <w:rPr>
                <w:sz w:val="24"/>
                <w:szCs w:val="24"/>
              </w:rPr>
            </w:pPr>
            <w:bookmarkStart w:id="249" w:name="_Toc52460245"/>
            <w:bookmarkStart w:id="250" w:name="_Toc52540227"/>
            <w:r w:rsidRPr="00B93B06">
              <w:rPr>
                <w:sz w:val="24"/>
                <w:szCs w:val="24"/>
              </w:rPr>
              <w:t>Условно разрешённые виды разрешённого использования</w:t>
            </w:r>
            <w:bookmarkEnd w:id="249"/>
            <w:bookmarkEnd w:id="250"/>
          </w:p>
        </w:tc>
      </w:tr>
      <w:tr w:rsidR="00FA08CC" w:rsidRPr="005C5DA0" w:rsidTr="00F51E10">
        <w:tc>
          <w:tcPr>
            <w:tcW w:w="710" w:type="dxa"/>
            <w:tcBorders>
              <w:top w:val="single" w:sz="4" w:space="0" w:color="auto"/>
              <w:bottom w:val="single" w:sz="4" w:space="0" w:color="auto"/>
              <w:right w:val="single" w:sz="4" w:space="0" w:color="auto"/>
            </w:tcBorders>
          </w:tcPr>
          <w:p w:rsidR="00FA08CC" w:rsidRPr="00B93B06" w:rsidRDefault="00B93B06" w:rsidP="00F51E10">
            <w:pPr>
              <w:pStyle w:val="afd"/>
              <w:jc w:val="center"/>
              <w:rPr>
                <w:rFonts w:ascii="Times New Roman" w:hAnsi="Times New Roman" w:cs="Times New Roman"/>
              </w:rPr>
            </w:pPr>
            <w:r>
              <w:rPr>
                <w:rFonts w:ascii="Times New Roman" w:hAnsi="Times New Roman" w:cs="Times New Roman"/>
                <w:lang w:val="en-US"/>
              </w:rPr>
              <w:t>1.</w:t>
            </w:r>
          </w:p>
        </w:tc>
        <w:tc>
          <w:tcPr>
            <w:tcW w:w="2551" w:type="dxa"/>
            <w:gridSpan w:val="2"/>
            <w:tcBorders>
              <w:top w:val="single" w:sz="4" w:space="0" w:color="auto"/>
              <w:bottom w:val="single" w:sz="4" w:space="0" w:color="auto"/>
              <w:right w:val="single" w:sz="4" w:space="0" w:color="auto"/>
            </w:tcBorders>
          </w:tcPr>
          <w:p w:rsidR="00FA08CC" w:rsidRPr="00B93B06" w:rsidRDefault="00FA08CC" w:rsidP="00F51E10">
            <w:pPr>
              <w:pStyle w:val="afe"/>
              <w:rPr>
                <w:rFonts w:ascii="Times New Roman" w:hAnsi="Times New Roman" w:cs="Times New Roman"/>
                <w:sz w:val="23"/>
                <w:szCs w:val="23"/>
              </w:rPr>
            </w:pPr>
            <w:r w:rsidRPr="00B93B06">
              <w:t>6.8</w:t>
            </w:r>
          </w:p>
        </w:tc>
        <w:tc>
          <w:tcPr>
            <w:tcW w:w="2551" w:type="dxa"/>
            <w:tcBorders>
              <w:top w:val="single" w:sz="4" w:space="0" w:color="auto"/>
              <w:left w:val="single" w:sz="4" w:space="0" w:color="auto"/>
              <w:bottom w:val="single" w:sz="4" w:space="0" w:color="auto"/>
              <w:right w:val="single" w:sz="4" w:space="0" w:color="auto"/>
            </w:tcBorders>
          </w:tcPr>
          <w:p w:rsidR="00FA08CC" w:rsidRPr="00B93B06" w:rsidRDefault="00FA08CC" w:rsidP="00F51E10">
            <w:pPr>
              <w:pStyle w:val="afe"/>
              <w:rPr>
                <w:rFonts w:ascii="Times New Roman" w:hAnsi="Times New Roman" w:cs="Times New Roman"/>
                <w:sz w:val="23"/>
                <w:szCs w:val="23"/>
              </w:rPr>
            </w:pPr>
            <w:r w:rsidRPr="00B93B06">
              <w:rPr>
                <w:rFonts w:ascii="Times New Roman" w:hAnsi="Times New Roman" w:cs="Times New Roman"/>
                <w:sz w:val="23"/>
                <w:szCs w:val="23"/>
              </w:rPr>
              <w:t>Связь</w:t>
            </w:r>
          </w:p>
        </w:tc>
        <w:tc>
          <w:tcPr>
            <w:tcW w:w="2410" w:type="dxa"/>
            <w:tcBorders>
              <w:top w:val="single" w:sz="4" w:space="0" w:color="auto"/>
              <w:left w:val="single" w:sz="4" w:space="0" w:color="auto"/>
              <w:bottom w:val="single" w:sz="4" w:space="0" w:color="auto"/>
              <w:right w:val="single" w:sz="4" w:space="0" w:color="auto"/>
            </w:tcBorders>
          </w:tcPr>
          <w:p w:rsidR="00FA08CC" w:rsidRPr="00B93B06" w:rsidRDefault="00FA08CC" w:rsidP="00F51E10">
            <w:pPr>
              <w:pStyle w:val="afe"/>
              <w:rPr>
                <w:rFonts w:ascii="Times New Roman" w:hAnsi="Times New Roman" w:cs="Times New Roman"/>
                <w:sz w:val="23"/>
                <w:szCs w:val="23"/>
              </w:rPr>
            </w:pPr>
            <w:r w:rsidRPr="00B93B06">
              <w:rPr>
                <w:rFonts w:ascii="Times New Roman" w:hAnsi="Times New Roman" w:cs="Times New Roman"/>
                <w:sz w:val="23"/>
                <w:szCs w:val="23"/>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w:t>
            </w:r>
          </w:p>
        </w:tc>
        <w:tc>
          <w:tcPr>
            <w:tcW w:w="7230" w:type="dxa"/>
            <w:tcBorders>
              <w:top w:val="single" w:sz="4" w:space="0" w:color="auto"/>
              <w:left w:val="single" w:sz="4" w:space="0" w:color="auto"/>
              <w:bottom w:val="single" w:sz="4" w:space="0" w:color="auto"/>
            </w:tcBorders>
          </w:tcPr>
          <w:p w:rsidR="00FA08CC" w:rsidRPr="00B93B06" w:rsidRDefault="00FA08CC" w:rsidP="00F51E10">
            <w:pPr>
              <w:pStyle w:val="afe"/>
              <w:rPr>
                <w:rFonts w:ascii="Times New Roman" w:hAnsi="Times New Roman" w:cs="Times New Roman"/>
                <w:sz w:val="23"/>
                <w:szCs w:val="23"/>
              </w:rPr>
            </w:pPr>
            <w:r w:rsidRPr="00B93B06">
              <w:rPr>
                <w:rFonts w:ascii="Times New Roman" w:hAnsi="Times New Roman" w:cs="Times New Roman"/>
                <w:sz w:val="23"/>
                <w:szCs w:val="23"/>
              </w:rPr>
              <w:t>1. Предельные (минимальные и (или) максимальные) размеры земельных участков - не ограничено.</w:t>
            </w:r>
          </w:p>
          <w:p w:rsidR="00FA08CC" w:rsidRPr="00B93B06" w:rsidRDefault="00FA08CC" w:rsidP="00F51E10">
            <w:pPr>
              <w:pStyle w:val="afe"/>
              <w:rPr>
                <w:rFonts w:ascii="Times New Roman" w:hAnsi="Times New Roman" w:cs="Times New Roman"/>
                <w:sz w:val="23"/>
                <w:szCs w:val="23"/>
              </w:rPr>
            </w:pPr>
            <w:r w:rsidRPr="00B93B06">
              <w:rPr>
                <w:rFonts w:ascii="Times New Roman" w:hAnsi="Times New Roman" w:cs="Times New Roman"/>
                <w:sz w:val="23"/>
                <w:szCs w:val="23"/>
              </w:rPr>
              <w:t>2. Предельное количество этажей или предельная высота зданий, строений, сооружений - не ограничено.</w:t>
            </w:r>
          </w:p>
          <w:p w:rsidR="00FA08CC" w:rsidRPr="00B93B06" w:rsidRDefault="00FA08CC" w:rsidP="00F51E10">
            <w:pPr>
              <w:pStyle w:val="afe"/>
              <w:rPr>
                <w:rFonts w:ascii="Times New Roman" w:hAnsi="Times New Roman" w:cs="Times New Roman"/>
                <w:sz w:val="23"/>
                <w:szCs w:val="23"/>
              </w:rPr>
            </w:pPr>
            <w:r w:rsidRPr="00B93B06">
              <w:rPr>
                <w:rFonts w:ascii="Times New Roman" w:hAnsi="Times New Roman" w:cs="Times New Roman"/>
                <w:sz w:val="23"/>
                <w:szCs w:val="23"/>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ограничено.</w:t>
            </w:r>
          </w:p>
          <w:p w:rsidR="00FA08CC" w:rsidRPr="005C5DA0" w:rsidRDefault="00FA08CC" w:rsidP="00F51E10">
            <w:pPr>
              <w:pStyle w:val="afe"/>
              <w:rPr>
                <w:rFonts w:ascii="Times New Roman" w:hAnsi="Times New Roman" w:cs="Times New Roman"/>
                <w:sz w:val="23"/>
                <w:szCs w:val="23"/>
              </w:rPr>
            </w:pPr>
            <w:r w:rsidRPr="00B93B06">
              <w:rPr>
                <w:rFonts w:ascii="Times New Roman" w:hAnsi="Times New Roman" w:cs="Times New Roman"/>
                <w:sz w:val="23"/>
                <w:szCs w:val="23"/>
              </w:rPr>
              <w:t xml:space="preserve">4. Максимальный процент застройки - </w:t>
            </w:r>
            <w:r w:rsidRPr="00B93B06">
              <w:rPr>
                <w:rFonts w:ascii="Times New Roman" w:hAnsi="Times New Roman" w:cs="Times New Roman"/>
                <w:b/>
                <w:sz w:val="23"/>
                <w:szCs w:val="23"/>
              </w:rPr>
              <w:t>80%.</w:t>
            </w:r>
          </w:p>
        </w:tc>
      </w:tr>
    </w:tbl>
    <w:p w:rsidR="00B66336" w:rsidRPr="00B1297D" w:rsidRDefault="00B66336" w:rsidP="00B66336">
      <w:pPr>
        <w:rPr>
          <w:color w:val="FF0000"/>
        </w:rPr>
      </w:pPr>
    </w:p>
    <w:p w:rsidR="00B66336" w:rsidRPr="00B1297D" w:rsidRDefault="00B66336" w:rsidP="00B66336">
      <w:pPr>
        <w:jc w:val="both"/>
        <w:rPr>
          <w:color w:val="FF0000"/>
        </w:rPr>
      </w:pPr>
    </w:p>
    <w:p w:rsidR="00B66336" w:rsidRPr="00B1297D" w:rsidRDefault="00B66336" w:rsidP="00B66336">
      <w:pPr>
        <w:pStyle w:val="17"/>
        <w:spacing w:before="120" w:after="120"/>
        <w:rPr>
          <w:color w:val="FF0000"/>
        </w:rPr>
        <w:sectPr w:rsidR="00B66336" w:rsidRPr="00B1297D" w:rsidSect="002645C3">
          <w:headerReference w:type="default" r:id="rId44"/>
          <w:headerReference w:type="first" r:id="rId45"/>
          <w:footnotePr>
            <w:numRestart w:val="eachPage"/>
          </w:footnotePr>
          <w:pgSz w:w="16838" w:h="11906" w:orient="landscape" w:code="9"/>
          <w:pgMar w:top="1418" w:right="1134" w:bottom="851" w:left="1134" w:header="720" w:footer="720" w:gutter="0"/>
          <w:cols w:space="720"/>
          <w:titlePg/>
          <w:docGrid w:linePitch="299"/>
        </w:sectPr>
      </w:pPr>
      <w:bookmarkStart w:id="251" w:name="_Toc330472210"/>
    </w:p>
    <w:p w:rsidR="00B66336" w:rsidRDefault="00B66336" w:rsidP="00B66336">
      <w:pPr>
        <w:pStyle w:val="1"/>
        <w:spacing w:before="0"/>
      </w:pPr>
      <w:bookmarkStart w:id="252" w:name="_Toc52544921"/>
      <w:bookmarkStart w:id="253" w:name="_Toc52545048"/>
      <w:bookmarkStart w:id="254" w:name="sub_118"/>
      <w:bookmarkEnd w:id="251"/>
      <w:r>
        <w:t>И. Зона размещения инженерной инфраструктуры</w:t>
      </w:r>
      <w:bookmarkEnd w:id="252"/>
      <w:bookmarkEnd w:id="253"/>
    </w:p>
    <w:bookmarkEnd w:id="254"/>
    <w:p w:rsidR="00B66336" w:rsidRPr="009568D5" w:rsidRDefault="00B66336" w:rsidP="00B66336">
      <w:pPr>
        <w:jc w:val="both"/>
        <w:rPr>
          <w:sz w:val="28"/>
          <w:szCs w:val="28"/>
        </w:rPr>
      </w:pP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9"/>
        <w:gridCol w:w="2335"/>
        <w:gridCol w:w="2335"/>
        <w:gridCol w:w="3090"/>
        <w:gridCol w:w="6595"/>
      </w:tblGrid>
      <w:tr w:rsidR="00B66336" w:rsidRPr="009568D5" w:rsidTr="001E3878">
        <w:trPr>
          <w:trHeight w:val="20"/>
          <w:tblHeader/>
        </w:trPr>
        <w:tc>
          <w:tcPr>
            <w:tcW w:w="779" w:type="dxa"/>
            <w:vAlign w:val="center"/>
          </w:tcPr>
          <w:p w:rsidR="00B66336" w:rsidRPr="009568D5" w:rsidRDefault="00B66336" w:rsidP="001E3878">
            <w:pPr>
              <w:spacing w:after="0"/>
              <w:contextualSpacing/>
              <w:jc w:val="center"/>
              <w:rPr>
                <w:b/>
                <w:szCs w:val="24"/>
              </w:rPr>
            </w:pPr>
            <w:r w:rsidRPr="009568D5">
              <w:rPr>
                <w:b/>
                <w:szCs w:val="24"/>
              </w:rPr>
              <w:t>№</w:t>
            </w:r>
          </w:p>
        </w:tc>
        <w:tc>
          <w:tcPr>
            <w:tcW w:w="2335" w:type="dxa"/>
          </w:tcPr>
          <w:p w:rsidR="00B66336" w:rsidRPr="00141362" w:rsidRDefault="00B66336" w:rsidP="001E3878">
            <w:pPr>
              <w:spacing w:after="0"/>
              <w:contextualSpacing/>
              <w:jc w:val="center"/>
              <w:rPr>
                <w:b/>
                <w:szCs w:val="24"/>
              </w:rPr>
            </w:pPr>
            <w:r w:rsidRPr="00141362">
              <w:rPr>
                <w:b/>
              </w:rPr>
              <w:t>Код (числовое обозначение) вида разрешенного использования земельного участка</w:t>
            </w:r>
          </w:p>
        </w:tc>
        <w:tc>
          <w:tcPr>
            <w:tcW w:w="2335" w:type="dxa"/>
            <w:vAlign w:val="center"/>
          </w:tcPr>
          <w:p w:rsidR="00B66336" w:rsidRPr="009568D5" w:rsidRDefault="00B66336" w:rsidP="001E3878">
            <w:pPr>
              <w:spacing w:after="0"/>
              <w:contextualSpacing/>
              <w:jc w:val="center"/>
              <w:rPr>
                <w:b/>
                <w:szCs w:val="24"/>
              </w:rPr>
            </w:pPr>
            <w:r w:rsidRPr="009568D5">
              <w:rPr>
                <w:b/>
                <w:szCs w:val="24"/>
              </w:rPr>
              <w:t>Вид разрешенного использования</w:t>
            </w:r>
          </w:p>
        </w:tc>
        <w:tc>
          <w:tcPr>
            <w:tcW w:w="3090" w:type="dxa"/>
            <w:vAlign w:val="center"/>
          </w:tcPr>
          <w:p w:rsidR="00B66336" w:rsidRPr="009568D5" w:rsidRDefault="00B66336" w:rsidP="001E3878">
            <w:pPr>
              <w:spacing w:after="0"/>
              <w:contextualSpacing/>
              <w:jc w:val="center"/>
              <w:rPr>
                <w:b/>
                <w:szCs w:val="24"/>
              </w:rPr>
            </w:pPr>
            <w:r w:rsidRPr="009568D5">
              <w:rPr>
                <w:b/>
                <w:szCs w:val="24"/>
              </w:rPr>
              <w:t>Объекты капитального строительства</w:t>
            </w:r>
          </w:p>
        </w:tc>
        <w:tc>
          <w:tcPr>
            <w:tcW w:w="6595" w:type="dxa"/>
            <w:vAlign w:val="center"/>
          </w:tcPr>
          <w:p w:rsidR="00B66336" w:rsidRPr="009568D5" w:rsidRDefault="00B66336" w:rsidP="001E3878">
            <w:pPr>
              <w:spacing w:after="0"/>
              <w:contextualSpacing/>
              <w:jc w:val="center"/>
              <w:rPr>
                <w:b/>
                <w:szCs w:val="24"/>
              </w:rPr>
            </w:pPr>
            <w:r w:rsidRPr="009568D5">
              <w:rPr>
                <w:b/>
                <w:szCs w:val="24"/>
              </w:rPr>
              <w:t>Предельные (минимальные и (или) максимальные) размеры земельных участков и предельные</w:t>
            </w:r>
          </w:p>
          <w:p w:rsidR="00B66336" w:rsidRPr="009568D5" w:rsidRDefault="00B66336" w:rsidP="001E3878">
            <w:pPr>
              <w:spacing w:after="0"/>
              <w:contextualSpacing/>
              <w:jc w:val="center"/>
              <w:rPr>
                <w:b/>
                <w:szCs w:val="24"/>
              </w:rPr>
            </w:pPr>
            <w:r w:rsidRPr="009568D5">
              <w:rPr>
                <w:b/>
                <w:szCs w:val="24"/>
              </w:rPr>
              <w:t>параметры разрешенного строительства, реконструкции объектов капитального строительства</w:t>
            </w:r>
          </w:p>
        </w:tc>
      </w:tr>
      <w:tr w:rsidR="00B66336" w:rsidRPr="009568D5" w:rsidTr="001E3878">
        <w:trPr>
          <w:trHeight w:val="20"/>
        </w:trPr>
        <w:tc>
          <w:tcPr>
            <w:tcW w:w="15134" w:type="dxa"/>
            <w:gridSpan w:val="5"/>
          </w:tcPr>
          <w:p w:rsidR="00B66336" w:rsidRPr="009568D5" w:rsidRDefault="00B66336" w:rsidP="001E3878">
            <w:pPr>
              <w:spacing w:after="0"/>
              <w:contextualSpacing/>
              <w:jc w:val="center"/>
              <w:rPr>
                <w:b/>
                <w:szCs w:val="24"/>
              </w:rPr>
            </w:pPr>
            <w:r w:rsidRPr="009568D5">
              <w:rPr>
                <w:b/>
                <w:szCs w:val="24"/>
              </w:rPr>
              <w:t>Основные виды разрешённого использования</w:t>
            </w:r>
          </w:p>
        </w:tc>
      </w:tr>
      <w:tr w:rsidR="00B66336" w:rsidRPr="009568D5" w:rsidTr="001E3878">
        <w:trPr>
          <w:trHeight w:val="132"/>
        </w:trPr>
        <w:tc>
          <w:tcPr>
            <w:tcW w:w="779" w:type="dxa"/>
          </w:tcPr>
          <w:p w:rsidR="00B66336" w:rsidRPr="009568D5" w:rsidRDefault="00B66336" w:rsidP="001E3878">
            <w:pPr>
              <w:numPr>
                <w:ilvl w:val="0"/>
                <w:numId w:val="10"/>
              </w:numPr>
              <w:spacing w:after="0" w:line="240" w:lineRule="auto"/>
              <w:jc w:val="center"/>
              <w:rPr>
                <w:szCs w:val="24"/>
              </w:rPr>
            </w:pPr>
          </w:p>
        </w:tc>
        <w:tc>
          <w:tcPr>
            <w:tcW w:w="2335" w:type="dxa"/>
          </w:tcPr>
          <w:p w:rsidR="00B66336" w:rsidRPr="009568D5" w:rsidRDefault="00B66336" w:rsidP="001E3878">
            <w:pPr>
              <w:autoSpaceDE w:val="0"/>
              <w:autoSpaceDN w:val="0"/>
              <w:adjustRightInd w:val="0"/>
              <w:spacing w:after="0" w:line="240" w:lineRule="auto"/>
              <w:jc w:val="both"/>
              <w:rPr>
                <w:szCs w:val="24"/>
              </w:rPr>
            </w:pPr>
            <w:r>
              <w:t>3.1</w:t>
            </w:r>
          </w:p>
        </w:tc>
        <w:tc>
          <w:tcPr>
            <w:tcW w:w="2335" w:type="dxa"/>
          </w:tcPr>
          <w:p w:rsidR="00B66336" w:rsidRPr="009568D5" w:rsidRDefault="00B66336" w:rsidP="001E3878">
            <w:pPr>
              <w:autoSpaceDE w:val="0"/>
              <w:autoSpaceDN w:val="0"/>
              <w:adjustRightInd w:val="0"/>
              <w:spacing w:after="0" w:line="240" w:lineRule="auto"/>
              <w:jc w:val="both"/>
              <w:rPr>
                <w:szCs w:val="24"/>
              </w:rPr>
            </w:pPr>
            <w:bookmarkStart w:id="255" w:name="sub_1031"/>
            <w:r>
              <w:t>Коммунальное обслуживание</w:t>
            </w:r>
            <w:bookmarkEnd w:id="255"/>
          </w:p>
        </w:tc>
        <w:tc>
          <w:tcPr>
            <w:tcW w:w="3090" w:type="dxa"/>
          </w:tcPr>
          <w:p w:rsidR="00B66336" w:rsidRPr="009568D5" w:rsidRDefault="00B66336" w:rsidP="001E3878">
            <w:pPr>
              <w:autoSpaceDE w:val="0"/>
              <w:autoSpaceDN w:val="0"/>
              <w:adjustRightInd w:val="0"/>
              <w:spacing w:after="0" w:line="240" w:lineRule="auto"/>
              <w:jc w:val="both"/>
              <w:rPr>
                <w:szCs w:val="24"/>
              </w:rPr>
            </w:pPr>
            <w:r>
              <w:t>Головные инженерные сооружения (водозаборные сооружения, водонапорные башни, водопроводные насосные станции, канализационные насосные станции, котельные, электроподстанции, трансформаторные подстанции, водопроводные очистные сооружения, канализационные очистные сооружения; газораспределительные станции, опоры линий электропередач)</w:t>
            </w:r>
          </w:p>
        </w:tc>
        <w:tc>
          <w:tcPr>
            <w:tcW w:w="6595" w:type="dxa"/>
          </w:tcPr>
          <w:p w:rsidR="00B66336" w:rsidRPr="009568D5" w:rsidRDefault="00B66336" w:rsidP="001E3878">
            <w:pPr>
              <w:pStyle w:val="a8"/>
              <w:numPr>
                <w:ilvl w:val="0"/>
                <w:numId w:val="111"/>
              </w:numPr>
              <w:tabs>
                <w:tab w:val="left" w:pos="288"/>
              </w:tabs>
              <w:spacing w:after="0" w:line="240" w:lineRule="auto"/>
              <w:ind w:left="5" w:firstLine="0"/>
              <w:rPr>
                <w:szCs w:val="24"/>
              </w:rPr>
            </w:pPr>
            <w:r w:rsidRPr="009568D5">
              <w:rPr>
                <w:iCs/>
                <w:szCs w:val="24"/>
              </w:rPr>
              <w:t>Предельные (минимальные и (или) максимальные) размеры земельных участков, в том числе их площадь – не нормируется</w:t>
            </w:r>
            <w:r w:rsidRPr="009568D5">
              <w:rPr>
                <w:szCs w:val="24"/>
              </w:rPr>
              <w:t>.</w:t>
            </w:r>
          </w:p>
          <w:p w:rsidR="00B66336" w:rsidRPr="009568D5" w:rsidRDefault="00B66336" w:rsidP="001E3878">
            <w:pPr>
              <w:pStyle w:val="a8"/>
              <w:numPr>
                <w:ilvl w:val="0"/>
                <w:numId w:val="111"/>
              </w:numPr>
              <w:tabs>
                <w:tab w:val="left" w:pos="288"/>
              </w:tabs>
              <w:spacing w:after="0" w:line="240" w:lineRule="auto"/>
              <w:ind w:left="5" w:firstLine="0"/>
              <w:rPr>
                <w:szCs w:val="24"/>
              </w:rPr>
            </w:pPr>
            <w:r w:rsidRPr="009568D5">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9568D5">
              <w:rPr>
                <w:szCs w:val="24"/>
              </w:rPr>
              <w:t>.</w:t>
            </w:r>
          </w:p>
          <w:p w:rsidR="00B66336" w:rsidRPr="009568D5" w:rsidRDefault="00B66336" w:rsidP="001E3878">
            <w:pPr>
              <w:pStyle w:val="a8"/>
              <w:numPr>
                <w:ilvl w:val="0"/>
                <w:numId w:val="111"/>
              </w:numPr>
              <w:tabs>
                <w:tab w:val="left" w:pos="288"/>
              </w:tabs>
              <w:spacing w:after="0" w:line="240" w:lineRule="auto"/>
              <w:ind w:left="5" w:firstLine="0"/>
              <w:rPr>
                <w:szCs w:val="24"/>
              </w:rPr>
            </w:pPr>
            <w:r w:rsidRPr="009568D5">
              <w:rPr>
                <w:iCs/>
                <w:szCs w:val="24"/>
              </w:rPr>
              <w:t>Предельное количество этажей или предельная высота зданий, строений, сооружений – не нормируется</w:t>
            </w:r>
            <w:r w:rsidRPr="009568D5">
              <w:rPr>
                <w:szCs w:val="24"/>
              </w:rPr>
              <w:t>.</w:t>
            </w:r>
          </w:p>
          <w:p w:rsidR="00B66336" w:rsidRPr="009568D5" w:rsidRDefault="00B66336" w:rsidP="001E3878">
            <w:pPr>
              <w:pStyle w:val="a8"/>
              <w:numPr>
                <w:ilvl w:val="0"/>
                <w:numId w:val="174"/>
              </w:numPr>
              <w:tabs>
                <w:tab w:val="left" w:pos="288"/>
              </w:tabs>
              <w:spacing w:after="0" w:line="240" w:lineRule="auto"/>
              <w:ind w:left="5" w:hanging="5"/>
              <w:jc w:val="both"/>
              <w:rPr>
                <w:szCs w:val="24"/>
              </w:rPr>
            </w:pPr>
            <w:r w:rsidRPr="009568D5">
              <w:rPr>
                <w:iCs/>
                <w:szCs w:val="24"/>
              </w:rPr>
              <w:t>Максимальный процент застройки –</w:t>
            </w:r>
            <w:r w:rsidRPr="009568D5">
              <w:rPr>
                <w:szCs w:val="24"/>
              </w:rPr>
              <w:t xml:space="preserve"> не нормируется</w:t>
            </w:r>
          </w:p>
        </w:tc>
      </w:tr>
      <w:tr w:rsidR="00B66336" w:rsidRPr="009568D5" w:rsidTr="001E3878">
        <w:trPr>
          <w:trHeight w:val="132"/>
        </w:trPr>
        <w:tc>
          <w:tcPr>
            <w:tcW w:w="779" w:type="dxa"/>
          </w:tcPr>
          <w:p w:rsidR="00B66336" w:rsidRPr="009568D5" w:rsidRDefault="00B66336" w:rsidP="001E3878">
            <w:pPr>
              <w:numPr>
                <w:ilvl w:val="0"/>
                <w:numId w:val="10"/>
              </w:numPr>
              <w:spacing w:after="0" w:line="240" w:lineRule="auto"/>
              <w:jc w:val="center"/>
              <w:rPr>
                <w:szCs w:val="24"/>
              </w:rPr>
            </w:pPr>
          </w:p>
        </w:tc>
        <w:tc>
          <w:tcPr>
            <w:tcW w:w="2335" w:type="dxa"/>
          </w:tcPr>
          <w:p w:rsidR="00B66336" w:rsidRPr="00A45461" w:rsidRDefault="00B66336" w:rsidP="001E3878">
            <w:pPr>
              <w:pStyle w:val="afe"/>
              <w:rPr>
                <w:rFonts w:ascii="Times New Roman" w:hAnsi="Times New Roman" w:cs="Times New Roman"/>
              </w:rPr>
            </w:pPr>
            <w:r>
              <w:t>8.3</w:t>
            </w:r>
          </w:p>
        </w:tc>
        <w:tc>
          <w:tcPr>
            <w:tcW w:w="2335" w:type="dxa"/>
          </w:tcPr>
          <w:p w:rsidR="00B66336" w:rsidRPr="00A45461" w:rsidRDefault="00B66336" w:rsidP="001E3878">
            <w:pPr>
              <w:pStyle w:val="afe"/>
              <w:rPr>
                <w:rFonts w:ascii="Times New Roman" w:hAnsi="Times New Roman" w:cs="Times New Roman"/>
              </w:rPr>
            </w:pPr>
            <w:r w:rsidRPr="00A45461">
              <w:rPr>
                <w:rFonts w:ascii="Times New Roman" w:hAnsi="Times New Roman" w:cs="Times New Roman"/>
              </w:rPr>
              <w:t>Обеспечение внутреннего правопорядка</w:t>
            </w:r>
          </w:p>
        </w:tc>
        <w:tc>
          <w:tcPr>
            <w:tcW w:w="3090" w:type="dxa"/>
          </w:tcPr>
          <w:p w:rsidR="00B66336" w:rsidRPr="00252724" w:rsidRDefault="00B66336" w:rsidP="001E3878">
            <w:pPr>
              <w:pStyle w:val="afe"/>
              <w:rPr>
                <w:rFonts w:ascii="Times New Roman" w:hAnsi="Times New Roman" w:cs="Times New Roman"/>
              </w:rPr>
            </w:pPr>
            <w:r w:rsidRPr="00252724">
              <w:rPr>
                <w:rFonts w:ascii="Times New Roman" w:hAnsi="Times New Roman" w:cs="Times New Roman"/>
              </w:rPr>
              <w:t>Объекты гражданской обороны, за исключением объектов гражданской обороны, являющихся частями производственных зданий</w:t>
            </w:r>
          </w:p>
        </w:tc>
        <w:tc>
          <w:tcPr>
            <w:tcW w:w="6595" w:type="dxa"/>
          </w:tcPr>
          <w:p w:rsidR="00B66336" w:rsidRPr="00A45461" w:rsidRDefault="00B66336" w:rsidP="001E3878">
            <w:pPr>
              <w:pStyle w:val="afe"/>
              <w:rPr>
                <w:rFonts w:ascii="Times New Roman" w:hAnsi="Times New Roman" w:cs="Times New Roman"/>
              </w:rPr>
            </w:pPr>
            <w:r w:rsidRPr="00A45461">
              <w:rPr>
                <w:rFonts w:ascii="Times New Roman" w:hAnsi="Times New Roman" w:cs="Times New Roman"/>
              </w:rPr>
              <w:t>1. Предельные (минимальные и (или) максимальные) размеры земельных участков - не нормируется.</w:t>
            </w:r>
          </w:p>
          <w:p w:rsidR="00B66336" w:rsidRPr="00A45461" w:rsidRDefault="00B66336" w:rsidP="001E3878">
            <w:pPr>
              <w:pStyle w:val="afe"/>
              <w:rPr>
                <w:rFonts w:ascii="Times New Roman" w:hAnsi="Times New Roman" w:cs="Times New Roman"/>
              </w:rPr>
            </w:pPr>
            <w:r w:rsidRPr="00A45461">
              <w:rPr>
                <w:rFonts w:ascii="Times New Roman" w:hAnsi="Times New Roman" w:cs="Times New Roman"/>
              </w:rPr>
              <w:t>2. Предельное количество этажей или предельная высота зданий, строений, сооружений - не нормируется.</w:t>
            </w:r>
          </w:p>
          <w:p w:rsidR="00B66336" w:rsidRPr="00A45461" w:rsidRDefault="00B66336" w:rsidP="001E3878">
            <w:pPr>
              <w:pStyle w:val="afe"/>
              <w:rPr>
                <w:rFonts w:ascii="Times New Roman" w:hAnsi="Times New Roman" w:cs="Times New Roman"/>
              </w:rPr>
            </w:pPr>
            <w:r w:rsidRPr="00A45461">
              <w:rPr>
                <w:rFonts w:ascii="Times New Roman" w:hAnsi="Times New Roman" w:cs="Times New Roman"/>
              </w:rPr>
              <w:t>3.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p>
          <w:p w:rsidR="00B66336" w:rsidRPr="00A45461" w:rsidRDefault="00B66336" w:rsidP="001E3878">
            <w:pPr>
              <w:pStyle w:val="afe"/>
              <w:rPr>
                <w:rFonts w:ascii="Times New Roman" w:hAnsi="Times New Roman" w:cs="Times New Roman"/>
              </w:rPr>
            </w:pPr>
            <w:r w:rsidRPr="00A45461">
              <w:rPr>
                <w:rFonts w:ascii="Times New Roman" w:hAnsi="Times New Roman" w:cs="Times New Roman"/>
              </w:rPr>
              <w:t>4. Максимальный процент застройки - не нормируется.</w:t>
            </w:r>
          </w:p>
        </w:tc>
      </w:tr>
      <w:tr w:rsidR="00B66336" w:rsidRPr="009568D5" w:rsidTr="001E3878">
        <w:trPr>
          <w:trHeight w:val="2208"/>
        </w:trPr>
        <w:tc>
          <w:tcPr>
            <w:tcW w:w="779" w:type="dxa"/>
          </w:tcPr>
          <w:p w:rsidR="00B66336" w:rsidRPr="009568D5" w:rsidRDefault="00B66336" w:rsidP="001E3878">
            <w:pPr>
              <w:numPr>
                <w:ilvl w:val="0"/>
                <w:numId w:val="10"/>
              </w:numPr>
              <w:spacing w:after="0" w:line="240" w:lineRule="auto"/>
              <w:jc w:val="center"/>
              <w:rPr>
                <w:szCs w:val="24"/>
              </w:rPr>
            </w:pPr>
          </w:p>
        </w:tc>
        <w:tc>
          <w:tcPr>
            <w:tcW w:w="2335" w:type="dxa"/>
          </w:tcPr>
          <w:p w:rsidR="00B66336" w:rsidRPr="009568D5" w:rsidRDefault="00B66336" w:rsidP="001E3878">
            <w:pPr>
              <w:spacing w:after="0" w:line="240" w:lineRule="auto"/>
              <w:contextualSpacing/>
              <w:rPr>
                <w:szCs w:val="24"/>
              </w:rPr>
            </w:pPr>
            <w:r>
              <w:t>12.0</w:t>
            </w:r>
          </w:p>
        </w:tc>
        <w:tc>
          <w:tcPr>
            <w:tcW w:w="2335" w:type="dxa"/>
          </w:tcPr>
          <w:p w:rsidR="00B66336" w:rsidRPr="009568D5" w:rsidRDefault="00B66336" w:rsidP="001E3878">
            <w:pPr>
              <w:spacing w:after="0" w:line="240" w:lineRule="auto"/>
              <w:contextualSpacing/>
            </w:pPr>
            <w:r w:rsidRPr="009568D5">
              <w:rPr>
                <w:szCs w:val="24"/>
              </w:rPr>
              <w:t xml:space="preserve">Земельные участки (территории) общего пользования </w:t>
            </w:r>
          </w:p>
        </w:tc>
        <w:tc>
          <w:tcPr>
            <w:tcW w:w="3090" w:type="dxa"/>
          </w:tcPr>
          <w:p w:rsidR="00B66336" w:rsidRPr="009568D5" w:rsidRDefault="00B66336" w:rsidP="001E3878">
            <w:pPr>
              <w:spacing w:line="240" w:lineRule="auto"/>
              <w:contextualSpacing/>
            </w:pPr>
            <w:r>
              <w:rPr>
                <w:szCs w:val="24"/>
              </w:rPr>
              <w:t>Объекты улично-дорожной сети</w:t>
            </w:r>
            <w:r w:rsidRPr="009568D5">
              <w:rPr>
                <w:szCs w:val="24"/>
              </w:rPr>
              <w:t xml:space="preserve"> </w:t>
            </w:r>
          </w:p>
        </w:tc>
        <w:tc>
          <w:tcPr>
            <w:tcW w:w="6595" w:type="dxa"/>
          </w:tcPr>
          <w:p w:rsidR="00B66336" w:rsidRPr="009568D5" w:rsidRDefault="00B66336" w:rsidP="001E3878">
            <w:pPr>
              <w:pStyle w:val="a8"/>
              <w:numPr>
                <w:ilvl w:val="0"/>
                <w:numId w:val="25"/>
              </w:numPr>
              <w:tabs>
                <w:tab w:val="left" w:pos="148"/>
                <w:tab w:val="left" w:pos="323"/>
              </w:tabs>
              <w:spacing w:after="0" w:line="240" w:lineRule="auto"/>
              <w:ind w:left="5" w:hanging="5"/>
              <w:rPr>
                <w:szCs w:val="24"/>
              </w:rPr>
            </w:pPr>
            <w:r w:rsidRPr="009568D5">
              <w:rPr>
                <w:iCs/>
                <w:szCs w:val="24"/>
              </w:rPr>
              <w:t>Предельные (минимальные и (или) максимальные) размеры земельных участков, в том числе их площадь – не нормируется</w:t>
            </w:r>
            <w:r w:rsidRPr="009568D5">
              <w:rPr>
                <w:szCs w:val="24"/>
              </w:rPr>
              <w:t>.</w:t>
            </w:r>
          </w:p>
          <w:p w:rsidR="00B66336" w:rsidRPr="009568D5" w:rsidRDefault="00B66336" w:rsidP="001E3878">
            <w:pPr>
              <w:pStyle w:val="a8"/>
              <w:numPr>
                <w:ilvl w:val="0"/>
                <w:numId w:val="25"/>
              </w:numPr>
              <w:tabs>
                <w:tab w:val="left" w:pos="148"/>
                <w:tab w:val="left" w:pos="323"/>
              </w:tabs>
              <w:spacing w:after="0" w:line="240" w:lineRule="auto"/>
              <w:ind w:left="5" w:hanging="5"/>
              <w:rPr>
                <w:szCs w:val="24"/>
              </w:rPr>
            </w:pPr>
            <w:r w:rsidRPr="009568D5">
              <w:rPr>
                <w:iCs/>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нормируется</w:t>
            </w:r>
            <w:r w:rsidRPr="009568D5">
              <w:rPr>
                <w:szCs w:val="24"/>
              </w:rPr>
              <w:t>.</w:t>
            </w:r>
          </w:p>
          <w:p w:rsidR="00B66336" w:rsidRPr="009568D5" w:rsidRDefault="00B66336" w:rsidP="001E3878">
            <w:pPr>
              <w:pStyle w:val="a8"/>
              <w:numPr>
                <w:ilvl w:val="0"/>
                <w:numId w:val="25"/>
              </w:numPr>
              <w:tabs>
                <w:tab w:val="left" w:pos="148"/>
                <w:tab w:val="left" w:pos="323"/>
              </w:tabs>
              <w:spacing w:after="0" w:line="240" w:lineRule="auto"/>
              <w:ind w:left="5" w:hanging="5"/>
              <w:rPr>
                <w:szCs w:val="24"/>
              </w:rPr>
            </w:pPr>
            <w:r w:rsidRPr="009568D5">
              <w:rPr>
                <w:iCs/>
                <w:szCs w:val="24"/>
              </w:rPr>
              <w:t>Предельное количество этажей или предельная высота зданий, строений, сооружений – не нормируется</w:t>
            </w:r>
            <w:r w:rsidRPr="009568D5">
              <w:rPr>
                <w:szCs w:val="24"/>
              </w:rPr>
              <w:t>.</w:t>
            </w:r>
          </w:p>
          <w:p w:rsidR="00B66336" w:rsidRPr="009568D5" w:rsidRDefault="00B66336" w:rsidP="001E3878">
            <w:pPr>
              <w:pStyle w:val="a8"/>
              <w:widowControl w:val="0"/>
              <w:numPr>
                <w:ilvl w:val="0"/>
                <w:numId w:val="25"/>
              </w:numPr>
              <w:tabs>
                <w:tab w:val="left" w:pos="148"/>
                <w:tab w:val="left" w:pos="323"/>
              </w:tabs>
              <w:spacing w:after="0" w:line="240" w:lineRule="auto"/>
              <w:ind w:left="5" w:hanging="5"/>
              <w:jc w:val="both"/>
              <w:rPr>
                <w:iCs/>
                <w:szCs w:val="24"/>
              </w:rPr>
            </w:pPr>
            <w:r w:rsidRPr="009568D5">
              <w:rPr>
                <w:iCs/>
                <w:szCs w:val="24"/>
              </w:rPr>
              <w:t>Максимальный процент застройки</w:t>
            </w:r>
            <w:r w:rsidRPr="009568D5">
              <w:rPr>
                <w:szCs w:val="24"/>
              </w:rPr>
              <w:t xml:space="preserve"> – не нормируется.</w:t>
            </w:r>
          </w:p>
        </w:tc>
      </w:tr>
      <w:tr w:rsidR="00B66336" w:rsidRPr="009568D5" w:rsidTr="001E3878">
        <w:trPr>
          <w:trHeight w:val="20"/>
        </w:trPr>
        <w:tc>
          <w:tcPr>
            <w:tcW w:w="15134" w:type="dxa"/>
            <w:gridSpan w:val="5"/>
          </w:tcPr>
          <w:p w:rsidR="00B66336" w:rsidRPr="009568D5" w:rsidRDefault="00B66336" w:rsidP="001E3878">
            <w:pPr>
              <w:pStyle w:val="a8"/>
              <w:tabs>
                <w:tab w:val="left" w:pos="429"/>
              </w:tabs>
              <w:spacing w:after="0" w:line="240" w:lineRule="auto"/>
              <w:ind w:left="430"/>
              <w:jc w:val="center"/>
              <w:rPr>
                <w:iCs/>
                <w:szCs w:val="24"/>
              </w:rPr>
            </w:pPr>
            <w:r w:rsidRPr="009568D5">
              <w:rPr>
                <w:b/>
                <w:iCs/>
                <w:szCs w:val="24"/>
              </w:rPr>
              <w:t>Вспомогательные виды разрешённого использования</w:t>
            </w:r>
            <w:r w:rsidRPr="009568D5">
              <w:rPr>
                <w:iCs/>
                <w:szCs w:val="24"/>
              </w:rPr>
              <w:t xml:space="preserve"> </w:t>
            </w:r>
          </w:p>
        </w:tc>
      </w:tr>
      <w:tr w:rsidR="00B66336" w:rsidRPr="009568D5" w:rsidTr="001E3878">
        <w:trPr>
          <w:trHeight w:val="20"/>
        </w:trPr>
        <w:tc>
          <w:tcPr>
            <w:tcW w:w="779" w:type="dxa"/>
          </w:tcPr>
          <w:p w:rsidR="00B66336" w:rsidRPr="00A45461" w:rsidRDefault="00B66336" w:rsidP="001E3878">
            <w:pPr>
              <w:spacing w:after="0" w:line="240" w:lineRule="auto"/>
              <w:ind w:left="142"/>
              <w:rPr>
                <w:szCs w:val="24"/>
              </w:rPr>
            </w:pPr>
            <w:r>
              <w:rPr>
                <w:szCs w:val="24"/>
              </w:rPr>
              <w:t>1.</w:t>
            </w:r>
          </w:p>
        </w:tc>
        <w:tc>
          <w:tcPr>
            <w:tcW w:w="2335" w:type="dxa"/>
          </w:tcPr>
          <w:p w:rsidR="00B66336" w:rsidRPr="00E550BA" w:rsidRDefault="00B66336" w:rsidP="001E3878">
            <w:pPr>
              <w:pStyle w:val="afe"/>
              <w:rPr>
                <w:rFonts w:ascii="Times New Roman" w:hAnsi="Times New Roman" w:cs="Times New Roman"/>
              </w:rPr>
            </w:pPr>
            <w:r w:rsidRPr="00E550BA">
              <w:rPr>
                <w:rFonts w:ascii="Times New Roman" w:hAnsi="Times New Roman" w:cs="Times New Roman"/>
              </w:rPr>
              <w:t>2.7.1</w:t>
            </w:r>
          </w:p>
        </w:tc>
        <w:tc>
          <w:tcPr>
            <w:tcW w:w="2335" w:type="dxa"/>
          </w:tcPr>
          <w:p w:rsidR="00B66336" w:rsidRPr="00A45461" w:rsidRDefault="00B66336" w:rsidP="001E3878">
            <w:pPr>
              <w:pStyle w:val="afe"/>
              <w:rPr>
                <w:rFonts w:ascii="Times New Roman" w:hAnsi="Times New Roman" w:cs="Times New Roman"/>
              </w:rPr>
            </w:pPr>
            <w:r>
              <w:rPr>
                <w:rFonts w:ascii="Times New Roman" w:hAnsi="Times New Roman" w:cs="Times New Roman"/>
              </w:rPr>
              <w:t xml:space="preserve">Хранение </w:t>
            </w:r>
            <w:r w:rsidRPr="00A45461">
              <w:rPr>
                <w:rFonts w:ascii="Times New Roman" w:hAnsi="Times New Roman" w:cs="Times New Roman"/>
              </w:rPr>
              <w:t>автотранспорта</w:t>
            </w:r>
          </w:p>
        </w:tc>
        <w:tc>
          <w:tcPr>
            <w:tcW w:w="3090" w:type="dxa"/>
          </w:tcPr>
          <w:p w:rsidR="00B66336" w:rsidRPr="00A45461" w:rsidRDefault="00B66336" w:rsidP="001E3878">
            <w:pPr>
              <w:pStyle w:val="afe"/>
              <w:rPr>
                <w:rFonts w:ascii="Times New Roman" w:hAnsi="Times New Roman" w:cs="Times New Roman"/>
              </w:rPr>
            </w:pPr>
            <w:r w:rsidRPr="00A45461">
              <w:rPr>
                <w:rFonts w:ascii="Times New Roman" w:hAnsi="Times New Roman" w:cs="Times New Roman"/>
              </w:rPr>
              <w:t>Стоянка (парковка)</w:t>
            </w:r>
          </w:p>
        </w:tc>
        <w:tc>
          <w:tcPr>
            <w:tcW w:w="6595" w:type="dxa"/>
          </w:tcPr>
          <w:p w:rsidR="00B66336" w:rsidRPr="00A45461" w:rsidRDefault="00B66336" w:rsidP="001E3878">
            <w:pPr>
              <w:pStyle w:val="afe"/>
              <w:rPr>
                <w:rFonts w:ascii="Times New Roman" w:hAnsi="Times New Roman" w:cs="Times New Roman"/>
              </w:rPr>
            </w:pPr>
            <w:r w:rsidRPr="00A45461">
              <w:rPr>
                <w:rFonts w:ascii="Times New Roman" w:hAnsi="Times New Roman" w:cs="Times New Roman"/>
              </w:rPr>
              <w:t>1. Предельные (минимальные и (или) максимальные) размеры земельных участков - не ограничено.</w:t>
            </w:r>
          </w:p>
          <w:p w:rsidR="00B66336" w:rsidRPr="00A45461" w:rsidRDefault="00B66336" w:rsidP="001E3878">
            <w:pPr>
              <w:pStyle w:val="afe"/>
              <w:rPr>
                <w:rFonts w:ascii="Times New Roman" w:hAnsi="Times New Roman" w:cs="Times New Roman"/>
              </w:rPr>
            </w:pPr>
            <w:r w:rsidRPr="00A45461">
              <w:rPr>
                <w:rFonts w:ascii="Times New Roman" w:hAnsi="Times New Roman" w:cs="Times New Roman"/>
              </w:rPr>
              <w:t>2. Предельное количество этажей или предельная высота зданий, строений, сооружений - не устанавливаются.</w:t>
            </w:r>
          </w:p>
          <w:p w:rsidR="00B66336" w:rsidRPr="00A45461" w:rsidRDefault="00B66336" w:rsidP="001E3878">
            <w:pPr>
              <w:pStyle w:val="afe"/>
              <w:rPr>
                <w:rFonts w:ascii="Times New Roman" w:hAnsi="Times New Roman" w:cs="Times New Roman"/>
              </w:rPr>
            </w:pPr>
            <w:r w:rsidRPr="00A45461">
              <w:rPr>
                <w:rFonts w:ascii="Times New Roman" w:hAnsi="Times New Roman" w:cs="Times New Roman"/>
              </w:rPr>
              <w:t xml:space="preserve">3. Максимальный процент застройки - </w:t>
            </w:r>
            <w:r w:rsidRPr="004A381D">
              <w:rPr>
                <w:rFonts w:ascii="Times New Roman" w:hAnsi="Times New Roman" w:cs="Times New Roman"/>
                <w:b/>
              </w:rPr>
              <w:t>0%.</w:t>
            </w:r>
          </w:p>
        </w:tc>
      </w:tr>
      <w:tr w:rsidR="00B66336" w:rsidRPr="009568D5" w:rsidTr="001E3878">
        <w:trPr>
          <w:trHeight w:val="20"/>
        </w:trPr>
        <w:tc>
          <w:tcPr>
            <w:tcW w:w="15134" w:type="dxa"/>
            <w:gridSpan w:val="5"/>
          </w:tcPr>
          <w:p w:rsidR="00B66336" w:rsidRPr="009568D5" w:rsidRDefault="00B66336" w:rsidP="001E3878">
            <w:pPr>
              <w:spacing w:after="0" w:line="240" w:lineRule="auto"/>
              <w:contextualSpacing/>
              <w:jc w:val="center"/>
              <w:rPr>
                <w:b/>
                <w:szCs w:val="24"/>
              </w:rPr>
            </w:pPr>
            <w:r w:rsidRPr="009568D5">
              <w:rPr>
                <w:b/>
                <w:szCs w:val="24"/>
              </w:rPr>
              <w:t>Условно разрешённые виды разрешённого использования - не устанавливаются</w:t>
            </w:r>
          </w:p>
        </w:tc>
      </w:tr>
    </w:tbl>
    <w:p w:rsidR="00053214" w:rsidRPr="00904F2B" w:rsidRDefault="00053214" w:rsidP="00252724">
      <w:pPr>
        <w:spacing w:line="240" w:lineRule="auto"/>
        <w:ind w:firstLine="709"/>
        <w:jc w:val="both"/>
        <w:rPr>
          <w:color w:val="FF0000"/>
          <w:sz w:val="28"/>
          <w:szCs w:val="28"/>
        </w:rPr>
      </w:pPr>
    </w:p>
    <w:sectPr w:rsidR="00053214" w:rsidRPr="00904F2B" w:rsidSect="000F07FC">
      <w:headerReference w:type="default" r:id="rId46"/>
      <w:headerReference w:type="first" r:id="rId47"/>
      <w:footnotePr>
        <w:numRestart w:val="eachPage"/>
      </w:footnotePr>
      <w:pgSz w:w="16838" w:h="11906" w:orient="landscape" w:code="9"/>
      <w:pgMar w:top="1418" w:right="1134" w:bottom="851" w:left="1134" w:header="720" w:footer="430" w:gutter="0"/>
      <w:cols w:space="720"/>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034A" w:rsidRDefault="0028034A" w:rsidP="00C655A4">
      <w:pPr>
        <w:spacing w:after="0" w:line="240" w:lineRule="auto"/>
      </w:pPr>
      <w:r>
        <w:separator/>
      </w:r>
    </w:p>
  </w:endnote>
  <w:endnote w:type="continuationSeparator" w:id="0">
    <w:p w:rsidR="0028034A" w:rsidRDefault="0028034A" w:rsidP="00C655A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StarSymbol">
    <w:altName w:val="MS Mincho"/>
    <w:charset w:val="80"/>
    <w:family w:val="auto"/>
    <w:pitch w:val="default"/>
    <w:sig w:usb0="00000000" w:usb1="08070000" w:usb2="00000010" w:usb3="00000000" w:csb0="00020000" w:csb1="00000000"/>
  </w:font>
  <w:font w:name="MS Mincho">
    <w:altName w:val="ＭＳ 明朝"/>
    <w:panose1 w:val="02020609040205080304"/>
    <w:charset w:val="80"/>
    <w:family w:val="roman"/>
    <w:notTrueType/>
    <w:pitch w:val="fixed"/>
    <w:sig w:usb0="00000001" w:usb1="08070000" w:usb2="00000010" w:usb3="00000000" w:csb0="00020000" w:csb1="00000000"/>
  </w:font>
  <w:font w:name="Arial CYR">
    <w:panose1 w:val="020B0604020202020204"/>
    <w:charset w:val="CC"/>
    <w:family w:val="swiss"/>
    <w:pitch w:val="variable"/>
    <w:sig w:usb0="E0002AFF" w:usb1="C0007843" w:usb2="00000009" w:usb3="00000000" w:csb0="000001FF" w:csb1="00000000"/>
  </w:font>
  <w:font w:name="Peterburg">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Default="00330CA6">
    <w:pPr>
      <w:pStyle w:val="af8"/>
      <w:jc w:val="center"/>
    </w:pPr>
    <w:r>
      <w:fldChar w:fldCharType="begin"/>
    </w:r>
    <w:r w:rsidR="00467388">
      <w:instrText xml:space="preserve"> PAGE   \* MERGEFORMAT </w:instrText>
    </w:r>
    <w:r>
      <w:fldChar w:fldCharType="separate"/>
    </w:r>
    <w:r w:rsidR="004B40B7">
      <w:rPr>
        <w:noProof/>
      </w:rPr>
      <w:t>2</w:t>
    </w:r>
    <w:r>
      <w:rPr>
        <w:noProof/>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Default="00977806"/>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Default="00330CA6">
    <w:pPr>
      <w:pStyle w:val="af8"/>
      <w:jc w:val="center"/>
    </w:pPr>
    <w:r>
      <w:fldChar w:fldCharType="begin"/>
    </w:r>
    <w:r w:rsidR="00467388">
      <w:instrText xml:space="preserve"> PAGE   \* MERGEFORMAT </w:instrText>
    </w:r>
    <w:r>
      <w:fldChar w:fldCharType="separate"/>
    </w:r>
    <w:r w:rsidR="00C63806">
      <w:rPr>
        <w:noProof/>
      </w:rPr>
      <w:t>176</w:t>
    </w:r>
    <w:r>
      <w:rPr>
        <w:noProof/>
      </w:rPr>
      <w:fldChar w:fldCharType="end"/>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Default="00977806"/>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Default="00330CA6" w:rsidP="001F4BDF">
    <w:pPr>
      <w:pStyle w:val="af8"/>
      <w:jc w:val="center"/>
    </w:pPr>
    <w:r>
      <w:fldChar w:fldCharType="begin"/>
    </w:r>
    <w:r w:rsidR="00467388">
      <w:instrText xml:space="preserve"> PAGE   \* MERGEFORMAT </w:instrText>
    </w:r>
    <w:r>
      <w:fldChar w:fldCharType="separate"/>
    </w:r>
    <w:r w:rsidR="00C63806">
      <w:rPr>
        <w:noProof/>
      </w:rPr>
      <w:t>213</w:t>
    </w:r>
    <w:r>
      <w:rPr>
        <w:noProof/>
      </w:rPr>
      <w:fldChar w:fldCharType="end"/>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1639C2" w:rsidRDefault="00330CA6" w:rsidP="00BF3AC0">
    <w:pPr>
      <w:pStyle w:val="af8"/>
      <w:jc w:val="center"/>
    </w:pPr>
    <w:r>
      <w:fldChar w:fldCharType="begin"/>
    </w:r>
    <w:r w:rsidR="00467388">
      <w:instrText>PAGE   \* MERGEFORMAT</w:instrText>
    </w:r>
    <w:r>
      <w:fldChar w:fldCharType="separate"/>
    </w:r>
    <w:r w:rsidR="00C63806">
      <w:rPr>
        <w:noProof/>
      </w:rPr>
      <w:t>214</w:t>
    </w:r>
    <w:r>
      <w:rPr>
        <w:noProof/>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034A" w:rsidRDefault="0028034A" w:rsidP="00C655A4">
      <w:pPr>
        <w:spacing w:after="0" w:line="240" w:lineRule="auto"/>
      </w:pPr>
      <w:r>
        <w:separator/>
      </w:r>
    </w:p>
  </w:footnote>
  <w:footnote w:type="continuationSeparator" w:id="0">
    <w:p w:rsidR="0028034A" w:rsidRDefault="0028034A" w:rsidP="00C655A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811B05" w:rsidRDefault="00977806" w:rsidP="00C835F1">
    <w:pPr>
      <w:pStyle w:val="af6"/>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B66336" w:rsidRDefault="00977806" w:rsidP="00B66336">
    <w:pPr>
      <w:pStyle w:val="af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811B05" w:rsidRDefault="00977806" w:rsidP="001E3878">
    <w:pPr>
      <w:pStyle w:val="af6"/>
      <w:jc w:val="right"/>
    </w:pPr>
    <w:r>
      <w:rPr>
        <w:bCs/>
        <w:i/>
        <w:sz w:val="28"/>
        <w:szCs w:val="28"/>
      </w:rPr>
      <w:t>Ж</w:t>
    </w:r>
    <w:r w:rsidRPr="00C37C6E">
      <w:rPr>
        <w:bCs/>
        <w:i/>
        <w:sz w:val="28"/>
        <w:szCs w:val="28"/>
      </w:rPr>
      <w:t>1</w:t>
    </w:r>
    <w:r>
      <w:rPr>
        <w:bCs/>
        <w:i/>
        <w:sz w:val="28"/>
        <w:szCs w:val="28"/>
      </w:rPr>
      <w:t>. З</w:t>
    </w:r>
    <w:r w:rsidRPr="00C37C6E">
      <w:rPr>
        <w:bCs/>
        <w:i/>
        <w:sz w:val="28"/>
        <w:szCs w:val="28"/>
      </w:rPr>
      <w:t xml:space="preserve">она </w:t>
    </w:r>
    <w:r>
      <w:rPr>
        <w:bCs/>
        <w:i/>
        <w:sz w:val="28"/>
        <w:szCs w:val="28"/>
      </w:rPr>
      <w:t>застройки индивидуальными жилыми домами</w:t>
    </w:r>
  </w:p>
  <w:p w:rsidR="00977806" w:rsidRDefault="00977806">
    <w:pPr>
      <w:pStyle w:val="af6"/>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91554A" w:rsidRDefault="00977806" w:rsidP="0091554A">
    <w:pPr>
      <w:pStyle w:val="1"/>
      <w:spacing w:before="100" w:beforeAutospacing="1"/>
      <w:jc w:val="right"/>
      <w:rPr>
        <w:b w:val="0"/>
        <w:i/>
      </w:rPr>
    </w:pPr>
    <w:r w:rsidRPr="00C370F5">
      <w:rPr>
        <w:b w:val="0"/>
        <w:i/>
      </w:rPr>
      <w:t>ОД</w:t>
    </w:r>
    <w:r>
      <w:rPr>
        <w:b w:val="0"/>
        <w:i/>
      </w:rPr>
      <w:t xml:space="preserve">. </w:t>
    </w:r>
    <w:r w:rsidRPr="00C370F5">
      <w:rPr>
        <w:b w:val="0"/>
        <w:i/>
      </w:rPr>
      <w:t>Зона общественно-делового назначения</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91554A" w:rsidRDefault="00977806" w:rsidP="0091554A">
    <w:pPr>
      <w:pStyle w:val="1"/>
      <w:spacing w:before="100" w:beforeAutospacing="1"/>
      <w:jc w:val="right"/>
      <w:rPr>
        <w:b w:val="0"/>
        <w:i/>
      </w:rPr>
    </w:pPr>
    <w:r w:rsidRPr="00C370F5">
      <w:rPr>
        <w:b w:val="0"/>
        <w:i/>
      </w:rPr>
      <w:t>ОД</w:t>
    </w:r>
    <w:r>
      <w:rPr>
        <w:b w:val="0"/>
        <w:i/>
      </w:rPr>
      <w:t>.</w:t>
    </w:r>
    <w:r w:rsidRPr="00C370F5">
      <w:rPr>
        <w:b w:val="0"/>
        <w:i/>
      </w:rPr>
      <w:t xml:space="preserve"> Зона общественно-делового назначения</w:t>
    </w:r>
  </w:p>
  <w:p w:rsidR="00977806" w:rsidRDefault="00977806">
    <w:pPr>
      <w:pStyle w:val="af6"/>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87582E" w:rsidRDefault="00977806" w:rsidP="001F4BDF">
    <w:pPr>
      <w:pStyle w:val="1"/>
      <w:spacing w:before="100" w:beforeAutospacing="1"/>
      <w:jc w:val="right"/>
      <w:rPr>
        <w:b w:val="0"/>
        <w:i/>
      </w:rPr>
    </w:pPr>
    <w:r w:rsidRPr="0087582E">
      <w:rPr>
        <w:b w:val="0"/>
        <w:i/>
      </w:rPr>
      <w:t>ЗД</w:t>
    </w:r>
    <w:r>
      <w:rPr>
        <w:b w:val="0"/>
        <w:i/>
      </w:rPr>
      <w:t>.</w:t>
    </w:r>
    <w:r w:rsidRPr="0087582E">
      <w:rPr>
        <w:b w:val="0"/>
        <w:i/>
      </w:rPr>
      <w:t xml:space="preserve"> Зона объектов здравоохранения и социального обслуживания</w: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87582E" w:rsidRDefault="00977806" w:rsidP="0087582E">
    <w:pPr>
      <w:pStyle w:val="1"/>
      <w:spacing w:before="100" w:beforeAutospacing="1"/>
      <w:jc w:val="right"/>
      <w:rPr>
        <w:b w:val="0"/>
        <w:i/>
      </w:rPr>
    </w:pPr>
    <w:r w:rsidRPr="0087582E">
      <w:rPr>
        <w:b w:val="0"/>
        <w:i/>
      </w:rPr>
      <w:t>ЗД</w:t>
    </w:r>
    <w:r>
      <w:rPr>
        <w:b w:val="0"/>
        <w:i/>
      </w:rPr>
      <w:t>.</w:t>
    </w:r>
    <w:r w:rsidRPr="0087582E">
      <w:rPr>
        <w:b w:val="0"/>
        <w:i/>
      </w:rPr>
      <w:t xml:space="preserve"> Зона объектов здравоохранения и социального обслуживания</w: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D63446" w:rsidRDefault="00977806" w:rsidP="00D63446">
    <w:pPr>
      <w:pStyle w:val="1"/>
      <w:spacing w:before="0"/>
      <w:jc w:val="right"/>
      <w:rPr>
        <w:b w:val="0"/>
        <w:i/>
      </w:rPr>
    </w:pPr>
    <w:r>
      <w:rPr>
        <w:b w:val="0"/>
        <w:i/>
      </w:rPr>
      <w:t>П1.</w:t>
    </w:r>
    <w:r w:rsidRPr="00A129E7">
      <w:rPr>
        <w:b w:val="0"/>
        <w:i/>
      </w:rPr>
      <w:t xml:space="preserve"> Зона размещения объектов коммунально-складского назначения</w: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0F3692" w:rsidRDefault="00977806" w:rsidP="000F3692">
    <w:pPr>
      <w:pStyle w:val="1"/>
      <w:spacing w:before="0"/>
      <w:jc w:val="right"/>
      <w:rPr>
        <w:b w:val="0"/>
        <w:i/>
      </w:rPr>
    </w:pPr>
    <w:r>
      <w:rPr>
        <w:b w:val="0"/>
        <w:i/>
      </w:rPr>
      <w:t xml:space="preserve">П1. </w:t>
    </w:r>
    <w:r w:rsidRPr="00A129E7">
      <w:rPr>
        <w:b w:val="0"/>
        <w:i/>
      </w:rPr>
      <w:t>Зона размещения объектов ко</w:t>
    </w:r>
    <w:r>
      <w:rPr>
        <w:b w:val="0"/>
        <w:i/>
      </w:rPr>
      <w:t>ммунально-складского назначения</w: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781C5D" w:rsidRDefault="00977806" w:rsidP="00860652">
    <w:pPr>
      <w:pStyle w:val="1"/>
      <w:jc w:val="right"/>
    </w:pPr>
    <w:r w:rsidRPr="00E1732F">
      <w:rPr>
        <w:b w:val="0"/>
        <w:i/>
      </w:rPr>
      <w:t>П</w:t>
    </w:r>
    <w:r>
      <w:rPr>
        <w:b w:val="0"/>
        <w:i/>
      </w:rPr>
      <w:t xml:space="preserve">2. Зона размещения производственных объектов </w:t>
    </w:r>
    <w:r>
      <w:rPr>
        <w:b w:val="0"/>
        <w:i/>
        <w:lang w:val="en-US"/>
      </w:rPr>
      <w:t>III</w:t>
    </w:r>
    <w:r w:rsidRPr="00860652">
      <w:rPr>
        <w:b w:val="0"/>
        <w:i/>
      </w:rPr>
      <w:t xml:space="preserve"> – </w:t>
    </w:r>
    <w:r>
      <w:rPr>
        <w:b w:val="0"/>
        <w:i/>
        <w:lang w:val="en-US"/>
      </w:rPr>
      <w:t>V</w:t>
    </w:r>
    <w:r w:rsidRPr="00860652">
      <w:rPr>
        <w:b w:val="0"/>
        <w:i/>
      </w:rPr>
      <w:t xml:space="preserve"> </w:t>
    </w:r>
    <w:r>
      <w:rPr>
        <w:b w:val="0"/>
        <w:i/>
      </w:rPr>
      <w:t>класса опасности</w:t>
    </w:r>
  </w:p>
  <w:p w:rsidR="00977806" w:rsidRPr="003E2D33" w:rsidRDefault="00977806" w:rsidP="003E2D33">
    <w:pPr>
      <w:pStyle w:val="af6"/>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781C5D" w:rsidRDefault="00977806" w:rsidP="00EF2AFC">
    <w:pPr>
      <w:pStyle w:val="1"/>
      <w:spacing w:before="240"/>
      <w:jc w:val="right"/>
    </w:pPr>
    <w:r w:rsidRPr="00E1732F">
      <w:rPr>
        <w:b w:val="0"/>
        <w:i/>
      </w:rPr>
      <w:t>П</w:t>
    </w:r>
    <w:r>
      <w:rPr>
        <w:b w:val="0"/>
        <w:i/>
      </w:rPr>
      <w:t xml:space="preserve">2. Зона размещения производственных объектов </w:t>
    </w:r>
    <w:r>
      <w:rPr>
        <w:b w:val="0"/>
        <w:i/>
        <w:lang w:val="en-US"/>
      </w:rPr>
      <w:t>III</w:t>
    </w:r>
    <w:r w:rsidRPr="00860652">
      <w:rPr>
        <w:b w:val="0"/>
        <w:i/>
      </w:rPr>
      <w:t xml:space="preserve"> – </w:t>
    </w:r>
    <w:r>
      <w:rPr>
        <w:b w:val="0"/>
        <w:i/>
        <w:lang w:val="en-US"/>
      </w:rPr>
      <w:t>V</w:t>
    </w:r>
    <w:r w:rsidRPr="00860652">
      <w:rPr>
        <w:b w:val="0"/>
        <w:i/>
      </w:rPr>
      <w:t xml:space="preserve"> </w:t>
    </w:r>
    <w:r>
      <w:rPr>
        <w:b w:val="0"/>
        <w:i/>
      </w:rPr>
      <w:t>класса опасности</w: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A129E7" w:rsidRDefault="00977806" w:rsidP="00C3143C">
    <w:pPr>
      <w:pStyle w:val="1"/>
      <w:spacing w:before="0"/>
      <w:jc w:val="right"/>
      <w:rPr>
        <w:b w:val="0"/>
        <w:i/>
      </w:rPr>
    </w:pPr>
    <w:r>
      <w:rPr>
        <w:b w:val="0"/>
        <w:i/>
      </w:rPr>
      <w:t>СХ.</w:t>
    </w:r>
    <w:r w:rsidRPr="00B437FB">
      <w:rPr>
        <w:b w:val="0"/>
        <w:i/>
      </w:rPr>
      <w:t xml:space="preserve"> Зона </w:t>
    </w:r>
    <w:r>
      <w:rPr>
        <w:b w:val="0"/>
        <w:i/>
      </w:rPr>
      <w:t xml:space="preserve">размещения объектов </w:t>
    </w:r>
    <w:r w:rsidRPr="00B437FB">
      <w:rPr>
        <w:b w:val="0"/>
        <w:i/>
      </w:rPr>
      <w:t xml:space="preserve">сельскохозяйственного </w:t>
    </w:r>
    <w:r>
      <w:rPr>
        <w:b w:val="0"/>
        <w:i/>
      </w:rPr>
      <w:t xml:space="preserve">назначения </w:t>
    </w:r>
  </w:p>
  <w:p w:rsidR="00977806" w:rsidRPr="003E2D33" w:rsidRDefault="00977806" w:rsidP="00C3143C">
    <w:pPr>
      <w:pStyle w:val="af6"/>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EF2AFC" w:rsidRDefault="00977806" w:rsidP="00EF2AFC">
    <w:pPr>
      <w:pStyle w:val="1"/>
      <w:spacing w:before="0"/>
      <w:jc w:val="right"/>
      <w:rPr>
        <w:b w:val="0"/>
        <w:i/>
      </w:rPr>
    </w:pPr>
    <w:r>
      <w:rPr>
        <w:b w:val="0"/>
        <w:i/>
      </w:rPr>
      <w:t>СХ.</w:t>
    </w:r>
    <w:r w:rsidRPr="00B437FB">
      <w:rPr>
        <w:b w:val="0"/>
        <w:i/>
      </w:rPr>
      <w:t xml:space="preserve"> Зона </w:t>
    </w:r>
    <w:r>
      <w:rPr>
        <w:b w:val="0"/>
        <w:i/>
      </w:rPr>
      <w:t xml:space="preserve">размещения объектов </w:t>
    </w:r>
    <w:r w:rsidRPr="00B437FB">
      <w:rPr>
        <w:b w:val="0"/>
        <w:i/>
      </w:rPr>
      <w:t xml:space="preserve">сельскохозяйственного </w:t>
    </w:r>
    <w:r>
      <w:rPr>
        <w:b w:val="0"/>
        <w:i/>
      </w:rPr>
      <w:t xml:space="preserve">назначения </w: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Default="00977806" w:rsidP="000A4E15">
    <w:pPr>
      <w:autoSpaceDE w:val="0"/>
      <w:autoSpaceDN w:val="0"/>
      <w:adjustRightInd w:val="0"/>
      <w:spacing w:after="0" w:line="240" w:lineRule="auto"/>
      <w:jc w:val="right"/>
      <w:rPr>
        <w:i/>
        <w:sz w:val="28"/>
        <w:szCs w:val="28"/>
      </w:rPr>
    </w:pPr>
    <w:r w:rsidRPr="00860652">
      <w:rPr>
        <w:i/>
        <w:sz w:val="28"/>
        <w:szCs w:val="28"/>
      </w:rPr>
      <w:t>Р1. Зона природного ландшафта и туризма</w:t>
    </w:r>
  </w:p>
  <w:p w:rsidR="00977806" w:rsidRPr="000A4E15" w:rsidRDefault="00977806" w:rsidP="000A4E15">
    <w:pPr>
      <w:autoSpaceDE w:val="0"/>
      <w:autoSpaceDN w:val="0"/>
      <w:adjustRightInd w:val="0"/>
      <w:spacing w:after="0" w:line="240" w:lineRule="auto"/>
      <w:jc w:val="right"/>
      <w:rPr>
        <w:i/>
        <w:sz w:val="28"/>
        <w:szCs w:val="28"/>
      </w:rPr>
    </w:pP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860652" w:rsidRDefault="00977806" w:rsidP="00860652">
    <w:pPr>
      <w:autoSpaceDE w:val="0"/>
      <w:autoSpaceDN w:val="0"/>
      <w:adjustRightInd w:val="0"/>
      <w:spacing w:after="0" w:line="240" w:lineRule="auto"/>
      <w:jc w:val="right"/>
      <w:rPr>
        <w:i/>
        <w:sz w:val="28"/>
        <w:szCs w:val="28"/>
      </w:rPr>
    </w:pPr>
    <w:r w:rsidRPr="00860652">
      <w:rPr>
        <w:i/>
        <w:sz w:val="28"/>
        <w:szCs w:val="28"/>
      </w:rPr>
      <w:t>Р1. Зона природного ландшафта и туризма</w:t>
    </w:r>
  </w:p>
  <w:p w:rsidR="00977806" w:rsidRPr="00860652" w:rsidRDefault="00977806" w:rsidP="00C00050">
    <w:pPr>
      <w:pStyle w:val="af6"/>
      <w:jc w:val="right"/>
    </w:pP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Default="00977806" w:rsidP="000A4E15">
    <w:pPr>
      <w:autoSpaceDE w:val="0"/>
      <w:autoSpaceDN w:val="0"/>
      <w:adjustRightInd w:val="0"/>
      <w:spacing w:after="0" w:line="240" w:lineRule="auto"/>
      <w:jc w:val="right"/>
      <w:rPr>
        <w:i/>
        <w:sz w:val="28"/>
        <w:szCs w:val="28"/>
      </w:rPr>
    </w:pPr>
    <w:r w:rsidRPr="00860652">
      <w:rPr>
        <w:i/>
        <w:sz w:val="28"/>
        <w:szCs w:val="28"/>
      </w:rPr>
      <w:t>Р</w:t>
    </w:r>
    <w:r>
      <w:rPr>
        <w:i/>
        <w:sz w:val="28"/>
        <w:szCs w:val="28"/>
      </w:rPr>
      <w:t>2</w:t>
    </w:r>
    <w:r w:rsidRPr="00860652">
      <w:rPr>
        <w:i/>
        <w:sz w:val="28"/>
        <w:szCs w:val="28"/>
      </w:rPr>
      <w:t xml:space="preserve">. Зона </w:t>
    </w:r>
    <w:r>
      <w:rPr>
        <w:i/>
        <w:sz w:val="28"/>
        <w:szCs w:val="28"/>
      </w:rPr>
      <w:t>парков, скверов и мест для занятия спортом</w:t>
    </w:r>
  </w:p>
  <w:p w:rsidR="00977806" w:rsidRPr="000A4E15" w:rsidRDefault="00977806" w:rsidP="000A4E15">
    <w:pPr>
      <w:autoSpaceDE w:val="0"/>
      <w:autoSpaceDN w:val="0"/>
      <w:adjustRightInd w:val="0"/>
      <w:spacing w:after="0" w:line="240" w:lineRule="auto"/>
      <w:jc w:val="right"/>
      <w:rPr>
        <w:i/>
        <w:sz w:val="28"/>
        <w:szCs w:val="28"/>
      </w:rPr>
    </w:pP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860652" w:rsidRDefault="00977806" w:rsidP="00860652">
    <w:pPr>
      <w:autoSpaceDE w:val="0"/>
      <w:autoSpaceDN w:val="0"/>
      <w:adjustRightInd w:val="0"/>
      <w:spacing w:after="0" w:line="240" w:lineRule="auto"/>
      <w:jc w:val="right"/>
      <w:rPr>
        <w:i/>
        <w:sz w:val="28"/>
        <w:szCs w:val="28"/>
      </w:rPr>
    </w:pPr>
    <w:r w:rsidRPr="00860652">
      <w:rPr>
        <w:i/>
        <w:sz w:val="28"/>
        <w:szCs w:val="28"/>
      </w:rPr>
      <w:t>Р</w:t>
    </w:r>
    <w:r>
      <w:rPr>
        <w:i/>
        <w:sz w:val="28"/>
        <w:szCs w:val="28"/>
      </w:rPr>
      <w:t>2</w:t>
    </w:r>
    <w:r w:rsidRPr="00860652">
      <w:rPr>
        <w:i/>
        <w:sz w:val="28"/>
        <w:szCs w:val="28"/>
      </w:rPr>
      <w:t xml:space="preserve">. Зона </w:t>
    </w:r>
    <w:r>
      <w:rPr>
        <w:i/>
        <w:sz w:val="28"/>
        <w:szCs w:val="28"/>
      </w:rPr>
      <w:t>парков, скверов и мест для занятия спортом</w:t>
    </w:r>
  </w:p>
  <w:p w:rsidR="00977806" w:rsidRPr="00860652" w:rsidRDefault="00977806" w:rsidP="00C00050">
    <w:pPr>
      <w:pStyle w:val="af6"/>
      <w:jc w:val="right"/>
    </w:pP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E550BA" w:rsidRDefault="00977806" w:rsidP="0095520C">
    <w:pPr>
      <w:pStyle w:val="17"/>
      <w:spacing w:before="120" w:after="0"/>
      <w:jc w:val="right"/>
      <w:rPr>
        <w:b w:val="0"/>
        <w:i/>
        <w:color w:val="auto"/>
      </w:rPr>
    </w:pPr>
    <w:r w:rsidRPr="00E550BA">
      <w:rPr>
        <w:b w:val="0"/>
        <w:i/>
        <w:color w:val="auto"/>
      </w:rPr>
      <w:t>Р3. Зона зеленых насаждений</w:t>
    </w: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E550BA" w:rsidRDefault="00977806" w:rsidP="00E05A0D">
    <w:pPr>
      <w:pStyle w:val="17"/>
      <w:spacing w:before="120" w:after="0"/>
      <w:jc w:val="right"/>
      <w:rPr>
        <w:b w:val="0"/>
        <w:color w:val="auto"/>
      </w:rPr>
    </w:pPr>
    <w:r w:rsidRPr="00E550BA">
      <w:rPr>
        <w:b w:val="0"/>
        <w:i/>
        <w:color w:val="auto"/>
      </w:rPr>
      <w:t>Р3. Зона зеленых насаждений</w:t>
    </w: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B93B06" w:rsidRDefault="00977806" w:rsidP="0095520C">
    <w:pPr>
      <w:pStyle w:val="17"/>
      <w:spacing w:before="120" w:after="120"/>
      <w:jc w:val="right"/>
      <w:rPr>
        <w:b w:val="0"/>
        <w:i/>
        <w:color w:val="auto"/>
      </w:rPr>
    </w:pPr>
    <w:r w:rsidRPr="00B93B06">
      <w:rPr>
        <w:b w:val="0"/>
        <w:i/>
        <w:color w:val="auto"/>
      </w:rPr>
      <w:t>С1. Зона размещения кладбищ</w:t>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E550BA" w:rsidRDefault="00977806" w:rsidP="003E2D33">
    <w:pPr>
      <w:pStyle w:val="17"/>
      <w:spacing w:before="120" w:after="120"/>
      <w:jc w:val="right"/>
      <w:rPr>
        <w:b w:val="0"/>
        <w:i/>
        <w:color w:val="auto"/>
      </w:rPr>
    </w:pPr>
    <w:r w:rsidRPr="00E550BA">
      <w:rPr>
        <w:b w:val="0"/>
        <w:i/>
        <w:color w:val="auto"/>
      </w:rPr>
      <w:t>С1. Зона размещения кладбищ</w:t>
    </w:r>
  </w:p>
  <w:p w:rsidR="00977806" w:rsidRPr="00E550BA" w:rsidRDefault="00977806" w:rsidP="00C73625">
    <w:pPr>
      <w:pStyle w:val="af6"/>
      <w:jc w:val="right"/>
      <w:rPr>
        <w:b/>
      </w:rPr>
    </w:pP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3A0AC9" w:rsidRDefault="0042555F" w:rsidP="0042555F">
    <w:pPr>
      <w:pStyle w:val="17"/>
      <w:spacing w:before="120" w:after="120"/>
      <w:jc w:val="right"/>
      <w:rPr>
        <w:b w:val="0"/>
        <w:i/>
        <w:color w:val="auto"/>
      </w:rPr>
    </w:pPr>
    <w:r w:rsidRPr="0042555F">
      <w:rPr>
        <w:b w:val="0"/>
        <w:i/>
        <w:color w:val="auto"/>
      </w:rPr>
      <w:t>С2. Зона размещения объектов обращения с отходами</w:t>
    </w: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42555F" w:rsidRDefault="0042555F" w:rsidP="003E2D33">
    <w:pPr>
      <w:pStyle w:val="17"/>
      <w:spacing w:before="120" w:after="120"/>
      <w:jc w:val="right"/>
      <w:rPr>
        <w:b w:val="0"/>
        <w:i/>
        <w:color w:val="auto"/>
      </w:rPr>
    </w:pPr>
    <w:r w:rsidRPr="0042555F">
      <w:rPr>
        <w:b w:val="0"/>
        <w:i/>
        <w:color w:val="auto"/>
      </w:rPr>
      <w:t>С2. Зона размещения объектов обращения с отходами</w:t>
    </w:r>
  </w:p>
  <w:p w:rsidR="00977806" w:rsidRPr="003E2D33" w:rsidRDefault="00977806" w:rsidP="00C73625">
    <w:pPr>
      <w:pStyle w:val="af6"/>
      <w:jc w:val="right"/>
      <w:rPr>
        <w:b/>
      </w:rPr>
    </w:pP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0F07FC" w:rsidRDefault="00977806" w:rsidP="000F07FC">
    <w:pPr>
      <w:pStyle w:val="1"/>
      <w:spacing w:before="0"/>
      <w:jc w:val="right"/>
    </w:pPr>
    <w:r w:rsidRPr="000F07FC">
      <w:rPr>
        <w:b w:val="0"/>
        <w:i/>
      </w:rPr>
      <w:t>И. Зона размещения инженерной инфраструктуры</w:t>
    </w: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806" w:rsidRPr="000F07FC" w:rsidRDefault="00977806" w:rsidP="000F07FC">
    <w:pPr>
      <w:pStyle w:val="1"/>
      <w:spacing w:before="0"/>
      <w:jc w:val="right"/>
      <w:rPr>
        <w:b w:val="0"/>
        <w:i/>
      </w:rPr>
    </w:pPr>
    <w:r w:rsidRPr="000F07FC">
      <w:rPr>
        <w:b w:val="0"/>
        <w:i/>
      </w:rPr>
      <w:t>И. Зона размещения инженерной инфраструктуры</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Outlin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8"/>
    <w:multiLevelType w:val="singleLevel"/>
    <w:tmpl w:val="00000008"/>
    <w:name w:val="WW8Num8"/>
    <w:lvl w:ilvl="0">
      <w:start w:val="1"/>
      <w:numFmt w:val="decimal"/>
      <w:lvlText w:val="%1."/>
      <w:lvlJc w:val="left"/>
      <w:pPr>
        <w:tabs>
          <w:tab w:val="num" w:pos="720"/>
        </w:tabs>
        <w:ind w:left="720" w:hanging="360"/>
      </w:pPr>
    </w:lvl>
  </w:abstractNum>
  <w:abstractNum w:abstractNumId="2">
    <w:nsid w:val="00000012"/>
    <w:multiLevelType w:val="singleLevel"/>
    <w:tmpl w:val="00000012"/>
    <w:name w:val="WW8Num18"/>
    <w:lvl w:ilvl="0">
      <w:start w:val="1"/>
      <w:numFmt w:val="bullet"/>
      <w:lvlText w:val="—"/>
      <w:lvlJc w:val="left"/>
      <w:pPr>
        <w:tabs>
          <w:tab w:val="num" w:pos="688"/>
        </w:tabs>
        <w:ind w:left="688" w:hanging="480"/>
      </w:pPr>
      <w:rPr>
        <w:rFonts w:ascii="Times New Roman" w:hAnsi="Times New Roman" w:cs="Times New Roman"/>
      </w:rPr>
    </w:lvl>
  </w:abstractNum>
  <w:abstractNum w:abstractNumId="3">
    <w:nsid w:val="00000032"/>
    <w:multiLevelType w:val="singleLevel"/>
    <w:tmpl w:val="00000032"/>
    <w:name w:val="WW8Num50"/>
    <w:lvl w:ilvl="0">
      <w:start w:val="1"/>
      <w:numFmt w:val="decimal"/>
      <w:lvlText w:val="%1."/>
      <w:lvlJc w:val="left"/>
      <w:pPr>
        <w:tabs>
          <w:tab w:val="num" w:pos="360"/>
        </w:tabs>
        <w:ind w:left="360" w:hanging="360"/>
      </w:pPr>
    </w:lvl>
  </w:abstractNum>
  <w:abstractNum w:abstractNumId="4">
    <w:nsid w:val="00000033"/>
    <w:multiLevelType w:val="singleLevel"/>
    <w:tmpl w:val="00000033"/>
    <w:name w:val="WW8Num51"/>
    <w:lvl w:ilvl="0">
      <w:start w:val="1"/>
      <w:numFmt w:val="decimal"/>
      <w:lvlText w:val="%1."/>
      <w:lvlJc w:val="left"/>
      <w:pPr>
        <w:tabs>
          <w:tab w:val="num" w:pos="502"/>
        </w:tabs>
        <w:ind w:left="502" w:hanging="360"/>
      </w:pPr>
    </w:lvl>
  </w:abstractNum>
  <w:abstractNum w:abstractNumId="5">
    <w:nsid w:val="0000003A"/>
    <w:multiLevelType w:val="singleLevel"/>
    <w:tmpl w:val="0000003A"/>
    <w:name w:val="WW8Num58"/>
    <w:lvl w:ilvl="0">
      <w:start w:val="2"/>
      <w:numFmt w:val="bullet"/>
      <w:lvlText w:val="-"/>
      <w:lvlJc w:val="left"/>
      <w:pPr>
        <w:tabs>
          <w:tab w:val="num" w:pos="1080"/>
        </w:tabs>
        <w:ind w:left="1080" w:hanging="360"/>
      </w:pPr>
      <w:rPr>
        <w:rFonts w:ascii="Times New Roman" w:hAnsi="Times New Roman"/>
      </w:rPr>
    </w:lvl>
  </w:abstractNum>
  <w:abstractNum w:abstractNumId="6">
    <w:nsid w:val="00000045"/>
    <w:multiLevelType w:val="singleLevel"/>
    <w:tmpl w:val="00000045"/>
    <w:name w:val="WW8Num69"/>
    <w:lvl w:ilvl="0">
      <w:start w:val="1"/>
      <w:numFmt w:val="bullet"/>
      <w:lvlText w:val="—"/>
      <w:lvlJc w:val="left"/>
      <w:pPr>
        <w:tabs>
          <w:tab w:val="num" w:pos="915"/>
        </w:tabs>
        <w:ind w:left="915" w:hanging="480"/>
      </w:pPr>
      <w:rPr>
        <w:rFonts w:ascii="Times New Roman" w:hAnsi="Times New Roman" w:cs="Times New Roman"/>
      </w:rPr>
    </w:lvl>
  </w:abstractNum>
  <w:abstractNum w:abstractNumId="7">
    <w:nsid w:val="0000005D"/>
    <w:multiLevelType w:val="singleLevel"/>
    <w:tmpl w:val="0000005D"/>
    <w:name w:val="WW8Num93"/>
    <w:lvl w:ilvl="0">
      <w:start w:val="1"/>
      <w:numFmt w:val="bullet"/>
      <w:lvlText w:val="—"/>
      <w:lvlJc w:val="left"/>
      <w:pPr>
        <w:tabs>
          <w:tab w:val="num" w:pos="620"/>
        </w:tabs>
        <w:ind w:left="620" w:hanging="480"/>
      </w:pPr>
      <w:rPr>
        <w:rFonts w:ascii="Times New Roman" w:hAnsi="Times New Roman" w:cs="Times New Roman"/>
      </w:rPr>
    </w:lvl>
  </w:abstractNum>
  <w:abstractNum w:abstractNumId="8">
    <w:nsid w:val="00380FBF"/>
    <w:multiLevelType w:val="hybridMultilevel"/>
    <w:tmpl w:val="6B8C3DB6"/>
    <w:lvl w:ilvl="0" w:tplc="76A40FEA">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1BE78BE"/>
    <w:multiLevelType w:val="hybridMultilevel"/>
    <w:tmpl w:val="8278C7A2"/>
    <w:lvl w:ilvl="0" w:tplc="4080BBF0">
      <w:start w:val="1"/>
      <w:numFmt w:val="decimal"/>
      <w:lvlText w:val="%1."/>
      <w:lvlJc w:val="left"/>
      <w:pPr>
        <w:ind w:left="720" w:hanging="360"/>
      </w:pPr>
      <w:rPr>
        <w:rFonts w:hint="default"/>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2715111"/>
    <w:multiLevelType w:val="hybridMultilevel"/>
    <w:tmpl w:val="6CE622C8"/>
    <w:lvl w:ilvl="0" w:tplc="361ADEB2">
      <w:start w:val="1"/>
      <w:numFmt w:val="decimal"/>
      <w:lvlText w:val="%1."/>
      <w:lvlJc w:val="left"/>
      <w:pPr>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29D0065"/>
    <w:multiLevelType w:val="hybridMultilevel"/>
    <w:tmpl w:val="C7AEFF80"/>
    <w:lvl w:ilvl="0" w:tplc="F9AE2ABE">
      <w:start w:val="1"/>
      <w:numFmt w:val="decimal"/>
      <w:lvlText w:val="%1."/>
      <w:lvlJc w:val="left"/>
      <w:pPr>
        <w:ind w:left="28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403261D"/>
    <w:multiLevelType w:val="hybridMultilevel"/>
    <w:tmpl w:val="B1ACA98C"/>
    <w:lvl w:ilvl="0" w:tplc="09D81996">
      <w:start w:val="1"/>
      <w:numFmt w:val="decimal"/>
      <w:lvlText w:val="%1."/>
      <w:lvlJc w:val="left"/>
      <w:pPr>
        <w:ind w:left="647"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04805123"/>
    <w:multiLevelType w:val="hybridMultilevel"/>
    <w:tmpl w:val="E73689BE"/>
    <w:lvl w:ilvl="0" w:tplc="DFE4F30E">
      <w:start w:val="1"/>
      <w:numFmt w:val="decimal"/>
      <w:lvlText w:val="%1."/>
      <w:lvlJc w:val="left"/>
      <w:pPr>
        <w:ind w:left="644"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04BD76A3"/>
    <w:multiLevelType w:val="hybridMultilevel"/>
    <w:tmpl w:val="1FDA7744"/>
    <w:lvl w:ilvl="0" w:tplc="637276FA">
      <w:start w:val="1"/>
      <w:numFmt w:val="bullet"/>
      <w:lvlText w:val="-"/>
      <w:lvlJc w:val="left"/>
      <w:pPr>
        <w:ind w:left="928" w:hanging="360"/>
      </w:pPr>
      <w:rPr>
        <w:rFonts w:ascii="Times New Roman" w:hAnsi="Times New Roman" w:cs="Times New Roman"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5">
    <w:nsid w:val="05EA1883"/>
    <w:multiLevelType w:val="hybridMultilevel"/>
    <w:tmpl w:val="2D9AC22E"/>
    <w:lvl w:ilvl="0" w:tplc="118C7634">
      <w:start w:val="3"/>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060937DD"/>
    <w:multiLevelType w:val="hybridMultilevel"/>
    <w:tmpl w:val="D68AFA9C"/>
    <w:lvl w:ilvl="0" w:tplc="2A882CB8">
      <w:start w:val="2"/>
      <w:numFmt w:val="decimal"/>
      <w:lvlText w:val="%1."/>
      <w:lvlJc w:val="left"/>
      <w:pPr>
        <w:tabs>
          <w:tab w:val="num" w:pos="360"/>
        </w:tabs>
        <w:ind w:left="36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070C777C"/>
    <w:multiLevelType w:val="hybridMultilevel"/>
    <w:tmpl w:val="46E41EFC"/>
    <w:lvl w:ilvl="0" w:tplc="454610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07126A7C"/>
    <w:multiLevelType w:val="hybridMultilevel"/>
    <w:tmpl w:val="914C7F48"/>
    <w:lvl w:ilvl="0" w:tplc="4FB43D16">
      <w:start w:val="1"/>
      <w:numFmt w:val="decimal"/>
      <w:lvlText w:val="%1."/>
      <w:lvlJc w:val="left"/>
      <w:pPr>
        <w:ind w:left="725" w:hanging="360"/>
      </w:pPr>
      <w:rPr>
        <w:rFonts w:cs="Times New Roman" w:hint="default"/>
        <w:b w:val="0"/>
        <w:color w:val="auto"/>
      </w:rPr>
    </w:lvl>
    <w:lvl w:ilvl="1" w:tplc="04190019" w:tentative="1">
      <w:start w:val="1"/>
      <w:numFmt w:val="lowerLetter"/>
      <w:lvlText w:val="%2."/>
      <w:lvlJc w:val="left"/>
      <w:pPr>
        <w:ind w:left="1445" w:hanging="360"/>
      </w:pPr>
    </w:lvl>
    <w:lvl w:ilvl="2" w:tplc="0419001B" w:tentative="1">
      <w:start w:val="1"/>
      <w:numFmt w:val="lowerRoman"/>
      <w:lvlText w:val="%3."/>
      <w:lvlJc w:val="right"/>
      <w:pPr>
        <w:ind w:left="2165" w:hanging="180"/>
      </w:pPr>
    </w:lvl>
    <w:lvl w:ilvl="3" w:tplc="0419000F" w:tentative="1">
      <w:start w:val="1"/>
      <w:numFmt w:val="decimal"/>
      <w:lvlText w:val="%4."/>
      <w:lvlJc w:val="left"/>
      <w:pPr>
        <w:ind w:left="2885" w:hanging="360"/>
      </w:pPr>
    </w:lvl>
    <w:lvl w:ilvl="4" w:tplc="04190019" w:tentative="1">
      <w:start w:val="1"/>
      <w:numFmt w:val="lowerLetter"/>
      <w:lvlText w:val="%5."/>
      <w:lvlJc w:val="left"/>
      <w:pPr>
        <w:ind w:left="3605" w:hanging="360"/>
      </w:pPr>
    </w:lvl>
    <w:lvl w:ilvl="5" w:tplc="0419001B" w:tentative="1">
      <w:start w:val="1"/>
      <w:numFmt w:val="lowerRoman"/>
      <w:lvlText w:val="%6."/>
      <w:lvlJc w:val="right"/>
      <w:pPr>
        <w:ind w:left="4325" w:hanging="180"/>
      </w:pPr>
    </w:lvl>
    <w:lvl w:ilvl="6" w:tplc="0419000F" w:tentative="1">
      <w:start w:val="1"/>
      <w:numFmt w:val="decimal"/>
      <w:lvlText w:val="%7."/>
      <w:lvlJc w:val="left"/>
      <w:pPr>
        <w:ind w:left="5045" w:hanging="360"/>
      </w:pPr>
    </w:lvl>
    <w:lvl w:ilvl="7" w:tplc="04190019" w:tentative="1">
      <w:start w:val="1"/>
      <w:numFmt w:val="lowerLetter"/>
      <w:lvlText w:val="%8."/>
      <w:lvlJc w:val="left"/>
      <w:pPr>
        <w:ind w:left="5765" w:hanging="360"/>
      </w:pPr>
    </w:lvl>
    <w:lvl w:ilvl="8" w:tplc="0419001B" w:tentative="1">
      <w:start w:val="1"/>
      <w:numFmt w:val="lowerRoman"/>
      <w:lvlText w:val="%9."/>
      <w:lvlJc w:val="right"/>
      <w:pPr>
        <w:ind w:left="6485" w:hanging="180"/>
      </w:pPr>
    </w:lvl>
  </w:abstractNum>
  <w:abstractNum w:abstractNumId="19">
    <w:nsid w:val="07F74D20"/>
    <w:multiLevelType w:val="hybridMultilevel"/>
    <w:tmpl w:val="502AC924"/>
    <w:lvl w:ilvl="0" w:tplc="1CAEAB70">
      <w:start w:val="1"/>
      <w:numFmt w:val="decimal"/>
      <w:lvlText w:val="%1."/>
      <w:lvlJc w:val="left"/>
      <w:pPr>
        <w:ind w:left="720" w:hanging="360"/>
      </w:pPr>
      <w:rPr>
        <w:rFonts w:cs="Times New Roman"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08640727"/>
    <w:multiLevelType w:val="hybridMultilevel"/>
    <w:tmpl w:val="291EF074"/>
    <w:lvl w:ilvl="0" w:tplc="57166286">
      <w:start w:val="1"/>
      <w:numFmt w:val="decimal"/>
      <w:lvlText w:val="%1."/>
      <w:lvlJc w:val="left"/>
      <w:pPr>
        <w:ind w:left="360"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08931F7E"/>
    <w:multiLevelType w:val="hybridMultilevel"/>
    <w:tmpl w:val="B978CE5C"/>
    <w:lvl w:ilvl="0" w:tplc="61D243D8">
      <w:start w:val="1"/>
      <w:numFmt w:val="decimal"/>
      <w:lvlText w:val="%1."/>
      <w:lvlJc w:val="left"/>
      <w:pPr>
        <w:ind w:left="28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09622108"/>
    <w:multiLevelType w:val="hybridMultilevel"/>
    <w:tmpl w:val="E1DEB0A6"/>
    <w:lvl w:ilvl="0" w:tplc="A56E2028">
      <w:start w:val="1"/>
      <w:numFmt w:val="decimal"/>
      <w:lvlText w:val="%1."/>
      <w:lvlJc w:val="left"/>
      <w:pPr>
        <w:ind w:left="3240" w:hanging="360"/>
      </w:pPr>
      <w:rPr>
        <w:rFonts w:ascii="Times New Roman" w:eastAsia="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09C17079"/>
    <w:multiLevelType w:val="hybridMultilevel"/>
    <w:tmpl w:val="52C6CA52"/>
    <w:lvl w:ilvl="0" w:tplc="DA7207BC">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09D42891"/>
    <w:multiLevelType w:val="hybridMultilevel"/>
    <w:tmpl w:val="E5908566"/>
    <w:lvl w:ilvl="0" w:tplc="3EFE0D50">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0A2568EF"/>
    <w:multiLevelType w:val="hybridMultilevel"/>
    <w:tmpl w:val="A8E00E52"/>
    <w:lvl w:ilvl="0" w:tplc="0188091E">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0A3551DC"/>
    <w:multiLevelType w:val="hybridMultilevel"/>
    <w:tmpl w:val="DAA218B2"/>
    <w:lvl w:ilvl="0" w:tplc="E3781C34">
      <w:start w:val="1"/>
      <w:numFmt w:val="decimal"/>
      <w:lvlText w:val="%1."/>
      <w:lvlJc w:val="left"/>
      <w:pPr>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0A564671"/>
    <w:multiLevelType w:val="hybridMultilevel"/>
    <w:tmpl w:val="25208798"/>
    <w:lvl w:ilvl="0" w:tplc="51780222">
      <w:start w:val="3"/>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0AC43DE9"/>
    <w:multiLevelType w:val="hybridMultilevel"/>
    <w:tmpl w:val="AC860C5E"/>
    <w:lvl w:ilvl="0" w:tplc="8960CAF8">
      <w:start w:val="1"/>
      <w:numFmt w:val="decimal"/>
      <w:lvlText w:val="%1."/>
      <w:lvlJc w:val="left"/>
      <w:pPr>
        <w:ind w:left="86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0AE94FBC"/>
    <w:multiLevelType w:val="hybridMultilevel"/>
    <w:tmpl w:val="4FEA1F3A"/>
    <w:lvl w:ilvl="0" w:tplc="3CB0AED0">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0BCF48DC"/>
    <w:multiLevelType w:val="hybridMultilevel"/>
    <w:tmpl w:val="D7C09266"/>
    <w:lvl w:ilvl="0" w:tplc="EAE6FE5E">
      <w:start w:val="1"/>
      <w:numFmt w:val="decimal"/>
      <w:lvlText w:val="%1."/>
      <w:lvlJc w:val="left"/>
      <w:pPr>
        <w:ind w:left="725" w:hanging="360"/>
      </w:pPr>
      <w:rPr>
        <w:rFonts w:cs="Times New Roman"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0BE50739"/>
    <w:multiLevelType w:val="hybridMultilevel"/>
    <w:tmpl w:val="925C5CBA"/>
    <w:lvl w:ilvl="0" w:tplc="4ACC0B2C">
      <w:start w:val="2"/>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0C391D02"/>
    <w:multiLevelType w:val="hybridMultilevel"/>
    <w:tmpl w:val="33103E9A"/>
    <w:lvl w:ilvl="0" w:tplc="F68C11C6">
      <w:start w:val="2"/>
      <w:numFmt w:val="decimal"/>
      <w:lvlText w:val="%1."/>
      <w:lvlJc w:val="left"/>
      <w:pPr>
        <w:ind w:left="50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0D4B3848"/>
    <w:multiLevelType w:val="hybridMultilevel"/>
    <w:tmpl w:val="74E618BE"/>
    <w:lvl w:ilvl="0" w:tplc="93CEF106">
      <w:start w:val="1"/>
      <w:numFmt w:val="decimal"/>
      <w:lvlText w:val="%1."/>
      <w:lvlJc w:val="left"/>
      <w:pPr>
        <w:ind w:left="66"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0E464CA3"/>
    <w:multiLevelType w:val="hybridMultilevel"/>
    <w:tmpl w:val="BC7EA2CE"/>
    <w:lvl w:ilvl="0" w:tplc="A5CC2232">
      <w:start w:val="2"/>
      <w:numFmt w:val="decimal"/>
      <w:lvlText w:val="%1."/>
      <w:lvlJc w:val="left"/>
      <w:pPr>
        <w:ind w:left="66"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0E7B25B0"/>
    <w:multiLevelType w:val="hybridMultilevel"/>
    <w:tmpl w:val="1C649A6A"/>
    <w:lvl w:ilvl="0" w:tplc="53DC9950">
      <w:start w:val="1"/>
      <w:numFmt w:val="decimal"/>
      <w:lvlText w:val="%1."/>
      <w:lvlJc w:val="left"/>
      <w:pPr>
        <w:ind w:left="32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0FD34FF4"/>
    <w:multiLevelType w:val="hybridMultilevel"/>
    <w:tmpl w:val="97B6C0B2"/>
    <w:lvl w:ilvl="0" w:tplc="FC7A8B72">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1116207F"/>
    <w:multiLevelType w:val="hybridMultilevel"/>
    <w:tmpl w:val="DA822FD2"/>
    <w:lvl w:ilvl="0" w:tplc="8F006D22">
      <w:start w:val="1"/>
      <w:numFmt w:val="decimal"/>
      <w:lvlText w:val="%1."/>
      <w:lvlJc w:val="left"/>
      <w:pPr>
        <w:ind w:left="647"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11A46B75"/>
    <w:multiLevelType w:val="hybridMultilevel"/>
    <w:tmpl w:val="D86E6BD2"/>
    <w:lvl w:ilvl="0" w:tplc="CB1A58F0">
      <w:start w:val="1"/>
      <w:numFmt w:val="decimal"/>
      <w:lvlText w:val="%1."/>
      <w:lvlJc w:val="left"/>
      <w:pPr>
        <w:ind w:left="501" w:hanging="360"/>
      </w:pPr>
      <w:rPr>
        <w:rFonts w:hint="default"/>
        <w:strike w:val="0"/>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11D2553B"/>
    <w:multiLevelType w:val="hybridMultilevel"/>
    <w:tmpl w:val="E848D9AC"/>
    <w:lvl w:ilvl="0" w:tplc="2A7EA6C4">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11E3675E"/>
    <w:multiLevelType w:val="hybridMultilevel"/>
    <w:tmpl w:val="B1F69C30"/>
    <w:lvl w:ilvl="0" w:tplc="72A6E482">
      <w:start w:val="1"/>
      <w:numFmt w:val="decimal"/>
      <w:lvlText w:val="%1."/>
      <w:lvlJc w:val="left"/>
      <w:pPr>
        <w:ind w:left="288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11F17EC4"/>
    <w:multiLevelType w:val="hybridMultilevel"/>
    <w:tmpl w:val="07E681F0"/>
    <w:lvl w:ilvl="0" w:tplc="CF1AAAA6">
      <w:start w:val="1"/>
      <w:numFmt w:val="decimal"/>
      <w:lvlText w:val="%1."/>
      <w:lvlJc w:val="left"/>
      <w:pPr>
        <w:ind w:left="502"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13152ED3"/>
    <w:multiLevelType w:val="hybridMultilevel"/>
    <w:tmpl w:val="29D090F6"/>
    <w:lvl w:ilvl="0" w:tplc="0419000F">
      <w:start w:val="1"/>
      <w:numFmt w:val="decimal"/>
      <w:lvlText w:val="%1)"/>
      <w:lvlJc w:val="left"/>
      <w:pPr>
        <w:tabs>
          <w:tab w:val="num" w:pos="1440"/>
        </w:tabs>
        <w:ind w:left="144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nsid w:val="13834A8F"/>
    <w:multiLevelType w:val="hybridMultilevel"/>
    <w:tmpl w:val="1ED05B80"/>
    <w:lvl w:ilvl="0" w:tplc="4260BC30">
      <w:start w:val="1"/>
      <w:numFmt w:val="decimal"/>
      <w:lvlText w:val="%1."/>
      <w:lvlJc w:val="left"/>
      <w:pPr>
        <w:tabs>
          <w:tab w:val="num" w:pos="502"/>
        </w:tabs>
        <w:ind w:left="50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17030B56"/>
    <w:multiLevelType w:val="hybridMultilevel"/>
    <w:tmpl w:val="B0008FE6"/>
    <w:lvl w:ilvl="0" w:tplc="D2C439FC">
      <w:start w:val="1"/>
      <w:numFmt w:val="decimal"/>
      <w:lvlText w:val="%1."/>
      <w:lvlJc w:val="left"/>
      <w:pPr>
        <w:ind w:left="463"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170E2936"/>
    <w:multiLevelType w:val="hybridMultilevel"/>
    <w:tmpl w:val="5EEC085C"/>
    <w:lvl w:ilvl="0" w:tplc="3440DE70">
      <w:start w:val="1"/>
      <w:numFmt w:val="decimal"/>
      <w:lvlText w:val="%1."/>
      <w:lvlJc w:val="left"/>
      <w:pPr>
        <w:tabs>
          <w:tab w:val="num" w:pos="786"/>
        </w:tabs>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181222E0"/>
    <w:multiLevelType w:val="hybridMultilevel"/>
    <w:tmpl w:val="51B867F0"/>
    <w:lvl w:ilvl="0" w:tplc="DEBA40C4">
      <w:start w:val="1"/>
      <w:numFmt w:val="decimal"/>
      <w:lvlText w:val="%1."/>
      <w:lvlJc w:val="left"/>
      <w:pPr>
        <w:ind w:left="6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183E3B71"/>
    <w:multiLevelType w:val="hybridMultilevel"/>
    <w:tmpl w:val="5948A866"/>
    <w:lvl w:ilvl="0" w:tplc="9DCE73DC">
      <w:start w:val="1"/>
      <w:numFmt w:val="decimal"/>
      <w:lvlText w:val="%1."/>
      <w:lvlJc w:val="left"/>
      <w:pPr>
        <w:ind w:left="360" w:hanging="360"/>
      </w:pPr>
      <w:rPr>
        <w:rFonts w:hint="default"/>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190175CF"/>
    <w:multiLevelType w:val="hybridMultilevel"/>
    <w:tmpl w:val="6C28AADE"/>
    <w:lvl w:ilvl="0" w:tplc="B4DCC902">
      <w:start w:val="1"/>
      <w:numFmt w:val="decimal"/>
      <w:lvlText w:val="%1."/>
      <w:lvlJc w:val="left"/>
      <w:pPr>
        <w:tabs>
          <w:tab w:val="num" w:pos="502"/>
        </w:tabs>
        <w:ind w:left="502" w:hanging="360"/>
      </w:pPr>
      <w:rPr>
        <w:rFonts w:ascii="Times New Roman" w:hAnsi="Times New Roman" w:cs="Times New Roman" w:hint="default"/>
      </w:r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49">
    <w:nsid w:val="19045B4F"/>
    <w:multiLevelType w:val="hybridMultilevel"/>
    <w:tmpl w:val="44666624"/>
    <w:lvl w:ilvl="0" w:tplc="CE263F3A">
      <w:start w:val="1"/>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19691139"/>
    <w:multiLevelType w:val="hybridMultilevel"/>
    <w:tmpl w:val="E6FE1BBE"/>
    <w:lvl w:ilvl="0" w:tplc="4E1032F4">
      <w:start w:val="1"/>
      <w:numFmt w:val="decimal"/>
      <w:lvlText w:val="%1."/>
      <w:lvlJc w:val="left"/>
      <w:pPr>
        <w:ind w:left="360"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19A32AA4"/>
    <w:multiLevelType w:val="hybridMultilevel"/>
    <w:tmpl w:val="B874CF2C"/>
    <w:lvl w:ilvl="0" w:tplc="750AA4D6">
      <w:start w:val="1"/>
      <w:numFmt w:val="decimal"/>
      <w:lvlText w:val="%1."/>
      <w:lvlJc w:val="left"/>
      <w:pPr>
        <w:ind w:left="66"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1A35280F"/>
    <w:multiLevelType w:val="hybridMultilevel"/>
    <w:tmpl w:val="F828CCFA"/>
    <w:lvl w:ilvl="0" w:tplc="B7C47AD8">
      <w:start w:val="1"/>
      <w:numFmt w:val="decimal"/>
      <w:lvlText w:val="%1."/>
      <w:lvlJc w:val="left"/>
      <w:pPr>
        <w:ind w:left="82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1AEC79DA"/>
    <w:multiLevelType w:val="hybridMultilevel"/>
    <w:tmpl w:val="F0F2F272"/>
    <w:lvl w:ilvl="0" w:tplc="9070B610">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1B1E79EB"/>
    <w:multiLevelType w:val="hybridMultilevel"/>
    <w:tmpl w:val="FB6869E2"/>
    <w:lvl w:ilvl="0" w:tplc="7C72982C">
      <w:start w:val="1"/>
      <w:numFmt w:val="decimal"/>
      <w:lvlText w:val="%1."/>
      <w:lvlJc w:val="left"/>
      <w:pPr>
        <w:ind w:left="39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1B9A1224"/>
    <w:multiLevelType w:val="hybridMultilevel"/>
    <w:tmpl w:val="4BDE1248"/>
    <w:lvl w:ilvl="0" w:tplc="357C5F36">
      <w:start w:val="1"/>
      <w:numFmt w:val="decimal"/>
      <w:lvlText w:val="%1."/>
      <w:lvlJc w:val="left"/>
      <w:pPr>
        <w:ind w:left="3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1C337E70"/>
    <w:multiLevelType w:val="hybridMultilevel"/>
    <w:tmpl w:val="A39AB720"/>
    <w:lvl w:ilvl="0" w:tplc="1A4AF58A">
      <w:start w:val="1"/>
      <w:numFmt w:val="decimal"/>
      <w:lvlText w:val="%1."/>
      <w:lvlJc w:val="left"/>
      <w:pPr>
        <w:ind w:left="502" w:hanging="360"/>
      </w:pPr>
      <w:rPr>
        <w:rFonts w:hint="default"/>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1C617F0D"/>
    <w:multiLevelType w:val="hybridMultilevel"/>
    <w:tmpl w:val="C6FEB614"/>
    <w:lvl w:ilvl="0" w:tplc="07909F2E">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1D684401"/>
    <w:multiLevelType w:val="hybridMultilevel"/>
    <w:tmpl w:val="385467F0"/>
    <w:lvl w:ilvl="0" w:tplc="637276FA">
      <w:start w:val="1"/>
      <w:numFmt w:val="bullet"/>
      <w:lvlText w:val="-"/>
      <w:lvlJc w:val="left"/>
      <w:pPr>
        <w:ind w:left="3295" w:hanging="360"/>
      </w:pPr>
      <w:rPr>
        <w:rFonts w:ascii="Times New Roman" w:hAnsi="Times New Roman" w:cs="Times New Roman" w:hint="default"/>
      </w:rPr>
    </w:lvl>
    <w:lvl w:ilvl="1" w:tplc="04190003" w:tentative="1">
      <w:start w:val="1"/>
      <w:numFmt w:val="bullet"/>
      <w:lvlText w:val="o"/>
      <w:lvlJc w:val="left"/>
      <w:pPr>
        <w:ind w:left="4015" w:hanging="360"/>
      </w:pPr>
      <w:rPr>
        <w:rFonts w:ascii="Courier New" w:hAnsi="Courier New" w:cs="Courier New" w:hint="default"/>
      </w:rPr>
    </w:lvl>
    <w:lvl w:ilvl="2" w:tplc="04190005" w:tentative="1">
      <w:start w:val="1"/>
      <w:numFmt w:val="bullet"/>
      <w:lvlText w:val=""/>
      <w:lvlJc w:val="left"/>
      <w:pPr>
        <w:ind w:left="4735" w:hanging="360"/>
      </w:pPr>
      <w:rPr>
        <w:rFonts w:ascii="Wingdings" w:hAnsi="Wingdings" w:hint="default"/>
      </w:rPr>
    </w:lvl>
    <w:lvl w:ilvl="3" w:tplc="04190001" w:tentative="1">
      <w:start w:val="1"/>
      <w:numFmt w:val="bullet"/>
      <w:lvlText w:val=""/>
      <w:lvlJc w:val="left"/>
      <w:pPr>
        <w:ind w:left="5455" w:hanging="360"/>
      </w:pPr>
      <w:rPr>
        <w:rFonts w:ascii="Symbol" w:hAnsi="Symbol" w:hint="default"/>
      </w:rPr>
    </w:lvl>
    <w:lvl w:ilvl="4" w:tplc="04190003" w:tentative="1">
      <w:start w:val="1"/>
      <w:numFmt w:val="bullet"/>
      <w:lvlText w:val="o"/>
      <w:lvlJc w:val="left"/>
      <w:pPr>
        <w:ind w:left="6175" w:hanging="360"/>
      </w:pPr>
      <w:rPr>
        <w:rFonts w:ascii="Courier New" w:hAnsi="Courier New" w:cs="Courier New" w:hint="default"/>
      </w:rPr>
    </w:lvl>
    <w:lvl w:ilvl="5" w:tplc="04190005" w:tentative="1">
      <w:start w:val="1"/>
      <w:numFmt w:val="bullet"/>
      <w:lvlText w:val=""/>
      <w:lvlJc w:val="left"/>
      <w:pPr>
        <w:ind w:left="6895" w:hanging="360"/>
      </w:pPr>
      <w:rPr>
        <w:rFonts w:ascii="Wingdings" w:hAnsi="Wingdings" w:hint="default"/>
      </w:rPr>
    </w:lvl>
    <w:lvl w:ilvl="6" w:tplc="04190001" w:tentative="1">
      <w:start w:val="1"/>
      <w:numFmt w:val="bullet"/>
      <w:lvlText w:val=""/>
      <w:lvlJc w:val="left"/>
      <w:pPr>
        <w:ind w:left="7615" w:hanging="360"/>
      </w:pPr>
      <w:rPr>
        <w:rFonts w:ascii="Symbol" w:hAnsi="Symbol" w:hint="default"/>
      </w:rPr>
    </w:lvl>
    <w:lvl w:ilvl="7" w:tplc="04190003" w:tentative="1">
      <w:start w:val="1"/>
      <w:numFmt w:val="bullet"/>
      <w:lvlText w:val="o"/>
      <w:lvlJc w:val="left"/>
      <w:pPr>
        <w:ind w:left="8335" w:hanging="360"/>
      </w:pPr>
      <w:rPr>
        <w:rFonts w:ascii="Courier New" w:hAnsi="Courier New" w:cs="Courier New" w:hint="default"/>
      </w:rPr>
    </w:lvl>
    <w:lvl w:ilvl="8" w:tplc="04190005" w:tentative="1">
      <w:start w:val="1"/>
      <w:numFmt w:val="bullet"/>
      <w:lvlText w:val=""/>
      <w:lvlJc w:val="left"/>
      <w:pPr>
        <w:ind w:left="9055" w:hanging="360"/>
      </w:pPr>
      <w:rPr>
        <w:rFonts w:ascii="Wingdings" w:hAnsi="Wingdings" w:hint="default"/>
      </w:rPr>
    </w:lvl>
  </w:abstractNum>
  <w:abstractNum w:abstractNumId="59">
    <w:nsid w:val="1DBE4325"/>
    <w:multiLevelType w:val="hybridMultilevel"/>
    <w:tmpl w:val="2DB4B26A"/>
    <w:lvl w:ilvl="0" w:tplc="E408CD0E">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1DE9194F"/>
    <w:multiLevelType w:val="hybridMultilevel"/>
    <w:tmpl w:val="B2DAF7C6"/>
    <w:lvl w:ilvl="0" w:tplc="4BF43F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1E0276B7"/>
    <w:multiLevelType w:val="hybridMultilevel"/>
    <w:tmpl w:val="412EFCD6"/>
    <w:lvl w:ilvl="0" w:tplc="EB9C6C6E">
      <w:start w:val="1"/>
      <w:numFmt w:val="decimal"/>
      <w:lvlText w:val="%1."/>
      <w:lvlJc w:val="left"/>
      <w:pPr>
        <w:tabs>
          <w:tab w:val="num" w:pos="502"/>
        </w:tabs>
        <w:ind w:left="50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1E316575"/>
    <w:multiLevelType w:val="hybridMultilevel"/>
    <w:tmpl w:val="F0464182"/>
    <w:lvl w:ilvl="0" w:tplc="6B38E426">
      <w:start w:val="1"/>
      <w:numFmt w:val="decimal"/>
      <w:lvlText w:val="%1."/>
      <w:lvlJc w:val="left"/>
      <w:pPr>
        <w:ind w:left="32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1F816219"/>
    <w:multiLevelType w:val="hybridMultilevel"/>
    <w:tmpl w:val="4E4E8118"/>
    <w:lvl w:ilvl="0" w:tplc="0308C6FC">
      <w:start w:val="7"/>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21852926"/>
    <w:multiLevelType w:val="hybridMultilevel"/>
    <w:tmpl w:val="82B85B64"/>
    <w:lvl w:ilvl="0" w:tplc="70D29888">
      <w:start w:val="1"/>
      <w:numFmt w:val="decimal"/>
      <w:lvlText w:val="%1."/>
      <w:lvlJc w:val="left"/>
      <w:pPr>
        <w:ind w:left="502" w:hanging="360"/>
      </w:pPr>
      <w:rPr>
        <w:rFonts w:hint="default"/>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22263940"/>
    <w:multiLevelType w:val="hybridMultilevel"/>
    <w:tmpl w:val="0E30A1A0"/>
    <w:lvl w:ilvl="0" w:tplc="1C74EA5A">
      <w:start w:val="2"/>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22ED2592"/>
    <w:multiLevelType w:val="hybridMultilevel"/>
    <w:tmpl w:val="7452F35C"/>
    <w:lvl w:ilvl="0" w:tplc="5F92DEAA">
      <w:start w:val="1"/>
      <w:numFmt w:val="decimal"/>
      <w:lvlText w:val="%1."/>
      <w:lvlJc w:val="left"/>
      <w:pPr>
        <w:ind w:left="65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238B4C79"/>
    <w:multiLevelType w:val="hybridMultilevel"/>
    <w:tmpl w:val="29C839D6"/>
    <w:lvl w:ilvl="0" w:tplc="476EBB1A">
      <w:start w:val="1"/>
      <w:numFmt w:val="decimal"/>
      <w:lvlText w:val="%1."/>
      <w:lvlJc w:val="left"/>
      <w:pPr>
        <w:tabs>
          <w:tab w:val="num" w:pos="502"/>
        </w:tabs>
        <w:ind w:left="502" w:hanging="360"/>
      </w:pPr>
      <w:rPr>
        <w:rFonts w:ascii="Times New Roman" w:eastAsia="Times New Roman" w:hAnsi="Times New Roman"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nsid w:val="239D7C42"/>
    <w:multiLevelType w:val="hybridMultilevel"/>
    <w:tmpl w:val="8098E488"/>
    <w:lvl w:ilvl="0" w:tplc="078621BC">
      <w:start w:val="1"/>
      <w:numFmt w:val="decimal"/>
      <w:lvlText w:val="%1."/>
      <w:lvlJc w:val="left"/>
      <w:pPr>
        <w:ind w:left="720" w:hanging="360"/>
      </w:pPr>
      <w:rPr>
        <w:rFonts w:cs="Times New Roman" w:hint="default"/>
        <w:color w:val="auto"/>
      </w:rPr>
    </w:lvl>
    <w:lvl w:ilvl="1" w:tplc="4B461380">
      <w:start w:val="1"/>
      <w:numFmt w:val="decimal"/>
      <w:lvlText w:val="%2."/>
      <w:lvlJc w:val="left"/>
      <w:pPr>
        <w:ind w:left="1440" w:hanging="360"/>
      </w:pPr>
      <w:rPr>
        <w:rFonts w:cs="Times New Roman" w:hint="default"/>
        <w:b w:val="0"/>
      </w:r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246E3F37"/>
    <w:multiLevelType w:val="hybridMultilevel"/>
    <w:tmpl w:val="E5E05946"/>
    <w:lvl w:ilvl="0" w:tplc="3AD0A812">
      <w:start w:val="1"/>
      <w:numFmt w:val="decimal"/>
      <w:lvlText w:val="%1."/>
      <w:lvlJc w:val="left"/>
      <w:pPr>
        <w:ind w:left="180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2F846998">
      <w:start w:val="1"/>
      <w:numFmt w:val="decimal"/>
      <w:lvlText w:val="%4."/>
      <w:lvlJc w:val="left"/>
      <w:pPr>
        <w:ind w:left="2880" w:hanging="360"/>
      </w:pPr>
      <w:rPr>
        <w:b w:val="0"/>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nsid w:val="24FE5A8C"/>
    <w:multiLevelType w:val="hybridMultilevel"/>
    <w:tmpl w:val="099E64D8"/>
    <w:lvl w:ilvl="0" w:tplc="834A503A">
      <w:start w:val="1"/>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250B3E1F"/>
    <w:multiLevelType w:val="hybridMultilevel"/>
    <w:tmpl w:val="5F8C1D28"/>
    <w:lvl w:ilvl="0" w:tplc="8334F598">
      <w:start w:val="1"/>
      <w:numFmt w:val="decimal"/>
      <w:lvlText w:val="%1."/>
      <w:lvlJc w:val="left"/>
      <w:pPr>
        <w:tabs>
          <w:tab w:val="num" w:pos="360"/>
        </w:tabs>
        <w:ind w:left="36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252C3E30"/>
    <w:multiLevelType w:val="hybridMultilevel"/>
    <w:tmpl w:val="D85AB460"/>
    <w:lvl w:ilvl="0" w:tplc="1A5A6196">
      <w:start w:val="1"/>
      <w:numFmt w:val="decimal"/>
      <w:lvlText w:val="%1."/>
      <w:lvlJc w:val="left"/>
      <w:pPr>
        <w:ind w:left="36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nsid w:val="25322B0E"/>
    <w:multiLevelType w:val="hybridMultilevel"/>
    <w:tmpl w:val="CE2E659C"/>
    <w:lvl w:ilvl="0" w:tplc="1C322986">
      <w:start w:val="1"/>
      <w:numFmt w:val="decimal"/>
      <w:lvlText w:val="%1."/>
      <w:lvlJc w:val="left"/>
      <w:pPr>
        <w:ind w:left="720" w:hanging="360"/>
      </w:pPr>
      <w:rPr>
        <w:rFonts w:ascii="Times New Roman" w:eastAsia="Times New Roman" w:hAnsi="Times New Roman"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nsid w:val="25334A38"/>
    <w:multiLevelType w:val="hybridMultilevel"/>
    <w:tmpl w:val="258CEB72"/>
    <w:lvl w:ilvl="0" w:tplc="98F8F6F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nsid w:val="25D10C89"/>
    <w:multiLevelType w:val="hybridMultilevel"/>
    <w:tmpl w:val="16DC4B46"/>
    <w:lvl w:ilvl="0" w:tplc="CFF8FED2">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nsid w:val="26153A6A"/>
    <w:multiLevelType w:val="hybridMultilevel"/>
    <w:tmpl w:val="72F22F76"/>
    <w:lvl w:ilvl="0" w:tplc="54129F42">
      <w:start w:val="1"/>
      <w:numFmt w:val="decimal"/>
      <w:lvlText w:val="%1."/>
      <w:lvlJc w:val="left"/>
      <w:pPr>
        <w:ind w:left="360" w:hanging="360"/>
      </w:pPr>
      <w:rPr>
        <w:rFonts w:cs="Times New Roman"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27327049"/>
    <w:multiLevelType w:val="hybridMultilevel"/>
    <w:tmpl w:val="E1DC43DC"/>
    <w:lvl w:ilvl="0" w:tplc="70166FE0">
      <w:start w:val="1"/>
      <w:numFmt w:val="decimal"/>
      <w:lvlText w:val="%1."/>
      <w:lvlJc w:val="left"/>
      <w:pPr>
        <w:ind w:left="39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nsid w:val="27900B00"/>
    <w:multiLevelType w:val="hybridMultilevel"/>
    <w:tmpl w:val="72A8FA3A"/>
    <w:lvl w:ilvl="0" w:tplc="A3882E16">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nsid w:val="289D3740"/>
    <w:multiLevelType w:val="hybridMultilevel"/>
    <w:tmpl w:val="BC62795A"/>
    <w:lvl w:ilvl="0" w:tplc="DF4AA5DC">
      <w:start w:val="1"/>
      <w:numFmt w:val="decimal"/>
      <w:lvlText w:val="%1."/>
      <w:lvlJc w:val="left"/>
      <w:pPr>
        <w:ind w:left="3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nsid w:val="28AB7183"/>
    <w:multiLevelType w:val="hybridMultilevel"/>
    <w:tmpl w:val="D8B40312"/>
    <w:lvl w:ilvl="0" w:tplc="26725968">
      <w:start w:val="1"/>
      <w:numFmt w:val="decimal"/>
      <w:lvlText w:val="%1."/>
      <w:lvlJc w:val="left"/>
      <w:pPr>
        <w:tabs>
          <w:tab w:val="num" w:pos="502"/>
        </w:tabs>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nsid w:val="291D7B30"/>
    <w:multiLevelType w:val="hybridMultilevel"/>
    <w:tmpl w:val="E1AE5950"/>
    <w:lvl w:ilvl="0" w:tplc="F8009C0A">
      <w:start w:val="1"/>
      <w:numFmt w:val="decimal"/>
      <w:lvlText w:val="%1."/>
      <w:lvlJc w:val="left"/>
      <w:pPr>
        <w:ind w:left="502"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nsid w:val="292E0041"/>
    <w:multiLevelType w:val="hybridMultilevel"/>
    <w:tmpl w:val="DEC25138"/>
    <w:lvl w:ilvl="0" w:tplc="8C0E6D7A">
      <w:start w:val="1"/>
      <w:numFmt w:val="decimal"/>
      <w:lvlText w:val="%1."/>
      <w:lvlJc w:val="left"/>
      <w:pPr>
        <w:ind w:left="65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3">
    <w:nsid w:val="29850A01"/>
    <w:multiLevelType w:val="hybridMultilevel"/>
    <w:tmpl w:val="ED961266"/>
    <w:lvl w:ilvl="0" w:tplc="5E5ED426">
      <w:start w:val="1"/>
      <w:numFmt w:val="decimal"/>
      <w:lvlText w:val="%1."/>
      <w:lvlJc w:val="left"/>
      <w:pPr>
        <w:ind w:left="36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nsid w:val="29BF51E4"/>
    <w:multiLevelType w:val="hybridMultilevel"/>
    <w:tmpl w:val="B49C4824"/>
    <w:lvl w:ilvl="0" w:tplc="EBC0C5DE">
      <w:start w:val="2"/>
      <w:numFmt w:val="decimal"/>
      <w:lvlText w:val="%1."/>
      <w:lvlJc w:val="left"/>
      <w:pPr>
        <w:ind w:left="50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nsid w:val="2A692BFF"/>
    <w:multiLevelType w:val="hybridMultilevel"/>
    <w:tmpl w:val="FF2ABC0A"/>
    <w:lvl w:ilvl="0" w:tplc="6806086C">
      <w:start w:val="1"/>
      <w:numFmt w:val="decimal"/>
      <w:lvlText w:val="%1."/>
      <w:lvlJc w:val="left"/>
      <w:pPr>
        <w:ind w:left="3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6">
    <w:nsid w:val="2B3C65DA"/>
    <w:multiLevelType w:val="hybridMultilevel"/>
    <w:tmpl w:val="B26A22A0"/>
    <w:lvl w:ilvl="0" w:tplc="703659E8">
      <w:start w:val="1"/>
      <w:numFmt w:val="decimal"/>
      <w:lvlText w:val="%1."/>
      <w:lvlJc w:val="left"/>
      <w:pPr>
        <w:tabs>
          <w:tab w:val="num" w:pos="502"/>
        </w:tabs>
        <w:ind w:left="50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7">
    <w:nsid w:val="2BD37944"/>
    <w:multiLevelType w:val="hybridMultilevel"/>
    <w:tmpl w:val="B752446A"/>
    <w:lvl w:ilvl="0" w:tplc="0CA8E7A4">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8">
    <w:nsid w:val="2BD54CF6"/>
    <w:multiLevelType w:val="hybridMultilevel"/>
    <w:tmpl w:val="7B68C270"/>
    <w:lvl w:ilvl="0" w:tplc="1A6E7344">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nsid w:val="2C3938F5"/>
    <w:multiLevelType w:val="hybridMultilevel"/>
    <w:tmpl w:val="E4809C90"/>
    <w:lvl w:ilvl="0" w:tplc="F9BE93CE">
      <w:start w:val="1"/>
      <w:numFmt w:val="decimal"/>
      <w:lvlText w:val="%1."/>
      <w:lvlJc w:val="left"/>
      <w:pPr>
        <w:ind w:left="3240" w:hanging="360"/>
      </w:pPr>
      <w:rPr>
        <w:rFonts w:hint="default"/>
      </w:rPr>
    </w:lvl>
    <w:lvl w:ilvl="1" w:tplc="04190019" w:tentative="1">
      <w:start w:val="1"/>
      <w:numFmt w:val="lowerLetter"/>
      <w:lvlText w:val="%2."/>
      <w:lvlJc w:val="left"/>
      <w:pPr>
        <w:ind w:left="3960" w:hanging="360"/>
      </w:pPr>
    </w:lvl>
    <w:lvl w:ilvl="2" w:tplc="0419001B" w:tentative="1">
      <w:start w:val="1"/>
      <w:numFmt w:val="lowerRoman"/>
      <w:lvlText w:val="%3."/>
      <w:lvlJc w:val="right"/>
      <w:pPr>
        <w:ind w:left="4680" w:hanging="180"/>
      </w:pPr>
    </w:lvl>
    <w:lvl w:ilvl="3" w:tplc="0419000F" w:tentative="1">
      <w:start w:val="1"/>
      <w:numFmt w:val="decimal"/>
      <w:lvlText w:val="%4."/>
      <w:lvlJc w:val="left"/>
      <w:pPr>
        <w:ind w:left="5400" w:hanging="360"/>
      </w:pPr>
    </w:lvl>
    <w:lvl w:ilvl="4" w:tplc="04190019" w:tentative="1">
      <w:start w:val="1"/>
      <w:numFmt w:val="lowerLetter"/>
      <w:lvlText w:val="%5."/>
      <w:lvlJc w:val="left"/>
      <w:pPr>
        <w:ind w:left="6120" w:hanging="360"/>
      </w:pPr>
    </w:lvl>
    <w:lvl w:ilvl="5" w:tplc="0419001B" w:tentative="1">
      <w:start w:val="1"/>
      <w:numFmt w:val="lowerRoman"/>
      <w:lvlText w:val="%6."/>
      <w:lvlJc w:val="right"/>
      <w:pPr>
        <w:ind w:left="6840" w:hanging="180"/>
      </w:pPr>
    </w:lvl>
    <w:lvl w:ilvl="6" w:tplc="0419000F" w:tentative="1">
      <w:start w:val="1"/>
      <w:numFmt w:val="decimal"/>
      <w:lvlText w:val="%7."/>
      <w:lvlJc w:val="left"/>
      <w:pPr>
        <w:ind w:left="7560" w:hanging="360"/>
      </w:pPr>
    </w:lvl>
    <w:lvl w:ilvl="7" w:tplc="04190019" w:tentative="1">
      <w:start w:val="1"/>
      <w:numFmt w:val="lowerLetter"/>
      <w:lvlText w:val="%8."/>
      <w:lvlJc w:val="left"/>
      <w:pPr>
        <w:ind w:left="8280" w:hanging="360"/>
      </w:pPr>
    </w:lvl>
    <w:lvl w:ilvl="8" w:tplc="0419001B" w:tentative="1">
      <w:start w:val="1"/>
      <w:numFmt w:val="lowerRoman"/>
      <w:lvlText w:val="%9."/>
      <w:lvlJc w:val="right"/>
      <w:pPr>
        <w:ind w:left="9000" w:hanging="180"/>
      </w:pPr>
    </w:lvl>
  </w:abstractNum>
  <w:abstractNum w:abstractNumId="90">
    <w:nsid w:val="2D6365B3"/>
    <w:multiLevelType w:val="hybridMultilevel"/>
    <w:tmpl w:val="9FFE6238"/>
    <w:lvl w:ilvl="0" w:tplc="04E41C84">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1">
    <w:nsid w:val="2E1B7CA3"/>
    <w:multiLevelType w:val="hybridMultilevel"/>
    <w:tmpl w:val="7E2CD47A"/>
    <w:lvl w:ilvl="0" w:tplc="DEA4CA6E">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2">
    <w:nsid w:val="2E204F6B"/>
    <w:multiLevelType w:val="hybridMultilevel"/>
    <w:tmpl w:val="DE9CC9AA"/>
    <w:lvl w:ilvl="0" w:tplc="6A800BBA">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3">
    <w:nsid w:val="2E2C0573"/>
    <w:multiLevelType w:val="hybridMultilevel"/>
    <w:tmpl w:val="77021ADC"/>
    <w:lvl w:ilvl="0" w:tplc="F892B334">
      <w:start w:val="5"/>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4">
    <w:nsid w:val="2E5C477A"/>
    <w:multiLevelType w:val="hybridMultilevel"/>
    <w:tmpl w:val="A03E0D70"/>
    <w:lvl w:ilvl="0" w:tplc="E7962B6C">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nsid w:val="2E5D73E3"/>
    <w:multiLevelType w:val="hybridMultilevel"/>
    <w:tmpl w:val="2F22A470"/>
    <w:lvl w:ilvl="0" w:tplc="0D68A2CE">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6">
    <w:nsid w:val="2E6C215A"/>
    <w:multiLevelType w:val="hybridMultilevel"/>
    <w:tmpl w:val="4E603A5E"/>
    <w:lvl w:ilvl="0" w:tplc="A634B56C">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7">
    <w:nsid w:val="2E8B4D03"/>
    <w:multiLevelType w:val="hybridMultilevel"/>
    <w:tmpl w:val="3DB6ED56"/>
    <w:lvl w:ilvl="0" w:tplc="33C0CD6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8">
    <w:nsid w:val="2EA53624"/>
    <w:multiLevelType w:val="hybridMultilevel"/>
    <w:tmpl w:val="9F9A56DA"/>
    <w:lvl w:ilvl="0" w:tplc="75884440">
      <w:start w:val="1"/>
      <w:numFmt w:val="decimal"/>
      <w:lvlText w:val="%1."/>
      <w:lvlJc w:val="left"/>
      <w:pPr>
        <w:ind w:left="502" w:hanging="360"/>
      </w:pPr>
      <w:rPr>
        <w:rFonts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9">
    <w:nsid w:val="2F8F3A8B"/>
    <w:multiLevelType w:val="hybridMultilevel"/>
    <w:tmpl w:val="3F8E9606"/>
    <w:lvl w:ilvl="0" w:tplc="19264EB8">
      <w:start w:val="1"/>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0">
    <w:nsid w:val="2FAA4A09"/>
    <w:multiLevelType w:val="hybridMultilevel"/>
    <w:tmpl w:val="5ED8F53A"/>
    <w:lvl w:ilvl="0" w:tplc="6BCAB11C">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1">
    <w:nsid w:val="30002E5F"/>
    <w:multiLevelType w:val="hybridMultilevel"/>
    <w:tmpl w:val="7AE2A06E"/>
    <w:lvl w:ilvl="0" w:tplc="3BA47DD2">
      <w:start w:val="5"/>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2">
    <w:nsid w:val="30600526"/>
    <w:multiLevelType w:val="hybridMultilevel"/>
    <w:tmpl w:val="61C8B5BA"/>
    <w:lvl w:ilvl="0" w:tplc="3718FD1A">
      <w:start w:val="1"/>
      <w:numFmt w:val="decimal"/>
      <w:lvlText w:val="%1."/>
      <w:lvlJc w:val="left"/>
      <w:pPr>
        <w:ind w:left="3240" w:hanging="360"/>
      </w:pPr>
      <w:rPr>
        <w:rFonts w:ascii="Times New Roman" w:eastAsia="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3">
    <w:nsid w:val="30A73648"/>
    <w:multiLevelType w:val="hybridMultilevel"/>
    <w:tmpl w:val="533EE666"/>
    <w:lvl w:ilvl="0" w:tplc="9718F248">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4">
    <w:nsid w:val="322878EC"/>
    <w:multiLevelType w:val="hybridMultilevel"/>
    <w:tmpl w:val="A9DA993A"/>
    <w:lvl w:ilvl="0" w:tplc="81B0E414">
      <w:start w:val="1"/>
      <w:numFmt w:val="decimal"/>
      <w:lvlText w:val="%1."/>
      <w:lvlJc w:val="left"/>
      <w:pPr>
        <w:ind w:left="360"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nsid w:val="32C14C4F"/>
    <w:multiLevelType w:val="hybridMultilevel"/>
    <w:tmpl w:val="4D309E30"/>
    <w:lvl w:ilvl="0" w:tplc="31F6F2FC">
      <w:start w:val="1"/>
      <w:numFmt w:val="decimal"/>
      <w:lvlText w:val="%1."/>
      <w:lvlJc w:val="left"/>
      <w:pPr>
        <w:ind w:left="502"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6">
    <w:nsid w:val="33A32E72"/>
    <w:multiLevelType w:val="hybridMultilevel"/>
    <w:tmpl w:val="11F40A08"/>
    <w:lvl w:ilvl="0" w:tplc="3C921A90">
      <w:start w:val="1"/>
      <w:numFmt w:val="decimal"/>
      <w:lvlText w:val="%1."/>
      <w:lvlJc w:val="left"/>
      <w:pPr>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nsid w:val="33C2456A"/>
    <w:multiLevelType w:val="hybridMultilevel"/>
    <w:tmpl w:val="73AADB98"/>
    <w:lvl w:ilvl="0" w:tplc="0366A6B8">
      <w:start w:val="1"/>
      <w:numFmt w:val="decimal"/>
      <w:lvlText w:val="%1."/>
      <w:lvlJc w:val="left"/>
      <w:pPr>
        <w:ind w:left="32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8">
    <w:nsid w:val="34636DD6"/>
    <w:multiLevelType w:val="hybridMultilevel"/>
    <w:tmpl w:val="DC729328"/>
    <w:lvl w:ilvl="0" w:tplc="8E049722">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9">
    <w:nsid w:val="349C75FE"/>
    <w:multiLevelType w:val="hybridMultilevel"/>
    <w:tmpl w:val="D166CED2"/>
    <w:lvl w:ilvl="0" w:tplc="F088245A">
      <w:start w:val="1"/>
      <w:numFmt w:val="decimal"/>
      <w:lvlText w:val="%1."/>
      <w:lvlJc w:val="left"/>
      <w:pPr>
        <w:tabs>
          <w:tab w:val="num" w:pos="501"/>
        </w:tabs>
        <w:ind w:left="501" w:hanging="360"/>
      </w:pPr>
      <w:rPr>
        <w:color w:val="auto"/>
      </w:rPr>
    </w:lvl>
    <w:lvl w:ilvl="1" w:tplc="04190019" w:tentative="1">
      <w:start w:val="1"/>
      <w:numFmt w:val="lowerLetter"/>
      <w:lvlText w:val="%2."/>
      <w:lvlJc w:val="left"/>
      <w:pPr>
        <w:tabs>
          <w:tab w:val="num" w:pos="1221"/>
        </w:tabs>
        <w:ind w:left="1221" w:hanging="360"/>
      </w:pPr>
    </w:lvl>
    <w:lvl w:ilvl="2" w:tplc="0419001B" w:tentative="1">
      <w:start w:val="1"/>
      <w:numFmt w:val="lowerRoman"/>
      <w:lvlText w:val="%3."/>
      <w:lvlJc w:val="right"/>
      <w:pPr>
        <w:tabs>
          <w:tab w:val="num" w:pos="1941"/>
        </w:tabs>
        <w:ind w:left="1941" w:hanging="180"/>
      </w:pPr>
    </w:lvl>
    <w:lvl w:ilvl="3" w:tplc="0419000F" w:tentative="1">
      <w:start w:val="1"/>
      <w:numFmt w:val="decimal"/>
      <w:lvlText w:val="%4."/>
      <w:lvlJc w:val="left"/>
      <w:pPr>
        <w:tabs>
          <w:tab w:val="num" w:pos="2661"/>
        </w:tabs>
        <w:ind w:left="2661" w:hanging="360"/>
      </w:pPr>
    </w:lvl>
    <w:lvl w:ilvl="4" w:tplc="04190019" w:tentative="1">
      <w:start w:val="1"/>
      <w:numFmt w:val="lowerLetter"/>
      <w:lvlText w:val="%5."/>
      <w:lvlJc w:val="left"/>
      <w:pPr>
        <w:tabs>
          <w:tab w:val="num" w:pos="3381"/>
        </w:tabs>
        <w:ind w:left="3381" w:hanging="360"/>
      </w:pPr>
    </w:lvl>
    <w:lvl w:ilvl="5" w:tplc="0419001B" w:tentative="1">
      <w:start w:val="1"/>
      <w:numFmt w:val="lowerRoman"/>
      <w:lvlText w:val="%6."/>
      <w:lvlJc w:val="right"/>
      <w:pPr>
        <w:tabs>
          <w:tab w:val="num" w:pos="4101"/>
        </w:tabs>
        <w:ind w:left="4101" w:hanging="180"/>
      </w:pPr>
    </w:lvl>
    <w:lvl w:ilvl="6" w:tplc="0419000F" w:tentative="1">
      <w:start w:val="1"/>
      <w:numFmt w:val="decimal"/>
      <w:lvlText w:val="%7."/>
      <w:lvlJc w:val="left"/>
      <w:pPr>
        <w:tabs>
          <w:tab w:val="num" w:pos="4821"/>
        </w:tabs>
        <w:ind w:left="4821" w:hanging="360"/>
      </w:pPr>
    </w:lvl>
    <w:lvl w:ilvl="7" w:tplc="04190019" w:tentative="1">
      <w:start w:val="1"/>
      <w:numFmt w:val="lowerLetter"/>
      <w:lvlText w:val="%8."/>
      <w:lvlJc w:val="left"/>
      <w:pPr>
        <w:tabs>
          <w:tab w:val="num" w:pos="5541"/>
        </w:tabs>
        <w:ind w:left="5541" w:hanging="360"/>
      </w:pPr>
    </w:lvl>
    <w:lvl w:ilvl="8" w:tplc="0419001B" w:tentative="1">
      <w:start w:val="1"/>
      <w:numFmt w:val="lowerRoman"/>
      <w:lvlText w:val="%9."/>
      <w:lvlJc w:val="right"/>
      <w:pPr>
        <w:tabs>
          <w:tab w:val="num" w:pos="6261"/>
        </w:tabs>
        <w:ind w:left="6261" w:hanging="180"/>
      </w:pPr>
    </w:lvl>
  </w:abstractNum>
  <w:abstractNum w:abstractNumId="110">
    <w:nsid w:val="34ED1ADD"/>
    <w:multiLevelType w:val="hybridMultilevel"/>
    <w:tmpl w:val="79F63CC6"/>
    <w:lvl w:ilvl="0" w:tplc="32CAE476">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1">
    <w:nsid w:val="352B6F64"/>
    <w:multiLevelType w:val="hybridMultilevel"/>
    <w:tmpl w:val="4158556C"/>
    <w:lvl w:ilvl="0" w:tplc="CFA6B368">
      <w:start w:val="7"/>
      <w:numFmt w:val="bullet"/>
      <w:lvlText w:val="—"/>
      <w:lvlJc w:val="left"/>
      <w:pPr>
        <w:tabs>
          <w:tab w:val="num" w:pos="1505"/>
        </w:tabs>
        <w:ind w:left="1505" w:hanging="945"/>
      </w:pPr>
      <w:rPr>
        <w:rFonts w:ascii="Times New Roman" w:eastAsia="Times New Roman" w:hAnsi="Times New Roman" w:cs="Times New Roman" w:hint="default"/>
      </w:rPr>
    </w:lvl>
    <w:lvl w:ilvl="1" w:tplc="04190003" w:tentative="1">
      <w:start w:val="1"/>
      <w:numFmt w:val="bullet"/>
      <w:lvlText w:val="o"/>
      <w:lvlJc w:val="left"/>
      <w:pPr>
        <w:tabs>
          <w:tab w:val="num" w:pos="1640"/>
        </w:tabs>
        <w:ind w:left="1640" w:hanging="360"/>
      </w:pPr>
      <w:rPr>
        <w:rFonts w:ascii="Courier New" w:hAnsi="Courier New" w:cs="Courier New" w:hint="default"/>
      </w:rPr>
    </w:lvl>
    <w:lvl w:ilvl="2" w:tplc="04190005" w:tentative="1">
      <w:start w:val="1"/>
      <w:numFmt w:val="bullet"/>
      <w:lvlText w:val=""/>
      <w:lvlJc w:val="left"/>
      <w:pPr>
        <w:tabs>
          <w:tab w:val="num" w:pos="2360"/>
        </w:tabs>
        <w:ind w:left="2360" w:hanging="360"/>
      </w:pPr>
      <w:rPr>
        <w:rFonts w:ascii="Wingdings" w:hAnsi="Wingdings" w:hint="default"/>
      </w:rPr>
    </w:lvl>
    <w:lvl w:ilvl="3" w:tplc="04190001" w:tentative="1">
      <w:start w:val="1"/>
      <w:numFmt w:val="bullet"/>
      <w:lvlText w:val=""/>
      <w:lvlJc w:val="left"/>
      <w:pPr>
        <w:tabs>
          <w:tab w:val="num" w:pos="3080"/>
        </w:tabs>
        <w:ind w:left="3080" w:hanging="360"/>
      </w:pPr>
      <w:rPr>
        <w:rFonts w:ascii="Symbol" w:hAnsi="Symbol" w:hint="default"/>
      </w:rPr>
    </w:lvl>
    <w:lvl w:ilvl="4" w:tplc="04190003" w:tentative="1">
      <w:start w:val="1"/>
      <w:numFmt w:val="bullet"/>
      <w:lvlText w:val="o"/>
      <w:lvlJc w:val="left"/>
      <w:pPr>
        <w:tabs>
          <w:tab w:val="num" w:pos="3800"/>
        </w:tabs>
        <w:ind w:left="3800" w:hanging="360"/>
      </w:pPr>
      <w:rPr>
        <w:rFonts w:ascii="Courier New" w:hAnsi="Courier New" w:cs="Courier New" w:hint="default"/>
      </w:rPr>
    </w:lvl>
    <w:lvl w:ilvl="5" w:tplc="04190005" w:tentative="1">
      <w:start w:val="1"/>
      <w:numFmt w:val="bullet"/>
      <w:lvlText w:val=""/>
      <w:lvlJc w:val="left"/>
      <w:pPr>
        <w:tabs>
          <w:tab w:val="num" w:pos="4520"/>
        </w:tabs>
        <w:ind w:left="4520" w:hanging="360"/>
      </w:pPr>
      <w:rPr>
        <w:rFonts w:ascii="Wingdings" w:hAnsi="Wingdings" w:hint="default"/>
      </w:rPr>
    </w:lvl>
    <w:lvl w:ilvl="6" w:tplc="04190001" w:tentative="1">
      <w:start w:val="1"/>
      <w:numFmt w:val="bullet"/>
      <w:lvlText w:val=""/>
      <w:lvlJc w:val="left"/>
      <w:pPr>
        <w:tabs>
          <w:tab w:val="num" w:pos="5240"/>
        </w:tabs>
        <w:ind w:left="5240" w:hanging="360"/>
      </w:pPr>
      <w:rPr>
        <w:rFonts w:ascii="Symbol" w:hAnsi="Symbol" w:hint="default"/>
      </w:rPr>
    </w:lvl>
    <w:lvl w:ilvl="7" w:tplc="04190003" w:tentative="1">
      <w:start w:val="1"/>
      <w:numFmt w:val="bullet"/>
      <w:lvlText w:val="o"/>
      <w:lvlJc w:val="left"/>
      <w:pPr>
        <w:tabs>
          <w:tab w:val="num" w:pos="5960"/>
        </w:tabs>
        <w:ind w:left="5960" w:hanging="360"/>
      </w:pPr>
      <w:rPr>
        <w:rFonts w:ascii="Courier New" w:hAnsi="Courier New" w:cs="Courier New" w:hint="default"/>
      </w:rPr>
    </w:lvl>
    <w:lvl w:ilvl="8" w:tplc="04190005" w:tentative="1">
      <w:start w:val="1"/>
      <w:numFmt w:val="bullet"/>
      <w:lvlText w:val=""/>
      <w:lvlJc w:val="left"/>
      <w:pPr>
        <w:tabs>
          <w:tab w:val="num" w:pos="6680"/>
        </w:tabs>
        <w:ind w:left="6680" w:hanging="360"/>
      </w:pPr>
      <w:rPr>
        <w:rFonts w:ascii="Wingdings" w:hAnsi="Wingdings" w:hint="default"/>
      </w:rPr>
    </w:lvl>
  </w:abstractNum>
  <w:abstractNum w:abstractNumId="112">
    <w:nsid w:val="35E1379B"/>
    <w:multiLevelType w:val="hybridMultilevel"/>
    <w:tmpl w:val="1ACC534E"/>
    <w:lvl w:ilvl="0" w:tplc="4C40B088">
      <w:start w:val="1"/>
      <w:numFmt w:val="decimal"/>
      <w:lvlText w:val="%1."/>
      <w:lvlJc w:val="left"/>
      <w:pPr>
        <w:ind w:left="3240" w:hanging="360"/>
      </w:pPr>
      <w:rPr>
        <w:rFonts w:ascii="Times New Roman" w:eastAsia="Times New Roman"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3">
    <w:nsid w:val="35FA697F"/>
    <w:multiLevelType w:val="hybridMultilevel"/>
    <w:tmpl w:val="45B6B1C6"/>
    <w:lvl w:ilvl="0" w:tplc="8A8CBC36">
      <w:start w:val="1"/>
      <w:numFmt w:val="decimal"/>
      <w:lvlText w:val="%1."/>
      <w:lvlJc w:val="left"/>
      <w:pPr>
        <w:tabs>
          <w:tab w:val="num" w:pos="501"/>
        </w:tabs>
        <w:ind w:left="501" w:hanging="360"/>
      </w:pPr>
      <w:rPr>
        <w:rFonts w:ascii="Times New Roman" w:hAnsi="Times New Roman" w:cs="Times New Roman" w:hint="default"/>
        <w:color w:val="auto"/>
        <w:sz w:val="24"/>
        <w:szCs w:val="24"/>
      </w:rPr>
    </w:lvl>
    <w:lvl w:ilvl="1" w:tplc="04190019" w:tentative="1">
      <w:start w:val="1"/>
      <w:numFmt w:val="lowerLetter"/>
      <w:lvlText w:val="%2."/>
      <w:lvlJc w:val="left"/>
      <w:pPr>
        <w:tabs>
          <w:tab w:val="num" w:pos="1221"/>
        </w:tabs>
        <w:ind w:left="1221" w:hanging="360"/>
      </w:pPr>
    </w:lvl>
    <w:lvl w:ilvl="2" w:tplc="0419001B" w:tentative="1">
      <w:start w:val="1"/>
      <w:numFmt w:val="lowerRoman"/>
      <w:lvlText w:val="%3."/>
      <w:lvlJc w:val="right"/>
      <w:pPr>
        <w:tabs>
          <w:tab w:val="num" w:pos="1941"/>
        </w:tabs>
        <w:ind w:left="1941" w:hanging="180"/>
      </w:pPr>
    </w:lvl>
    <w:lvl w:ilvl="3" w:tplc="0419000F" w:tentative="1">
      <w:start w:val="1"/>
      <w:numFmt w:val="decimal"/>
      <w:lvlText w:val="%4."/>
      <w:lvlJc w:val="left"/>
      <w:pPr>
        <w:tabs>
          <w:tab w:val="num" w:pos="2661"/>
        </w:tabs>
        <w:ind w:left="2661" w:hanging="360"/>
      </w:pPr>
    </w:lvl>
    <w:lvl w:ilvl="4" w:tplc="04190019" w:tentative="1">
      <w:start w:val="1"/>
      <w:numFmt w:val="lowerLetter"/>
      <w:lvlText w:val="%5."/>
      <w:lvlJc w:val="left"/>
      <w:pPr>
        <w:tabs>
          <w:tab w:val="num" w:pos="3381"/>
        </w:tabs>
        <w:ind w:left="3381" w:hanging="360"/>
      </w:pPr>
    </w:lvl>
    <w:lvl w:ilvl="5" w:tplc="0419001B" w:tentative="1">
      <w:start w:val="1"/>
      <w:numFmt w:val="lowerRoman"/>
      <w:lvlText w:val="%6."/>
      <w:lvlJc w:val="right"/>
      <w:pPr>
        <w:tabs>
          <w:tab w:val="num" w:pos="4101"/>
        </w:tabs>
        <w:ind w:left="4101" w:hanging="180"/>
      </w:pPr>
    </w:lvl>
    <w:lvl w:ilvl="6" w:tplc="0419000F" w:tentative="1">
      <w:start w:val="1"/>
      <w:numFmt w:val="decimal"/>
      <w:lvlText w:val="%7."/>
      <w:lvlJc w:val="left"/>
      <w:pPr>
        <w:tabs>
          <w:tab w:val="num" w:pos="4821"/>
        </w:tabs>
        <w:ind w:left="4821" w:hanging="360"/>
      </w:pPr>
    </w:lvl>
    <w:lvl w:ilvl="7" w:tplc="04190019" w:tentative="1">
      <w:start w:val="1"/>
      <w:numFmt w:val="lowerLetter"/>
      <w:lvlText w:val="%8."/>
      <w:lvlJc w:val="left"/>
      <w:pPr>
        <w:tabs>
          <w:tab w:val="num" w:pos="5541"/>
        </w:tabs>
        <w:ind w:left="5541" w:hanging="360"/>
      </w:pPr>
    </w:lvl>
    <w:lvl w:ilvl="8" w:tplc="0419001B" w:tentative="1">
      <w:start w:val="1"/>
      <w:numFmt w:val="lowerRoman"/>
      <w:lvlText w:val="%9."/>
      <w:lvlJc w:val="right"/>
      <w:pPr>
        <w:tabs>
          <w:tab w:val="num" w:pos="6261"/>
        </w:tabs>
        <w:ind w:left="6261" w:hanging="180"/>
      </w:pPr>
    </w:lvl>
  </w:abstractNum>
  <w:abstractNum w:abstractNumId="114">
    <w:nsid w:val="3728354E"/>
    <w:multiLevelType w:val="hybridMultilevel"/>
    <w:tmpl w:val="7F74F5F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5">
    <w:nsid w:val="37810595"/>
    <w:multiLevelType w:val="hybridMultilevel"/>
    <w:tmpl w:val="55F274D4"/>
    <w:lvl w:ilvl="0" w:tplc="2236FA5E">
      <w:start w:val="1"/>
      <w:numFmt w:val="decimal"/>
      <w:lvlText w:val="%1."/>
      <w:lvlJc w:val="left"/>
      <w:pPr>
        <w:ind w:left="50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6">
    <w:nsid w:val="37AC11E1"/>
    <w:multiLevelType w:val="hybridMultilevel"/>
    <w:tmpl w:val="342CFDD8"/>
    <w:lvl w:ilvl="0" w:tplc="D696EAD4">
      <w:start w:val="2"/>
      <w:numFmt w:val="decimal"/>
      <w:lvlText w:val="%1."/>
      <w:lvlJc w:val="left"/>
      <w:pPr>
        <w:ind w:left="36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7">
    <w:nsid w:val="37DB09FB"/>
    <w:multiLevelType w:val="hybridMultilevel"/>
    <w:tmpl w:val="0102E444"/>
    <w:lvl w:ilvl="0" w:tplc="F2066E64">
      <w:start w:val="1"/>
      <w:numFmt w:val="decimal"/>
      <w:lvlText w:val="%1."/>
      <w:lvlJc w:val="left"/>
      <w:pPr>
        <w:ind w:left="360"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8">
    <w:nsid w:val="38403CED"/>
    <w:multiLevelType w:val="hybridMultilevel"/>
    <w:tmpl w:val="46A0D2E6"/>
    <w:lvl w:ilvl="0" w:tplc="F864DCE8">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9">
    <w:nsid w:val="3A760C8A"/>
    <w:multiLevelType w:val="hybridMultilevel"/>
    <w:tmpl w:val="75E8CB86"/>
    <w:lvl w:ilvl="0" w:tplc="49687CE8">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0">
    <w:nsid w:val="3AB7509B"/>
    <w:multiLevelType w:val="hybridMultilevel"/>
    <w:tmpl w:val="0A12D7B6"/>
    <w:lvl w:ilvl="0" w:tplc="604A8BDE">
      <w:start w:val="1"/>
      <w:numFmt w:val="decimal"/>
      <w:lvlText w:val="%1."/>
      <w:lvlJc w:val="left"/>
      <w:pPr>
        <w:ind w:left="3600" w:hanging="360"/>
      </w:pPr>
      <w:rPr>
        <w:rFonts w:hint="default"/>
      </w:rPr>
    </w:lvl>
    <w:lvl w:ilvl="1" w:tplc="04190019" w:tentative="1">
      <w:start w:val="1"/>
      <w:numFmt w:val="lowerLetter"/>
      <w:lvlText w:val="%2."/>
      <w:lvlJc w:val="left"/>
      <w:pPr>
        <w:ind w:left="4320" w:hanging="360"/>
      </w:pPr>
    </w:lvl>
    <w:lvl w:ilvl="2" w:tplc="0419001B" w:tentative="1">
      <w:start w:val="1"/>
      <w:numFmt w:val="lowerRoman"/>
      <w:lvlText w:val="%3."/>
      <w:lvlJc w:val="right"/>
      <w:pPr>
        <w:ind w:left="5040" w:hanging="180"/>
      </w:pPr>
    </w:lvl>
    <w:lvl w:ilvl="3" w:tplc="0419000F" w:tentative="1">
      <w:start w:val="1"/>
      <w:numFmt w:val="decimal"/>
      <w:lvlText w:val="%4."/>
      <w:lvlJc w:val="left"/>
      <w:pPr>
        <w:ind w:left="5760" w:hanging="360"/>
      </w:pPr>
    </w:lvl>
    <w:lvl w:ilvl="4" w:tplc="04190019" w:tentative="1">
      <w:start w:val="1"/>
      <w:numFmt w:val="lowerLetter"/>
      <w:lvlText w:val="%5."/>
      <w:lvlJc w:val="left"/>
      <w:pPr>
        <w:ind w:left="6480" w:hanging="360"/>
      </w:pPr>
    </w:lvl>
    <w:lvl w:ilvl="5" w:tplc="0419001B" w:tentative="1">
      <w:start w:val="1"/>
      <w:numFmt w:val="lowerRoman"/>
      <w:lvlText w:val="%6."/>
      <w:lvlJc w:val="right"/>
      <w:pPr>
        <w:ind w:left="7200" w:hanging="180"/>
      </w:pPr>
    </w:lvl>
    <w:lvl w:ilvl="6" w:tplc="0419000F" w:tentative="1">
      <w:start w:val="1"/>
      <w:numFmt w:val="decimal"/>
      <w:lvlText w:val="%7."/>
      <w:lvlJc w:val="left"/>
      <w:pPr>
        <w:ind w:left="7920" w:hanging="360"/>
      </w:pPr>
    </w:lvl>
    <w:lvl w:ilvl="7" w:tplc="04190019" w:tentative="1">
      <w:start w:val="1"/>
      <w:numFmt w:val="lowerLetter"/>
      <w:lvlText w:val="%8."/>
      <w:lvlJc w:val="left"/>
      <w:pPr>
        <w:ind w:left="8640" w:hanging="360"/>
      </w:pPr>
    </w:lvl>
    <w:lvl w:ilvl="8" w:tplc="0419001B" w:tentative="1">
      <w:start w:val="1"/>
      <w:numFmt w:val="lowerRoman"/>
      <w:lvlText w:val="%9."/>
      <w:lvlJc w:val="right"/>
      <w:pPr>
        <w:ind w:left="9360" w:hanging="180"/>
      </w:pPr>
    </w:lvl>
  </w:abstractNum>
  <w:abstractNum w:abstractNumId="121">
    <w:nsid w:val="3AF87EAD"/>
    <w:multiLevelType w:val="hybridMultilevel"/>
    <w:tmpl w:val="7C2C30DC"/>
    <w:lvl w:ilvl="0" w:tplc="CD58424A">
      <w:start w:val="1"/>
      <w:numFmt w:val="decimal"/>
      <w:lvlText w:val="%1."/>
      <w:lvlJc w:val="left"/>
      <w:pPr>
        <w:ind w:left="720" w:hanging="360"/>
      </w:pPr>
      <w:rPr>
        <w:rFonts w:cs="Times New Roman" w:hint="default"/>
        <w:b w:val="0"/>
        <w:strike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2">
    <w:nsid w:val="3B073EE4"/>
    <w:multiLevelType w:val="hybridMultilevel"/>
    <w:tmpl w:val="DAD6EBDA"/>
    <w:lvl w:ilvl="0" w:tplc="C980F130">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3">
    <w:nsid w:val="3B474D9C"/>
    <w:multiLevelType w:val="hybridMultilevel"/>
    <w:tmpl w:val="0A64EF04"/>
    <w:lvl w:ilvl="0" w:tplc="0B181404">
      <w:start w:val="1"/>
      <w:numFmt w:val="decimal"/>
      <w:lvlText w:val="%1."/>
      <w:lvlJc w:val="left"/>
      <w:pPr>
        <w:tabs>
          <w:tab w:val="num" w:pos="720"/>
        </w:tabs>
        <w:ind w:left="720" w:hanging="360"/>
      </w:pPr>
      <w:rPr>
        <w:rFonts w:ascii="Times New Roman" w:hAnsi="Times New Roman" w:cs="Times New Roman" w:hint="default"/>
        <w:b w:val="0"/>
        <w:color w:val="auto"/>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pStyle w:val="4"/>
      <w:lvlText w:val="%4."/>
      <w:lvlJc w:val="left"/>
      <w:pPr>
        <w:tabs>
          <w:tab w:val="num" w:pos="2880"/>
        </w:tabs>
        <w:ind w:left="2880" w:hanging="360"/>
      </w:pPr>
    </w:lvl>
    <w:lvl w:ilvl="4" w:tplc="04190019" w:tentative="1">
      <w:start w:val="1"/>
      <w:numFmt w:val="lowerLetter"/>
      <w:pStyle w:val="5"/>
      <w:lvlText w:val="%5."/>
      <w:lvlJc w:val="left"/>
      <w:pPr>
        <w:tabs>
          <w:tab w:val="num" w:pos="3600"/>
        </w:tabs>
        <w:ind w:left="3600" w:hanging="360"/>
      </w:pPr>
    </w:lvl>
    <w:lvl w:ilvl="5" w:tplc="0419001B" w:tentative="1">
      <w:start w:val="1"/>
      <w:numFmt w:val="lowerRoman"/>
      <w:pStyle w:val="6"/>
      <w:lvlText w:val="%6."/>
      <w:lvlJc w:val="right"/>
      <w:pPr>
        <w:tabs>
          <w:tab w:val="num" w:pos="4320"/>
        </w:tabs>
        <w:ind w:left="4320" w:hanging="180"/>
      </w:pPr>
    </w:lvl>
    <w:lvl w:ilvl="6" w:tplc="0419000F" w:tentative="1">
      <w:start w:val="1"/>
      <w:numFmt w:val="decimal"/>
      <w:pStyle w:val="7"/>
      <w:lvlText w:val="%7."/>
      <w:lvlJc w:val="left"/>
      <w:pPr>
        <w:tabs>
          <w:tab w:val="num" w:pos="5040"/>
        </w:tabs>
        <w:ind w:left="5040" w:hanging="360"/>
      </w:pPr>
    </w:lvl>
    <w:lvl w:ilvl="7" w:tplc="04190019" w:tentative="1">
      <w:start w:val="1"/>
      <w:numFmt w:val="lowerLetter"/>
      <w:pStyle w:val="8"/>
      <w:lvlText w:val="%8."/>
      <w:lvlJc w:val="left"/>
      <w:pPr>
        <w:tabs>
          <w:tab w:val="num" w:pos="5760"/>
        </w:tabs>
        <w:ind w:left="5760" w:hanging="360"/>
      </w:pPr>
    </w:lvl>
    <w:lvl w:ilvl="8" w:tplc="0419001B" w:tentative="1">
      <w:start w:val="1"/>
      <w:numFmt w:val="lowerRoman"/>
      <w:pStyle w:val="9"/>
      <w:lvlText w:val="%9."/>
      <w:lvlJc w:val="right"/>
      <w:pPr>
        <w:tabs>
          <w:tab w:val="num" w:pos="6480"/>
        </w:tabs>
        <w:ind w:left="6480" w:hanging="180"/>
      </w:pPr>
    </w:lvl>
  </w:abstractNum>
  <w:abstractNum w:abstractNumId="124">
    <w:nsid w:val="3B684906"/>
    <w:multiLevelType w:val="hybridMultilevel"/>
    <w:tmpl w:val="3FC0F8D0"/>
    <w:lvl w:ilvl="0" w:tplc="3E663818">
      <w:start w:val="1"/>
      <w:numFmt w:val="decimal"/>
      <w:lvlText w:val="%1."/>
      <w:lvlJc w:val="left"/>
      <w:pPr>
        <w:ind w:left="360" w:hanging="360"/>
      </w:pPr>
      <w:rPr>
        <w:rFonts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5">
    <w:nsid w:val="3BA44F26"/>
    <w:multiLevelType w:val="hybridMultilevel"/>
    <w:tmpl w:val="370AF7BC"/>
    <w:lvl w:ilvl="0" w:tplc="84C04E34">
      <w:start w:val="1"/>
      <w:numFmt w:val="decimal"/>
      <w:lvlText w:val="%1."/>
      <w:lvlJc w:val="left"/>
      <w:pPr>
        <w:ind w:left="720" w:hanging="360"/>
      </w:pPr>
      <w:rPr>
        <w:rFonts w:ascii="Times New Roman" w:eastAsia="Times New Roman" w:hAnsi="Times New Roman"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6">
    <w:nsid w:val="3BAD2CAA"/>
    <w:multiLevelType w:val="hybridMultilevel"/>
    <w:tmpl w:val="459E50D2"/>
    <w:lvl w:ilvl="0" w:tplc="BA7CC398">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7">
    <w:nsid w:val="3BF908C3"/>
    <w:multiLevelType w:val="hybridMultilevel"/>
    <w:tmpl w:val="55F274D4"/>
    <w:lvl w:ilvl="0" w:tplc="2236FA5E">
      <w:start w:val="1"/>
      <w:numFmt w:val="decimal"/>
      <w:lvlText w:val="%1."/>
      <w:lvlJc w:val="left"/>
      <w:pPr>
        <w:ind w:left="50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8">
    <w:nsid w:val="3C2A5644"/>
    <w:multiLevelType w:val="hybridMultilevel"/>
    <w:tmpl w:val="5782AFC4"/>
    <w:lvl w:ilvl="0" w:tplc="18ACFB46">
      <w:start w:val="1"/>
      <w:numFmt w:val="decimal"/>
      <w:lvlText w:val="%1."/>
      <w:lvlJc w:val="left"/>
      <w:pPr>
        <w:ind w:left="720" w:hanging="360"/>
      </w:pPr>
      <w:rPr>
        <w:rFonts w:ascii="Times New Roman" w:hAnsi="Times New Roman" w:cs="Times New Roman" w:hint="default"/>
        <w:b w:val="0"/>
        <w:strike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9">
    <w:nsid w:val="3C985357"/>
    <w:multiLevelType w:val="hybridMultilevel"/>
    <w:tmpl w:val="E96A1950"/>
    <w:lvl w:ilvl="0" w:tplc="F00CB006">
      <w:start w:val="1"/>
      <w:numFmt w:val="decimal"/>
      <w:lvlText w:val="%1."/>
      <w:lvlJc w:val="left"/>
      <w:pPr>
        <w:ind w:left="720"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0">
    <w:nsid w:val="3CBF39BB"/>
    <w:multiLevelType w:val="hybridMultilevel"/>
    <w:tmpl w:val="2BC202FE"/>
    <w:lvl w:ilvl="0" w:tplc="0419000F">
      <w:start w:val="1"/>
      <w:numFmt w:val="decimal"/>
      <w:lvlText w:val="%1."/>
      <w:lvlJc w:val="left"/>
      <w:pPr>
        <w:tabs>
          <w:tab w:val="num" w:pos="501"/>
        </w:tabs>
        <w:ind w:left="501"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1">
    <w:nsid w:val="3D5C32AE"/>
    <w:multiLevelType w:val="hybridMultilevel"/>
    <w:tmpl w:val="0E263976"/>
    <w:lvl w:ilvl="0" w:tplc="CB5079CE">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2">
    <w:nsid w:val="3DA64E62"/>
    <w:multiLevelType w:val="hybridMultilevel"/>
    <w:tmpl w:val="A18A9808"/>
    <w:lvl w:ilvl="0" w:tplc="72E2BFD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3">
    <w:nsid w:val="3DB92C53"/>
    <w:multiLevelType w:val="hybridMultilevel"/>
    <w:tmpl w:val="7FFAFBEE"/>
    <w:lvl w:ilvl="0" w:tplc="2E1404B8">
      <w:start w:val="1"/>
      <w:numFmt w:val="decimal"/>
      <w:lvlText w:val="%1."/>
      <w:lvlJc w:val="left"/>
      <w:pPr>
        <w:ind w:left="50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1DB06BD6">
      <w:start w:val="1"/>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4">
    <w:nsid w:val="3E045805"/>
    <w:multiLevelType w:val="hybridMultilevel"/>
    <w:tmpl w:val="1F4C206C"/>
    <w:lvl w:ilvl="0" w:tplc="D812BD6C">
      <w:start w:val="1"/>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5">
    <w:nsid w:val="3E796CD7"/>
    <w:multiLevelType w:val="hybridMultilevel"/>
    <w:tmpl w:val="9A42506A"/>
    <w:lvl w:ilvl="0" w:tplc="C246A6FC">
      <w:start w:val="1"/>
      <w:numFmt w:val="decimal"/>
      <w:lvlText w:val="%1."/>
      <w:lvlJc w:val="left"/>
      <w:pPr>
        <w:ind w:left="66"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6">
    <w:nsid w:val="3F7D5265"/>
    <w:multiLevelType w:val="hybridMultilevel"/>
    <w:tmpl w:val="DAA218B2"/>
    <w:lvl w:ilvl="0" w:tplc="E3781C34">
      <w:start w:val="1"/>
      <w:numFmt w:val="decimal"/>
      <w:lvlText w:val="%1."/>
      <w:lvlJc w:val="left"/>
      <w:pPr>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7">
    <w:nsid w:val="3F8C1403"/>
    <w:multiLevelType w:val="hybridMultilevel"/>
    <w:tmpl w:val="F6688E5E"/>
    <w:lvl w:ilvl="0" w:tplc="B694EA0C">
      <w:start w:val="1"/>
      <w:numFmt w:val="decimal"/>
      <w:lvlText w:val="%1."/>
      <w:lvlJc w:val="left"/>
      <w:pPr>
        <w:ind w:left="720" w:hanging="360"/>
      </w:pPr>
      <w:rPr>
        <w:rFonts w:ascii="Times New Roman" w:eastAsia="Times New Roman" w:hAnsi="Times New Roman"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8">
    <w:nsid w:val="3FA1449A"/>
    <w:multiLevelType w:val="hybridMultilevel"/>
    <w:tmpl w:val="2DDE2482"/>
    <w:lvl w:ilvl="0" w:tplc="04685D9C">
      <w:start w:val="1"/>
      <w:numFmt w:val="decimal"/>
      <w:lvlText w:val="%1."/>
      <w:lvlJc w:val="left"/>
      <w:pPr>
        <w:ind w:left="281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9">
    <w:nsid w:val="3FA72D45"/>
    <w:multiLevelType w:val="hybridMultilevel"/>
    <w:tmpl w:val="FB9A013A"/>
    <w:lvl w:ilvl="0" w:tplc="3DCAF6B0">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0">
    <w:nsid w:val="40640DCB"/>
    <w:multiLevelType w:val="hybridMultilevel"/>
    <w:tmpl w:val="9C20F8FE"/>
    <w:lvl w:ilvl="0" w:tplc="51B8878C">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1">
    <w:nsid w:val="40C5776E"/>
    <w:multiLevelType w:val="hybridMultilevel"/>
    <w:tmpl w:val="5852A5E8"/>
    <w:lvl w:ilvl="0" w:tplc="5E986908">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2">
    <w:nsid w:val="41133B7C"/>
    <w:multiLevelType w:val="hybridMultilevel"/>
    <w:tmpl w:val="6DC6DD42"/>
    <w:lvl w:ilvl="0" w:tplc="E7A2B43A">
      <w:start w:val="1"/>
      <w:numFmt w:val="decimal"/>
      <w:lvlText w:val="%1."/>
      <w:lvlJc w:val="left"/>
      <w:pPr>
        <w:ind w:left="360" w:hanging="360"/>
      </w:pPr>
      <w:rPr>
        <w:rFonts w:cs="Times New Roman"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3">
    <w:nsid w:val="41A351EF"/>
    <w:multiLevelType w:val="hybridMultilevel"/>
    <w:tmpl w:val="0262BFBA"/>
    <w:lvl w:ilvl="0" w:tplc="4294B920">
      <w:start w:val="1"/>
      <w:numFmt w:val="decimal"/>
      <w:lvlText w:val="%1."/>
      <w:lvlJc w:val="left"/>
      <w:pPr>
        <w:ind w:left="360"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4">
    <w:nsid w:val="41B803E6"/>
    <w:multiLevelType w:val="hybridMultilevel"/>
    <w:tmpl w:val="9880F154"/>
    <w:lvl w:ilvl="0" w:tplc="5514503C">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5">
    <w:nsid w:val="42516091"/>
    <w:multiLevelType w:val="hybridMultilevel"/>
    <w:tmpl w:val="B26A22A0"/>
    <w:lvl w:ilvl="0" w:tplc="703659E8">
      <w:start w:val="1"/>
      <w:numFmt w:val="decimal"/>
      <w:lvlText w:val="%1."/>
      <w:lvlJc w:val="left"/>
      <w:pPr>
        <w:tabs>
          <w:tab w:val="num" w:pos="502"/>
        </w:tabs>
        <w:ind w:left="50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6">
    <w:nsid w:val="42E9205E"/>
    <w:multiLevelType w:val="hybridMultilevel"/>
    <w:tmpl w:val="7938BF92"/>
    <w:lvl w:ilvl="0" w:tplc="CC8CBB78">
      <w:start w:val="1"/>
      <w:numFmt w:val="decimal"/>
      <w:lvlText w:val="%1."/>
      <w:lvlJc w:val="left"/>
      <w:pPr>
        <w:tabs>
          <w:tab w:val="num" w:pos="502"/>
        </w:tabs>
        <w:ind w:left="502" w:hanging="360"/>
      </w:pPr>
      <w:rPr>
        <w:color w:val="auto"/>
      </w:r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147">
    <w:nsid w:val="431B3483"/>
    <w:multiLevelType w:val="hybridMultilevel"/>
    <w:tmpl w:val="84321618"/>
    <w:lvl w:ilvl="0" w:tplc="EC1203F8">
      <w:start w:val="1"/>
      <w:numFmt w:val="decimal"/>
      <w:lvlText w:val="%1."/>
      <w:lvlJc w:val="left"/>
      <w:pPr>
        <w:tabs>
          <w:tab w:val="num" w:pos="502"/>
        </w:tabs>
        <w:ind w:left="502" w:hanging="360"/>
      </w:pPr>
      <w:rPr>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8">
    <w:nsid w:val="44715768"/>
    <w:multiLevelType w:val="hybridMultilevel"/>
    <w:tmpl w:val="C2EA2F8C"/>
    <w:lvl w:ilvl="0" w:tplc="931E727A">
      <w:start w:val="1"/>
      <w:numFmt w:val="decimal"/>
      <w:lvlText w:val="%1."/>
      <w:lvlJc w:val="left"/>
      <w:pPr>
        <w:tabs>
          <w:tab w:val="num" w:pos="501"/>
        </w:tabs>
        <w:ind w:left="501" w:hanging="360"/>
      </w:pPr>
      <w:rPr>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9">
    <w:nsid w:val="458F3BEF"/>
    <w:multiLevelType w:val="hybridMultilevel"/>
    <w:tmpl w:val="03145806"/>
    <w:lvl w:ilvl="0" w:tplc="506EF95A">
      <w:start w:val="1"/>
      <w:numFmt w:val="decimal"/>
      <w:lvlText w:val="%1."/>
      <w:lvlJc w:val="left"/>
      <w:pPr>
        <w:ind w:left="720" w:hanging="360"/>
      </w:pPr>
      <w:rPr>
        <w:rFonts w:ascii="Times New Roman" w:hAnsi="Times New Roman" w:cs="Times New Roman" w:hint="default"/>
        <w:b w:val="0"/>
        <w:strike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0">
    <w:nsid w:val="459D69D2"/>
    <w:multiLevelType w:val="hybridMultilevel"/>
    <w:tmpl w:val="D1BEF05A"/>
    <w:lvl w:ilvl="0" w:tplc="0419000F">
      <w:start w:val="1"/>
      <w:numFmt w:val="decimal"/>
      <w:lvlText w:val="%1."/>
      <w:lvlJc w:val="left"/>
      <w:pPr>
        <w:tabs>
          <w:tab w:val="num" w:pos="643"/>
        </w:tabs>
        <w:ind w:left="643"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1">
    <w:nsid w:val="469D3B90"/>
    <w:multiLevelType w:val="hybridMultilevel"/>
    <w:tmpl w:val="93D86AD2"/>
    <w:lvl w:ilvl="0" w:tplc="FC16668C">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2">
    <w:nsid w:val="476D5489"/>
    <w:multiLevelType w:val="hybridMultilevel"/>
    <w:tmpl w:val="C68A11AE"/>
    <w:lvl w:ilvl="0" w:tplc="5CF8FB9E">
      <w:start w:val="1"/>
      <w:numFmt w:val="decimal"/>
      <w:lvlText w:val="%1."/>
      <w:lvlJc w:val="left"/>
      <w:pPr>
        <w:ind w:left="32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3">
    <w:nsid w:val="47E15994"/>
    <w:multiLevelType w:val="hybridMultilevel"/>
    <w:tmpl w:val="721AC328"/>
    <w:lvl w:ilvl="0" w:tplc="7BE0E25C">
      <w:start w:val="4"/>
      <w:numFmt w:val="decimal"/>
      <w:lvlText w:val="%1."/>
      <w:lvlJc w:val="left"/>
      <w:pPr>
        <w:ind w:left="144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4">
    <w:nsid w:val="48E24D42"/>
    <w:multiLevelType w:val="hybridMultilevel"/>
    <w:tmpl w:val="07E681F0"/>
    <w:lvl w:ilvl="0" w:tplc="CF1AAAA6">
      <w:start w:val="1"/>
      <w:numFmt w:val="decimal"/>
      <w:lvlText w:val="%1."/>
      <w:lvlJc w:val="left"/>
      <w:pPr>
        <w:ind w:left="502"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5">
    <w:nsid w:val="49366F18"/>
    <w:multiLevelType w:val="hybridMultilevel"/>
    <w:tmpl w:val="9F40C052"/>
    <w:lvl w:ilvl="0" w:tplc="9E304104">
      <w:start w:val="1"/>
      <w:numFmt w:val="decimal"/>
      <w:lvlText w:val="%1."/>
      <w:lvlJc w:val="left"/>
      <w:pPr>
        <w:ind w:left="501"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6">
    <w:nsid w:val="494228C8"/>
    <w:multiLevelType w:val="hybridMultilevel"/>
    <w:tmpl w:val="86EEB974"/>
    <w:lvl w:ilvl="0" w:tplc="F79E2C08">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7">
    <w:nsid w:val="495162C3"/>
    <w:multiLevelType w:val="hybridMultilevel"/>
    <w:tmpl w:val="634E05D6"/>
    <w:lvl w:ilvl="0" w:tplc="4CFEFF12">
      <w:start w:val="2"/>
      <w:numFmt w:val="decimal"/>
      <w:lvlText w:val="%1."/>
      <w:lvlJc w:val="left"/>
      <w:pPr>
        <w:tabs>
          <w:tab w:val="num" w:pos="360"/>
        </w:tabs>
        <w:ind w:left="36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8">
    <w:nsid w:val="49A344E7"/>
    <w:multiLevelType w:val="hybridMultilevel"/>
    <w:tmpl w:val="3B98B468"/>
    <w:lvl w:ilvl="0" w:tplc="60D6508C">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9">
    <w:nsid w:val="49BD0CFF"/>
    <w:multiLevelType w:val="hybridMultilevel"/>
    <w:tmpl w:val="AB289480"/>
    <w:lvl w:ilvl="0" w:tplc="B65C8486">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0">
    <w:nsid w:val="49CC5556"/>
    <w:multiLevelType w:val="hybridMultilevel"/>
    <w:tmpl w:val="EB5A889A"/>
    <w:lvl w:ilvl="0" w:tplc="0EA8C188">
      <w:start w:val="11"/>
      <w:numFmt w:val="decimal"/>
      <w:lvlText w:val="%1."/>
      <w:lvlJc w:val="left"/>
      <w:pPr>
        <w:tabs>
          <w:tab w:val="num" w:pos="644"/>
        </w:tabs>
        <w:ind w:left="644" w:hanging="360"/>
      </w:pPr>
      <w:rPr>
        <w:rFonts w:hint="default"/>
        <w:color w:val="auto"/>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61">
    <w:nsid w:val="4A5E4F97"/>
    <w:multiLevelType w:val="hybridMultilevel"/>
    <w:tmpl w:val="43D0F678"/>
    <w:lvl w:ilvl="0" w:tplc="A1908CA2">
      <w:start w:val="2"/>
      <w:numFmt w:val="decimal"/>
      <w:lvlText w:val="%1."/>
      <w:lvlJc w:val="left"/>
      <w:pPr>
        <w:ind w:left="36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2">
    <w:nsid w:val="4B15163F"/>
    <w:multiLevelType w:val="hybridMultilevel"/>
    <w:tmpl w:val="61F0B970"/>
    <w:lvl w:ilvl="0" w:tplc="C0CE18E6">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3">
    <w:nsid w:val="4CA51AAE"/>
    <w:multiLevelType w:val="hybridMultilevel"/>
    <w:tmpl w:val="98F8DF44"/>
    <w:lvl w:ilvl="0" w:tplc="D0525706">
      <w:start w:val="1"/>
      <w:numFmt w:val="decimal"/>
      <w:lvlText w:val="%1."/>
      <w:lvlJc w:val="left"/>
      <w:pPr>
        <w:tabs>
          <w:tab w:val="num" w:pos="502"/>
        </w:tabs>
        <w:ind w:left="502"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4">
    <w:nsid w:val="4D2E2192"/>
    <w:multiLevelType w:val="hybridMultilevel"/>
    <w:tmpl w:val="93FA7646"/>
    <w:lvl w:ilvl="0" w:tplc="7A8E3408">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5">
    <w:nsid w:val="4D3B1C90"/>
    <w:multiLevelType w:val="hybridMultilevel"/>
    <w:tmpl w:val="D650473E"/>
    <w:lvl w:ilvl="0" w:tplc="078621BC">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6">
    <w:nsid w:val="4D9E627B"/>
    <w:multiLevelType w:val="hybridMultilevel"/>
    <w:tmpl w:val="BC20B512"/>
    <w:lvl w:ilvl="0" w:tplc="42E2419E">
      <w:start w:val="4"/>
      <w:numFmt w:val="decimal"/>
      <w:lvlText w:val="%1."/>
      <w:lvlJc w:val="left"/>
      <w:pPr>
        <w:tabs>
          <w:tab w:val="num" w:pos="360"/>
        </w:tabs>
        <w:ind w:left="360" w:hanging="360"/>
      </w:pPr>
      <w:rPr>
        <w:rFonts w:hint="default"/>
        <w:b w:val="0"/>
        <w:strike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7">
    <w:nsid w:val="4DA74322"/>
    <w:multiLevelType w:val="hybridMultilevel"/>
    <w:tmpl w:val="6A92E89C"/>
    <w:lvl w:ilvl="0" w:tplc="5094D86E">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8">
    <w:nsid w:val="4DD230BD"/>
    <w:multiLevelType w:val="hybridMultilevel"/>
    <w:tmpl w:val="4B8A6FC8"/>
    <w:lvl w:ilvl="0" w:tplc="CA9C52AC">
      <w:start w:val="1"/>
      <w:numFmt w:val="decimal"/>
      <w:lvlText w:val="%1."/>
      <w:lvlJc w:val="left"/>
      <w:pPr>
        <w:ind w:left="65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9">
    <w:nsid w:val="4E915DFB"/>
    <w:multiLevelType w:val="hybridMultilevel"/>
    <w:tmpl w:val="1980C444"/>
    <w:lvl w:ilvl="0" w:tplc="1FB4A532">
      <w:start w:val="1"/>
      <w:numFmt w:val="decimal"/>
      <w:lvlText w:val="%1."/>
      <w:lvlJc w:val="left"/>
      <w:pPr>
        <w:ind w:left="720" w:hanging="360"/>
      </w:pPr>
      <w:rPr>
        <w:rFonts w:ascii="Times New Roman" w:hAnsi="Times New Roman" w:cs="Times New Roman"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0">
    <w:nsid w:val="4F8909BB"/>
    <w:multiLevelType w:val="hybridMultilevel"/>
    <w:tmpl w:val="DD466BB8"/>
    <w:lvl w:ilvl="0" w:tplc="6BA40742">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1">
    <w:nsid w:val="50436F3B"/>
    <w:multiLevelType w:val="hybridMultilevel"/>
    <w:tmpl w:val="034CD4A2"/>
    <w:lvl w:ilvl="0" w:tplc="C51EC824">
      <w:start w:val="1"/>
      <w:numFmt w:val="decimal"/>
      <w:lvlText w:val="%1."/>
      <w:lvlJc w:val="left"/>
      <w:pPr>
        <w:tabs>
          <w:tab w:val="num" w:pos="502"/>
        </w:tabs>
        <w:ind w:left="50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2">
    <w:nsid w:val="51196243"/>
    <w:multiLevelType w:val="hybridMultilevel"/>
    <w:tmpl w:val="BF34E0BC"/>
    <w:lvl w:ilvl="0" w:tplc="F43AE480">
      <w:start w:val="1"/>
      <w:numFmt w:val="decimal"/>
      <w:lvlText w:val="%1."/>
      <w:lvlJc w:val="left"/>
      <w:pPr>
        <w:tabs>
          <w:tab w:val="num" w:pos="501"/>
        </w:tabs>
        <w:ind w:left="501"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3">
    <w:nsid w:val="51BE292F"/>
    <w:multiLevelType w:val="hybridMultilevel"/>
    <w:tmpl w:val="6A7C9F76"/>
    <w:lvl w:ilvl="0" w:tplc="8F4A6DB2">
      <w:start w:val="2"/>
      <w:numFmt w:val="decimal"/>
      <w:lvlText w:val="%1."/>
      <w:lvlJc w:val="left"/>
      <w:pPr>
        <w:ind w:left="36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4">
    <w:nsid w:val="53121201"/>
    <w:multiLevelType w:val="hybridMultilevel"/>
    <w:tmpl w:val="5AC8FC60"/>
    <w:lvl w:ilvl="0" w:tplc="18443C6C">
      <w:start w:val="1"/>
      <w:numFmt w:val="decimal"/>
      <w:lvlText w:val="%1."/>
      <w:lvlJc w:val="left"/>
      <w:pPr>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5">
    <w:nsid w:val="537B5549"/>
    <w:multiLevelType w:val="hybridMultilevel"/>
    <w:tmpl w:val="42B0C7AE"/>
    <w:lvl w:ilvl="0" w:tplc="FCB66CEA">
      <w:start w:val="1"/>
      <w:numFmt w:val="decimal"/>
      <w:lvlText w:val="%1."/>
      <w:lvlJc w:val="left"/>
      <w:pPr>
        <w:ind w:left="65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6">
    <w:nsid w:val="537E5D22"/>
    <w:multiLevelType w:val="hybridMultilevel"/>
    <w:tmpl w:val="5B0C50CA"/>
    <w:lvl w:ilvl="0" w:tplc="407C20B8">
      <w:start w:val="1"/>
      <w:numFmt w:val="decimal"/>
      <w:lvlText w:val="%1."/>
      <w:lvlJc w:val="left"/>
      <w:pPr>
        <w:ind w:left="360"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7">
    <w:nsid w:val="55E15F6A"/>
    <w:multiLevelType w:val="hybridMultilevel"/>
    <w:tmpl w:val="700CFB76"/>
    <w:lvl w:ilvl="0" w:tplc="C9C41122">
      <w:start w:val="1"/>
      <w:numFmt w:val="decimal"/>
      <w:lvlText w:val="%1."/>
      <w:lvlJc w:val="left"/>
      <w:pPr>
        <w:ind w:left="360" w:hanging="360"/>
      </w:pPr>
      <w:rPr>
        <w:rFonts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8">
    <w:nsid w:val="56553FC3"/>
    <w:multiLevelType w:val="hybridMultilevel"/>
    <w:tmpl w:val="DC124CE6"/>
    <w:lvl w:ilvl="0" w:tplc="91CA9186">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9">
    <w:nsid w:val="570E75D4"/>
    <w:multiLevelType w:val="hybridMultilevel"/>
    <w:tmpl w:val="0EF06216"/>
    <w:lvl w:ilvl="0" w:tplc="B4081374">
      <w:start w:val="1"/>
      <w:numFmt w:val="decimal"/>
      <w:lvlText w:val="%1."/>
      <w:lvlJc w:val="left"/>
      <w:pPr>
        <w:ind w:left="82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0">
    <w:nsid w:val="576C01A9"/>
    <w:multiLevelType w:val="hybridMultilevel"/>
    <w:tmpl w:val="BA44670C"/>
    <w:lvl w:ilvl="0" w:tplc="406488B2">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1">
    <w:nsid w:val="578A1EEE"/>
    <w:multiLevelType w:val="hybridMultilevel"/>
    <w:tmpl w:val="EB42CDA4"/>
    <w:lvl w:ilvl="0" w:tplc="4BA0CF50">
      <w:start w:val="1"/>
      <w:numFmt w:val="decimal"/>
      <w:lvlText w:val="%1."/>
      <w:lvlJc w:val="left"/>
      <w:pPr>
        <w:ind w:left="463" w:hanging="360"/>
      </w:pPr>
      <w:rPr>
        <w:rFonts w:hint="default"/>
      </w:rPr>
    </w:lvl>
    <w:lvl w:ilvl="1" w:tplc="04190019" w:tentative="1">
      <w:start w:val="1"/>
      <w:numFmt w:val="lowerLetter"/>
      <w:lvlText w:val="%2."/>
      <w:lvlJc w:val="left"/>
      <w:pPr>
        <w:ind w:left="1183" w:hanging="360"/>
      </w:pPr>
    </w:lvl>
    <w:lvl w:ilvl="2" w:tplc="0419001B" w:tentative="1">
      <w:start w:val="1"/>
      <w:numFmt w:val="lowerRoman"/>
      <w:lvlText w:val="%3."/>
      <w:lvlJc w:val="right"/>
      <w:pPr>
        <w:ind w:left="1903" w:hanging="180"/>
      </w:pPr>
    </w:lvl>
    <w:lvl w:ilvl="3" w:tplc="0419000F" w:tentative="1">
      <w:start w:val="1"/>
      <w:numFmt w:val="decimal"/>
      <w:lvlText w:val="%4."/>
      <w:lvlJc w:val="left"/>
      <w:pPr>
        <w:ind w:left="2623" w:hanging="360"/>
      </w:pPr>
    </w:lvl>
    <w:lvl w:ilvl="4" w:tplc="04190019" w:tentative="1">
      <w:start w:val="1"/>
      <w:numFmt w:val="lowerLetter"/>
      <w:lvlText w:val="%5."/>
      <w:lvlJc w:val="left"/>
      <w:pPr>
        <w:ind w:left="3343" w:hanging="360"/>
      </w:pPr>
    </w:lvl>
    <w:lvl w:ilvl="5" w:tplc="0419001B" w:tentative="1">
      <w:start w:val="1"/>
      <w:numFmt w:val="lowerRoman"/>
      <w:lvlText w:val="%6."/>
      <w:lvlJc w:val="right"/>
      <w:pPr>
        <w:ind w:left="4063" w:hanging="180"/>
      </w:pPr>
    </w:lvl>
    <w:lvl w:ilvl="6" w:tplc="0419000F" w:tentative="1">
      <w:start w:val="1"/>
      <w:numFmt w:val="decimal"/>
      <w:lvlText w:val="%7."/>
      <w:lvlJc w:val="left"/>
      <w:pPr>
        <w:ind w:left="4783" w:hanging="360"/>
      </w:pPr>
    </w:lvl>
    <w:lvl w:ilvl="7" w:tplc="04190019" w:tentative="1">
      <w:start w:val="1"/>
      <w:numFmt w:val="lowerLetter"/>
      <w:lvlText w:val="%8."/>
      <w:lvlJc w:val="left"/>
      <w:pPr>
        <w:ind w:left="5503" w:hanging="360"/>
      </w:pPr>
    </w:lvl>
    <w:lvl w:ilvl="8" w:tplc="0419001B" w:tentative="1">
      <w:start w:val="1"/>
      <w:numFmt w:val="lowerRoman"/>
      <w:lvlText w:val="%9."/>
      <w:lvlJc w:val="right"/>
      <w:pPr>
        <w:ind w:left="6223" w:hanging="180"/>
      </w:pPr>
    </w:lvl>
  </w:abstractNum>
  <w:abstractNum w:abstractNumId="182">
    <w:nsid w:val="57B74CAF"/>
    <w:multiLevelType w:val="hybridMultilevel"/>
    <w:tmpl w:val="AADA035E"/>
    <w:lvl w:ilvl="0" w:tplc="A0F6661E">
      <w:start w:val="1"/>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3">
    <w:nsid w:val="58545760"/>
    <w:multiLevelType w:val="hybridMultilevel"/>
    <w:tmpl w:val="30F4580C"/>
    <w:lvl w:ilvl="0" w:tplc="1BECB4B0">
      <w:start w:val="1"/>
      <w:numFmt w:val="decimal"/>
      <w:lvlText w:val="%1."/>
      <w:lvlJc w:val="left"/>
      <w:pPr>
        <w:tabs>
          <w:tab w:val="num" w:pos="502"/>
        </w:tabs>
        <w:ind w:left="502"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4">
    <w:nsid w:val="5913024B"/>
    <w:multiLevelType w:val="hybridMultilevel"/>
    <w:tmpl w:val="6F8EFA34"/>
    <w:lvl w:ilvl="0" w:tplc="A32A0A34">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5">
    <w:nsid w:val="597240C1"/>
    <w:multiLevelType w:val="hybridMultilevel"/>
    <w:tmpl w:val="BED0ED28"/>
    <w:lvl w:ilvl="0" w:tplc="DD5240E2">
      <w:start w:val="1"/>
      <w:numFmt w:val="decimal"/>
      <w:lvlText w:val="%1."/>
      <w:lvlJc w:val="left"/>
      <w:pPr>
        <w:ind w:left="82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6">
    <w:nsid w:val="5AA004CC"/>
    <w:multiLevelType w:val="hybridMultilevel"/>
    <w:tmpl w:val="73C4B664"/>
    <w:lvl w:ilvl="0" w:tplc="7608A906">
      <w:start w:val="1"/>
      <w:numFmt w:val="decimal"/>
      <w:lvlText w:val="%1."/>
      <w:lvlJc w:val="left"/>
      <w:pPr>
        <w:ind w:left="86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7">
    <w:nsid w:val="5AAF27C3"/>
    <w:multiLevelType w:val="hybridMultilevel"/>
    <w:tmpl w:val="002AAB68"/>
    <w:lvl w:ilvl="0" w:tplc="28CECFCC">
      <w:start w:val="1"/>
      <w:numFmt w:val="decimal"/>
      <w:lvlText w:val="%1."/>
      <w:lvlJc w:val="left"/>
      <w:pPr>
        <w:ind w:left="720" w:hanging="360"/>
      </w:pPr>
      <w:rPr>
        <w:rFonts w:ascii="Times New Roman" w:hAnsi="Times New Roman" w:cs="Times New Roman"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8">
    <w:nsid w:val="5AB22596"/>
    <w:multiLevelType w:val="hybridMultilevel"/>
    <w:tmpl w:val="3828C570"/>
    <w:lvl w:ilvl="0" w:tplc="7186C596">
      <w:start w:val="6"/>
      <w:numFmt w:val="decimal"/>
      <w:lvlText w:val="%1."/>
      <w:lvlJc w:val="left"/>
      <w:pPr>
        <w:tabs>
          <w:tab w:val="num" w:pos="501"/>
        </w:tabs>
        <w:ind w:left="501"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9">
    <w:nsid w:val="5ABB091D"/>
    <w:multiLevelType w:val="hybridMultilevel"/>
    <w:tmpl w:val="8362D54C"/>
    <w:lvl w:ilvl="0" w:tplc="4D865DB6">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0">
    <w:nsid w:val="5B034BD7"/>
    <w:multiLevelType w:val="hybridMultilevel"/>
    <w:tmpl w:val="2FBA7014"/>
    <w:lvl w:ilvl="0" w:tplc="9156142A">
      <w:numFmt w:val="bullet"/>
      <w:pStyle w:val="01"/>
      <w:lvlText w:val="-"/>
      <w:lvlJc w:val="left"/>
      <w:pPr>
        <w:ind w:left="1069" w:hanging="360"/>
      </w:pPr>
      <w:rPr>
        <w:rFonts w:hint="default"/>
      </w:rPr>
    </w:lvl>
    <w:lvl w:ilvl="1" w:tplc="A5425782">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91">
    <w:nsid w:val="5B09315F"/>
    <w:multiLevelType w:val="hybridMultilevel"/>
    <w:tmpl w:val="98989A4C"/>
    <w:lvl w:ilvl="0" w:tplc="1D2473B0">
      <w:start w:val="1"/>
      <w:numFmt w:val="decimal"/>
      <w:lvlText w:val="%1."/>
      <w:lvlJc w:val="left"/>
      <w:pPr>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2">
    <w:nsid w:val="5C4748FA"/>
    <w:multiLevelType w:val="hybridMultilevel"/>
    <w:tmpl w:val="CDD287F0"/>
    <w:lvl w:ilvl="0" w:tplc="BAF0FB7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3">
    <w:nsid w:val="5D693D6A"/>
    <w:multiLevelType w:val="hybridMultilevel"/>
    <w:tmpl w:val="7452F35C"/>
    <w:lvl w:ilvl="0" w:tplc="5F92DEAA">
      <w:start w:val="1"/>
      <w:numFmt w:val="decimal"/>
      <w:lvlText w:val="%1."/>
      <w:lvlJc w:val="left"/>
      <w:pPr>
        <w:ind w:left="65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4">
    <w:nsid w:val="5DF9512D"/>
    <w:multiLevelType w:val="hybridMultilevel"/>
    <w:tmpl w:val="F71CB462"/>
    <w:lvl w:ilvl="0" w:tplc="18EA5240">
      <w:start w:val="1"/>
      <w:numFmt w:val="decimal"/>
      <w:lvlText w:val="%1."/>
      <w:lvlJc w:val="left"/>
      <w:pPr>
        <w:tabs>
          <w:tab w:val="num" w:pos="502"/>
        </w:tabs>
        <w:ind w:left="50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5">
    <w:nsid w:val="5E2D3325"/>
    <w:multiLevelType w:val="hybridMultilevel"/>
    <w:tmpl w:val="AB0EBEDC"/>
    <w:lvl w:ilvl="0" w:tplc="72D2770E">
      <w:start w:val="1"/>
      <w:numFmt w:val="decimal"/>
      <w:lvlText w:val="%1."/>
      <w:lvlJc w:val="left"/>
      <w:pPr>
        <w:ind w:left="725" w:hanging="360"/>
      </w:pPr>
      <w:rPr>
        <w:rFonts w:cs="Times New Roman"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6">
    <w:nsid w:val="5E6F14D3"/>
    <w:multiLevelType w:val="hybridMultilevel"/>
    <w:tmpl w:val="4B44FD0A"/>
    <w:lvl w:ilvl="0" w:tplc="7B8AE3E4">
      <w:start w:val="7"/>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7">
    <w:nsid w:val="5EB62C33"/>
    <w:multiLevelType w:val="hybridMultilevel"/>
    <w:tmpl w:val="FFAC2808"/>
    <w:lvl w:ilvl="0" w:tplc="3CF26472">
      <w:start w:val="1"/>
      <w:numFmt w:val="decimal"/>
      <w:lvlText w:val="%1."/>
      <w:lvlJc w:val="left"/>
      <w:pPr>
        <w:tabs>
          <w:tab w:val="num" w:pos="501"/>
        </w:tabs>
        <w:ind w:left="501" w:hanging="360"/>
      </w:pPr>
      <w:rPr>
        <w:rFonts w:ascii="Times New Roman" w:hAnsi="Times New Roman" w:cs="Times New Roman" w:hint="default"/>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8">
    <w:nsid w:val="5EE12F0A"/>
    <w:multiLevelType w:val="hybridMultilevel"/>
    <w:tmpl w:val="98825200"/>
    <w:lvl w:ilvl="0" w:tplc="0A12D71C">
      <w:start w:val="1"/>
      <w:numFmt w:val="decimal"/>
      <w:lvlText w:val="%1."/>
      <w:lvlJc w:val="left"/>
      <w:pPr>
        <w:ind w:left="3960" w:hanging="360"/>
      </w:pPr>
      <w:rPr>
        <w:rFonts w:ascii="Times New Roman" w:hAnsi="Times New Roman" w:cs="Times New Roman" w:hint="default"/>
        <w:b w:val="0"/>
        <w:sz w:val="24"/>
        <w:szCs w:val="24"/>
      </w:rPr>
    </w:lvl>
    <w:lvl w:ilvl="1" w:tplc="04190019" w:tentative="1">
      <w:start w:val="1"/>
      <w:numFmt w:val="lowerLetter"/>
      <w:lvlText w:val="%2."/>
      <w:lvlJc w:val="left"/>
      <w:pPr>
        <w:ind w:left="5040" w:hanging="360"/>
      </w:pPr>
    </w:lvl>
    <w:lvl w:ilvl="2" w:tplc="0419001B" w:tentative="1">
      <w:start w:val="1"/>
      <w:numFmt w:val="lowerRoman"/>
      <w:lvlText w:val="%3."/>
      <w:lvlJc w:val="right"/>
      <w:pPr>
        <w:ind w:left="5760" w:hanging="180"/>
      </w:pPr>
    </w:lvl>
    <w:lvl w:ilvl="3" w:tplc="0419000F" w:tentative="1">
      <w:start w:val="1"/>
      <w:numFmt w:val="decimal"/>
      <w:lvlText w:val="%4."/>
      <w:lvlJc w:val="left"/>
      <w:pPr>
        <w:ind w:left="6480" w:hanging="360"/>
      </w:pPr>
    </w:lvl>
    <w:lvl w:ilvl="4" w:tplc="04190019" w:tentative="1">
      <w:start w:val="1"/>
      <w:numFmt w:val="lowerLetter"/>
      <w:lvlText w:val="%5."/>
      <w:lvlJc w:val="left"/>
      <w:pPr>
        <w:ind w:left="7200" w:hanging="360"/>
      </w:pPr>
    </w:lvl>
    <w:lvl w:ilvl="5" w:tplc="0419001B" w:tentative="1">
      <w:start w:val="1"/>
      <w:numFmt w:val="lowerRoman"/>
      <w:lvlText w:val="%6."/>
      <w:lvlJc w:val="right"/>
      <w:pPr>
        <w:ind w:left="7920" w:hanging="180"/>
      </w:pPr>
    </w:lvl>
    <w:lvl w:ilvl="6" w:tplc="0419000F" w:tentative="1">
      <w:start w:val="1"/>
      <w:numFmt w:val="decimal"/>
      <w:lvlText w:val="%7."/>
      <w:lvlJc w:val="left"/>
      <w:pPr>
        <w:ind w:left="8640" w:hanging="360"/>
      </w:pPr>
    </w:lvl>
    <w:lvl w:ilvl="7" w:tplc="04190019" w:tentative="1">
      <w:start w:val="1"/>
      <w:numFmt w:val="lowerLetter"/>
      <w:lvlText w:val="%8."/>
      <w:lvlJc w:val="left"/>
      <w:pPr>
        <w:ind w:left="9360" w:hanging="360"/>
      </w:pPr>
    </w:lvl>
    <w:lvl w:ilvl="8" w:tplc="0419001B" w:tentative="1">
      <w:start w:val="1"/>
      <w:numFmt w:val="lowerRoman"/>
      <w:lvlText w:val="%9."/>
      <w:lvlJc w:val="right"/>
      <w:pPr>
        <w:ind w:left="10080" w:hanging="180"/>
      </w:pPr>
    </w:lvl>
  </w:abstractNum>
  <w:abstractNum w:abstractNumId="199">
    <w:nsid w:val="5F2A0B0E"/>
    <w:multiLevelType w:val="hybridMultilevel"/>
    <w:tmpl w:val="776E2E86"/>
    <w:lvl w:ilvl="0" w:tplc="5CB61270">
      <w:start w:val="1"/>
      <w:numFmt w:val="decimal"/>
      <w:lvlText w:val="%1."/>
      <w:lvlJc w:val="left"/>
      <w:pPr>
        <w:tabs>
          <w:tab w:val="num" w:pos="360"/>
        </w:tabs>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0">
    <w:nsid w:val="5FAA3AC2"/>
    <w:multiLevelType w:val="hybridMultilevel"/>
    <w:tmpl w:val="AA2CDFB2"/>
    <w:lvl w:ilvl="0" w:tplc="D20A5694">
      <w:start w:val="3"/>
      <w:numFmt w:val="decimal"/>
      <w:lvlText w:val="%1."/>
      <w:lvlJc w:val="left"/>
      <w:pPr>
        <w:tabs>
          <w:tab w:val="num" w:pos="501"/>
        </w:tabs>
        <w:ind w:left="501"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1">
    <w:nsid w:val="5FD53297"/>
    <w:multiLevelType w:val="hybridMultilevel"/>
    <w:tmpl w:val="100C2058"/>
    <w:lvl w:ilvl="0" w:tplc="8646B20A">
      <w:start w:val="2"/>
      <w:numFmt w:val="decimal"/>
      <w:lvlText w:val="%1."/>
      <w:lvlJc w:val="left"/>
      <w:pPr>
        <w:ind w:left="50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2">
    <w:nsid w:val="606727B1"/>
    <w:multiLevelType w:val="hybridMultilevel"/>
    <w:tmpl w:val="DDDE42E4"/>
    <w:lvl w:ilvl="0" w:tplc="ECFE6694">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3">
    <w:nsid w:val="60C947BF"/>
    <w:multiLevelType w:val="hybridMultilevel"/>
    <w:tmpl w:val="28E2D308"/>
    <w:lvl w:ilvl="0" w:tplc="5F9AECAA">
      <w:start w:val="2"/>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4">
    <w:nsid w:val="614446EF"/>
    <w:multiLevelType w:val="hybridMultilevel"/>
    <w:tmpl w:val="23DC075A"/>
    <w:lvl w:ilvl="0" w:tplc="ADAAC9D0">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5">
    <w:nsid w:val="62411806"/>
    <w:multiLevelType w:val="hybridMultilevel"/>
    <w:tmpl w:val="8C700988"/>
    <w:lvl w:ilvl="0" w:tplc="7B804D9C">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6">
    <w:nsid w:val="628273AC"/>
    <w:multiLevelType w:val="hybridMultilevel"/>
    <w:tmpl w:val="AD2E6CD4"/>
    <w:lvl w:ilvl="0" w:tplc="C8BA0C4A">
      <w:start w:val="1"/>
      <w:numFmt w:val="decimal"/>
      <w:lvlText w:val="%1."/>
      <w:lvlJc w:val="left"/>
      <w:pPr>
        <w:ind w:left="823" w:hanging="360"/>
      </w:pPr>
      <w:rPr>
        <w:rFonts w:hint="default"/>
      </w:rPr>
    </w:lvl>
    <w:lvl w:ilvl="1" w:tplc="04190019" w:tentative="1">
      <w:start w:val="1"/>
      <w:numFmt w:val="lowerLetter"/>
      <w:lvlText w:val="%2."/>
      <w:lvlJc w:val="left"/>
      <w:pPr>
        <w:ind w:left="1543" w:hanging="360"/>
      </w:pPr>
    </w:lvl>
    <w:lvl w:ilvl="2" w:tplc="0419001B" w:tentative="1">
      <w:start w:val="1"/>
      <w:numFmt w:val="lowerRoman"/>
      <w:lvlText w:val="%3."/>
      <w:lvlJc w:val="right"/>
      <w:pPr>
        <w:ind w:left="2263" w:hanging="180"/>
      </w:pPr>
    </w:lvl>
    <w:lvl w:ilvl="3" w:tplc="0419000F" w:tentative="1">
      <w:start w:val="1"/>
      <w:numFmt w:val="decimal"/>
      <w:lvlText w:val="%4."/>
      <w:lvlJc w:val="left"/>
      <w:pPr>
        <w:ind w:left="2983" w:hanging="360"/>
      </w:pPr>
    </w:lvl>
    <w:lvl w:ilvl="4" w:tplc="04190019" w:tentative="1">
      <w:start w:val="1"/>
      <w:numFmt w:val="lowerLetter"/>
      <w:lvlText w:val="%5."/>
      <w:lvlJc w:val="left"/>
      <w:pPr>
        <w:ind w:left="3703" w:hanging="360"/>
      </w:pPr>
    </w:lvl>
    <w:lvl w:ilvl="5" w:tplc="0419001B" w:tentative="1">
      <w:start w:val="1"/>
      <w:numFmt w:val="lowerRoman"/>
      <w:lvlText w:val="%6."/>
      <w:lvlJc w:val="right"/>
      <w:pPr>
        <w:ind w:left="4423" w:hanging="180"/>
      </w:pPr>
    </w:lvl>
    <w:lvl w:ilvl="6" w:tplc="0419000F" w:tentative="1">
      <w:start w:val="1"/>
      <w:numFmt w:val="decimal"/>
      <w:lvlText w:val="%7."/>
      <w:lvlJc w:val="left"/>
      <w:pPr>
        <w:ind w:left="5143" w:hanging="360"/>
      </w:pPr>
    </w:lvl>
    <w:lvl w:ilvl="7" w:tplc="04190019" w:tentative="1">
      <w:start w:val="1"/>
      <w:numFmt w:val="lowerLetter"/>
      <w:lvlText w:val="%8."/>
      <w:lvlJc w:val="left"/>
      <w:pPr>
        <w:ind w:left="5863" w:hanging="360"/>
      </w:pPr>
    </w:lvl>
    <w:lvl w:ilvl="8" w:tplc="0419001B" w:tentative="1">
      <w:start w:val="1"/>
      <w:numFmt w:val="lowerRoman"/>
      <w:lvlText w:val="%9."/>
      <w:lvlJc w:val="right"/>
      <w:pPr>
        <w:ind w:left="6583" w:hanging="180"/>
      </w:pPr>
    </w:lvl>
  </w:abstractNum>
  <w:abstractNum w:abstractNumId="207">
    <w:nsid w:val="64817D4E"/>
    <w:multiLevelType w:val="hybridMultilevel"/>
    <w:tmpl w:val="E55CB5C6"/>
    <w:lvl w:ilvl="0" w:tplc="48BCD076">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8">
    <w:nsid w:val="64CB0D9F"/>
    <w:multiLevelType w:val="hybridMultilevel"/>
    <w:tmpl w:val="7FDEE8BC"/>
    <w:lvl w:ilvl="0" w:tplc="B89608D2">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9">
    <w:nsid w:val="650A70A4"/>
    <w:multiLevelType w:val="multilevel"/>
    <w:tmpl w:val="D41CF3F4"/>
    <w:lvl w:ilvl="0">
      <w:start w:val="1"/>
      <w:numFmt w:val="decimal"/>
      <w:lvlText w:val="%1."/>
      <w:lvlJc w:val="left"/>
      <w:pPr>
        <w:tabs>
          <w:tab w:val="num" w:pos="720"/>
        </w:tabs>
        <w:ind w:left="720" w:hanging="360"/>
      </w:pPr>
    </w:lvl>
    <w:lvl w:ilvl="1">
      <w:start w:val="1"/>
      <w:numFmt w:val="decimal"/>
      <w:lvlText w:val="%2."/>
      <w:lvlJc w:val="left"/>
      <w:pPr>
        <w:tabs>
          <w:tab w:val="num" w:pos="1495"/>
        </w:tabs>
        <w:ind w:left="1495" w:hanging="360"/>
      </w:pPr>
      <w:rPr>
        <w:b w:val="0"/>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10">
    <w:nsid w:val="651774C2"/>
    <w:multiLevelType w:val="hybridMultilevel"/>
    <w:tmpl w:val="0AE0B860"/>
    <w:lvl w:ilvl="0" w:tplc="C53AFA58">
      <w:start w:val="2"/>
      <w:numFmt w:val="decimal"/>
      <w:lvlText w:val="%1."/>
      <w:lvlJc w:val="left"/>
      <w:pPr>
        <w:ind w:left="36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1">
    <w:nsid w:val="653A269E"/>
    <w:multiLevelType w:val="hybridMultilevel"/>
    <w:tmpl w:val="66F2D93C"/>
    <w:lvl w:ilvl="0" w:tplc="C4B85BD0">
      <w:start w:val="1"/>
      <w:numFmt w:val="decimal"/>
      <w:lvlText w:val="%1."/>
      <w:lvlJc w:val="left"/>
      <w:pPr>
        <w:ind w:left="281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2">
    <w:nsid w:val="65610182"/>
    <w:multiLevelType w:val="hybridMultilevel"/>
    <w:tmpl w:val="F0546FC2"/>
    <w:lvl w:ilvl="0" w:tplc="139A7E68">
      <w:start w:val="1"/>
      <w:numFmt w:val="decimal"/>
      <w:lvlText w:val="%1."/>
      <w:lvlJc w:val="left"/>
      <w:pPr>
        <w:tabs>
          <w:tab w:val="num" w:pos="502"/>
        </w:tabs>
        <w:ind w:left="502" w:hanging="360"/>
      </w:pPr>
      <w:rPr>
        <w:rFonts w:ascii="Times New Roman" w:eastAsia="Times New Roman" w:hAnsi="Times New Roman"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3">
    <w:nsid w:val="660479A8"/>
    <w:multiLevelType w:val="hybridMultilevel"/>
    <w:tmpl w:val="F0603284"/>
    <w:lvl w:ilvl="0" w:tplc="663A3C0A">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4">
    <w:nsid w:val="67404F0D"/>
    <w:multiLevelType w:val="hybridMultilevel"/>
    <w:tmpl w:val="B16E5FAC"/>
    <w:lvl w:ilvl="0" w:tplc="C7C674C2">
      <w:start w:val="4"/>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5">
    <w:nsid w:val="67724F9A"/>
    <w:multiLevelType w:val="hybridMultilevel"/>
    <w:tmpl w:val="AABA3432"/>
    <w:lvl w:ilvl="0" w:tplc="CE2032EA">
      <w:start w:val="18"/>
      <w:numFmt w:val="decimal"/>
      <w:lvlText w:val="%1."/>
      <w:lvlJc w:val="left"/>
      <w:pPr>
        <w:tabs>
          <w:tab w:val="num" w:pos="360"/>
        </w:tabs>
        <w:ind w:left="360" w:hanging="360"/>
      </w:pPr>
      <w:rPr>
        <w:rFonts w:hint="default"/>
        <w:b w:val="0"/>
        <w:strike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6">
    <w:nsid w:val="689A360E"/>
    <w:multiLevelType w:val="hybridMultilevel"/>
    <w:tmpl w:val="E5BCD846"/>
    <w:lvl w:ilvl="0" w:tplc="BCBAA394">
      <w:start w:val="1"/>
      <w:numFmt w:val="decimal"/>
      <w:lvlText w:val="%1."/>
      <w:lvlJc w:val="left"/>
      <w:pPr>
        <w:tabs>
          <w:tab w:val="num" w:pos="502"/>
        </w:tabs>
        <w:ind w:left="50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7">
    <w:nsid w:val="68DB6937"/>
    <w:multiLevelType w:val="hybridMultilevel"/>
    <w:tmpl w:val="17CAF640"/>
    <w:lvl w:ilvl="0" w:tplc="BA7CC398">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8">
    <w:nsid w:val="68E973C7"/>
    <w:multiLevelType w:val="hybridMultilevel"/>
    <w:tmpl w:val="1DE8AD58"/>
    <w:lvl w:ilvl="0" w:tplc="078621BC">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255A583A">
      <w:start w:val="1"/>
      <w:numFmt w:val="decimal"/>
      <w:lvlText w:val="%4."/>
      <w:lvlJc w:val="left"/>
      <w:pPr>
        <w:ind w:left="2880" w:hanging="360"/>
      </w:pPr>
      <w:rPr>
        <w:rFonts w:hint="default"/>
        <w:b w:val="0"/>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9">
    <w:nsid w:val="691D554E"/>
    <w:multiLevelType w:val="hybridMultilevel"/>
    <w:tmpl w:val="BFA260A8"/>
    <w:lvl w:ilvl="0" w:tplc="6292DE9E">
      <w:start w:val="1"/>
      <w:numFmt w:val="decimal"/>
      <w:lvlText w:val="%1."/>
      <w:lvlJc w:val="left"/>
      <w:pPr>
        <w:ind w:left="39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0">
    <w:nsid w:val="69343E37"/>
    <w:multiLevelType w:val="hybridMultilevel"/>
    <w:tmpl w:val="08AC0C7A"/>
    <w:lvl w:ilvl="0" w:tplc="4FB43D16">
      <w:start w:val="1"/>
      <w:numFmt w:val="decimal"/>
      <w:lvlText w:val="%1."/>
      <w:lvlJc w:val="left"/>
      <w:pPr>
        <w:ind w:left="725" w:hanging="360"/>
      </w:pPr>
      <w:rPr>
        <w:rFonts w:cs="Times New Roman"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1">
    <w:nsid w:val="6AD65CE6"/>
    <w:multiLevelType w:val="hybridMultilevel"/>
    <w:tmpl w:val="32787832"/>
    <w:lvl w:ilvl="0" w:tplc="987E86E4">
      <w:start w:val="1"/>
      <w:numFmt w:val="decimal"/>
      <w:lvlText w:val="%1."/>
      <w:lvlJc w:val="left"/>
      <w:pPr>
        <w:tabs>
          <w:tab w:val="num" w:pos="501"/>
        </w:tabs>
        <w:ind w:left="501"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2">
    <w:nsid w:val="6AF57EE3"/>
    <w:multiLevelType w:val="hybridMultilevel"/>
    <w:tmpl w:val="617083FA"/>
    <w:lvl w:ilvl="0" w:tplc="0ABC1EB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3">
    <w:nsid w:val="6AF92B26"/>
    <w:multiLevelType w:val="hybridMultilevel"/>
    <w:tmpl w:val="14E2916A"/>
    <w:lvl w:ilvl="0" w:tplc="6E8A03EC">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4">
    <w:nsid w:val="6BBB3BF1"/>
    <w:multiLevelType w:val="hybridMultilevel"/>
    <w:tmpl w:val="A8262472"/>
    <w:lvl w:ilvl="0" w:tplc="F5684120">
      <w:start w:val="1"/>
      <w:numFmt w:val="decimal"/>
      <w:lvlText w:val="%1."/>
      <w:lvlJc w:val="left"/>
      <w:pPr>
        <w:ind w:left="1080" w:hanging="360"/>
      </w:pPr>
      <w:rPr>
        <w:rFonts w:cs="Times New Roman"/>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5">
    <w:nsid w:val="6BC2371E"/>
    <w:multiLevelType w:val="hybridMultilevel"/>
    <w:tmpl w:val="6A360A62"/>
    <w:lvl w:ilvl="0" w:tplc="BFA235D0">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6">
    <w:nsid w:val="6BDA6A16"/>
    <w:multiLevelType w:val="hybridMultilevel"/>
    <w:tmpl w:val="ECF64DF2"/>
    <w:lvl w:ilvl="0" w:tplc="D23247CC">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7">
    <w:nsid w:val="6C51279C"/>
    <w:multiLevelType w:val="hybridMultilevel"/>
    <w:tmpl w:val="845AE842"/>
    <w:lvl w:ilvl="0" w:tplc="481A877A">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8">
    <w:nsid w:val="6D546F62"/>
    <w:multiLevelType w:val="hybridMultilevel"/>
    <w:tmpl w:val="56100D46"/>
    <w:lvl w:ilvl="0" w:tplc="7C1CB31C">
      <w:start w:val="1"/>
      <w:numFmt w:val="decimal"/>
      <w:lvlText w:val="%1."/>
      <w:lvlJc w:val="left"/>
      <w:pPr>
        <w:ind w:left="823"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9">
    <w:nsid w:val="6EDE77D7"/>
    <w:multiLevelType w:val="hybridMultilevel"/>
    <w:tmpl w:val="AFF490C8"/>
    <w:lvl w:ilvl="0" w:tplc="6CD6B06E">
      <w:start w:val="1"/>
      <w:numFmt w:val="decimal"/>
      <w:lvlText w:val="%1."/>
      <w:lvlJc w:val="left"/>
      <w:pPr>
        <w:ind w:left="50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0">
    <w:nsid w:val="6F014612"/>
    <w:multiLevelType w:val="hybridMultilevel"/>
    <w:tmpl w:val="CACCB0CA"/>
    <w:lvl w:ilvl="0" w:tplc="5B4E519A">
      <w:start w:val="1"/>
      <w:numFmt w:val="decimal"/>
      <w:lvlText w:val="%1."/>
      <w:lvlJc w:val="left"/>
      <w:pPr>
        <w:tabs>
          <w:tab w:val="num" w:pos="502"/>
        </w:tabs>
        <w:ind w:left="50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1">
    <w:nsid w:val="6F195221"/>
    <w:multiLevelType w:val="hybridMultilevel"/>
    <w:tmpl w:val="D354F118"/>
    <w:lvl w:ilvl="0" w:tplc="E702E280">
      <w:start w:val="1"/>
      <w:numFmt w:val="decimal"/>
      <w:lvlText w:val="%1."/>
      <w:lvlJc w:val="left"/>
      <w:pPr>
        <w:ind w:left="720" w:hanging="360"/>
      </w:pPr>
      <w:rPr>
        <w:rFonts w:ascii="Times New Roman" w:eastAsia="Times New Roman"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221CD27E">
      <w:start w:val="1"/>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2">
    <w:nsid w:val="6F82277A"/>
    <w:multiLevelType w:val="hybridMultilevel"/>
    <w:tmpl w:val="55004326"/>
    <w:lvl w:ilvl="0" w:tplc="8C60DF16">
      <w:start w:val="1"/>
      <w:numFmt w:val="decimal"/>
      <w:lvlText w:val="%1."/>
      <w:lvlJc w:val="left"/>
      <w:pPr>
        <w:tabs>
          <w:tab w:val="num" w:pos="502"/>
        </w:tabs>
        <w:ind w:left="50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3">
    <w:nsid w:val="6FF71A33"/>
    <w:multiLevelType w:val="hybridMultilevel"/>
    <w:tmpl w:val="6928893A"/>
    <w:lvl w:ilvl="0" w:tplc="0D085570">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4">
    <w:nsid w:val="70C33385"/>
    <w:multiLevelType w:val="hybridMultilevel"/>
    <w:tmpl w:val="71A89EAA"/>
    <w:lvl w:ilvl="0" w:tplc="A0844E6C">
      <w:start w:val="1"/>
      <w:numFmt w:val="decimal"/>
      <w:lvlText w:val="%1."/>
      <w:lvlJc w:val="left"/>
      <w:pPr>
        <w:ind w:left="50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5">
    <w:nsid w:val="71325529"/>
    <w:multiLevelType w:val="hybridMultilevel"/>
    <w:tmpl w:val="BDD65596"/>
    <w:lvl w:ilvl="0" w:tplc="A4805F34">
      <w:start w:val="1"/>
      <w:numFmt w:val="decimal"/>
      <w:lvlText w:val="%1."/>
      <w:lvlJc w:val="left"/>
      <w:pPr>
        <w:ind w:left="360" w:hanging="360"/>
      </w:pPr>
      <w:rPr>
        <w:rFonts w:ascii="Times New Roman" w:hAnsi="Times New Roman"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6">
    <w:nsid w:val="71B7397A"/>
    <w:multiLevelType w:val="hybridMultilevel"/>
    <w:tmpl w:val="687CEB04"/>
    <w:lvl w:ilvl="0" w:tplc="FB22F664">
      <w:start w:val="1"/>
      <w:numFmt w:val="decimal"/>
      <w:lvlText w:val="%1."/>
      <w:lvlJc w:val="left"/>
      <w:pPr>
        <w:ind w:left="502"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7">
    <w:nsid w:val="72771D44"/>
    <w:multiLevelType w:val="hybridMultilevel"/>
    <w:tmpl w:val="E11A24DE"/>
    <w:lvl w:ilvl="0" w:tplc="54DE1932">
      <w:start w:val="2"/>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8">
    <w:nsid w:val="735C6A67"/>
    <w:multiLevelType w:val="hybridMultilevel"/>
    <w:tmpl w:val="968875A6"/>
    <w:lvl w:ilvl="0" w:tplc="10AC08CC">
      <w:start w:val="1"/>
      <w:numFmt w:val="decimal"/>
      <w:lvlText w:val="%1."/>
      <w:lvlJc w:val="left"/>
      <w:pPr>
        <w:tabs>
          <w:tab w:val="num" w:pos="502"/>
        </w:tabs>
        <w:ind w:left="50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9">
    <w:nsid w:val="740816C3"/>
    <w:multiLevelType w:val="hybridMultilevel"/>
    <w:tmpl w:val="F9782206"/>
    <w:lvl w:ilvl="0" w:tplc="13C24CB4">
      <w:start w:val="1"/>
      <w:numFmt w:val="decimal"/>
      <w:lvlText w:val="%1."/>
      <w:lvlJc w:val="left"/>
      <w:pPr>
        <w:ind w:left="82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0">
    <w:nsid w:val="747927A7"/>
    <w:multiLevelType w:val="hybridMultilevel"/>
    <w:tmpl w:val="FA8A23CC"/>
    <w:lvl w:ilvl="0" w:tplc="248A2132">
      <w:start w:val="1"/>
      <w:numFmt w:val="decimal"/>
      <w:lvlText w:val="%1."/>
      <w:lvlJc w:val="left"/>
      <w:pPr>
        <w:ind w:left="862"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1">
    <w:nsid w:val="74C329FF"/>
    <w:multiLevelType w:val="hybridMultilevel"/>
    <w:tmpl w:val="9C9ED906"/>
    <w:lvl w:ilvl="0" w:tplc="C2BAEE62">
      <w:start w:val="1"/>
      <w:numFmt w:val="decimal"/>
      <w:lvlText w:val="%1."/>
      <w:lvlJc w:val="left"/>
      <w:pPr>
        <w:ind w:left="852"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2">
    <w:nsid w:val="751E5C60"/>
    <w:multiLevelType w:val="hybridMultilevel"/>
    <w:tmpl w:val="28A22C1C"/>
    <w:lvl w:ilvl="0" w:tplc="DD00F566">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3">
    <w:nsid w:val="75B27CA4"/>
    <w:multiLevelType w:val="hybridMultilevel"/>
    <w:tmpl w:val="E7F67B4A"/>
    <w:lvl w:ilvl="0" w:tplc="70DE6C0E">
      <w:start w:val="3"/>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4">
    <w:nsid w:val="75BB479F"/>
    <w:multiLevelType w:val="hybridMultilevel"/>
    <w:tmpl w:val="E5FEF9D8"/>
    <w:lvl w:ilvl="0" w:tplc="EB803184">
      <w:start w:val="1"/>
      <w:numFmt w:val="decimal"/>
      <w:lvlText w:val="%1."/>
      <w:lvlJc w:val="left"/>
      <w:pPr>
        <w:ind w:left="65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5">
    <w:nsid w:val="76695E02"/>
    <w:multiLevelType w:val="hybridMultilevel"/>
    <w:tmpl w:val="721ACFBC"/>
    <w:lvl w:ilvl="0" w:tplc="C6C614EC">
      <w:start w:val="1"/>
      <w:numFmt w:val="decimal"/>
      <w:lvlText w:val="%1."/>
      <w:lvlJc w:val="left"/>
      <w:pPr>
        <w:ind w:left="82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6">
    <w:nsid w:val="77861B67"/>
    <w:multiLevelType w:val="hybridMultilevel"/>
    <w:tmpl w:val="06A40746"/>
    <w:lvl w:ilvl="0" w:tplc="DB9208FC">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7">
    <w:nsid w:val="7790140D"/>
    <w:multiLevelType w:val="hybridMultilevel"/>
    <w:tmpl w:val="C98EC0E2"/>
    <w:lvl w:ilvl="0" w:tplc="427E2990">
      <w:start w:val="1"/>
      <w:numFmt w:val="decimal"/>
      <w:lvlText w:val="%1."/>
      <w:lvlJc w:val="left"/>
      <w:pPr>
        <w:ind w:left="720" w:hanging="360"/>
      </w:pPr>
      <w:rPr>
        <w:rFonts w:ascii="Times New Roman" w:eastAsia="Times New Roman" w:hAnsi="Times New Roman"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8">
    <w:nsid w:val="78757846"/>
    <w:multiLevelType w:val="hybridMultilevel"/>
    <w:tmpl w:val="DF066E5A"/>
    <w:lvl w:ilvl="0" w:tplc="27F43BDC">
      <w:start w:val="1"/>
      <w:numFmt w:val="decimal"/>
      <w:lvlText w:val="%1."/>
      <w:lvlJc w:val="left"/>
      <w:pPr>
        <w:ind w:left="720" w:hanging="360"/>
      </w:pPr>
      <w:rPr>
        <w:rFonts w:ascii="Times New Roman" w:hAnsi="Times New Roman" w:cs="Times New Roman"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9">
    <w:nsid w:val="78A81FD4"/>
    <w:multiLevelType w:val="hybridMultilevel"/>
    <w:tmpl w:val="6818E02C"/>
    <w:lvl w:ilvl="0" w:tplc="E160C0F4">
      <w:start w:val="1"/>
      <w:numFmt w:val="decimal"/>
      <w:lvlText w:val="%1."/>
      <w:lvlJc w:val="left"/>
      <w:pPr>
        <w:ind w:left="720"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0">
    <w:nsid w:val="78E07D22"/>
    <w:multiLevelType w:val="hybridMultilevel"/>
    <w:tmpl w:val="C5AE20E4"/>
    <w:lvl w:ilvl="0" w:tplc="27101132">
      <w:start w:val="1"/>
      <w:numFmt w:val="decimal"/>
      <w:lvlText w:val="%1."/>
      <w:lvlJc w:val="left"/>
      <w:pPr>
        <w:ind w:left="502" w:hanging="360"/>
      </w:pPr>
      <w:rPr>
        <w:rFonts w:cs="Times New Roman" w:hint="default"/>
        <w:b w:val="0"/>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1">
    <w:nsid w:val="79127C57"/>
    <w:multiLevelType w:val="hybridMultilevel"/>
    <w:tmpl w:val="E1E4A2BC"/>
    <w:lvl w:ilvl="0" w:tplc="FB2C8A58">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2">
    <w:nsid w:val="7AD64251"/>
    <w:multiLevelType w:val="hybridMultilevel"/>
    <w:tmpl w:val="6D305316"/>
    <w:lvl w:ilvl="0" w:tplc="F3967B6A">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3">
    <w:nsid w:val="7B56726C"/>
    <w:multiLevelType w:val="hybridMultilevel"/>
    <w:tmpl w:val="D412435C"/>
    <w:lvl w:ilvl="0" w:tplc="078621BC">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4">
    <w:nsid w:val="7C146E60"/>
    <w:multiLevelType w:val="hybridMultilevel"/>
    <w:tmpl w:val="44BA1D28"/>
    <w:lvl w:ilvl="0" w:tplc="078621BC">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5">
    <w:nsid w:val="7C504C10"/>
    <w:multiLevelType w:val="hybridMultilevel"/>
    <w:tmpl w:val="6D305316"/>
    <w:lvl w:ilvl="0" w:tplc="F3967B6A">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6">
    <w:nsid w:val="7D156DDA"/>
    <w:multiLevelType w:val="hybridMultilevel"/>
    <w:tmpl w:val="0B923768"/>
    <w:lvl w:ilvl="0" w:tplc="AA364B58">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7">
    <w:nsid w:val="7D197F3D"/>
    <w:multiLevelType w:val="hybridMultilevel"/>
    <w:tmpl w:val="4FD02E8E"/>
    <w:lvl w:ilvl="0" w:tplc="1FFA187E">
      <w:start w:val="2"/>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8">
    <w:nsid w:val="7EAF4BAF"/>
    <w:multiLevelType w:val="hybridMultilevel"/>
    <w:tmpl w:val="58041D24"/>
    <w:lvl w:ilvl="0" w:tplc="634A9866">
      <w:start w:val="2"/>
      <w:numFmt w:val="decimal"/>
      <w:lvlText w:val="%1."/>
      <w:lvlJc w:val="left"/>
      <w:pPr>
        <w:ind w:left="36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9">
    <w:nsid w:val="7F0F3417"/>
    <w:multiLevelType w:val="hybridMultilevel"/>
    <w:tmpl w:val="6B843232"/>
    <w:lvl w:ilvl="0" w:tplc="431E55C6">
      <w:start w:val="1"/>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0">
    <w:nsid w:val="7FE972C9"/>
    <w:multiLevelType w:val="hybridMultilevel"/>
    <w:tmpl w:val="8F6A4FB2"/>
    <w:lvl w:ilvl="0" w:tplc="C3FC458E">
      <w:start w:val="1"/>
      <w:numFmt w:val="decimal"/>
      <w:lvlText w:val="%1."/>
      <w:lvlJc w:val="left"/>
      <w:pPr>
        <w:tabs>
          <w:tab w:val="num" w:pos="502"/>
        </w:tabs>
        <w:ind w:left="502" w:hanging="360"/>
      </w:pPr>
      <w:rPr>
        <w:rFonts w:ascii="Times New Roman" w:eastAsia="Times New Roman" w:hAnsi="Times New Roman"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3"/>
  </w:num>
  <w:num w:numId="2">
    <w:abstractNumId w:val="147"/>
  </w:num>
  <w:num w:numId="3">
    <w:abstractNumId w:val="148"/>
  </w:num>
  <w:num w:numId="4">
    <w:abstractNumId w:val="237"/>
  </w:num>
  <w:num w:numId="5">
    <w:abstractNumId w:val="130"/>
  </w:num>
  <w:num w:numId="6">
    <w:abstractNumId w:val="150"/>
  </w:num>
  <w:num w:numId="7">
    <w:abstractNumId w:val="60"/>
  </w:num>
  <w:num w:numId="8">
    <w:abstractNumId w:val="197"/>
  </w:num>
  <w:num w:numId="9">
    <w:abstractNumId w:val="221"/>
  </w:num>
  <w:num w:numId="10">
    <w:abstractNumId w:val="48"/>
  </w:num>
  <w:num w:numId="11">
    <w:abstractNumId w:val="113"/>
  </w:num>
  <w:num w:numId="12">
    <w:abstractNumId w:val="109"/>
  </w:num>
  <w:num w:numId="13">
    <w:abstractNumId w:val="183"/>
  </w:num>
  <w:num w:numId="14">
    <w:abstractNumId w:val="146"/>
  </w:num>
  <w:num w:numId="15">
    <w:abstractNumId w:val="71"/>
  </w:num>
  <w:num w:numId="16">
    <w:abstractNumId w:val="141"/>
  </w:num>
  <w:num w:numId="17">
    <w:abstractNumId w:val="114"/>
  </w:num>
  <w:num w:numId="18">
    <w:abstractNumId w:val="164"/>
  </w:num>
  <w:num w:numId="19">
    <w:abstractNumId w:val="57"/>
  </w:num>
  <w:num w:numId="20">
    <w:abstractNumId w:val="126"/>
  </w:num>
  <w:num w:numId="21">
    <w:abstractNumId w:val="217"/>
  </w:num>
  <w:num w:numId="22">
    <w:abstractNumId w:val="235"/>
  </w:num>
  <w:num w:numId="23">
    <w:abstractNumId w:val="87"/>
  </w:num>
  <w:num w:numId="24">
    <w:abstractNumId w:val="46"/>
  </w:num>
  <w:num w:numId="25">
    <w:abstractNumId w:val="9"/>
  </w:num>
  <w:num w:numId="26">
    <w:abstractNumId w:val="110"/>
  </w:num>
  <w:num w:numId="27">
    <w:abstractNumId w:val="189"/>
  </w:num>
  <w:num w:numId="28">
    <w:abstractNumId w:val="190"/>
  </w:num>
  <w:num w:numId="29">
    <w:abstractNumId w:val="174"/>
  </w:num>
  <w:num w:numId="30">
    <w:abstractNumId w:val="178"/>
  </w:num>
  <w:num w:numId="31">
    <w:abstractNumId w:val="19"/>
  </w:num>
  <w:num w:numId="32">
    <w:abstractNumId w:val="253"/>
  </w:num>
  <w:num w:numId="33">
    <w:abstractNumId w:val="38"/>
  </w:num>
  <w:num w:numId="34">
    <w:abstractNumId w:val="206"/>
  </w:num>
  <w:num w:numId="35">
    <w:abstractNumId w:val="36"/>
  </w:num>
  <w:num w:numId="36">
    <w:abstractNumId w:val="82"/>
  </w:num>
  <w:num w:numId="37">
    <w:abstractNumId w:val="59"/>
  </w:num>
  <w:num w:numId="38">
    <w:abstractNumId w:val="94"/>
  </w:num>
  <w:num w:numId="39">
    <w:abstractNumId w:val="198"/>
  </w:num>
  <w:num w:numId="40">
    <w:abstractNumId w:val="83"/>
  </w:num>
  <w:num w:numId="41">
    <w:abstractNumId w:val="171"/>
  </w:num>
  <w:num w:numId="42">
    <w:abstractNumId w:val="231"/>
  </w:num>
  <w:num w:numId="43">
    <w:abstractNumId w:val="121"/>
  </w:num>
  <w:num w:numId="44">
    <w:abstractNumId w:val="12"/>
  </w:num>
  <w:num w:numId="45">
    <w:abstractNumId w:val="18"/>
  </w:num>
  <w:num w:numId="46">
    <w:abstractNumId w:val="220"/>
  </w:num>
  <w:num w:numId="47">
    <w:abstractNumId w:val="218"/>
  </w:num>
  <w:num w:numId="48">
    <w:abstractNumId w:val="241"/>
  </w:num>
  <w:num w:numId="49">
    <w:abstractNumId w:val="47"/>
  </w:num>
  <w:num w:numId="50">
    <w:abstractNumId w:val="224"/>
  </w:num>
  <w:num w:numId="51">
    <w:abstractNumId w:val="163"/>
  </w:num>
  <w:num w:numId="52">
    <w:abstractNumId w:val="129"/>
  </w:num>
  <w:num w:numId="53">
    <w:abstractNumId w:val="55"/>
  </w:num>
  <w:num w:numId="54">
    <w:abstractNumId w:val="255"/>
  </w:num>
  <w:num w:numId="55">
    <w:abstractNumId w:val="35"/>
  </w:num>
  <w:num w:numId="56">
    <w:abstractNumId w:val="194"/>
  </w:num>
  <w:num w:numId="57">
    <w:abstractNumId w:val="247"/>
  </w:num>
  <w:num w:numId="58">
    <w:abstractNumId w:val="158"/>
  </w:num>
  <w:num w:numId="59">
    <w:abstractNumId w:val="76"/>
  </w:num>
  <w:num w:numId="60">
    <w:abstractNumId w:val="90"/>
  </w:num>
  <w:num w:numId="61">
    <w:abstractNumId w:val="45"/>
  </w:num>
  <w:num w:numId="62">
    <w:abstractNumId w:val="62"/>
  </w:num>
  <w:num w:numId="63">
    <w:abstractNumId w:val="230"/>
  </w:num>
  <w:num w:numId="64">
    <w:abstractNumId w:val="80"/>
  </w:num>
  <w:num w:numId="65">
    <w:abstractNumId w:val="49"/>
  </w:num>
  <w:num w:numId="66">
    <w:abstractNumId w:val="139"/>
  </w:num>
  <w:num w:numId="67">
    <w:abstractNumId w:val="81"/>
  </w:num>
  <w:num w:numId="68">
    <w:abstractNumId w:val="89"/>
  </w:num>
  <w:num w:numId="69">
    <w:abstractNumId w:val="112"/>
  </w:num>
  <w:num w:numId="70">
    <w:abstractNumId w:val="225"/>
  </w:num>
  <w:num w:numId="71">
    <w:abstractNumId w:val="155"/>
  </w:num>
  <w:num w:numId="72">
    <w:abstractNumId w:val="184"/>
  </w:num>
  <w:num w:numId="73">
    <w:abstractNumId w:val="23"/>
  </w:num>
  <w:num w:numId="74">
    <w:abstractNumId w:val="133"/>
  </w:num>
  <w:num w:numId="75">
    <w:abstractNumId w:val="84"/>
  </w:num>
  <w:num w:numId="76">
    <w:abstractNumId w:val="182"/>
  </w:num>
  <w:num w:numId="77">
    <w:abstractNumId w:val="78"/>
  </w:num>
  <w:num w:numId="78">
    <w:abstractNumId w:val="137"/>
  </w:num>
  <w:num w:numId="79">
    <w:abstractNumId w:val="15"/>
  </w:num>
  <w:num w:numId="80">
    <w:abstractNumId w:val="63"/>
  </w:num>
  <w:num w:numId="81">
    <w:abstractNumId w:val="170"/>
  </w:num>
  <w:num w:numId="82">
    <w:abstractNumId w:val="151"/>
  </w:num>
  <w:num w:numId="83">
    <w:abstractNumId w:val="181"/>
  </w:num>
  <w:num w:numId="84">
    <w:abstractNumId w:val="100"/>
  </w:num>
  <w:num w:numId="85">
    <w:abstractNumId w:val="239"/>
  </w:num>
  <w:num w:numId="86">
    <w:abstractNumId w:val="32"/>
  </w:num>
  <w:num w:numId="87">
    <w:abstractNumId w:val="254"/>
  </w:num>
  <w:num w:numId="88">
    <w:abstractNumId w:val="24"/>
  </w:num>
  <w:num w:numId="89">
    <w:abstractNumId w:val="132"/>
  </w:num>
  <w:num w:numId="90">
    <w:abstractNumId w:val="120"/>
  </w:num>
  <w:num w:numId="91">
    <w:abstractNumId w:val="149"/>
  </w:num>
  <w:num w:numId="92">
    <w:abstractNumId w:val="101"/>
  </w:num>
  <w:num w:numId="93">
    <w:abstractNumId w:val="251"/>
  </w:num>
  <w:num w:numId="94">
    <w:abstractNumId w:val="199"/>
  </w:num>
  <w:num w:numId="95">
    <w:abstractNumId w:val="203"/>
  </w:num>
  <w:num w:numId="96">
    <w:abstractNumId w:val="144"/>
  </w:num>
  <w:num w:numId="97">
    <w:abstractNumId w:val="65"/>
  </w:num>
  <w:num w:numId="98">
    <w:abstractNumId w:val="207"/>
  </w:num>
  <w:num w:numId="99">
    <w:abstractNumId w:val="95"/>
  </w:num>
  <w:num w:numId="100">
    <w:abstractNumId w:val="31"/>
  </w:num>
  <w:num w:numId="101">
    <w:abstractNumId w:val="75"/>
  </w:num>
  <w:num w:numId="102">
    <w:abstractNumId w:val="39"/>
  </w:num>
  <w:num w:numId="103">
    <w:abstractNumId w:val="70"/>
  </w:num>
  <w:num w:numId="104">
    <w:abstractNumId w:val="124"/>
  </w:num>
  <w:num w:numId="10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187"/>
  </w:num>
  <w:num w:numId="107">
    <w:abstractNumId w:val="169"/>
  </w:num>
  <w:num w:numId="108">
    <w:abstractNumId w:val="165"/>
  </w:num>
  <w:num w:numId="109">
    <w:abstractNumId w:val="40"/>
  </w:num>
  <w:num w:numId="110">
    <w:abstractNumId w:val="242"/>
  </w:num>
  <w:num w:numId="111">
    <w:abstractNumId w:val="68"/>
  </w:num>
  <w:num w:numId="112">
    <w:abstractNumId w:val="118"/>
  </w:num>
  <w:num w:numId="113">
    <w:abstractNumId w:val="205"/>
  </w:num>
  <w:num w:numId="114">
    <w:abstractNumId w:val="233"/>
  </w:num>
  <w:num w:numId="115">
    <w:abstractNumId w:val="243"/>
  </w:num>
  <w:num w:numId="116">
    <w:abstractNumId w:val="29"/>
  </w:num>
  <w:num w:numId="117">
    <w:abstractNumId w:val="91"/>
  </w:num>
  <w:num w:numId="118">
    <w:abstractNumId w:val="10"/>
  </w:num>
  <w:num w:numId="119">
    <w:abstractNumId w:val="177"/>
  </w:num>
  <w:num w:numId="120">
    <w:abstractNumId w:val="69"/>
  </w:num>
  <w:num w:numId="121">
    <w:abstractNumId w:val="252"/>
  </w:num>
  <w:num w:numId="122">
    <w:abstractNumId w:val="43"/>
  </w:num>
  <w:num w:numId="123">
    <w:abstractNumId w:val="98"/>
  </w:num>
  <w:num w:numId="124">
    <w:abstractNumId w:val="138"/>
  </w:num>
  <w:num w:numId="125">
    <w:abstractNumId w:val="173"/>
  </w:num>
  <w:num w:numId="126">
    <w:abstractNumId w:val="97"/>
  </w:num>
  <w:num w:numId="127">
    <w:abstractNumId w:val="191"/>
  </w:num>
  <w:num w:numId="128">
    <w:abstractNumId w:val="256"/>
  </w:num>
  <w:num w:numId="129">
    <w:abstractNumId w:val="168"/>
  </w:num>
  <w:num w:numId="130">
    <w:abstractNumId w:val="11"/>
  </w:num>
  <w:num w:numId="131">
    <w:abstractNumId w:val="122"/>
  </w:num>
  <w:num w:numId="132">
    <w:abstractNumId w:val="185"/>
  </w:num>
  <w:num w:numId="133">
    <w:abstractNumId w:val="116"/>
  </w:num>
  <w:num w:numId="134">
    <w:abstractNumId w:val="56"/>
  </w:num>
  <w:num w:numId="135">
    <w:abstractNumId w:val="246"/>
  </w:num>
  <w:num w:numId="136">
    <w:abstractNumId w:val="33"/>
  </w:num>
  <w:num w:numId="137">
    <w:abstractNumId w:val="52"/>
  </w:num>
  <w:num w:numId="138">
    <w:abstractNumId w:val="216"/>
  </w:num>
  <w:num w:numId="139">
    <w:abstractNumId w:val="127"/>
  </w:num>
  <w:num w:numId="140">
    <w:abstractNumId w:val="92"/>
  </w:num>
  <w:num w:numId="141">
    <w:abstractNumId w:val="142"/>
  </w:num>
  <w:num w:numId="142">
    <w:abstractNumId w:val="108"/>
  </w:num>
  <w:num w:numId="143">
    <w:abstractNumId w:val="64"/>
  </w:num>
  <w:num w:numId="144">
    <w:abstractNumId w:val="211"/>
  </w:num>
  <w:num w:numId="145">
    <w:abstractNumId w:val="88"/>
  </w:num>
  <w:num w:numId="146">
    <w:abstractNumId w:val="115"/>
  </w:num>
  <w:num w:numId="147">
    <w:abstractNumId w:val="180"/>
  </w:num>
  <w:num w:numId="148">
    <w:abstractNumId w:val="210"/>
  </w:num>
  <w:num w:numId="149">
    <w:abstractNumId w:val="37"/>
  </w:num>
  <w:num w:numId="150">
    <w:abstractNumId w:val="193"/>
  </w:num>
  <w:num w:numId="151">
    <w:abstractNumId w:val="249"/>
  </w:num>
  <w:num w:numId="152">
    <w:abstractNumId w:val="41"/>
  </w:num>
  <w:num w:numId="153">
    <w:abstractNumId w:val="154"/>
  </w:num>
  <w:num w:numId="154">
    <w:abstractNumId w:val="26"/>
  </w:num>
  <w:num w:numId="155">
    <w:abstractNumId w:val="234"/>
  </w:num>
  <w:num w:numId="156">
    <w:abstractNumId w:val="61"/>
  </w:num>
  <w:num w:numId="157">
    <w:abstractNumId w:val="140"/>
  </w:num>
  <w:num w:numId="158">
    <w:abstractNumId w:val="156"/>
  </w:num>
  <w:num w:numId="159">
    <w:abstractNumId w:val="136"/>
  </w:num>
  <w:num w:numId="160">
    <w:abstractNumId w:val="222"/>
  </w:num>
  <w:num w:numId="161">
    <w:abstractNumId w:val="106"/>
  </w:num>
  <w:num w:numId="162">
    <w:abstractNumId w:val="21"/>
  </w:num>
  <w:num w:numId="163">
    <w:abstractNumId w:val="201"/>
  </w:num>
  <w:num w:numId="164">
    <w:abstractNumId w:val="119"/>
  </w:num>
  <w:num w:numId="165">
    <w:abstractNumId w:val="54"/>
  </w:num>
  <w:num w:numId="166">
    <w:abstractNumId w:val="44"/>
  </w:num>
  <w:num w:numId="167">
    <w:abstractNumId w:val="202"/>
  </w:num>
  <w:num w:numId="168">
    <w:abstractNumId w:val="229"/>
  </w:num>
  <w:num w:numId="169">
    <w:abstractNumId w:val="192"/>
  </w:num>
  <w:num w:numId="170">
    <w:abstractNumId w:val="99"/>
  </w:num>
  <w:num w:numId="171">
    <w:abstractNumId w:val="214"/>
  </w:num>
  <w:num w:numId="172">
    <w:abstractNumId w:val="93"/>
  </w:num>
  <w:num w:numId="173">
    <w:abstractNumId w:val="172"/>
  </w:num>
  <w:num w:numId="174">
    <w:abstractNumId w:val="153"/>
  </w:num>
  <w:num w:numId="175">
    <w:abstractNumId w:val="53"/>
  </w:num>
  <w:num w:numId="176">
    <w:abstractNumId w:val="226"/>
  </w:num>
  <w:num w:numId="177">
    <w:abstractNumId w:val="74"/>
  </w:num>
  <w:num w:numId="178">
    <w:abstractNumId w:val="128"/>
  </w:num>
  <w:num w:numId="179">
    <w:abstractNumId w:val="215"/>
  </w:num>
  <w:num w:numId="180">
    <w:abstractNumId w:val="160"/>
  </w:num>
  <w:num w:numId="181">
    <w:abstractNumId w:val="8"/>
  </w:num>
  <w:num w:numId="182">
    <w:abstractNumId w:val="245"/>
  </w:num>
  <w:num w:numId="183">
    <w:abstractNumId w:val="157"/>
  </w:num>
  <w:num w:numId="184">
    <w:abstractNumId w:val="27"/>
  </w:num>
  <w:num w:numId="185">
    <w:abstractNumId w:val="258"/>
  </w:num>
  <w:num w:numId="186">
    <w:abstractNumId w:val="162"/>
  </w:num>
  <w:num w:numId="187">
    <w:abstractNumId w:val="28"/>
  </w:num>
  <w:num w:numId="188">
    <w:abstractNumId w:val="259"/>
  </w:num>
  <w:num w:numId="189">
    <w:abstractNumId w:val="96"/>
  </w:num>
  <w:num w:numId="190">
    <w:abstractNumId w:val="105"/>
  </w:num>
  <w:num w:numId="191">
    <w:abstractNumId w:val="244"/>
  </w:num>
  <w:num w:numId="192">
    <w:abstractNumId w:val="20"/>
  </w:num>
  <w:num w:numId="193">
    <w:abstractNumId w:val="143"/>
  </w:num>
  <w:num w:numId="194">
    <w:abstractNumId w:val="176"/>
  </w:num>
  <w:num w:numId="195">
    <w:abstractNumId w:val="196"/>
  </w:num>
  <w:num w:numId="196">
    <w:abstractNumId w:val="188"/>
  </w:num>
  <w:num w:numId="197">
    <w:abstractNumId w:val="161"/>
  </w:num>
  <w:num w:numId="198">
    <w:abstractNumId w:val="34"/>
  </w:num>
  <w:num w:numId="199">
    <w:abstractNumId w:val="66"/>
  </w:num>
  <w:num w:numId="200">
    <w:abstractNumId w:val="51"/>
  </w:num>
  <w:num w:numId="201">
    <w:abstractNumId w:val="228"/>
  </w:num>
  <w:num w:numId="202">
    <w:abstractNumId w:val="227"/>
  </w:num>
  <w:num w:numId="203">
    <w:abstractNumId w:val="159"/>
  </w:num>
  <w:num w:numId="204">
    <w:abstractNumId w:val="204"/>
  </w:num>
  <w:num w:numId="205">
    <w:abstractNumId w:val="117"/>
  </w:num>
  <w:num w:numId="206">
    <w:abstractNumId w:val="223"/>
  </w:num>
  <w:num w:numId="207">
    <w:abstractNumId w:val="167"/>
  </w:num>
  <w:num w:numId="208">
    <w:abstractNumId w:val="104"/>
  </w:num>
  <w:num w:numId="209">
    <w:abstractNumId w:val="208"/>
  </w:num>
  <w:num w:numId="210">
    <w:abstractNumId w:val="131"/>
  </w:num>
  <w:num w:numId="211">
    <w:abstractNumId w:val="195"/>
  </w:num>
  <w:num w:numId="212">
    <w:abstractNumId w:val="30"/>
  </w:num>
  <w:num w:numId="213">
    <w:abstractNumId w:val="72"/>
  </w:num>
  <w:num w:numId="214">
    <w:abstractNumId w:val="166"/>
  </w:num>
  <w:num w:numId="215">
    <w:abstractNumId w:val="77"/>
  </w:num>
  <w:num w:numId="216">
    <w:abstractNumId w:val="200"/>
  </w:num>
  <w:num w:numId="217">
    <w:abstractNumId w:val="67"/>
  </w:num>
  <w:num w:numId="218">
    <w:abstractNumId w:val="145"/>
  </w:num>
  <w:num w:numId="219">
    <w:abstractNumId w:val="125"/>
  </w:num>
  <w:num w:numId="220">
    <w:abstractNumId w:val="86"/>
  </w:num>
  <w:num w:numId="221">
    <w:abstractNumId w:val="232"/>
  </w:num>
  <w:num w:numId="222">
    <w:abstractNumId w:val="134"/>
  </w:num>
  <w:num w:numId="223">
    <w:abstractNumId w:val="22"/>
  </w:num>
  <w:num w:numId="224">
    <w:abstractNumId w:val="179"/>
  </w:num>
  <w:num w:numId="225">
    <w:abstractNumId w:val="219"/>
  </w:num>
  <w:num w:numId="226">
    <w:abstractNumId w:val="260"/>
  </w:num>
  <w:num w:numId="227">
    <w:abstractNumId w:val="238"/>
  </w:num>
  <w:num w:numId="228">
    <w:abstractNumId w:val="152"/>
  </w:num>
  <w:num w:numId="229">
    <w:abstractNumId w:val="236"/>
  </w:num>
  <w:num w:numId="230">
    <w:abstractNumId w:val="107"/>
  </w:num>
  <w:num w:numId="231">
    <w:abstractNumId w:val="250"/>
  </w:num>
  <w:num w:numId="232">
    <w:abstractNumId w:val="212"/>
  </w:num>
  <w:num w:numId="233">
    <w:abstractNumId w:val="175"/>
  </w:num>
  <w:num w:numId="234">
    <w:abstractNumId w:val="85"/>
  </w:num>
  <w:num w:numId="235">
    <w:abstractNumId w:val="240"/>
  </w:num>
  <w:num w:numId="236">
    <w:abstractNumId w:val="103"/>
  </w:num>
  <w:num w:numId="237">
    <w:abstractNumId w:val="135"/>
  </w:num>
  <w:num w:numId="238">
    <w:abstractNumId w:val="79"/>
  </w:num>
  <w:num w:numId="239">
    <w:abstractNumId w:val="186"/>
  </w:num>
  <w:num w:numId="240">
    <w:abstractNumId w:val="102"/>
  </w:num>
  <w:num w:numId="241">
    <w:abstractNumId w:val="25"/>
  </w:num>
  <w:num w:numId="242">
    <w:abstractNumId w:val="213"/>
  </w:num>
  <w:num w:numId="243">
    <w:abstractNumId w:val="73"/>
  </w:num>
  <w:num w:numId="244">
    <w:abstractNumId w:val="16"/>
  </w:num>
  <w:num w:numId="245">
    <w:abstractNumId w:val="209"/>
  </w:num>
  <w:num w:numId="246">
    <w:abstractNumId w:val="0"/>
  </w:num>
  <w:num w:numId="247">
    <w:abstractNumId w:val="2"/>
  </w:num>
  <w:num w:numId="248">
    <w:abstractNumId w:val="5"/>
  </w:num>
  <w:num w:numId="249">
    <w:abstractNumId w:val="6"/>
  </w:num>
  <w:num w:numId="250">
    <w:abstractNumId w:val="7"/>
  </w:num>
  <w:num w:numId="251">
    <w:abstractNumId w:val="111"/>
  </w:num>
  <w:num w:numId="252">
    <w:abstractNumId w:val="14"/>
  </w:num>
  <w:num w:numId="253">
    <w:abstractNumId w:val="58"/>
  </w:num>
  <w:num w:numId="254">
    <w:abstractNumId w:val="13"/>
  </w:num>
  <w:num w:numId="255">
    <w:abstractNumId w:val="257"/>
  </w:num>
  <w:num w:numId="256">
    <w:abstractNumId w:val="50"/>
  </w:num>
  <w:num w:numId="257">
    <w:abstractNumId w:val="248"/>
  </w:num>
  <w:num w:numId="258">
    <w:abstractNumId w:val="17"/>
  </w:num>
  <w:numIdMacAtCleanup w:val="25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9"/>
  <w:drawingGridHorizontalSpacing w:val="120"/>
  <w:displayHorizontalDrawingGridEvery w:val="2"/>
  <w:characterSpacingControl w:val="doNotCompress"/>
  <w:hdrShapeDefaults>
    <o:shapedefaults v:ext="edit" spidmax="5122"/>
  </w:hdrShapeDefaults>
  <w:footnotePr>
    <w:pos w:val="beneathText"/>
    <w:footnote w:id="-1"/>
    <w:footnote w:id="0"/>
  </w:footnotePr>
  <w:endnotePr>
    <w:endnote w:id="-1"/>
    <w:endnote w:id="0"/>
  </w:endnotePr>
  <w:compat/>
  <w:rsids>
    <w:rsidRoot w:val="00554A55"/>
    <w:rsid w:val="0000000D"/>
    <w:rsid w:val="00000899"/>
    <w:rsid w:val="00001CB5"/>
    <w:rsid w:val="00001E57"/>
    <w:rsid w:val="0000502A"/>
    <w:rsid w:val="00005071"/>
    <w:rsid w:val="000050C1"/>
    <w:rsid w:val="0000558D"/>
    <w:rsid w:val="00006357"/>
    <w:rsid w:val="00006804"/>
    <w:rsid w:val="0000694B"/>
    <w:rsid w:val="00007D10"/>
    <w:rsid w:val="0001065B"/>
    <w:rsid w:val="000109CB"/>
    <w:rsid w:val="00010F89"/>
    <w:rsid w:val="000110E2"/>
    <w:rsid w:val="00012022"/>
    <w:rsid w:val="00014347"/>
    <w:rsid w:val="00015262"/>
    <w:rsid w:val="00015422"/>
    <w:rsid w:val="000156FE"/>
    <w:rsid w:val="0001586D"/>
    <w:rsid w:val="00016205"/>
    <w:rsid w:val="000166AB"/>
    <w:rsid w:val="000168FC"/>
    <w:rsid w:val="00016C22"/>
    <w:rsid w:val="0002125F"/>
    <w:rsid w:val="000212DC"/>
    <w:rsid w:val="00021895"/>
    <w:rsid w:val="00022F3F"/>
    <w:rsid w:val="00024BC3"/>
    <w:rsid w:val="000251E7"/>
    <w:rsid w:val="00025231"/>
    <w:rsid w:val="000252A1"/>
    <w:rsid w:val="00025C3B"/>
    <w:rsid w:val="00027D4A"/>
    <w:rsid w:val="000310F7"/>
    <w:rsid w:val="00031364"/>
    <w:rsid w:val="00031FED"/>
    <w:rsid w:val="00032513"/>
    <w:rsid w:val="000329AF"/>
    <w:rsid w:val="0003319C"/>
    <w:rsid w:val="00040EBD"/>
    <w:rsid w:val="0004109E"/>
    <w:rsid w:val="00041293"/>
    <w:rsid w:val="000412D2"/>
    <w:rsid w:val="0004191F"/>
    <w:rsid w:val="00041EE3"/>
    <w:rsid w:val="000425D3"/>
    <w:rsid w:val="00042C9B"/>
    <w:rsid w:val="0004390A"/>
    <w:rsid w:val="00044981"/>
    <w:rsid w:val="00044AB6"/>
    <w:rsid w:val="00045A30"/>
    <w:rsid w:val="00045B0D"/>
    <w:rsid w:val="000473BC"/>
    <w:rsid w:val="00047837"/>
    <w:rsid w:val="00050268"/>
    <w:rsid w:val="000503BE"/>
    <w:rsid w:val="0005059D"/>
    <w:rsid w:val="000506F5"/>
    <w:rsid w:val="00050F0B"/>
    <w:rsid w:val="00051CEA"/>
    <w:rsid w:val="00052395"/>
    <w:rsid w:val="00052F66"/>
    <w:rsid w:val="00053214"/>
    <w:rsid w:val="00053A2E"/>
    <w:rsid w:val="00054098"/>
    <w:rsid w:val="000543D9"/>
    <w:rsid w:val="000561BF"/>
    <w:rsid w:val="0005670D"/>
    <w:rsid w:val="00056E3E"/>
    <w:rsid w:val="00063A93"/>
    <w:rsid w:val="00063F68"/>
    <w:rsid w:val="00065AC1"/>
    <w:rsid w:val="0006697D"/>
    <w:rsid w:val="00066DC9"/>
    <w:rsid w:val="00070DA4"/>
    <w:rsid w:val="000727BF"/>
    <w:rsid w:val="00073275"/>
    <w:rsid w:val="00073BC4"/>
    <w:rsid w:val="00074817"/>
    <w:rsid w:val="000763F6"/>
    <w:rsid w:val="0007741A"/>
    <w:rsid w:val="0007750A"/>
    <w:rsid w:val="000779DC"/>
    <w:rsid w:val="00077A0F"/>
    <w:rsid w:val="00080428"/>
    <w:rsid w:val="0008265D"/>
    <w:rsid w:val="00082F6D"/>
    <w:rsid w:val="00083B0E"/>
    <w:rsid w:val="0008424F"/>
    <w:rsid w:val="000843E4"/>
    <w:rsid w:val="00084492"/>
    <w:rsid w:val="0008627C"/>
    <w:rsid w:val="00086727"/>
    <w:rsid w:val="00090FFC"/>
    <w:rsid w:val="000910E8"/>
    <w:rsid w:val="00091D4C"/>
    <w:rsid w:val="00092334"/>
    <w:rsid w:val="00092784"/>
    <w:rsid w:val="000944B2"/>
    <w:rsid w:val="00096228"/>
    <w:rsid w:val="000A059C"/>
    <w:rsid w:val="000A0CCB"/>
    <w:rsid w:val="000A1239"/>
    <w:rsid w:val="000A1ADA"/>
    <w:rsid w:val="000A1B15"/>
    <w:rsid w:val="000A316A"/>
    <w:rsid w:val="000A4E15"/>
    <w:rsid w:val="000A7720"/>
    <w:rsid w:val="000B014E"/>
    <w:rsid w:val="000B01E2"/>
    <w:rsid w:val="000B0F29"/>
    <w:rsid w:val="000B19DB"/>
    <w:rsid w:val="000B1D3A"/>
    <w:rsid w:val="000B3CE7"/>
    <w:rsid w:val="000B40BF"/>
    <w:rsid w:val="000B4DB4"/>
    <w:rsid w:val="000B4E42"/>
    <w:rsid w:val="000B7049"/>
    <w:rsid w:val="000B72AC"/>
    <w:rsid w:val="000B79AA"/>
    <w:rsid w:val="000C1F59"/>
    <w:rsid w:val="000C297D"/>
    <w:rsid w:val="000C29C8"/>
    <w:rsid w:val="000C2BAE"/>
    <w:rsid w:val="000C3275"/>
    <w:rsid w:val="000C49BC"/>
    <w:rsid w:val="000C5FFC"/>
    <w:rsid w:val="000C7321"/>
    <w:rsid w:val="000C751E"/>
    <w:rsid w:val="000C7536"/>
    <w:rsid w:val="000C7AD9"/>
    <w:rsid w:val="000D02A3"/>
    <w:rsid w:val="000D088B"/>
    <w:rsid w:val="000D2B02"/>
    <w:rsid w:val="000D2DCA"/>
    <w:rsid w:val="000D3487"/>
    <w:rsid w:val="000D37F6"/>
    <w:rsid w:val="000D4F9E"/>
    <w:rsid w:val="000D51FD"/>
    <w:rsid w:val="000D58FD"/>
    <w:rsid w:val="000D5942"/>
    <w:rsid w:val="000E2AD5"/>
    <w:rsid w:val="000E2D92"/>
    <w:rsid w:val="000E35B1"/>
    <w:rsid w:val="000E3B7E"/>
    <w:rsid w:val="000E3FE2"/>
    <w:rsid w:val="000E4667"/>
    <w:rsid w:val="000E510E"/>
    <w:rsid w:val="000E5472"/>
    <w:rsid w:val="000E56BC"/>
    <w:rsid w:val="000E6C25"/>
    <w:rsid w:val="000E7BEA"/>
    <w:rsid w:val="000E7FC0"/>
    <w:rsid w:val="000F044E"/>
    <w:rsid w:val="000F05D9"/>
    <w:rsid w:val="000F07FC"/>
    <w:rsid w:val="000F0BC3"/>
    <w:rsid w:val="000F112C"/>
    <w:rsid w:val="000F3385"/>
    <w:rsid w:val="000F3692"/>
    <w:rsid w:val="000F440A"/>
    <w:rsid w:val="000F5279"/>
    <w:rsid w:val="000F6319"/>
    <w:rsid w:val="000F6570"/>
    <w:rsid w:val="000F697C"/>
    <w:rsid w:val="00102FB2"/>
    <w:rsid w:val="00103219"/>
    <w:rsid w:val="00106B26"/>
    <w:rsid w:val="0010705C"/>
    <w:rsid w:val="00110129"/>
    <w:rsid w:val="00111149"/>
    <w:rsid w:val="001111CB"/>
    <w:rsid w:val="001117AF"/>
    <w:rsid w:val="00112C83"/>
    <w:rsid w:val="001133CD"/>
    <w:rsid w:val="001142A6"/>
    <w:rsid w:val="001143F6"/>
    <w:rsid w:val="00114697"/>
    <w:rsid w:val="00115482"/>
    <w:rsid w:val="00115DD4"/>
    <w:rsid w:val="00116D8F"/>
    <w:rsid w:val="001176D3"/>
    <w:rsid w:val="00117DC9"/>
    <w:rsid w:val="00117F15"/>
    <w:rsid w:val="001211BB"/>
    <w:rsid w:val="00121ACC"/>
    <w:rsid w:val="00122FE8"/>
    <w:rsid w:val="00126126"/>
    <w:rsid w:val="00126345"/>
    <w:rsid w:val="00127B12"/>
    <w:rsid w:val="00130253"/>
    <w:rsid w:val="00131C94"/>
    <w:rsid w:val="001326F7"/>
    <w:rsid w:val="00132880"/>
    <w:rsid w:val="00133051"/>
    <w:rsid w:val="001352E9"/>
    <w:rsid w:val="001360F5"/>
    <w:rsid w:val="00137049"/>
    <w:rsid w:val="00140A0D"/>
    <w:rsid w:val="00143870"/>
    <w:rsid w:val="00144072"/>
    <w:rsid w:val="00146B02"/>
    <w:rsid w:val="001476FB"/>
    <w:rsid w:val="001479BA"/>
    <w:rsid w:val="00147E1A"/>
    <w:rsid w:val="001516BF"/>
    <w:rsid w:val="0015244A"/>
    <w:rsid w:val="001528DA"/>
    <w:rsid w:val="001538E5"/>
    <w:rsid w:val="00153D74"/>
    <w:rsid w:val="00153DA1"/>
    <w:rsid w:val="00153F2E"/>
    <w:rsid w:val="001541FD"/>
    <w:rsid w:val="0015485B"/>
    <w:rsid w:val="0015550D"/>
    <w:rsid w:val="00156EE7"/>
    <w:rsid w:val="00160356"/>
    <w:rsid w:val="001607F4"/>
    <w:rsid w:val="001616C6"/>
    <w:rsid w:val="00162DBC"/>
    <w:rsid w:val="001638EF"/>
    <w:rsid w:val="001639C2"/>
    <w:rsid w:val="00166404"/>
    <w:rsid w:val="00166469"/>
    <w:rsid w:val="00166A69"/>
    <w:rsid w:val="0017079E"/>
    <w:rsid w:val="00171348"/>
    <w:rsid w:val="00171792"/>
    <w:rsid w:val="00172029"/>
    <w:rsid w:val="0017245E"/>
    <w:rsid w:val="0017306F"/>
    <w:rsid w:val="00175BA1"/>
    <w:rsid w:val="00177405"/>
    <w:rsid w:val="00177D10"/>
    <w:rsid w:val="00180B3F"/>
    <w:rsid w:val="001831FD"/>
    <w:rsid w:val="00183C1A"/>
    <w:rsid w:val="00183F5D"/>
    <w:rsid w:val="00183F6D"/>
    <w:rsid w:val="00184889"/>
    <w:rsid w:val="00184E6C"/>
    <w:rsid w:val="0018583A"/>
    <w:rsid w:val="00186E94"/>
    <w:rsid w:val="0018710C"/>
    <w:rsid w:val="00187604"/>
    <w:rsid w:val="00187E57"/>
    <w:rsid w:val="001902D5"/>
    <w:rsid w:val="00190856"/>
    <w:rsid w:val="00192B77"/>
    <w:rsid w:val="00193C4A"/>
    <w:rsid w:val="00196AAF"/>
    <w:rsid w:val="001A0EDE"/>
    <w:rsid w:val="001A2529"/>
    <w:rsid w:val="001A3AC0"/>
    <w:rsid w:val="001A47B2"/>
    <w:rsid w:val="001A4B10"/>
    <w:rsid w:val="001A4DE4"/>
    <w:rsid w:val="001A6281"/>
    <w:rsid w:val="001B1A14"/>
    <w:rsid w:val="001B1B41"/>
    <w:rsid w:val="001B1DC9"/>
    <w:rsid w:val="001B2EF2"/>
    <w:rsid w:val="001B2F10"/>
    <w:rsid w:val="001B3A26"/>
    <w:rsid w:val="001B3AAD"/>
    <w:rsid w:val="001B673C"/>
    <w:rsid w:val="001B6B98"/>
    <w:rsid w:val="001B6F81"/>
    <w:rsid w:val="001B747F"/>
    <w:rsid w:val="001B74F9"/>
    <w:rsid w:val="001C0C15"/>
    <w:rsid w:val="001C11EA"/>
    <w:rsid w:val="001C1F67"/>
    <w:rsid w:val="001C21F8"/>
    <w:rsid w:val="001C2398"/>
    <w:rsid w:val="001C2534"/>
    <w:rsid w:val="001C2839"/>
    <w:rsid w:val="001D3D21"/>
    <w:rsid w:val="001D523E"/>
    <w:rsid w:val="001D58CC"/>
    <w:rsid w:val="001D5A3F"/>
    <w:rsid w:val="001D6B03"/>
    <w:rsid w:val="001D744D"/>
    <w:rsid w:val="001D7813"/>
    <w:rsid w:val="001D7C6C"/>
    <w:rsid w:val="001E01D2"/>
    <w:rsid w:val="001E03D1"/>
    <w:rsid w:val="001E0B20"/>
    <w:rsid w:val="001E0F45"/>
    <w:rsid w:val="001E2B39"/>
    <w:rsid w:val="001E338E"/>
    <w:rsid w:val="001E3696"/>
    <w:rsid w:val="001E3878"/>
    <w:rsid w:val="001E41E3"/>
    <w:rsid w:val="001E4A02"/>
    <w:rsid w:val="001E69CF"/>
    <w:rsid w:val="001E793E"/>
    <w:rsid w:val="001E7C93"/>
    <w:rsid w:val="001F159A"/>
    <w:rsid w:val="001F41A9"/>
    <w:rsid w:val="001F4BDF"/>
    <w:rsid w:val="001F4C5F"/>
    <w:rsid w:val="001F5380"/>
    <w:rsid w:val="001F592A"/>
    <w:rsid w:val="001F6326"/>
    <w:rsid w:val="001F699E"/>
    <w:rsid w:val="001F764C"/>
    <w:rsid w:val="001F7C11"/>
    <w:rsid w:val="00203380"/>
    <w:rsid w:val="00203E7C"/>
    <w:rsid w:val="002053DE"/>
    <w:rsid w:val="00206C7A"/>
    <w:rsid w:val="0020723D"/>
    <w:rsid w:val="00207954"/>
    <w:rsid w:val="002104DF"/>
    <w:rsid w:val="00210620"/>
    <w:rsid w:val="00212157"/>
    <w:rsid w:val="00212EC7"/>
    <w:rsid w:val="00214353"/>
    <w:rsid w:val="00214C17"/>
    <w:rsid w:val="00214D80"/>
    <w:rsid w:val="00215347"/>
    <w:rsid w:val="002159C5"/>
    <w:rsid w:val="00216045"/>
    <w:rsid w:val="00220C4E"/>
    <w:rsid w:val="00221453"/>
    <w:rsid w:val="002214B3"/>
    <w:rsid w:val="00221D6B"/>
    <w:rsid w:val="00221FEA"/>
    <w:rsid w:val="00222686"/>
    <w:rsid w:val="00222E27"/>
    <w:rsid w:val="00225B6B"/>
    <w:rsid w:val="0022617C"/>
    <w:rsid w:val="00226A33"/>
    <w:rsid w:val="00226E10"/>
    <w:rsid w:val="002277C1"/>
    <w:rsid w:val="00230D3F"/>
    <w:rsid w:val="00231715"/>
    <w:rsid w:val="002327A4"/>
    <w:rsid w:val="00236B1B"/>
    <w:rsid w:val="002370F7"/>
    <w:rsid w:val="00240438"/>
    <w:rsid w:val="00240DAA"/>
    <w:rsid w:val="00244BFE"/>
    <w:rsid w:val="002459F2"/>
    <w:rsid w:val="00245E1F"/>
    <w:rsid w:val="00246929"/>
    <w:rsid w:val="0025000F"/>
    <w:rsid w:val="00251C73"/>
    <w:rsid w:val="00252724"/>
    <w:rsid w:val="00252FE7"/>
    <w:rsid w:val="00254638"/>
    <w:rsid w:val="002551B1"/>
    <w:rsid w:val="0025571C"/>
    <w:rsid w:val="00255B9F"/>
    <w:rsid w:val="00255BEE"/>
    <w:rsid w:val="00256A59"/>
    <w:rsid w:val="00256BC1"/>
    <w:rsid w:val="00257489"/>
    <w:rsid w:val="00257B2D"/>
    <w:rsid w:val="00261823"/>
    <w:rsid w:val="002631D1"/>
    <w:rsid w:val="002645C3"/>
    <w:rsid w:val="002649C4"/>
    <w:rsid w:val="002654CD"/>
    <w:rsid w:val="00266FC9"/>
    <w:rsid w:val="00267784"/>
    <w:rsid w:val="00267BF8"/>
    <w:rsid w:val="00267E13"/>
    <w:rsid w:val="002700BD"/>
    <w:rsid w:val="00272B0D"/>
    <w:rsid w:val="00272C0D"/>
    <w:rsid w:val="002730B4"/>
    <w:rsid w:val="00274D80"/>
    <w:rsid w:val="00275222"/>
    <w:rsid w:val="002756C1"/>
    <w:rsid w:val="002758D9"/>
    <w:rsid w:val="0027613E"/>
    <w:rsid w:val="00276350"/>
    <w:rsid w:val="00276D95"/>
    <w:rsid w:val="00280017"/>
    <w:rsid w:val="0028034A"/>
    <w:rsid w:val="002815D1"/>
    <w:rsid w:val="00281DDE"/>
    <w:rsid w:val="00284450"/>
    <w:rsid w:val="00286C1F"/>
    <w:rsid w:val="00286E8C"/>
    <w:rsid w:val="00286F84"/>
    <w:rsid w:val="0029042E"/>
    <w:rsid w:val="00290DA2"/>
    <w:rsid w:val="0029118F"/>
    <w:rsid w:val="00292888"/>
    <w:rsid w:val="002930A1"/>
    <w:rsid w:val="00293972"/>
    <w:rsid w:val="00294012"/>
    <w:rsid w:val="00295C39"/>
    <w:rsid w:val="00296170"/>
    <w:rsid w:val="002971E9"/>
    <w:rsid w:val="002A03D5"/>
    <w:rsid w:val="002A1719"/>
    <w:rsid w:val="002A2514"/>
    <w:rsid w:val="002A2D3B"/>
    <w:rsid w:val="002A4413"/>
    <w:rsid w:val="002A4E7F"/>
    <w:rsid w:val="002A4F2D"/>
    <w:rsid w:val="002A50E5"/>
    <w:rsid w:val="002A5E4F"/>
    <w:rsid w:val="002A6530"/>
    <w:rsid w:val="002A7678"/>
    <w:rsid w:val="002B1FFE"/>
    <w:rsid w:val="002B23D5"/>
    <w:rsid w:val="002B4272"/>
    <w:rsid w:val="002B434B"/>
    <w:rsid w:val="002B5002"/>
    <w:rsid w:val="002B5ACA"/>
    <w:rsid w:val="002B6955"/>
    <w:rsid w:val="002B727C"/>
    <w:rsid w:val="002C0DFC"/>
    <w:rsid w:val="002C11DC"/>
    <w:rsid w:val="002C14B6"/>
    <w:rsid w:val="002C1868"/>
    <w:rsid w:val="002C2506"/>
    <w:rsid w:val="002C36A6"/>
    <w:rsid w:val="002C51C4"/>
    <w:rsid w:val="002C53D3"/>
    <w:rsid w:val="002C660E"/>
    <w:rsid w:val="002C6700"/>
    <w:rsid w:val="002C7774"/>
    <w:rsid w:val="002D1246"/>
    <w:rsid w:val="002D1AE0"/>
    <w:rsid w:val="002D303C"/>
    <w:rsid w:val="002D4005"/>
    <w:rsid w:val="002D5411"/>
    <w:rsid w:val="002E04B4"/>
    <w:rsid w:val="002E0CA8"/>
    <w:rsid w:val="002E27C5"/>
    <w:rsid w:val="002E2912"/>
    <w:rsid w:val="002E6601"/>
    <w:rsid w:val="002E762D"/>
    <w:rsid w:val="002E765B"/>
    <w:rsid w:val="002F065B"/>
    <w:rsid w:val="002F08D0"/>
    <w:rsid w:val="002F19B1"/>
    <w:rsid w:val="002F32E4"/>
    <w:rsid w:val="002F3644"/>
    <w:rsid w:val="002F49EA"/>
    <w:rsid w:val="002F7714"/>
    <w:rsid w:val="002F7FCF"/>
    <w:rsid w:val="0030060D"/>
    <w:rsid w:val="003013D3"/>
    <w:rsid w:val="00301DCB"/>
    <w:rsid w:val="0030278B"/>
    <w:rsid w:val="00305457"/>
    <w:rsid w:val="0030685E"/>
    <w:rsid w:val="00307C0A"/>
    <w:rsid w:val="00311470"/>
    <w:rsid w:val="00311487"/>
    <w:rsid w:val="003122BE"/>
    <w:rsid w:val="00313004"/>
    <w:rsid w:val="00313A86"/>
    <w:rsid w:val="00313BD6"/>
    <w:rsid w:val="00315032"/>
    <w:rsid w:val="0031503B"/>
    <w:rsid w:val="003214D2"/>
    <w:rsid w:val="00321545"/>
    <w:rsid w:val="00321736"/>
    <w:rsid w:val="00321D08"/>
    <w:rsid w:val="003232E6"/>
    <w:rsid w:val="003241B2"/>
    <w:rsid w:val="00330CA6"/>
    <w:rsid w:val="003311D5"/>
    <w:rsid w:val="00331337"/>
    <w:rsid w:val="00331667"/>
    <w:rsid w:val="003319AE"/>
    <w:rsid w:val="003329EE"/>
    <w:rsid w:val="00333032"/>
    <w:rsid w:val="00333510"/>
    <w:rsid w:val="00333562"/>
    <w:rsid w:val="0033516A"/>
    <w:rsid w:val="00336450"/>
    <w:rsid w:val="003366F2"/>
    <w:rsid w:val="003372F9"/>
    <w:rsid w:val="00337DC6"/>
    <w:rsid w:val="00340B0B"/>
    <w:rsid w:val="00341DA4"/>
    <w:rsid w:val="003424E4"/>
    <w:rsid w:val="00342A25"/>
    <w:rsid w:val="0034439B"/>
    <w:rsid w:val="00344779"/>
    <w:rsid w:val="00344D8A"/>
    <w:rsid w:val="003469C3"/>
    <w:rsid w:val="00347A6F"/>
    <w:rsid w:val="00347B4F"/>
    <w:rsid w:val="00350A11"/>
    <w:rsid w:val="00350F2E"/>
    <w:rsid w:val="003525C5"/>
    <w:rsid w:val="00353422"/>
    <w:rsid w:val="003570E1"/>
    <w:rsid w:val="0035775B"/>
    <w:rsid w:val="00357CBC"/>
    <w:rsid w:val="0036104D"/>
    <w:rsid w:val="003618B3"/>
    <w:rsid w:val="00361989"/>
    <w:rsid w:val="00362647"/>
    <w:rsid w:val="00362871"/>
    <w:rsid w:val="003629A6"/>
    <w:rsid w:val="00362BD9"/>
    <w:rsid w:val="003645BF"/>
    <w:rsid w:val="0036472B"/>
    <w:rsid w:val="00365BE1"/>
    <w:rsid w:val="0036627F"/>
    <w:rsid w:val="00367011"/>
    <w:rsid w:val="00370B18"/>
    <w:rsid w:val="00370DA1"/>
    <w:rsid w:val="00370F18"/>
    <w:rsid w:val="00372F06"/>
    <w:rsid w:val="00373E7E"/>
    <w:rsid w:val="00375287"/>
    <w:rsid w:val="0037631A"/>
    <w:rsid w:val="00377127"/>
    <w:rsid w:val="00380C42"/>
    <w:rsid w:val="0038107B"/>
    <w:rsid w:val="00381DB6"/>
    <w:rsid w:val="00382253"/>
    <w:rsid w:val="003829C2"/>
    <w:rsid w:val="00382C68"/>
    <w:rsid w:val="00385BFE"/>
    <w:rsid w:val="00386675"/>
    <w:rsid w:val="00390A7D"/>
    <w:rsid w:val="003918FB"/>
    <w:rsid w:val="00393674"/>
    <w:rsid w:val="00396875"/>
    <w:rsid w:val="00396D19"/>
    <w:rsid w:val="0039730C"/>
    <w:rsid w:val="003973EF"/>
    <w:rsid w:val="003A0051"/>
    <w:rsid w:val="003A0AC9"/>
    <w:rsid w:val="003A1165"/>
    <w:rsid w:val="003A136D"/>
    <w:rsid w:val="003A2445"/>
    <w:rsid w:val="003A27EC"/>
    <w:rsid w:val="003A4021"/>
    <w:rsid w:val="003A412E"/>
    <w:rsid w:val="003A6C8B"/>
    <w:rsid w:val="003B130F"/>
    <w:rsid w:val="003B304F"/>
    <w:rsid w:val="003B34A2"/>
    <w:rsid w:val="003B3BBA"/>
    <w:rsid w:val="003B4ECA"/>
    <w:rsid w:val="003B57AA"/>
    <w:rsid w:val="003B5B41"/>
    <w:rsid w:val="003B5EF7"/>
    <w:rsid w:val="003B5F7B"/>
    <w:rsid w:val="003B6019"/>
    <w:rsid w:val="003C02CA"/>
    <w:rsid w:val="003C07FE"/>
    <w:rsid w:val="003C172C"/>
    <w:rsid w:val="003C1AC8"/>
    <w:rsid w:val="003C2E7A"/>
    <w:rsid w:val="003C3C94"/>
    <w:rsid w:val="003C3CFC"/>
    <w:rsid w:val="003C7804"/>
    <w:rsid w:val="003D0AD2"/>
    <w:rsid w:val="003D0D28"/>
    <w:rsid w:val="003D0E2A"/>
    <w:rsid w:val="003D1958"/>
    <w:rsid w:val="003D278C"/>
    <w:rsid w:val="003D2876"/>
    <w:rsid w:val="003D6620"/>
    <w:rsid w:val="003D6689"/>
    <w:rsid w:val="003D6795"/>
    <w:rsid w:val="003D6E36"/>
    <w:rsid w:val="003D7446"/>
    <w:rsid w:val="003D7A90"/>
    <w:rsid w:val="003E0B45"/>
    <w:rsid w:val="003E14CF"/>
    <w:rsid w:val="003E234B"/>
    <w:rsid w:val="003E26E0"/>
    <w:rsid w:val="003E2D33"/>
    <w:rsid w:val="003E3BDF"/>
    <w:rsid w:val="003E400B"/>
    <w:rsid w:val="003E4658"/>
    <w:rsid w:val="003E4C7E"/>
    <w:rsid w:val="003E66DF"/>
    <w:rsid w:val="003E73AC"/>
    <w:rsid w:val="003F0197"/>
    <w:rsid w:val="003F0F8E"/>
    <w:rsid w:val="003F22B6"/>
    <w:rsid w:val="003F3DD7"/>
    <w:rsid w:val="003F4807"/>
    <w:rsid w:val="003F4B0F"/>
    <w:rsid w:val="003F7024"/>
    <w:rsid w:val="003F7550"/>
    <w:rsid w:val="003F7D1B"/>
    <w:rsid w:val="00403EB9"/>
    <w:rsid w:val="00405CB5"/>
    <w:rsid w:val="00405EA3"/>
    <w:rsid w:val="0040731F"/>
    <w:rsid w:val="004101D2"/>
    <w:rsid w:val="004104F7"/>
    <w:rsid w:val="00410509"/>
    <w:rsid w:val="00410C8E"/>
    <w:rsid w:val="00412362"/>
    <w:rsid w:val="00412CA5"/>
    <w:rsid w:val="00413B8D"/>
    <w:rsid w:val="00413D78"/>
    <w:rsid w:val="0041408D"/>
    <w:rsid w:val="00414208"/>
    <w:rsid w:val="00414F36"/>
    <w:rsid w:val="00415D04"/>
    <w:rsid w:val="00415F90"/>
    <w:rsid w:val="00416A73"/>
    <w:rsid w:val="00416CFD"/>
    <w:rsid w:val="0041710C"/>
    <w:rsid w:val="0041754D"/>
    <w:rsid w:val="00420783"/>
    <w:rsid w:val="004210E9"/>
    <w:rsid w:val="00422D7E"/>
    <w:rsid w:val="0042331D"/>
    <w:rsid w:val="00425190"/>
    <w:rsid w:val="0042555F"/>
    <w:rsid w:val="004256BA"/>
    <w:rsid w:val="004272F1"/>
    <w:rsid w:val="004273C2"/>
    <w:rsid w:val="00427547"/>
    <w:rsid w:val="00430B10"/>
    <w:rsid w:val="00431159"/>
    <w:rsid w:val="0043304F"/>
    <w:rsid w:val="004333EB"/>
    <w:rsid w:val="004339E2"/>
    <w:rsid w:val="00434129"/>
    <w:rsid w:val="004341E2"/>
    <w:rsid w:val="004351B5"/>
    <w:rsid w:val="00435E45"/>
    <w:rsid w:val="004378CF"/>
    <w:rsid w:val="00437BBD"/>
    <w:rsid w:val="00437BC5"/>
    <w:rsid w:val="00437F06"/>
    <w:rsid w:val="00441D1F"/>
    <w:rsid w:val="004420A8"/>
    <w:rsid w:val="0044427F"/>
    <w:rsid w:val="00444760"/>
    <w:rsid w:val="00445411"/>
    <w:rsid w:val="0044548A"/>
    <w:rsid w:val="0044680C"/>
    <w:rsid w:val="0044745D"/>
    <w:rsid w:val="00453D28"/>
    <w:rsid w:val="00454759"/>
    <w:rsid w:val="00456513"/>
    <w:rsid w:val="004575CD"/>
    <w:rsid w:val="00457AD5"/>
    <w:rsid w:val="004611D0"/>
    <w:rsid w:val="00461723"/>
    <w:rsid w:val="0046276B"/>
    <w:rsid w:val="00463173"/>
    <w:rsid w:val="00463998"/>
    <w:rsid w:val="004643A3"/>
    <w:rsid w:val="00464971"/>
    <w:rsid w:val="0046575A"/>
    <w:rsid w:val="00466373"/>
    <w:rsid w:val="00466C1C"/>
    <w:rsid w:val="0046716E"/>
    <w:rsid w:val="00467388"/>
    <w:rsid w:val="0046795B"/>
    <w:rsid w:val="00470029"/>
    <w:rsid w:val="004726A6"/>
    <w:rsid w:val="00472B70"/>
    <w:rsid w:val="004730DB"/>
    <w:rsid w:val="004735E3"/>
    <w:rsid w:val="00475594"/>
    <w:rsid w:val="0047646B"/>
    <w:rsid w:val="00476DA7"/>
    <w:rsid w:val="00476DAF"/>
    <w:rsid w:val="00476F4D"/>
    <w:rsid w:val="00481BEC"/>
    <w:rsid w:val="004826DE"/>
    <w:rsid w:val="00482A2D"/>
    <w:rsid w:val="00483F8D"/>
    <w:rsid w:val="00484A6D"/>
    <w:rsid w:val="00485581"/>
    <w:rsid w:val="0048575A"/>
    <w:rsid w:val="004869F8"/>
    <w:rsid w:val="00486FDC"/>
    <w:rsid w:val="00490CA2"/>
    <w:rsid w:val="004924DF"/>
    <w:rsid w:val="00493602"/>
    <w:rsid w:val="00493E93"/>
    <w:rsid w:val="00494018"/>
    <w:rsid w:val="00494758"/>
    <w:rsid w:val="004947CB"/>
    <w:rsid w:val="00495437"/>
    <w:rsid w:val="00495C2C"/>
    <w:rsid w:val="0049729F"/>
    <w:rsid w:val="004975C3"/>
    <w:rsid w:val="004A028F"/>
    <w:rsid w:val="004A0D90"/>
    <w:rsid w:val="004A1C0B"/>
    <w:rsid w:val="004A381D"/>
    <w:rsid w:val="004A3A76"/>
    <w:rsid w:val="004A3F4A"/>
    <w:rsid w:val="004A4777"/>
    <w:rsid w:val="004A549C"/>
    <w:rsid w:val="004A6559"/>
    <w:rsid w:val="004A696B"/>
    <w:rsid w:val="004A6D78"/>
    <w:rsid w:val="004B042B"/>
    <w:rsid w:val="004B053A"/>
    <w:rsid w:val="004B09B2"/>
    <w:rsid w:val="004B1858"/>
    <w:rsid w:val="004B195A"/>
    <w:rsid w:val="004B1A41"/>
    <w:rsid w:val="004B1D90"/>
    <w:rsid w:val="004B3A1F"/>
    <w:rsid w:val="004B40B7"/>
    <w:rsid w:val="004B7625"/>
    <w:rsid w:val="004B7E0D"/>
    <w:rsid w:val="004C0887"/>
    <w:rsid w:val="004C0B5A"/>
    <w:rsid w:val="004C109B"/>
    <w:rsid w:val="004C13CA"/>
    <w:rsid w:val="004C2179"/>
    <w:rsid w:val="004C24C5"/>
    <w:rsid w:val="004C2DE1"/>
    <w:rsid w:val="004C3058"/>
    <w:rsid w:val="004C640F"/>
    <w:rsid w:val="004C70EF"/>
    <w:rsid w:val="004D0D87"/>
    <w:rsid w:val="004D1ECD"/>
    <w:rsid w:val="004D1FCD"/>
    <w:rsid w:val="004D36CC"/>
    <w:rsid w:val="004D485B"/>
    <w:rsid w:val="004D6B8B"/>
    <w:rsid w:val="004D7422"/>
    <w:rsid w:val="004E0544"/>
    <w:rsid w:val="004E0A24"/>
    <w:rsid w:val="004E14B2"/>
    <w:rsid w:val="004E45EF"/>
    <w:rsid w:val="004E48CC"/>
    <w:rsid w:val="004E498E"/>
    <w:rsid w:val="004E6052"/>
    <w:rsid w:val="004E6B7A"/>
    <w:rsid w:val="004E6DD4"/>
    <w:rsid w:val="004E7721"/>
    <w:rsid w:val="004E7C41"/>
    <w:rsid w:val="004E7DCF"/>
    <w:rsid w:val="004F104C"/>
    <w:rsid w:val="004F2C29"/>
    <w:rsid w:val="004F2F51"/>
    <w:rsid w:val="004F2FB7"/>
    <w:rsid w:val="004F3AB7"/>
    <w:rsid w:val="004F3D51"/>
    <w:rsid w:val="004F3DB3"/>
    <w:rsid w:val="004F44D5"/>
    <w:rsid w:val="004F495D"/>
    <w:rsid w:val="004F6EC3"/>
    <w:rsid w:val="004F6F28"/>
    <w:rsid w:val="004F7F09"/>
    <w:rsid w:val="00500DA0"/>
    <w:rsid w:val="0050113E"/>
    <w:rsid w:val="0050486E"/>
    <w:rsid w:val="005049EE"/>
    <w:rsid w:val="00504F39"/>
    <w:rsid w:val="00505ADA"/>
    <w:rsid w:val="00506FD8"/>
    <w:rsid w:val="0050796C"/>
    <w:rsid w:val="00507E9F"/>
    <w:rsid w:val="00510AA1"/>
    <w:rsid w:val="00510FFE"/>
    <w:rsid w:val="0051209C"/>
    <w:rsid w:val="00514382"/>
    <w:rsid w:val="0051639F"/>
    <w:rsid w:val="0051698B"/>
    <w:rsid w:val="00517728"/>
    <w:rsid w:val="00517ABF"/>
    <w:rsid w:val="00517B40"/>
    <w:rsid w:val="00517DDC"/>
    <w:rsid w:val="005203AB"/>
    <w:rsid w:val="00520C7B"/>
    <w:rsid w:val="00520C80"/>
    <w:rsid w:val="00520D27"/>
    <w:rsid w:val="0052106F"/>
    <w:rsid w:val="0052150D"/>
    <w:rsid w:val="005238DB"/>
    <w:rsid w:val="00523FAF"/>
    <w:rsid w:val="0052429C"/>
    <w:rsid w:val="0052458A"/>
    <w:rsid w:val="00526A5A"/>
    <w:rsid w:val="0052737B"/>
    <w:rsid w:val="00530B66"/>
    <w:rsid w:val="005312D8"/>
    <w:rsid w:val="00531908"/>
    <w:rsid w:val="00532067"/>
    <w:rsid w:val="005338C7"/>
    <w:rsid w:val="00533DC0"/>
    <w:rsid w:val="00534703"/>
    <w:rsid w:val="00534818"/>
    <w:rsid w:val="00534F74"/>
    <w:rsid w:val="0053670B"/>
    <w:rsid w:val="005407BE"/>
    <w:rsid w:val="00540C95"/>
    <w:rsid w:val="005418B0"/>
    <w:rsid w:val="005419EA"/>
    <w:rsid w:val="0054416F"/>
    <w:rsid w:val="00544282"/>
    <w:rsid w:val="00544EC4"/>
    <w:rsid w:val="00546098"/>
    <w:rsid w:val="00547314"/>
    <w:rsid w:val="00547F6F"/>
    <w:rsid w:val="00551874"/>
    <w:rsid w:val="00551B44"/>
    <w:rsid w:val="00552163"/>
    <w:rsid w:val="00553477"/>
    <w:rsid w:val="0055363E"/>
    <w:rsid w:val="00554736"/>
    <w:rsid w:val="00554A55"/>
    <w:rsid w:val="005554B9"/>
    <w:rsid w:val="0055588F"/>
    <w:rsid w:val="005575CE"/>
    <w:rsid w:val="00557A26"/>
    <w:rsid w:val="00560A08"/>
    <w:rsid w:val="00560E23"/>
    <w:rsid w:val="005616ED"/>
    <w:rsid w:val="005620F9"/>
    <w:rsid w:val="005625B3"/>
    <w:rsid w:val="00563F68"/>
    <w:rsid w:val="00565726"/>
    <w:rsid w:val="0057016B"/>
    <w:rsid w:val="00570462"/>
    <w:rsid w:val="0057253C"/>
    <w:rsid w:val="00572FB1"/>
    <w:rsid w:val="00573ACD"/>
    <w:rsid w:val="00573B69"/>
    <w:rsid w:val="00573EB7"/>
    <w:rsid w:val="005745C4"/>
    <w:rsid w:val="005763DB"/>
    <w:rsid w:val="00577CA4"/>
    <w:rsid w:val="005801A8"/>
    <w:rsid w:val="005805A6"/>
    <w:rsid w:val="00580F8D"/>
    <w:rsid w:val="00581206"/>
    <w:rsid w:val="00581C92"/>
    <w:rsid w:val="00581CC8"/>
    <w:rsid w:val="00581D99"/>
    <w:rsid w:val="005822D1"/>
    <w:rsid w:val="005833B9"/>
    <w:rsid w:val="00583ABE"/>
    <w:rsid w:val="005843B6"/>
    <w:rsid w:val="00584C30"/>
    <w:rsid w:val="0058505A"/>
    <w:rsid w:val="00585474"/>
    <w:rsid w:val="00585800"/>
    <w:rsid w:val="00585CDF"/>
    <w:rsid w:val="00586605"/>
    <w:rsid w:val="0059042F"/>
    <w:rsid w:val="00590A0B"/>
    <w:rsid w:val="00591109"/>
    <w:rsid w:val="005931B3"/>
    <w:rsid w:val="00595506"/>
    <w:rsid w:val="00595FFA"/>
    <w:rsid w:val="00596800"/>
    <w:rsid w:val="00596D98"/>
    <w:rsid w:val="005A0246"/>
    <w:rsid w:val="005A030A"/>
    <w:rsid w:val="005A0856"/>
    <w:rsid w:val="005A17F3"/>
    <w:rsid w:val="005A28D1"/>
    <w:rsid w:val="005A55DB"/>
    <w:rsid w:val="005A74A4"/>
    <w:rsid w:val="005A7FC7"/>
    <w:rsid w:val="005B2136"/>
    <w:rsid w:val="005B21A1"/>
    <w:rsid w:val="005B29FE"/>
    <w:rsid w:val="005B2E2F"/>
    <w:rsid w:val="005B6DAF"/>
    <w:rsid w:val="005B73FD"/>
    <w:rsid w:val="005B7B1D"/>
    <w:rsid w:val="005B7D3D"/>
    <w:rsid w:val="005C05A6"/>
    <w:rsid w:val="005C0E3D"/>
    <w:rsid w:val="005C165A"/>
    <w:rsid w:val="005C22AE"/>
    <w:rsid w:val="005C2543"/>
    <w:rsid w:val="005C271C"/>
    <w:rsid w:val="005C3135"/>
    <w:rsid w:val="005C325D"/>
    <w:rsid w:val="005C3429"/>
    <w:rsid w:val="005C3B1B"/>
    <w:rsid w:val="005C3FA5"/>
    <w:rsid w:val="005C60C5"/>
    <w:rsid w:val="005D230B"/>
    <w:rsid w:val="005D3740"/>
    <w:rsid w:val="005D39A1"/>
    <w:rsid w:val="005D4167"/>
    <w:rsid w:val="005D42FC"/>
    <w:rsid w:val="005D462D"/>
    <w:rsid w:val="005D50EF"/>
    <w:rsid w:val="005D5124"/>
    <w:rsid w:val="005D5329"/>
    <w:rsid w:val="005D560D"/>
    <w:rsid w:val="005D6DF0"/>
    <w:rsid w:val="005D6E9C"/>
    <w:rsid w:val="005D7A0E"/>
    <w:rsid w:val="005E0229"/>
    <w:rsid w:val="005E23DE"/>
    <w:rsid w:val="005E254D"/>
    <w:rsid w:val="005E2F2E"/>
    <w:rsid w:val="005E4493"/>
    <w:rsid w:val="005E49F4"/>
    <w:rsid w:val="005E5793"/>
    <w:rsid w:val="005E7635"/>
    <w:rsid w:val="005F1A1A"/>
    <w:rsid w:val="005F37EB"/>
    <w:rsid w:val="005F4AEF"/>
    <w:rsid w:val="005F62A3"/>
    <w:rsid w:val="005F6459"/>
    <w:rsid w:val="005F689B"/>
    <w:rsid w:val="005F7770"/>
    <w:rsid w:val="005F7879"/>
    <w:rsid w:val="00601913"/>
    <w:rsid w:val="00601EC8"/>
    <w:rsid w:val="00602476"/>
    <w:rsid w:val="00602A8E"/>
    <w:rsid w:val="0060346C"/>
    <w:rsid w:val="006035B5"/>
    <w:rsid w:val="00603EE4"/>
    <w:rsid w:val="006041B9"/>
    <w:rsid w:val="006044B6"/>
    <w:rsid w:val="00606726"/>
    <w:rsid w:val="006110C9"/>
    <w:rsid w:val="0061180E"/>
    <w:rsid w:val="00611F6F"/>
    <w:rsid w:val="00612BE9"/>
    <w:rsid w:val="006142E1"/>
    <w:rsid w:val="006156CE"/>
    <w:rsid w:val="006157A6"/>
    <w:rsid w:val="006158BB"/>
    <w:rsid w:val="00615DBF"/>
    <w:rsid w:val="006169AE"/>
    <w:rsid w:val="00616C71"/>
    <w:rsid w:val="006204E2"/>
    <w:rsid w:val="00622140"/>
    <w:rsid w:val="00622A9B"/>
    <w:rsid w:val="00622DD9"/>
    <w:rsid w:val="00623418"/>
    <w:rsid w:val="00625035"/>
    <w:rsid w:val="006252FB"/>
    <w:rsid w:val="00625E0B"/>
    <w:rsid w:val="0062687B"/>
    <w:rsid w:val="00626D07"/>
    <w:rsid w:val="0063078D"/>
    <w:rsid w:val="00630930"/>
    <w:rsid w:val="0063122B"/>
    <w:rsid w:val="0063161D"/>
    <w:rsid w:val="00634431"/>
    <w:rsid w:val="006346B5"/>
    <w:rsid w:val="00634CDE"/>
    <w:rsid w:val="00634ECB"/>
    <w:rsid w:val="006353AC"/>
    <w:rsid w:val="00635C27"/>
    <w:rsid w:val="00636150"/>
    <w:rsid w:val="00636798"/>
    <w:rsid w:val="00640260"/>
    <w:rsid w:val="00641076"/>
    <w:rsid w:val="00641265"/>
    <w:rsid w:val="00641D98"/>
    <w:rsid w:val="006445A2"/>
    <w:rsid w:val="00645152"/>
    <w:rsid w:val="006454BB"/>
    <w:rsid w:val="00646B30"/>
    <w:rsid w:val="00646D5C"/>
    <w:rsid w:val="00647A4E"/>
    <w:rsid w:val="00650BDE"/>
    <w:rsid w:val="00650C3B"/>
    <w:rsid w:val="0065362E"/>
    <w:rsid w:val="006539DF"/>
    <w:rsid w:val="00654217"/>
    <w:rsid w:val="00654A9D"/>
    <w:rsid w:val="0065575D"/>
    <w:rsid w:val="006569BF"/>
    <w:rsid w:val="006577AB"/>
    <w:rsid w:val="006600A0"/>
    <w:rsid w:val="006600D7"/>
    <w:rsid w:val="00660498"/>
    <w:rsid w:val="0066190D"/>
    <w:rsid w:val="00662831"/>
    <w:rsid w:val="00662F31"/>
    <w:rsid w:val="00663506"/>
    <w:rsid w:val="00663571"/>
    <w:rsid w:val="00664DF1"/>
    <w:rsid w:val="00665DE6"/>
    <w:rsid w:val="006664B6"/>
    <w:rsid w:val="00667331"/>
    <w:rsid w:val="00670E78"/>
    <w:rsid w:val="00671167"/>
    <w:rsid w:val="00671580"/>
    <w:rsid w:val="00673DDA"/>
    <w:rsid w:val="00673ED1"/>
    <w:rsid w:val="0067512A"/>
    <w:rsid w:val="00680363"/>
    <w:rsid w:val="00680620"/>
    <w:rsid w:val="00680AAC"/>
    <w:rsid w:val="00680CED"/>
    <w:rsid w:val="00681283"/>
    <w:rsid w:val="00682D7F"/>
    <w:rsid w:val="006846C9"/>
    <w:rsid w:val="00684B5D"/>
    <w:rsid w:val="0068531C"/>
    <w:rsid w:val="00686120"/>
    <w:rsid w:val="00686855"/>
    <w:rsid w:val="00686AF3"/>
    <w:rsid w:val="00686BD3"/>
    <w:rsid w:val="00687089"/>
    <w:rsid w:val="0069115A"/>
    <w:rsid w:val="006913BE"/>
    <w:rsid w:val="00691C8B"/>
    <w:rsid w:val="006936B5"/>
    <w:rsid w:val="0069480C"/>
    <w:rsid w:val="00695D35"/>
    <w:rsid w:val="00697F70"/>
    <w:rsid w:val="006A1410"/>
    <w:rsid w:val="006A1ADB"/>
    <w:rsid w:val="006A2A7C"/>
    <w:rsid w:val="006A3788"/>
    <w:rsid w:val="006A37E5"/>
    <w:rsid w:val="006A4837"/>
    <w:rsid w:val="006A4F5E"/>
    <w:rsid w:val="006A59B6"/>
    <w:rsid w:val="006A770B"/>
    <w:rsid w:val="006B00F6"/>
    <w:rsid w:val="006B0301"/>
    <w:rsid w:val="006B0C1E"/>
    <w:rsid w:val="006B1CF8"/>
    <w:rsid w:val="006B2A63"/>
    <w:rsid w:val="006B322C"/>
    <w:rsid w:val="006B36F1"/>
    <w:rsid w:val="006B48CA"/>
    <w:rsid w:val="006B496E"/>
    <w:rsid w:val="006B57A8"/>
    <w:rsid w:val="006B735C"/>
    <w:rsid w:val="006C0923"/>
    <w:rsid w:val="006C0C23"/>
    <w:rsid w:val="006C2CA7"/>
    <w:rsid w:val="006C2FB9"/>
    <w:rsid w:val="006C4121"/>
    <w:rsid w:val="006C4A83"/>
    <w:rsid w:val="006C522D"/>
    <w:rsid w:val="006C588F"/>
    <w:rsid w:val="006C5C05"/>
    <w:rsid w:val="006C5E7F"/>
    <w:rsid w:val="006C6E5E"/>
    <w:rsid w:val="006D12DC"/>
    <w:rsid w:val="006D2288"/>
    <w:rsid w:val="006D2712"/>
    <w:rsid w:val="006D2721"/>
    <w:rsid w:val="006D2AAC"/>
    <w:rsid w:val="006D3569"/>
    <w:rsid w:val="006D3DC2"/>
    <w:rsid w:val="006D3E9B"/>
    <w:rsid w:val="006D4627"/>
    <w:rsid w:val="006D4DD0"/>
    <w:rsid w:val="006D52D6"/>
    <w:rsid w:val="006D5729"/>
    <w:rsid w:val="006D597C"/>
    <w:rsid w:val="006D65A8"/>
    <w:rsid w:val="006D6F04"/>
    <w:rsid w:val="006E04F8"/>
    <w:rsid w:val="006E2565"/>
    <w:rsid w:val="006E31DB"/>
    <w:rsid w:val="006E32E1"/>
    <w:rsid w:val="006E53AC"/>
    <w:rsid w:val="006E571D"/>
    <w:rsid w:val="006E5E5C"/>
    <w:rsid w:val="006F00DE"/>
    <w:rsid w:val="006F315B"/>
    <w:rsid w:val="006F344C"/>
    <w:rsid w:val="006F3B8D"/>
    <w:rsid w:val="006F6110"/>
    <w:rsid w:val="006F69E3"/>
    <w:rsid w:val="006F6CB4"/>
    <w:rsid w:val="006F6FF9"/>
    <w:rsid w:val="006F75E2"/>
    <w:rsid w:val="006F7852"/>
    <w:rsid w:val="006F7AAF"/>
    <w:rsid w:val="00703BCE"/>
    <w:rsid w:val="00704148"/>
    <w:rsid w:val="007046CF"/>
    <w:rsid w:val="00704989"/>
    <w:rsid w:val="00705277"/>
    <w:rsid w:val="00705BF6"/>
    <w:rsid w:val="007067EE"/>
    <w:rsid w:val="00706CCD"/>
    <w:rsid w:val="00706E35"/>
    <w:rsid w:val="00707473"/>
    <w:rsid w:val="00711E35"/>
    <w:rsid w:val="0071225C"/>
    <w:rsid w:val="007125A5"/>
    <w:rsid w:val="00713673"/>
    <w:rsid w:val="00715301"/>
    <w:rsid w:val="007169B7"/>
    <w:rsid w:val="00716BEA"/>
    <w:rsid w:val="007173C4"/>
    <w:rsid w:val="007175E5"/>
    <w:rsid w:val="00722654"/>
    <w:rsid w:val="0072282A"/>
    <w:rsid w:val="00722E1F"/>
    <w:rsid w:val="007236BF"/>
    <w:rsid w:val="007238F3"/>
    <w:rsid w:val="0072478E"/>
    <w:rsid w:val="0072502F"/>
    <w:rsid w:val="00726BD0"/>
    <w:rsid w:val="00726FCA"/>
    <w:rsid w:val="00727939"/>
    <w:rsid w:val="00731EB1"/>
    <w:rsid w:val="0073296A"/>
    <w:rsid w:val="00734B0F"/>
    <w:rsid w:val="007362F6"/>
    <w:rsid w:val="00736749"/>
    <w:rsid w:val="007369AC"/>
    <w:rsid w:val="00736A47"/>
    <w:rsid w:val="007373F2"/>
    <w:rsid w:val="0073780C"/>
    <w:rsid w:val="00737A52"/>
    <w:rsid w:val="00740D6F"/>
    <w:rsid w:val="0074296D"/>
    <w:rsid w:val="007430CD"/>
    <w:rsid w:val="007446F9"/>
    <w:rsid w:val="00747435"/>
    <w:rsid w:val="0075055C"/>
    <w:rsid w:val="00751CE3"/>
    <w:rsid w:val="007530D2"/>
    <w:rsid w:val="00754A6F"/>
    <w:rsid w:val="0075709A"/>
    <w:rsid w:val="007572BE"/>
    <w:rsid w:val="007601D6"/>
    <w:rsid w:val="00760C35"/>
    <w:rsid w:val="0076106B"/>
    <w:rsid w:val="00761138"/>
    <w:rsid w:val="00761630"/>
    <w:rsid w:val="0076173D"/>
    <w:rsid w:val="00761CEB"/>
    <w:rsid w:val="00761D00"/>
    <w:rsid w:val="00763F3F"/>
    <w:rsid w:val="00764A60"/>
    <w:rsid w:val="00765FE9"/>
    <w:rsid w:val="007677C7"/>
    <w:rsid w:val="00770692"/>
    <w:rsid w:val="00771388"/>
    <w:rsid w:val="00771579"/>
    <w:rsid w:val="00774403"/>
    <w:rsid w:val="007745C3"/>
    <w:rsid w:val="00775721"/>
    <w:rsid w:val="00775E35"/>
    <w:rsid w:val="00777FCB"/>
    <w:rsid w:val="007809B4"/>
    <w:rsid w:val="00781C2B"/>
    <w:rsid w:val="00781C5D"/>
    <w:rsid w:val="00781C70"/>
    <w:rsid w:val="00782028"/>
    <w:rsid w:val="0078204E"/>
    <w:rsid w:val="007824AC"/>
    <w:rsid w:val="00782717"/>
    <w:rsid w:val="00782922"/>
    <w:rsid w:val="0078514C"/>
    <w:rsid w:val="00786139"/>
    <w:rsid w:val="0078687C"/>
    <w:rsid w:val="00787171"/>
    <w:rsid w:val="00790FCD"/>
    <w:rsid w:val="007912B4"/>
    <w:rsid w:val="007913D3"/>
    <w:rsid w:val="0079249D"/>
    <w:rsid w:val="00792CD3"/>
    <w:rsid w:val="00792F0E"/>
    <w:rsid w:val="007931E5"/>
    <w:rsid w:val="0079554E"/>
    <w:rsid w:val="00795730"/>
    <w:rsid w:val="007966A3"/>
    <w:rsid w:val="00796876"/>
    <w:rsid w:val="0079687B"/>
    <w:rsid w:val="007A0D43"/>
    <w:rsid w:val="007A127F"/>
    <w:rsid w:val="007A223B"/>
    <w:rsid w:val="007A3772"/>
    <w:rsid w:val="007A5930"/>
    <w:rsid w:val="007A7125"/>
    <w:rsid w:val="007A7B30"/>
    <w:rsid w:val="007B0C64"/>
    <w:rsid w:val="007B1155"/>
    <w:rsid w:val="007B11C0"/>
    <w:rsid w:val="007B202A"/>
    <w:rsid w:val="007B21CD"/>
    <w:rsid w:val="007B4230"/>
    <w:rsid w:val="007B45F4"/>
    <w:rsid w:val="007B490C"/>
    <w:rsid w:val="007B4E90"/>
    <w:rsid w:val="007B6089"/>
    <w:rsid w:val="007B71B3"/>
    <w:rsid w:val="007C1FE0"/>
    <w:rsid w:val="007C37A5"/>
    <w:rsid w:val="007C3D98"/>
    <w:rsid w:val="007C43F9"/>
    <w:rsid w:val="007C6285"/>
    <w:rsid w:val="007C6450"/>
    <w:rsid w:val="007C64F5"/>
    <w:rsid w:val="007C7233"/>
    <w:rsid w:val="007D21F9"/>
    <w:rsid w:val="007D31EF"/>
    <w:rsid w:val="007D5421"/>
    <w:rsid w:val="007D59BC"/>
    <w:rsid w:val="007E1FF3"/>
    <w:rsid w:val="007E36C1"/>
    <w:rsid w:val="007E3BC4"/>
    <w:rsid w:val="007E457A"/>
    <w:rsid w:val="007E726D"/>
    <w:rsid w:val="007E774B"/>
    <w:rsid w:val="007F0500"/>
    <w:rsid w:val="007F1171"/>
    <w:rsid w:val="007F1B95"/>
    <w:rsid w:val="007F1EDE"/>
    <w:rsid w:val="007F28FA"/>
    <w:rsid w:val="007F2AA5"/>
    <w:rsid w:val="007F2E16"/>
    <w:rsid w:val="007F3327"/>
    <w:rsid w:val="007F385F"/>
    <w:rsid w:val="007F696F"/>
    <w:rsid w:val="007F7B8B"/>
    <w:rsid w:val="00800214"/>
    <w:rsid w:val="00800A6F"/>
    <w:rsid w:val="00801FBA"/>
    <w:rsid w:val="00802812"/>
    <w:rsid w:val="00803F26"/>
    <w:rsid w:val="0080401B"/>
    <w:rsid w:val="00806651"/>
    <w:rsid w:val="00806E29"/>
    <w:rsid w:val="00807CFE"/>
    <w:rsid w:val="008107A7"/>
    <w:rsid w:val="00810E85"/>
    <w:rsid w:val="00810F48"/>
    <w:rsid w:val="00811B05"/>
    <w:rsid w:val="0081363B"/>
    <w:rsid w:val="00813B64"/>
    <w:rsid w:val="0081420D"/>
    <w:rsid w:val="00814BB8"/>
    <w:rsid w:val="0081642E"/>
    <w:rsid w:val="00816A6B"/>
    <w:rsid w:val="008207EA"/>
    <w:rsid w:val="008216CF"/>
    <w:rsid w:val="00821920"/>
    <w:rsid w:val="00823EB7"/>
    <w:rsid w:val="00824D49"/>
    <w:rsid w:val="008255C1"/>
    <w:rsid w:val="00830582"/>
    <w:rsid w:val="0083100E"/>
    <w:rsid w:val="00831178"/>
    <w:rsid w:val="008312FB"/>
    <w:rsid w:val="008315DC"/>
    <w:rsid w:val="008317DA"/>
    <w:rsid w:val="00831D8C"/>
    <w:rsid w:val="00833581"/>
    <w:rsid w:val="00834FCB"/>
    <w:rsid w:val="00836528"/>
    <w:rsid w:val="008368DF"/>
    <w:rsid w:val="00837270"/>
    <w:rsid w:val="0083741F"/>
    <w:rsid w:val="00837692"/>
    <w:rsid w:val="00840885"/>
    <w:rsid w:val="00841A70"/>
    <w:rsid w:val="00842162"/>
    <w:rsid w:val="0084235D"/>
    <w:rsid w:val="0084416B"/>
    <w:rsid w:val="0084518F"/>
    <w:rsid w:val="0084528F"/>
    <w:rsid w:val="00845A0A"/>
    <w:rsid w:val="00846C15"/>
    <w:rsid w:val="008524B4"/>
    <w:rsid w:val="00853999"/>
    <w:rsid w:val="00854EA1"/>
    <w:rsid w:val="0085545E"/>
    <w:rsid w:val="00856006"/>
    <w:rsid w:val="0086022F"/>
    <w:rsid w:val="00860652"/>
    <w:rsid w:val="008621DD"/>
    <w:rsid w:val="00863F14"/>
    <w:rsid w:val="00864325"/>
    <w:rsid w:val="00864C7E"/>
    <w:rsid w:val="00865551"/>
    <w:rsid w:val="0086601E"/>
    <w:rsid w:val="00866D54"/>
    <w:rsid w:val="00871B24"/>
    <w:rsid w:val="00872666"/>
    <w:rsid w:val="00872AD1"/>
    <w:rsid w:val="008736B0"/>
    <w:rsid w:val="00873E55"/>
    <w:rsid w:val="00874121"/>
    <w:rsid w:val="0087486E"/>
    <w:rsid w:val="0087582E"/>
    <w:rsid w:val="008777BC"/>
    <w:rsid w:val="00877CB9"/>
    <w:rsid w:val="00881B12"/>
    <w:rsid w:val="00882282"/>
    <w:rsid w:val="00885E86"/>
    <w:rsid w:val="00886896"/>
    <w:rsid w:val="00886D8D"/>
    <w:rsid w:val="00887362"/>
    <w:rsid w:val="0089154C"/>
    <w:rsid w:val="00891F44"/>
    <w:rsid w:val="0089225C"/>
    <w:rsid w:val="00892BF7"/>
    <w:rsid w:val="00895013"/>
    <w:rsid w:val="00896765"/>
    <w:rsid w:val="00896944"/>
    <w:rsid w:val="0089731E"/>
    <w:rsid w:val="00897AA2"/>
    <w:rsid w:val="008A0967"/>
    <w:rsid w:val="008A1989"/>
    <w:rsid w:val="008A1A7D"/>
    <w:rsid w:val="008A2339"/>
    <w:rsid w:val="008A2905"/>
    <w:rsid w:val="008A3126"/>
    <w:rsid w:val="008A386E"/>
    <w:rsid w:val="008A3F26"/>
    <w:rsid w:val="008A4908"/>
    <w:rsid w:val="008A6822"/>
    <w:rsid w:val="008A7657"/>
    <w:rsid w:val="008B2BC4"/>
    <w:rsid w:val="008B3A80"/>
    <w:rsid w:val="008B4121"/>
    <w:rsid w:val="008B66D0"/>
    <w:rsid w:val="008B70BB"/>
    <w:rsid w:val="008C246E"/>
    <w:rsid w:val="008C25BE"/>
    <w:rsid w:val="008C2C72"/>
    <w:rsid w:val="008C2FA1"/>
    <w:rsid w:val="008C3591"/>
    <w:rsid w:val="008C3E97"/>
    <w:rsid w:val="008C6564"/>
    <w:rsid w:val="008C6BB6"/>
    <w:rsid w:val="008C700A"/>
    <w:rsid w:val="008C7781"/>
    <w:rsid w:val="008D140F"/>
    <w:rsid w:val="008D1555"/>
    <w:rsid w:val="008D1835"/>
    <w:rsid w:val="008D290B"/>
    <w:rsid w:val="008D2DB7"/>
    <w:rsid w:val="008D79FC"/>
    <w:rsid w:val="008D7CD3"/>
    <w:rsid w:val="008E01B8"/>
    <w:rsid w:val="008E1331"/>
    <w:rsid w:val="008E150C"/>
    <w:rsid w:val="008E1ADF"/>
    <w:rsid w:val="008E24DE"/>
    <w:rsid w:val="008E273A"/>
    <w:rsid w:val="008E34A4"/>
    <w:rsid w:val="008E38B8"/>
    <w:rsid w:val="008E3BBC"/>
    <w:rsid w:val="008E3F03"/>
    <w:rsid w:val="008E3F67"/>
    <w:rsid w:val="008E4827"/>
    <w:rsid w:val="008E57E1"/>
    <w:rsid w:val="008E7744"/>
    <w:rsid w:val="008E7D71"/>
    <w:rsid w:val="008F287D"/>
    <w:rsid w:val="008F2A64"/>
    <w:rsid w:val="008F32A2"/>
    <w:rsid w:val="008F35C3"/>
    <w:rsid w:val="008F380D"/>
    <w:rsid w:val="008F4A6C"/>
    <w:rsid w:val="008F7BF3"/>
    <w:rsid w:val="008F7E04"/>
    <w:rsid w:val="00900D1E"/>
    <w:rsid w:val="00902D3C"/>
    <w:rsid w:val="00902E02"/>
    <w:rsid w:val="00904F2B"/>
    <w:rsid w:val="009071B0"/>
    <w:rsid w:val="00910C2D"/>
    <w:rsid w:val="0091169D"/>
    <w:rsid w:val="009137E2"/>
    <w:rsid w:val="00913A3B"/>
    <w:rsid w:val="009142AE"/>
    <w:rsid w:val="0091554A"/>
    <w:rsid w:val="00915C28"/>
    <w:rsid w:val="00915DFD"/>
    <w:rsid w:val="00916D90"/>
    <w:rsid w:val="00920296"/>
    <w:rsid w:val="00920CE8"/>
    <w:rsid w:val="00922280"/>
    <w:rsid w:val="00923DE8"/>
    <w:rsid w:val="00925F2A"/>
    <w:rsid w:val="00926E3A"/>
    <w:rsid w:val="00927352"/>
    <w:rsid w:val="00930848"/>
    <w:rsid w:val="00930BDE"/>
    <w:rsid w:val="00930CEE"/>
    <w:rsid w:val="00933D57"/>
    <w:rsid w:val="00934BC8"/>
    <w:rsid w:val="009350B8"/>
    <w:rsid w:val="00936021"/>
    <w:rsid w:val="0093610D"/>
    <w:rsid w:val="00936A5F"/>
    <w:rsid w:val="00937C71"/>
    <w:rsid w:val="00940090"/>
    <w:rsid w:val="00940C1F"/>
    <w:rsid w:val="00942176"/>
    <w:rsid w:val="009424FC"/>
    <w:rsid w:val="009433D8"/>
    <w:rsid w:val="0094343A"/>
    <w:rsid w:val="0094352F"/>
    <w:rsid w:val="00944AFC"/>
    <w:rsid w:val="0094582B"/>
    <w:rsid w:val="00945847"/>
    <w:rsid w:val="00946FE8"/>
    <w:rsid w:val="0094712D"/>
    <w:rsid w:val="00947AFA"/>
    <w:rsid w:val="00947C89"/>
    <w:rsid w:val="00951F42"/>
    <w:rsid w:val="0095220E"/>
    <w:rsid w:val="00952A96"/>
    <w:rsid w:val="00952F66"/>
    <w:rsid w:val="00954135"/>
    <w:rsid w:val="00954326"/>
    <w:rsid w:val="0095456A"/>
    <w:rsid w:val="0095520C"/>
    <w:rsid w:val="00955514"/>
    <w:rsid w:val="00955D8D"/>
    <w:rsid w:val="009568D5"/>
    <w:rsid w:val="00957004"/>
    <w:rsid w:val="0096083D"/>
    <w:rsid w:val="00961399"/>
    <w:rsid w:val="00963077"/>
    <w:rsid w:val="00964475"/>
    <w:rsid w:val="00964FE8"/>
    <w:rsid w:val="00966836"/>
    <w:rsid w:val="0096750B"/>
    <w:rsid w:val="00967602"/>
    <w:rsid w:val="00970501"/>
    <w:rsid w:val="00971B7A"/>
    <w:rsid w:val="00971C80"/>
    <w:rsid w:val="00971E7E"/>
    <w:rsid w:val="00972EA4"/>
    <w:rsid w:val="00973329"/>
    <w:rsid w:val="00973B42"/>
    <w:rsid w:val="00974749"/>
    <w:rsid w:val="009748B5"/>
    <w:rsid w:val="00974C25"/>
    <w:rsid w:val="00976912"/>
    <w:rsid w:val="00977806"/>
    <w:rsid w:val="00977D26"/>
    <w:rsid w:val="0098017F"/>
    <w:rsid w:val="00980A98"/>
    <w:rsid w:val="00980AF9"/>
    <w:rsid w:val="009822BF"/>
    <w:rsid w:val="0098241E"/>
    <w:rsid w:val="00982E3F"/>
    <w:rsid w:val="0098352B"/>
    <w:rsid w:val="009846EA"/>
    <w:rsid w:val="009854D2"/>
    <w:rsid w:val="00986105"/>
    <w:rsid w:val="009907EE"/>
    <w:rsid w:val="009911BE"/>
    <w:rsid w:val="00991281"/>
    <w:rsid w:val="00992611"/>
    <w:rsid w:val="00992AF5"/>
    <w:rsid w:val="00992F0E"/>
    <w:rsid w:val="00994FE3"/>
    <w:rsid w:val="00997903"/>
    <w:rsid w:val="00997E9C"/>
    <w:rsid w:val="009A0AD8"/>
    <w:rsid w:val="009A1C65"/>
    <w:rsid w:val="009A3A92"/>
    <w:rsid w:val="009A43CE"/>
    <w:rsid w:val="009A5D23"/>
    <w:rsid w:val="009A65DF"/>
    <w:rsid w:val="009A797A"/>
    <w:rsid w:val="009B054B"/>
    <w:rsid w:val="009B09D1"/>
    <w:rsid w:val="009B0C4A"/>
    <w:rsid w:val="009B595F"/>
    <w:rsid w:val="009B690C"/>
    <w:rsid w:val="009B6E25"/>
    <w:rsid w:val="009B7160"/>
    <w:rsid w:val="009B7298"/>
    <w:rsid w:val="009B77E0"/>
    <w:rsid w:val="009C0A7A"/>
    <w:rsid w:val="009C1EBA"/>
    <w:rsid w:val="009C1FB0"/>
    <w:rsid w:val="009C229C"/>
    <w:rsid w:val="009C3DDE"/>
    <w:rsid w:val="009C462C"/>
    <w:rsid w:val="009C4B75"/>
    <w:rsid w:val="009C51BA"/>
    <w:rsid w:val="009C65D3"/>
    <w:rsid w:val="009C6DF7"/>
    <w:rsid w:val="009C71F9"/>
    <w:rsid w:val="009D0453"/>
    <w:rsid w:val="009D0AFF"/>
    <w:rsid w:val="009D14A3"/>
    <w:rsid w:val="009D4769"/>
    <w:rsid w:val="009D49AD"/>
    <w:rsid w:val="009D4B2D"/>
    <w:rsid w:val="009D5151"/>
    <w:rsid w:val="009D6826"/>
    <w:rsid w:val="009D6BC0"/>
    <w:rsid w:val="009D71AC"/>
    <w:rsid w:val="009D773D"/>
    <w:rsid w:val="009E0E9A"/>
    <w:rsid w:val="009E1559"/>
    <w:rsid w:val="009E263C"/>
    <w:rsid w:val="009E33C3"/>
    <w:rsid w:val="009E39B6"/>
    <w:rsid w:val="009E453A"/>
    <w:rsid w:val="009E4735"/>
    <w:rsid w:val="009E4BCC"/>
    <w:rsid w:val="009E6BD4"/>
    <w:rsid w:val="009E6BFE"/>
    <w:rsid w:val="009F0D90"/>
    <w:rsid w:val="009F18F7"/>
    <w:rsid w:val="009F197B"/>
    <w:rsid w:val="009F1D30"/>
    <w:rsid w:val="009F348C"/>
    <w:rsid w:val="009F3AF6"/>
    <w:rsid w:val="009F49E8"/>
    <w:rsid w:val="009F5941"/>
    <w:rsid w:val="009F6346"/>
    <w:rsid w:val="009F63AA"/>
    <w:rsid w:val="009F6F1D"/>
    <w:rsid w:val="009F748E"/>
    <w:rsid w:val="00A001FF"/>
    <w:rsid w:val="00A00A3B"/>
    <w:rsid w:val="00A00B15"/>
    <w:rsid w:val="00A016BD"/>
    <w:rsid w:val="00A01856"/>
    <w:rsid w:val="00A02595"/>
    <w:rsid w:val="00A03F61"/>
    <w:rsid w:val="00A05A16"/>
    <w:rsid w:val="00A06146"/>
    <w:rsid w:val="00A067FD"/>
    <w:rsid w:val="00A07170"/>
    <w:rsid w:val="00A10616"/>
    <w:rsid w:val="00A1113E"/>
    <w:rsid w:val="00A11A30"/>
    <w:rsid w:val="00A121ED"/>
    <w:rsid w:val="00A129E7"/>
    <w:rsid w:val="00A13071"/>
    <w:rsid w:val="00A1393C"/>
    <w:rsid w:val="00A1510E"/>
    <w:rsid w:val="00A15FD1"/>
    <w:rsid w:val="00A17B49"/>
    <w:rsid w:val="00A22017"/>
    <w:rsid w:val="00A22ACF"/>
    <w:rsid w:val="00A24239"/>
    <w:rsid w:val="00A24AD5"/>
    <w:rsid w:val="00A24B4A"/>
    <w:rsid w:val="00A2509F"/>
    <w:rsid w:val="00A30366"/>
    <w:rsid w:val="00A307D4"/>
    <w:rsid w:val="00A310D2"/>
    <w:rsid w:val="00A312C9"/>
    <w:rsid w:val="00A31CDE"/>
    <w:rsid w:val="00A31EC4"/>
    <w:rsid w:val="00A3231A"/>
    <w:rsid w:val="00A36462"/>
    <w:rsid w:val="00A37270"/>
    <w:rsid w:val="00A37794"/>
    <w:rsid w:val="00A40582"/>
    <w:rsid w:val="00A43B9A"/>
    <w:rsid w:val="00A4504E"/>
    <w:rsid w:val="00A45461"/>
    <w:rsid w:val="00A45E1A"/>
    <w:rsid w:val="00A50842"/>
    <w:rsid w:val="00A50D66"/>
    <w:rsid w:val="00A51254"/>
    <w:rsid w:val="00A532F0"/>
    <w:rsid w:val="00A5442C"/>
    <w:rsid w:val="00A550C4"/>
    <w:rsid w:val="00A55832"/>
    <w:rsid w:val="00A56C0A"/>
    <w:rsid w:val="00A57194"/>
    <w:rsid w:val="00A57928"/>
    <w:rsid w:val="00A57F7B"/>
    <w:rsid w:val="00A6033C"/>
    <w:rsid w:val="00A6205D"/>
    <w:rsid w:val="00A624C3"/>
    <w:rsid w:val="00A62961"/>
    <w:rsid w:val="00A630F6"/>
    <w:rsid w:val="00A63773"/>
    <w:rsid w:val="00A6439E"/>
    <w:rsid w:val="00A645EA"/>
    <w:rsid w:val="00A66866"/>
    <w:rsid w:val="00A66940"/>
    <w:rsid w:val="00A66963"/>
    <w:rsid w:val="00A70B45"/>
    <w:rsid w:val="00A70C20"/>
    <w:rsid w:val="00A71477"/>
    <w:rsid w:val="00A71570"/>
    <w:rsid w:val="00A71B00"/>
    <w:rsid w:val="00A72031"/>
    <w:rsid w:val="00A7306B"/>
    <w:rsid w:val="00A7336B"/>
    <w:rsid w:val="00A73CF3"/>
    <w:rsid w:val="00A751B4"/>
    <w:rsid w:val="00A75B3E"/>
    <w:rsid w:val="00A76091"/>
    <w:rsid w:val="00A764E0"/>
    <w:rsid w:val="00A76D93"/>
    <w:rsid w:val="00A76DB5"/>
    <w:rsid w:val="00A7741C"/>
    <w:rsid w:val="00A77432"/>
    <w:rsid w:val="00A7790A"/>
    <w:rsid w:val="00A77FA3"/>
    <w:rsid w:val="00A818CD"/>
    <w:rsid w:val="00A82021"/>
    <w:rsid w:val="00A82438"/>
    <w:rsid w:val="00A8437F"/>
    <w:rsid w:val="00A845AB"/>
    <w:rsid w:val="00A85755"/>
    <w:rsid w:val="00A85C42"/>
    <w:rsid w:val="00A86C22"/>
    <w:rsid w:val="00A8797B"/>
    <w:rsid w:val="00A87E6A"/>
    <w:rsid w:val="00A90CA2"/>
    <w:rsid w:val="00A91DFE"/>
    <w:rsid w:val="00A92833"/>
    <w:rsid w:val="00A92DE0"/>
    <w:rsid w:val="00A93C31"/>
    <w:rsid w:val="00A93D9B"/>
    <w:rsid w:val="00A93F13"/>
    <w:rsid w:val="00A94376"/>
    <w:rsid w:val="00A94AAC"/>
    <w:rsid w:val="00A966EE"/>
    <w:rsid w:val="00A96735"/>
    <w:rsid w:val="00A96C60"/>
    <w:rsid w:val="00A96EEA"/>
    <w:rsid w:val="00A973AE"/>
    <w:rsid w:val="00A973F2"/>
    <w:rsid w:val="00AA0BA1"/>
    <w:rsid w:val="00AA1F53"/>
    <w:rsid w:val="00AA32D4"/>
    <w:rsid w:val="00AA3E39"/>
    <w:rsid w:val="00AA3F80"/>
    <w:rsid w:val="00AA5695"/>
    <w:rsid w:val="00AA6873"/>
    <w:rsid w:val="00AA76DD"/>
    <w:rsid w:val="00AB04F9"/>
    <w:rsid w:val="00AB1006"/>
    <w:rsid w:val="00AB201E"/>
    <w:rsid w:val="00AB371A"/>
    <w:rsid w:val="00AB3903"/>
    <w:rsid w:val="00AB3C87"/>
    <w:rsid w:val="00AB3D2B"/>
    <w:rsid w:val="00AB4564"/>
    <w:rsid w:val="00AB4A80"/>
    <w:rsid w:val="00AB5114"/>
    <w:rsid w:val="00AC258B"/>
    <w:rsid w:val="00AC2BEF"/>
    <w:rsid w:val="00AC2D70"/>
    <w:rsid w:val="00AC3566"/>
    <w:rsid w:val="00AC5F65"/>
    <w:rsid w:val="00AC6327"/>
    <w:rsid w:val="00AC7185"/>
    <w:rsid w:val="00AC71A7"/>
    <w:rsid w:val="00AC7EB5"/>
    <w:rsid w:val="00AD0562"/>
    <w:rsid w:val="00AD1BB5"/>
    <w:rsid w:val="00AD21DD"/>
    <w:rsid w:val="00AD236E"/>
    <w:rsid w:val="00AD3EC0"/>
    <w:rsid w:val="00AD4481"/>
    <w:rsid w:val="00AD464C"/>
    <w:rsid w:val="00AD608C"/>
    <w:rsid w:val="00AD687A"/>
    <w:rsid w:val="00AD6AB2"/>
    <w:rsid w:val="00AD78F2"/>
    <w:rsid w:val="00AE0633"/>
    <w:rsid w:val="00AE0F1D"/>
    <w:rsid w:val="00AE17AA"/>
    <w:rsid w:val="00AE19BE"/>
    <w:rsid w:val="00AE1DA6"/>
    <w:rsid w:val="00AE22A0"/>
    <w:rsid w:val="00AE2A5C"/>
    <w:rsid w:val="00AE2AA9"/>
    <w:rsid w:val="00AE34C7"/>
    <w:rsid w:val="00AE452E"/>
    <w:rsid w:val="00AE4F3E"/>
    <w:rsid w:val="00AE5A10"/>
    <w:rsid w:val="00AE5D1F"/>
    <w:rsid w:val="00AE5DE8"/>
    <w:rsid w:val="00AF078E"/>
    <w:rsid w:val="00AF0A56"/>
    <w:rsid w:val="00AF2856"/>
    <w:rsid w:val="00AF294D"/>
    <w:rsid w:val="00AF307D"/>
    <w:rsid w:val="00AF30A1"/>
    <w:rsid w:val="00AF33C3"/>
    <w:rsid w:val="00AF3FB2"/>
    <w:rsid w:val="00AF5E6C"/>
    <w:rsid w:val="00AF6B75"/>
    <w:rsid w:val="00AF6BA2"/>
    <w:rsid w:val="00AF6F72"/>
    <w:rsid w:val="00AF70F6"/>
    <w:rsid w:val="00AF725E"/>
    <w:rsid w:val="00AF7695"/>
    <w:rsid w:val="00B00007"/>
    <w:rsid w:val="00B019D3"/>
    <w:rsid w:val="00B01A2F"/>
    <w:rsid w:val="00B02150"/>
    <w:rsid w:val="00B03B72"/>
    <w:rsid w:val="00B03B9F"/>
    <w:rsid w:val="00B04415"/>
    <w:rsid w:val="00B05D1D"/>
    <w:rsid w:val="00B067AA"/>
    <w:rsid w:val="00B07A61"/>
    <w:rsid w:val="00B101A3"/>
    <w:rsid w:val="00B101F9"/>
    <w:rsid w:val="00B11090"/>
    <w:rsid w:val="00B11207"/>
    <w:rsid w:val="00B1149A"/>
    <w:rsid w:val="00B11876"/>
    <w:rsid w:val="00B1297D"/>
    <w:rsid w:val="00B13920"/>
    <w:rsid w:val="00B144CC"/>
    <w:rsid w:val="00B1459A"/>
    <w:rsid w:val="00B14C1B"/>
    <w:rsid w:val="00B15CF0"/>
    <w:rsid w:val="00B1611A"/>
    <w:rsid w:val="00B2019D"/>
    <w:rsid w:val="00B20683"/>
    <w:rsid w:val="00B20D19"/>
    <w:rsid w:val="00B22967"/>
    <w:rsid w:val="00B22F4B"/>
    <w:rsid w:val="00B24C7F"/>
    <w:rsid w:val="00B25709"/>
    <w:rsid w:val="00B25D05"/>
    <w:rsid w:val="00B260F9"/>
    <w:rsid w:val="00B275F2"/>
    <w:rsid w:val="00B27714"/>
    <w:rsid w:val="00B31036"/>
    <w:rsid w:val="00B319C8"/>
    <w:rsid w:val="00B31A26"/>
    <w:rsid w:val="00B3250A"/>
    <w:rsid w:val="00B326AB"/>
    <w:rsid w:val="00B3350E"/>
    <w:rsid w:val="00B33D85"/>
    <w:rsid w:val="00B34114"/>
    <w:rsid w:val="00B34DD1"/>
    <w:rsid w:val="00B3604B"/>
    <w:rsid w:val="00B360E2"/>
    <w:rsid w:val="00B41406"/>
    <w:rsid w:val="00B41A46"/>
    <w:rsid w:val="00B42C86"/>
    <w:rsid w:val="00B45793"/>
    <w:rsid w:val="00B45BD5"/>
    <w:rsid w:val="00B47F92"/>
    <w:rsid w:val="00B511A1"/>
    <w:rsid w:val="00B52E80"/>
    <w:rsid w:val="00B53319"/>
    <w:rsid w:val="00B53BA7"/>
    <w:rsid w:val="00B546ED"/>
    <w:rsid w:val="00B54E06"/>
    <w:rsid w:val="00B5678F"/>
    <w:rsid w:val="00B57BC9"/>
    <w:rsid w:val="00B57F6B"/>
    <w:rsid w:val="00B61187"/>
    <w:rsid w:val="00B6262F"/>
    <w:rsid w:val="00B62826"/>
    <w:rsid w:val="00B635A8"/>
    <w:rsid w:val="00B64281"/>
    <w:rsid w:val="00B64472"/>
    <w:rsid w:val="00B65EEB"/>
    <w:rsid w:val="00B66336"/>
    <w:rsid w:val="00B66687"/>
    <w:rsid w:val="00B66D8B"/>
    <w:rsid w:val="00B675A5"/>
    <w:rsid w:val="00B7008F"/>
    <w:rsid w:val="00B70F8E"/>
    <w:rsid w:val="00B71509"/>
    <w:rsid w:val="00B726D6"/>
    <w:rsid w:val="00B766B7"/>
    <w:rsid w:val="00B77FE4"/>
    <w:rsid w:val="00B8153F"/>
    <w:rsid w:val="00B816A9"/>
    <w:rsid w:val="00B82E58"/>
    <w:rsid w:val="00B83284"/>
    <w:rsid w:val="00B83869"/>
    <w:rsid w:val="00B83EDE"/>
    <w:rsid w:val="00B8462E"/>
    <w:rsid w:val="00B8500E"/>
    <w:rsid w:val="00B86718"/>
    <w:rsid w:val="00B87F7A"/>
    <w:rsid w:val="00B91100"/>
    <w:rsid w:val="00B9195E"/>
    <w:rsid w:val="00B92EEB"/>
    <w:rsid w:val="00B932F8"/>
    <w:rsid w:val="00B934AE"/>
    <w:rsid w:val="00B93B06"/>
    <w:rsid w:val="00B951CE"/>
    <w:rsid w:val="00B95466"/>
    <w:rsid w:val="00B95853"/>
    <w:rsid w:val="00B96FB5"/>
    <w:rsid w:val="00BA0B45"/>
    <w:rsid w:val="00BA1628"/>
    <w:rsid w:val="00BA1D71"/>
    <w:rsid w:val="00BA37F5"/>
    <w:rsid w:val="00BA452D"/>
    <w:rsid w:val="00BA5593"/>
    <w:rsid w:val="00BA5B94"/>
    <w:rsid w:val="00BA65A5"/>
    <w:rsid w:val="00BA7AF9"/>
    <w:rsid w:val="00BA7F6D"/>
    <w:rsid w:val="00BB01BF"/>
    <w:rsid w:val="00BB031A"/>
    <w:rsid w:val="00BB0740"/>
    <w:rsid w:val="00BB176C"/>
    <w:rsid w:val="00BB1E4F"/>
    <w:rsid w:val="00BB2891"/>
    <w:rsid w:val="00BB4E02"/>
    <w:rsid w:val="00BB6739"/>
    <w:rsid w:val="00BB6866"/>
    <w:rsid w:val="00BB6EC3"/>
    <w:rsid w:val="00BB7586"/>
    <w:rsid w:val="00BB794E"/>
    <w:rsid w:val="00BB7C7F"/>
    <w:rsid w:val="00BC1E3B"/>
    <w:rsid w:val="00BC266B"/>
    <w:rsid w:val="00BC28D3"/>
    <w:rsid w:val="00BC44FD"/>
    <w:rsid w:val="00BC642C"/>
    <w:rsid w:val="00BD1731"/>
    <w:rsid w:val="00BD407E"/>
    <w:rsid w:val="00BD4390"/>
    <w:rsid w:val="00BD4712"/>
    <w:rsid w:val="00BD4952"/>
    <w:rsid w:val="00BD4983"/>
    <w:rsid w:val="00BD5025"/>
    <w:rsid w:val="00BD50E7"/>
    <w:rsid w:val="00BD5C8D"/>
    <w:rsid w:val="00BD6162"/>
    <w:rsid w:val="00BD7D2D"/>
    <w:rsid w:val="00BD7E88"/>
    <w:rsid w:val="00BE0452"/>
    <w:rsid w:val="00BE0BD7"/>
    <w:rsid w:val="00BE17FA"/>
    <w:rsid w:val="00BE1868"/>
    <w:rsid w:val="00BE2994"/>
    <w:rsid w:val="00BE3511"/>
    <w:rsid w:val="00BE4117"/>
    <w:rsid w:val="00BE61E8"/>
    <w:rsid w:val="00BE6766"/>
    <w:rsid w:val="00BE71A9"/>
    <w:rsid w:val="00BE73BB"/>
    <w:rsid w:val="00BE7EDC"/>
    <w:rsid w:val="00BF1EB4"/>
    <w:rsid w:val="00BF24E0"/>
    <w:rsid w:val="00BF3715"/>
    <w:rsid w:val="00BF3771"/>
    <w:rsid w:val="00BF3AC0"/>
    <w:rsid w:val="00BF551C"/>
    <w:rsid w:val="00BF574B"/>
    <w:rsid w:val="00BF610D"/>
    <w:rsid w:val="00BF679C"/>
    <w:rsid w:val="00BF74CC"/>
    <w:rsid w:val="00C00050"/>
    <w:rsid w:val="00C00957"/>
    <w:rsid w:val="00C01E3D"/>
    <w:rsid w:val="00C04B38"/>
    <w:rsid w:val="00C0558F"/>
    <w:rsid w:val="00C05689"/>
    <w:rsid w:val="00C05DEB"/>
    <w:rsid w:val="00C064D4"/>
    <w:rsid w:val="00C068C6"/>
    <w:rsid w:val="00C07219"/>
    <w:rsid w:val="00C10874"/>
    <w:rsid w:val="00C109F5"/>
    <w:rsid w:val="00C10B3A"/>
    <w:rsid w:val="00C136F8"/>
    <w:rsid w:val="00C14DBD"/>
    <w:rsid w:val="00C17C1A"/>
    <w:rsid w:val="00C20F38"/>
    <w:rsid w:val="00C24E9B"/>
    <w:rsid w:val="00C24FA8"/>
    <w:rsid w:val="00C24FF6"/>
    <w:rsid w:val="00C2520A"/>
    <w:rsid w:val="00C26019"/>
    <w:rsid w:val="00C26293"/>
    <w:rsid w:val="00C3085E"/>
    <w:rsid w:val="00C30BF2"/>
    <w:rsid w:val="00C3143C"/>
    <w:rsid w:val="00C32800"/>
    <w:rsid w:val="00C328A7"/>
    <w:rsid w:val="00C33456"/>
    <w:rsid w:val="00C338C6"/>
    <w:rsid w:val="00C33C86"/>
    <w:rsid w:val="00C33DE6"/>
    <w:rsid w:val="00C3534C"/>
    <w:rsid w:val="00C35602"/>
    <w:rsid w:val="00C3577A"/>
    <w:rsid w:val="00C36807"/>
    <w:rsid w:val="00C373D3"/>
    <w:rsid w:val="00C3748A"/>
    <w:rsid w:val="00C37AE9"/>
    <w:rsid w:val="00C37C6E"/>
    <w:rsid w:val="00C41FBB"/>
    <w:rsid w:val="00C420F5"/>
    <w:rsid w:val="00C425E9"/>
    <w:rsid w:val="00C42A2F"/>
    <w:rsid w:val="00C431B4"/>
    <w:rsid w:val="00C4349E"/>
    <w:rsid w:val="00C45206"/>
    <w:rsid w:val="00C457F5"/>
    <w:rsid w:val="00C45D30"/>
    <w:rsid w:val="00C462B4"/>
    <w:rsid w:val="00C46E41"/>
    <w:rsid w:val="00C50C95"/>
    <w:rsid w:val="00C51723"/>
    <w:rsid w:val="00C53551"/>
    <w:rsid w:val="00C538AF"/>
    <w:rsid w:val="00C546B0"/>
    <w:rsid w:val="00C54924"/>
    <w:rsid w:val="00C54E96"/>
    <w:rsid w:val="00C563EA"/>
    <w:rsid w:val="00C57192"/>
    <w:rsid w:val="00C57367"/>
    <w:rsid w:val="00C57BB7"/>
    <w:rsid w:val="00C628EA"/>
    <w:rsid w:val="00C63806"/>
    <w:rsid w:val="00C63D70"/>
    <w:rsid w:val="00C64A09"/>
    <w:rsid w:val="00C655A4"/>
    <w:rsid w:val="00C65B91"/>
    <w:rsid w:val="00C6646B"/>
    <w:rsid w:val="00C70C40"/>
    <w:rsid w:val="00C71EAE"/>
    <w:rsid w:val="00C728C1"/>
    <w:rsid w:val="00C73625"/>
    <w:rsid w:val="00C74657"/>
    <w:rsid w:val="00C75BC7"/>
    <w:rsid w:val="00C76BC1"/>
    <w:rsid w:val="00C806E8"/>
    <w:rsid w:val="00C80E9F"/>
    <w:rsid w:val="00C82387"/>
    <w:rsid w:val="00C835F1"/>
    <w:rsid w:val="00C8382D"/>
    <w:rsid w:val="00C842BA"/>
    <w:rsid w:val="00C84BD1"/>
    <w:rsid w:val="00C85AA5"/>
    <w:rsid w:val="00C85B4D"/>
    <w:rsid w:val="00C8612D"/>
    <w:rsid w:val="00C86FA8"/>
    <w:rsid w:val="00C87A2E"/>
    <w:rsid w:val="00C90DBA"/>
    <w:rsid w:val="00C91630"/>
    <w:rsid w:val="00C930AE"/>
    <w:rsid w:val="00C94508"/>
    <w:rsid w:val="00C949BE"/>
    <w:rsid w:val="00C95209"/>
    <w:rsid w:val="00C97A95"/>
    <w:rsid w:val="00CA04FA"/>
    <w:rsid w:val="00CA0538"/>
    <w:rsid w:val="00CA0809"/>
    <w:rsid w:val="00CA1998"/>
    <w:rsid w:val="00CA3D12"/>
    <w:rsid w:val="00CA3EE8"/>
    <w:rsid w:val="00CA4E17"/>
    <w:rsid w:val="00CA5499"/>
    <w:rsid w:val="00CB0B00"/>
    <w:rsid w:val="00CB1538"/>
    <w:rsid w:val="00CB3263"/>
    <w:rsid w:val="00CB36AC"/>
    <w:rsid w:val="00CB4634"/>
    <w:rsid w:val="00CB472C"/>
    <w:rsid w:val="00CB4ED4"/>
    <w:rsid w:val="00CB5494"/>
    <w:rsid w:val="00CB7731"/>
    <w:rsid w:val="00CC119A"/>
    <w:rsid w:val="00CC280C"/>
    <w:rsid w:val="00CC29A5"/>
    <w:rsid w:val="00CC35AD"/>
    <w:rsid w:val="00CC40D2"/>
    <w:rsid w:val="00CC426F"/>
    <w:rsid w:val="00CC4AE8"/>
    <w:rsid w:val="00CC4B64"/>
    <w:rsid w:val="00CC5111"/>
    <w:rsid w:val="00CC5241"/>
    <w:rsid w:val="00CC69FE"/>
    <w:rsid w:val="00CC7DD8"/>
    <w:rsid w:val="00CD255D"/>
    <w:rsid w:val="00CD2AE9"/>
    <w:rsid w:val="00CD3214"/>
    <w:rsid w:val="00CD391B"/>
    <w:rsid w:val="00CD42CB"/>
    <w:rsid w:val="00CD5D5D"/>
    <w:rsid w:val="00CD741A"/>
    <w:rsid w:val="00CD7970"/>
    <w:rsid w:val="00CE2420"/>
    <w:rsid w:val="00CE2DBC"/>
    <w:rsid w:val="00CE4782"/>
    <w:rsid w:val="00CF1F25"/>
    <w:rsid w:val="00CF2333"/>
    <w:rsid w:val="00CF262E"/>
    <w:rsid w:val="00CF291F"/>
    <w:rsid w:val="00CF2CDF"/>
    <w:rsid w:val="00CF2D8D"/>
    <w:rsid w:val="00CF2DEE"/>
    <w:rsid w:val="00CF37E4"/>
    <w:rsid w:val="00CF4622"/>
    <w:rsid w:val="00CF5077"/>
    <w:rsid w:val="00CF7FEE"/>
    <w:rsid w:val="00D00B57"/>
    <w:rsid w:val="00D0525C"/>
    <w:rsid w:val="00D06038"/>
    <w:rsid w:val="00D06306"/>
    <w:rsid w:val="00D0643E"/>
    <w:rsid w:val="00D06F82"/>
    <w:rsid w:val="00D06FA0"/>
    <w:rsid w:val="00D079C6"/>
    <w:rsid w:val="00D11FD2"/>
    <w:rsid w:val="00D1223E"/>
    <w:rsid w:val="00D15A40"/>
    <w:rsid w:val="00D16456"/>
    <w:rsid w:val="00D16D3B"/>
    <w:rsid w:val="00D16ECE"/>
    <w:rsid w:val="00D17678"/>
    <w:rsid w:val="00D216D2"/>
    <w:rsid w:val="00D22180"/>
    <w:rsid w:val="00D221DA"/>
    <w:rsid w:val="00D227EE"/>
    <w:rsid w:val="00D22802"/>
    <w:rsid w:val="00D236D2"/>
    <w:rsid w:val="00D24AF6"/>
    <w:rsid w:val="00D254E1"/>
    <w:rsid w:val="00D310BC"/>
    <w:rsid w:val="00D32292"/>
    <w:rsid w:val="00D3279E"/>
    <w:rsid w:val="00D33B88"/>
    <w:rsid w:val="00D346BD"/>
    <w:rsid w:val="00D361CE"/>
    <w:rsid w:val="00D36EB6"/>
    <w:rsid w:val="00D370CC"/>
    <w:rsid w:val="00D37948"/>
    <w:rsid w:val="00D403DF"/>
    <w:rsid w:val="00D413C8"/>
    <w:rsid w:val="00D41D23"/>
    <w:rsid w:val="00D435C1"/>
    <w:rsid w:val="00D44F10"/>
    <w:rsid w:val="00D4566D"/>
    <w:rsid w:val="00D47910"/>
    <w:rsid w:val="00D50CDE"/>
    <w:rsid w:val="00D51167"/>
    <w:rsid w:val="00D51368"/>
    <w:rsid w:val="00D51ED2"/>
    <w:rsid w:val="00D5212E"/>
    <w:rsid w:val="00D5221E"/>
    <w:rsid w:val="00D527AF"/>
    <w:rsid w:val="00D53713"/>
    <w:rsid w:val="00D54133"/>
    <w:rsid w:val="00D547E9"/>
    <w:rsid w:val="00D54951"/>
    <w:rsid w:val="00D54B22"/>
    <w:rsid w:val="00D54D97"/>
    <w:rsid w:val="00D5597E"/>
    <w:rsid w:val="00D55E9D"/>
    <w:rsid w:val="00D56A9D"/>
    <w:rsid w:val="00D60D71"/>
    <w:rsid w:val="00D60F20"/>
    <w:rsid w:val="00D61601"/>
    <w:rsid w:val="00D61EE6"/>
    <w:rsid w:val="00D629B8"/>
    <w:rsid w:val="00D63446"/>
    <w:rsid w:val="00D6346D"/>
    <w:rsid w:val="00D638C3"/>
    <w:rsid w:val="00D65301"/>
    <w:rsid w:val="00D65693"/>
    <w:rsid w:val="00D65931"/>
    <w:rsid w:val="00D674D6"/>
    <w:rsid w:val="00D70F78"/>
    <w:rsid w:val="00D7181B"/>
    <w:rsid w:val="00D73F71"/>
    <w:rsid w:val="00D74D12"/>
    <w:rsid w:val="00D773CE"/>
    <w:rsid w:val="00D8016E"/>
    <w:rsid w:val="00D80588"/>
    <w:rsid w:val="00D809CE"/>
    <w:rsid w:val="00D819E4"/>
    <w:rsid w:val="00D829C8"/>
    <w:rsid w:val="00D82C02"/>
    <w:rsid w:val="00D85760"/>
    <w:rsid w:val="00D85D52"/>
    <w:rsid w:val="00D878DA"/>
    <w:rsid w:val="00D90CB0"/>
    <w:rsid w:val="00D9160A"/>
    <w:rsid w:val="00D92438"/>
    <w:rsid w:val="00D93532"/>
    <w:rsid w:val="00D93A47"/>
    <w:rsid w:val="00D94741"/>
    <w:rsid w:val="00D96F58"/>
    <w:rsid w:val="00D973E6"/>
    <w:rsid w:val="00DA01C0"/>
    <w:rsid w:val="00DA2899"/>
    <w:rsid w:val="00DA34F0"/>
    <w:rsid w:val="00DA3CBF"/>
    <w:rsid w:val="00DA552A"/>
    <w:rsid w:val="00DA5771"/>
    <w:rsid w:val="00DA6FD0"/>
    <w:rsid w:val="00DA728E"/>
    <w:rsid w:val="00DA77CB"/>
    <w:rsid w:val="00DA7925"/>
    <w:rsid w:val="00DA7C15"/>
    <w:rsid w:val="00DB0215"/>
    <w:rsid w:val="00DB059C"/>
    <w:rsid w:val="00DB163A"/>
    <w:rsid w:val="00DB181B"/>
    <w:rsid w:val="00DB1A04"/>
    <w:rsid w:val="00DB2A5B"/>
    <w:rsid w:val="00DB40BF"/>
    <w:rsid w:val="00DB4877"/>
    <w:rsid w:val="00DB4B19"/>
    <w:rsid w:val="00DB5154"/>
    <w:rsid w:val="00DB5849"/>
    <w:rsid w:val="00DB619A"/>
    <w:rsid w:val="00DB658F"/>
    <w:rsid w:val="00DB73A9"/>
    <w:rsid w:val="00DC0E5C"/>
    <w:rsid w:val="00DC160B"/>
    <w:rsid w:val="00DC24BF"/>
    <w:rsid w:val="00DC24E8"/>
    <w:rsid w:val="00DC3935"/>
    <w:rsid w:val="00DC3B49"/>
    <w:rsid w:val="00DC54EB"/>
    <w:rsid w:val="00DC5F12"/>
    <w:rsid w:val="00DD1826"/>
    <w:rsid w:val="00DD1FA9"/>
    <w:rsid w:val="00DD24D2"/>
    <w:rsid w:val="00DD390E"/>
    <w:rsid w:val="00DD4349"/>
    <w:rsid w:val="00DD4B33"/>
    <w:rsid w:val="00DD4F5D"/>
    <w:rsid w:val="00DD5A8D"/>
    <w:rsid w:val="00DD6ECC"/>
    <w:rsid w:val="00DE2F4E"/>
    <w:rsid w:val="00DE4327"/>
    <w:rsid w:val="00DE6159"/>
    <w:rsid w:val="00DE7A01"/>
    <w:rsid w:val="00DF0CAE"/>
    <w:rsid w:val="00DF1237"/>
    <w:rsid w:val="00DF144B"/>
    <w:rsid w:val="00DF1631"/>
    <w:rsid w:val="00DF1E12"/>
    <w:rsid w:val="00DF3261"/>
    <w:rsid w:val="00DF411F"/>
    <w:rsid w:val="00DF4BFD"/>
    <w:rsid w:val="00DF69AA"/>
    <w:rsid w:val="00DF6C73"/>
    <w:rsid w:val="00DF6F2E"/>
    <w:rsid w:val="00DF7E43"/>
    <w:rsid w:val="00E012A3"/>
    <w:rsid w:val="00E013AB"/>
    <w:rsid w:val="00E0145D"/>
    <w:rsid w:val="00E01A9D"/>
    <w:rsid w:val="00E05A0D"/>
    <w:rsid w:val="00E06517"/>
    <w:rsid w:val="00E06E67"/>
    <w:rsid w:val="00E077FD"/>
    <w:rsid w:val="00E07E4D"/>
    <w:rsid w:val="00E1035A"/>
    <w:rsid w:val="00E10D8D"/>
    <w:rsid w:val="00E11637"/>
    <w:rsid w:val="00E11760"/>
    <w:rsid w:val="00E119DC"/>
    <w:rsid w:val="00E123E0"/>
    <w:rsid w:val="00E13EE1"/>
    <w:rsid w:val="00E16690"/>
    <w:rsid w:val="00E177F6"/>
    <w:rsid w:val="00E20E24"/>
    <w:rsid w:val="00E21DD9"/>
    <w:rsid w:val="00E22468"/>
    <w:rsid w:val="00E2276F"/>
    <w:rsid w:val="00E229D2"/>
    <w:rsid w:val="00E23B36"/>
    <w:rsid w:val="00E2492F"/>
    <w:rsid w:val="00E2504C"/>
    <w:rsid w:val="00E25294"/>
    <w:rsid w:val="00E260DB"/>
    <w:rsid w:val="00E276A3"/>
    <w:rsid w:val="00E309B9"/>
    <w:rsid w:val="00E30AD0"/>
    <w:rsid w:val="00E31454"/>
    <w:rsid w:val="00E34DC7"/>
    <w:rsid w:val="00E34E14"/>
    <w:rsid w:val="00E35122"/>
    <w:rsid w:val="00E35BA8"/>
    <w:rsid w:val="00E3618E"/>
    <w:rsid w:val="00E36786"/>
    <w:rsid w:val="00E37D36"/>
    <w:rsid w:val="00E405C4"/>
    <w:rsid w:val="00E42849"/>
    <w:rsid w:val="00E43D77"/>
    <w:rsid w:val="00E443D2"/>
    <w:rsid w:val="00E51E34"/>
    <w:rsid w:val="00E5200E"/>
    <w:rsid w:val="00E53B28"/>
    <w:rsid w:val="00E53B93"/>
    <w:rsid w:val="00E550BA"/>
    <w:rsid w:val="00E5543C"/>
    <w:rsid w:val="00E56D90"/>
    <w:rsid w:val="00E57554"/>
    <w:rsid w:val="00E57FDE"/>
    <w:rsid w:val="00E60929"/>
    <w:rsid w:val="00E60FEC"/>
    <w:rsid w:val="00E610C2"/>
    <w:rsid w:val="00E6125A"/>
    <w:rsid w:val="00E61B36"/>
    <w:rsid w:val="00E621A5"/>
    <w:rsid w:val="00E62297"/>
    <w:rsid w:val="00E628AA"/>
    <w:rsid w:val="00E649D8"/>
    <w:rsid w:val="00E701D2"/>
    <w:rsid w:val="00E71900"/>
    <w:rsid w:val="00E75DF2"/>
    <w:rsid w:val="00E760BB"/>
    <w:rsid w:val="00E763FF"/>
    <w:rsid w:val="00E80308"/>
    <w:rsid w:val="00E803C2"/>
    <w:rsid w:val="00E80A65"/>
    <w:rsid w:val="00E80E9D"/>
    <w:rsid w:val="00E819F5"/>
    <w:rsid w:val="00E820AE"/>
    <w:rsid w:val="00E82AD3"/>
    <w:rsid w:val="00E82CCA"/>
    <w:rsid w:val="00E83364"/>
    <w:rsid w:val="00E83461"/>
    <w:rsid w:val="00E83869"/>
    <w:rsid w:val="00E83D6D"/>
    <w:rsid w:val="00E85783"/>
    <w:rsid w:val="00E862B8"/>
    <w:rsid w:val="00E862E2"/>
    <w:rsid w:val="00E872E9"/>
    <w:rsid w:val="00E87A05"/>
    <w:rsid w:val="00E87B49"/>
    <w:rsid w:val="00E87EC5"/>
    <w:rsid w:val="00E90B6B"/>
    <w:rsid w:val="00E92A08"/>
    <w:rsid w:val="00E92B93"/>
    <w:rsid w:val="00E92BEF"/>
    <w:rsid w:val="00E93EC9"/>
    <w:rsid w:val="00E942EF"/>
    <w:rsid w:val="00E94F4F"/>
    <w:rsid w:val="00E96207"/>
    <w:rsid w:val="00E96829"/>
    <w:rsid w:val="00E97B11"/>
    <w:rsid w:val="00E97C52"/>
    <w:rsid w:val="00EA0346"/>
    <w:rsid w:val="00EA1FE5"/>
    <w:rsid w:val="00EA2712"/>
    <w:rsid w:val="00EA277A"/>
    <w:rsid w:val="00EA2C27"/>
    <w:rsid w:val="00EA30C3"/>
    <w:rsid w:val="00EA31FC"/>
    <w:rsid w:val="00EA3459"/>
    <w:rsid w:val="00EA3CC1"/>
    <w:rsid w:val="00EA405C"/>
    <w:rsid w:val="00EA4D45"/>
    <w:rsid w:val="00EA5351"/>
    <w:rsid w:val="00EA5814"/>
    <w:rsid w:val="00EA59DB"/>
    <w:rsid w:val="00EA61F9"/>
    <w:rsid w:val="00EA7335"/>
    <w:rsid w:val="00EA78CF"/>
    <w:rsid w:val="00EA7C6E"/>
    <w:rsid w:val="00EA7FA4"/>
    <w:rsid w:val="00EB2DC8"/>
    <w:rsid w:val="00EB300C"/>
    <w:rsid w:val="00EB37C8"/>
    <w:rsid w:val="00EB4215"/>
    <w:rsid w:val="00EB5512"/>
    <w:rsid w:val="00EB7220"/>
    <w:rsid w:val="00EB7829"/>
    <w:rsid w:val="00EC012A"/>
    <w:rsid w:val="00EC04C7"/>
    <w:rsid w:val="00EC0BF2"/>
    <w:rsid w:val="00EC0F72"/>
    <w:rsid w:val="00EC16A1"/>
    <w:rsid w:val="00EC2491"/>
    <w:rsid w:val="00EC3558"/>
    <w:rsid w:val="00EC4079"/>
    <w:rsid w:val="00EC40A9"/>
    <w:rsid w:val="00EC5218"/>
    <w:rsid w:val="00EC5803"/>
    <w:rsid w:val="00EC5E5C"/>
    <w:rsid w:val="00EC715A"/>
    <w:rsid w:val="00EC7169"/>
    <w:rsid w:val="00EC78CD"/>
    <w:rsid w:val="00ED0328"/>
    <w:rsid w:val="00ED0C14"/>
    <w:rsid w:val="00ED111D"/>
    <w:rsid w:val="00ED1590"/>
    <w:rsid w:val="00ED16B0"/>
    <w:rsid w:val="00ED16EA"/>
    <w:rsid w:val="00ED1A01"/>
    <w:rsid w:val="00ED1A73"/>
    <w:rsid w:val="00ED23EA"/>
    <w:rsid w:val="00ED3290"/>
    <w:rsid w:val="00ED51C2"/>
    <w:rsid w:val="00ED563D"/>
    <w:rsid w:val="00ED72E3"/>
    <w:rsid w:val="00ED791D"/>
    <w:rsid w:val="00EE0E3B"/>
    <w:rsid w:val="00EE3AF9"/>
    <w:rsid w:val="00EE5130"/>
    <w:rsid w:val="00EE51F3"/>
    <w:rsid w:val="00EE6F02"/>
    <w:rsid w:val="00EE7EA8"/>
    <w:rsid w:val="00EF057F"/>
    <w:rsid w:val="00EF1633"/>
    <w:rsid w:val="00EF1E8B"/>
    <w:rsid w:val="00EF1ECA"/>
    <w:rsid w:val="00EF2AFC"/>
    <w:rsid w:val="00EF3153"/>
    <w:rsid w:val="00EF32FE"/>
    <w:rsid w:val="00EF3732"/>
    <w:rsid w:val="00EF39F5"/>
    <w:rsid w:val="00EF3C21"/>
    <w:rsid w:val="00EF4600"/>
    <w:rsid w:val="00EF51C9"/>
    <w:rsid w:val="00EF72E3"/>
    <w:rsid w:val="00EF73C1"/>
    <w:rsid w:val="00EF7511"/>
    <w:rsid w:val="00F01072"/>
    <w:rsid w:val="00F01DC7"/>
    <w:rsid w:val="00F01F4E"/>
    <w:rsid w:val="00F03707"/>
    <w:rsid w:val="00F05EDA"/>
    <w:rsid w:val="00F07452"/>
    <w:rsid w:val="00F0760D"/>
    <w:rsid w:val="00F1275E"/>
    <w:rsid w:val="00F1294F"/>
    <w:rsid w:val="00F158AD"/>
    <w:rsid w:val="00F15A98"/>
    <w:rsid w:val="00F16587"/>
    <w:rsid w:val="00F16881"/>
    <w:rsid w:val="00F17D50"/>
    <w:rsid w:val="00F17DFC"/>
    <w:rsid w:val="00F23390"/>
    <w:rsid w:val="00F2376E"/>
    <w:rsid w:val="00F24C30"/>
    <w:rsid w:val="00F24EA2"/>
    <w:rsid w:val="00F26B3E"/>
    <w:rsid w:val="00F278B0"/>
    <w:rsid w:val="00F27DBB"/>
    <w:rsid w:val="00F3097D"/>
    <w:rsid w:val="00F310BA"/>
    <w:rsid w:val="00F319A5"/>
    <w:rsid w:val="00F33A02"/>
    <w:rsid w:val="00F352E5"/>
    <w:rsid w:val="00F35A0C"/>
    <w:rsid w:val="00F35AA0"/>
    <w:rsid w:val="00F4091D"/>
    <w:rsid w:val="00F40D9E"/>
    <w:rsid w:val="00F4214F"/>
    <w:rsid w:val="00F423B3"/>
    <w:rsid w:val="00F42752"/>
    <w:rsid w:val="00F44806"/>
    <w:rsid w:val="00F449FA"/>
    <w:rsid w:val="00F452D2"/>
    <w:rsid w:val="00F45761"/>
    <w:rsid w:val="00F466EC"/>
    <w:rsid w:val="00F503B1"/>
    <w:rsid w:val="00F50E31"/>
    <w:rsid w:val="00F517F4"/>
    <w:rsid w:val="00F51E10"/>
    <w:rsid w:val="00F51F6E"/>
    <w:rsid w:val="00F53FB5"/>
    <w:rsid w:val="00F5489A"/>
    <w:rsid w:val="00F55569"/>
    <w:rsid w:val="00F555AC"/>
    <w:rsid w:val="00F56EA0"/>
    <w:rsid w:val="00F574A6"/>
    <w:rsid w:val="00F60C02"/>
    <w:rsid w:val="00F61537"/>
    <w:rsid w:val="00F61B07"/>
    <w:rsid w:val="00F631FB"/>
    <w:rsid w:val="00F641C6"/>
    <w:rsid w:val="00F64E22"/>
    <w:rsid w:val="00F65B1E"/>
    <w:rsid w:val="00F67F14"/>
    <w:rsid w:val="00F67F1E"/>
    <w:rsid w:val="00F702FC"/>
    <w:rsid w:val="00F70FEE"/>
    <w:rsid w:val="00F72F02"/>
    <w:rsid w:val="00F72FC0"/>
    <w:rsid w:val="00F733F7"/>
    <w:rsid w:val="00F74310"/>
    <w:rsid w:val="00F75E78"/>
    <w:rsid w:val="00F775FE"/>
    <w:rsid w:val="00F778B0"/>
    <w:rsid w:val="00F81894"/>
    <w:rsid w:val="00F85582"/>
    <w:rsid w:val="00F863C5"/>
    <w:rsid w:val="00F86705"/>
    <w:rsid w:val="00F87044"/>
    <w:rsid w:val="00F87102"/>
    <w:rsid w:val="00F87186"/>
    <w:rsid w:val="00F87A4E"/>
    <w:rsid w:val="00F908A3"/>
    <w:rsid w:val="00F90CF6"/>
    <w:rsid w:val="00F9158F"/>
    <w:rsid w:val="00F9189D"/>
    <w:rsid w:val="00F9217A"/>
    <w:rsid w:val="00F94D01"/>
    <w:rsid w:val="00F94F1D"/>
    <w:rsid w:val="00F95812"/>
    <w:rsid w:val="00F96623"/>
    <w:rsid w:val="00FA079F"/>
    <w:rsid w:val="00FA08CC"/>
    <w:rsid w:val="00FA0CA6"/>
    <w:rsid w:val="00FA18CC"/>
    <w:rsid w:val="00FA2CFC"/>
    <w:rsid w:val="00FA2D8A"/>
    <w:rsid w:val="00FA2E6A"/>
    <w:rsid w:val="00FA368B"/>
    <w:rsid w:val="00FA4C6E"/>
    <w:rsid w:val="00FA58F8"/>
    <w:rsid w:val="00FA688D"/>
    <w:rsid w:val="00FA6B9D"/>
    <w:rsid w:val="00FA743B"/>
    <w:rsid w:val="00FA792C"/>
    <w:rsid w:val="00FA7F91"/>
    <w:rsid w:val="00FB1F33"/>
    <w:rsid w:val="00FB2073"/>
    <w:rsid w:val="00FB296B"/>
    <w:rsid w:val="00FB3344"/>
    <w:rsid w:val="00FB3E1F"/>
    <w:rsid w:val="00FB461C"/>
    <w:rsid w:val="00FB4FFF"/>
    <w:rsid w:val="00FB5098"/>
    <w:rsid w:val="00FB6C1E"/>
    <w:rsid w:val="00FC19C4"/>
    <w:rsid w:val="00FC31F6"/>
    <w:rsid w:val="00FC3D05"/>
    <w:rsid w:val="00FC4222"/>
    <w:rsid w:val="00FC4D55"/>
    <w:rsid w:val="00FC500E"/>
    <w:rsid w:val="00FC5234"/>
    <w:rsid w:val="00FC5928"/>
    <w:rsid w:val="00FC5AB2"/>
    <w:rsid w:val="00FC5C79"/>
    <w:rsid w:val="00FC768D"/>
    <w:rsid w:val="00FC7FBB"/>
    <w:rsid w:val="00FD263E"/>
    <w:rsid w:val="00FD2C2C"/>
    <w:rsid w:val="00FD2F19"/>
    <w:rsid w:val="00FD3A76"/>
    <w:rsid w:val="00FD3DC9"/>
    <w:rsid w:val="00FD6257"/>
    <w:rsid w:val="00FD64FF"/>
    <w:rsid w:val="00FD6A8B"/>
    <w:rsid w:val="00FD77BE"/>
    <w:rsid w:val="00FD7D61"/>
    <w:rsid w:val="00FD7E84"/>
    <w:rsid w:val="00FE0516"/>
    <w:rsid w:val="00FE0726"/>
    <w:rsid w:val="00FE0F3E"/>
    <w:rsid w:val="00FE1274"/>
    <w:rsid w:val="00FE271A"/>
    <w:rsid w:val="00FE27B1"/>
    <w:rsid w:val="00FE2912"/>
    <w:rsid w:val="00FE2A20"/>
    <w:rsid w:val="00FE368C"/>
    <w:rsid w:val="00FE36C1"/>
    <w:rsid w:val="00FE442C"/>
    <w:rsid w:val="00FE6346"/>
    <w:rsid w:val="00FE64B9"/>
    <w:rsid w:val="00FE698E"/>
    <w:rsid w:val="00FF038C"/>
    <w:rsid w:val="00FF061E"/>
    <w:rsid w:val="00FF091A"/>
    <w:rsid w:val="00FF0A3A"/>
    <w:rsid w:val="00FF1067"/>
    <w:rsid w:val="00FF1880"/>
    <w:rsid w:val="00FF1C7E"/>
    <w:rsid w:val="00FF2B9C"/>
    <w:rsid w:val="00FF6460"/>
    <w:rsid w:val="00FF670E"/>
    <w:rsid w:val="00FF6AFC"/>
    <w:rsid w:val="00FF77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line number" w:uiPriority="0"/>
    <w:lsdException w:name="page number" w:uiPriority="0"/>
    <w:lsdException w:name="List" w:uiPriority="0"/>
    <w:lsdException w:name="Title" w:semiHidden="0" w:uiPriority="0" w:unhideWhenUsed="0" w:qFormat="1"/>
    <w:lsdException w:name="Signature" w:uiPriority="0"/>
    <w:lsdException w:name="Default Paragraph Font" w:uiPriority="1"/>
    <w:lsdException w:name="Body Text" w:uiPriority="0"/>
    <w:lsdException w:name="Subtitle" w:semiHidden="0" w:uiPriority="0" w:unhideWhenUsed="0" w:qFormat="1"/>
    <w:lsdException w:name="Note Heading"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5755"/>
    <w:pPr>
      <w:spacing w:after="80" w:line="276" w:lineRule="auto"/>
    </w:pPr>
    <w:rPr>
      <w:rFonts w:ascii="Times New Roman" w:hAnsi="Times New Roman"/>
      <w:sz w:val="24"/>
      <w:szCs w:val="22"/>
    </w:rPr>
  </w:style>
  <w:style w:type="paragraph" w:styleId="1">
    <w:name w:val="heading 1"/>
    <w:basedOn w:val="a"/>
    <w:next w:val="a"/>
    <w:link w:val="10"/>
    <w:uiPriority w:val="9"/>
    <w:qFormat/>
    <w:rsid w:val="00C33C86"/>
    <w:pPr>
      <w:keepNext/>
      <w:keepLines/>
      <w:spacing w:before="480" w:after="0"/>
      <w:jc w:val="center"/>
      <w:outlineLvl w:val="0"/>
    </w:pPr>
    <w:rPr>
      <w:b/>
      <w:bCs/>
      <w:sz w:val="28"/>
      <w:szCs w:val="28"/>
    </w:rPr>
  </w:style>
  <w:style w:type="paragraph" w:styleId="2">
    <w:name w:val="heading 2"/>
    <w:basedOn w:val="a"/>
    <w:next w:val="a"/>
    <w:link w:val="20"/>
    <w:unhideWhenUsed/>
    <w:qFormat/>
    <w:rsid w:val="00C33C86"/>
    <w:pPr>
      <w:keepNext/>
      <w:keepLines/>
      <w:spacing w:before="200" w:after="0"/>
      <w:outlineLvl w:val="1"/>
    </w:pPr>
    <w:rPr>
      <w:rFonts w:ascii="Cambria" w:hAnsi="Cambria"/>
      <w:b/>
      <w:bCs/>
      <w:color w:val="4F81BD"/>
      <w:sz w:val="26"/>
      <w:szCs w:val="26"/>
    </w:rPr>
  </w:style>
  <w:style w:type="paragraph" w:styleId="3">
    <w:name w:val="heading 3"/>
    <w:basedOn w:val="a"/>
    <w:next w:val="a"/>
    <w:link w:val="30"/>
    <w:unhideWhenUsed/>
    <w:qFormat/>
    <w:rsid w:val="00DC24BF"/>
    <w:pPr>
      <w:keepNext/>
      <w:keepLines/>
      <w:spacing w:before="200" w:after="0"/>
      <w:outlineLvl w:val="2"/>
    </w:pPr>
    <w:rPr>
      <w:rFonts w:ascii="Cambria" w:hAnsi="Cambria"/>
      <w:b/>
      <w:bCs/>
      <w:color w:val="4F81BD"/>
      <w:sz w:val="20"/>
      <w:szCs w:val="20"/>
    </w:rPr>
  </w:style>
  <w:style w:type="paragraph" w:styleId="4">
    <w:name w:val="heading 4"/>
    <w:basedOn w:val="a"/>
    <w:next w:val="a"/>
    <w:link w:val="40"/>
    <w:qFormat/>
    <w:rsid w:val="008D79FC"/>
    <w:pPr>
      <w:keepNext/>
      <w:widowControl w:val="0"/>
      <w:numPr>
        <w:ilvl w:val="3"/>
        <w:numId w:val="1"/>
      </w:numPr>
      <w:suppressAutoHyphens/>
      <w:autoSpaceDE w:val="0"/>
      <w:spacing w:after="0" w:line="300" w:lineRule="auto"/>
      <w:ind w:left="567"/>
      <w:jc w:val="both"/>
      <w:outlineLvl w:val="3"/>
    </w:pPr>
    <w:rPr>
      <w:rFonts w:ascii="Arial" w:hAnsi="Arial"/>
      <w:b/>
      <w:bCs/>
      <w:szCs w:val="16"/>
      <w:lang w:eastAsia="ar-SA"/>
    </w:rPr>
  </w:style>
  <w:style w:type="paragraph" w:styleId="5">
    <w:name w:val="heading 5"/>
    <w:basedOn w:val="a"/>
    <w:next w:val="a"/>
    <w:link w:val="50"/>
    <w:qFormat/>
    <w:rsid w:val="008D79FC"/>
    <w:pPr>
      <w:widowControl w:val="0"/>
      <w:numPr>
        <w:ilvl w:val="4"/>
        <w:numId w:val="1"/>
      </w:numPr>
      <w:suppressAutoHyphens/>
      <w:autoSpaceDE w:val="0"/>
      <w:spacing w:before="240" w:after="60" w:line="300" w:lineRule="auto"/>
      <w:jc w:val="both"/>
      <w:outlineLvl w:val="4"/>
    </w:pPr>
    <w:rPr>
      <w:rFonts w:ascii="Arial" w:hAnsi="Arial"/>
      <w:b/>
      <w:bCs/>
      <w:i/>
      <w:iCs/>
      <w:sz w:val="26"/>
      <w:szCs w:val="26"/>
      <w:lang w:eastAsia="ar-SA"/>
    </w:rPr>
  </w:style>
  <w:style w:type="paragraph" w:styleId="6">
    <w:name w:val="heading 6"/>
    <w:basedOn w:val="a"/>
    <w:next w:val="a"/>
    <w:link w:val="60"/>
    <w:qFormat/>
    <w:rsid w:val="008D79FC"/>
    <w:pPr>
      <w:widowControl w:val="0"/>
      <w:numPr>
        <w:ilvl w:val="5"/>
        <w:numId w:val="1"/>
      </w:numPr>
      <w:suppressAutoHyphens/>
      <w:autoSpaceDE w:val="0"/>
      <w:spacing w:before="240" w:after="60" w:line="300" w:lineRule="auto"/>
      <w:jc w:val="both"/>
      <w:outlineLvl w:val="5"/>
    </w:pPr>
    <w:rPr>
      <w:b/>
      <w:bCs/>
      <w:sz w:val="22"/>
      <w:lang w:eastAsia="ar-SA"/>
    </w:rPr>
  </w:style>
  <w:style w:type="paragraph" w:styleId="7">
    <w:name w:val="heading 7"/>
    <w:basedOn w:val="a"/>
    <w:next w:val="a"/>
    <w:link w:val="70"/>
    <w:qFormat/>
    <w:rsid w:val="008D79FC"/>
    <w:pPr>
      <w:keepNext/>
      <w:widowControl w:val="0"/>
      <w:numPr>
        <w:ilvl w:val="6"/>
        <w:numId w:val="1"/>
      </w:numPr>
      <w:suppressAutoHyphens/>
      <w:autoSpaceDE w:val="0"/>
      <w:spacing w:after="0" w:line="300" w:lineRule="auto"/>
      <w:jc w:val="both"/>
      <w:outlineLvl w:val="6"/>
    </w:pPr>
    <w:rPr>
      <w:rFonts w:ascii="Arial" w:hAnsi="Arial"/>
      <w:sz w:val="20"/>
      <w:szCs w:val="16"/>
      <w:lang w:eastAsia="ar-SA"/>
    </w:rPr>
  </w:style>
  <w:style w:type="paragraph" w:styleId="8">
    <w:name w:val="heading 8"/>
    <w:basedOn w:val="a"/>
    <w:next w:val="a"/>
    <w:link w:val="80"/>
    <w:qFormat/>
    <w:rsid w:val="008D79FC"/>
    <w:pPr>
      <w:keepNext/>
      <w:widowControl w:val="0"/>
      <w:numPr>
        <w:ilvl w:val="7"/>
        <w:numId w:val="1"/>
      </w:numPr>
      <w:suppressAutoHyphens/>
      <w:autoSpaceDE w:val="0"/>
      <w:spacing w:after="0" w:line="300" w:lineRule="auto"/>
      <w:ind w:left="160"/>
      <w:jc w:val="both"/>
      <w:outlineLvl w:val="7"/>
    </w:pPr>
    <w:rPr>
      <w:rFonts w:ascii="Arial" w:hAnsi="Arial"/>
      <w:sz w:val="20"/>
      <w:szCs w:val="16"/>
      <w:lang w:eastAsia="ar-SA"/>
    </w:rPr>
  </w:style>
  <w:style w:type="paragraph" w:styleId="9">
    <w:name w:val="heading 9"/>
    <w:basedOn w:val="a"/>
    <w:next w:val="a"/>
    <w:link w:val="90"/>
    <w:qFormat/>
    <w:rsid w:val="008D79FC"/>
    <w:pPr>
      <w:keepNext/>
      <w:widowControl w:val="0"/>
      <w:numPr>
        <w:ilvl w:val="8"/>
        <w:numId w:val="1"/>
      </w:numPr>
      <w:tabs>
        <w:tab w:val="left" w:pos="1701"/>
      </w:tabs>
      <w:suppressAutoHyphens/>
      <w:autoSpaceDE w:val="0"/>
      <w:spacing w:before="140" w:after="0" w:line="360" w:lineRule="auto"/>
      <w:ind w:left="567"/>
      <w:jc w:val="both"/>
      <w:outlineLvl w:val="8"/>
    </w:pPr>
    <w:rPr>
      <w:rFonts w:ascii="Arial" w:hAnsi="Arial"/>
      <w:szCs w:val="16"/>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C33C86"/>
    <w:rPr>
      <w:rFonts w:ascii="Times New Roman" w:eastAsia="Times New Roman" w:hAnsi="Times New Roman" w:cs="Times New Roman"/>
      <w:b/>
      <w:bCs/>
      <w:sz w:val="28"/>
      <w:szCs w:val="28"/>
    </w:rPr>
  </w:style>
  <w:style w:type="character" w:customStyle="1" w:styleId="20">
    <w:name w:val="Заголовок 2 Знак"/>
    <w:link w:val="2"/>
    <w:rsid w:val="00C33C86"/>
    <w:rPr>
      <w:rFonts w:ascii="Cambria" w:eastAsia="Times New Roman" w:hAnsi="Cambria" w:cs="Times New Roman"/>
      <w:b/>
      <w:bCs/>
      <w:color w:val="4F81BD"/>
      <w:sz w:val="26"/>
      <w:szCs w:val="26"/>
    </w:rPr>
  </w:style>
  <w:style w:type="character" w:customStyle="1" w:styleId="30">
    <w:name w:val="Заголовок 3 Знак"/>
    <w:link w:val="3"/>
    <w:rsid w:val="00DC24BF"/>
    <w:rPr>
      <w:rFonts w:ascii="Cambria" w:eastAsia="Times New Roman" w:hAnsi="Cambria" w:cs="Times New Roman"/>
      <w:b/>
      <w:bCs/>
      <w:color w:val="4F81BD"/>
    </w:rPr>
  </w:style>
  <w:style w:type="character" w:customStyle="1" w:styleId="40">
    <w:name w:val="Заголовок 4 Знак"/>
    <w:link w:val="4"/>
    <w:rsid w:val="008D79FC"/>
    <w:rPr>
      <w:rFonts w:ascii="Arial" w:hAnsi="Arial" w:cs="Arial"/>
      <w:b/>
      <w:bCs/>
      <w:sz w:val="24"/>
      <w:szCs w:val="16"/>
      <w:lang w:eastAsia="ar-SA"/>
    </w:rPr>
  </w:style>
  <w:style w:type="character" w:customStyle="1" w:styleId="50">
    <w:name w:val="Заголовок 5 Знак"/>
    <w:link w:val="5"/>
    <w:rsid w:val="008D79FC"/>
    <w:rPr>
      <w:rFonts w:ascii="Arial" w:hAnsi="Arial" w:cs="Arial"/>
      <w:b/>
      <w:bCs/>
      <w:i/>
      <w:iCs/>
      <w:sz w:val="26"/>
      <w:szCs w:val="26"/>
      <w:lang w:eastAsia="ar-SA"/>
    </w:rPr>
  </w:style>
  <w:style w:type="character" w:customStyle="1" w:styleId="60">
    <w:name w:val="Заголовок 6 Знак"/>
    <w:link w:val="6"/>
    <w:rsid w:val="008D79FC"/>
    <w:rPr>
      <w:rFonts w:ascii="Times New Roman" w:hAnsi="Times New Roman"/>
      <w:b/>
      <w:bCs/>
      <w:sz w:val="22"/>
      <w:szCs w:val="22"/>
      <w:lang w:eastAsia="ar-SA"/>
    </w:rPr>
  </w:style>
  <w:style w:type="character" w:customStyle="1" w:styleId="70">
    <w:name w:val="Заголовок 7 Знак"/>
    <w:link w:val="7"/>
    <w:rsid w:val="008D79FC"/>
    <w:rPr>
      <w:rFonts w:ascii="Arial" w:hAnsi="Arial" w:cs="Arial"/>
      <w:szCs w:val="16"/>
      <w:lang w:eastAsia="ar-SA"/>
    </w:rPr>
  </w:style>
  <w:style w:type="character" w:customStyle="1" w:styleId="80">
    <w:name w:val="Заголовок 8 Знак"/>
    <w:link w:val="8"/>
    <w:rsid w:val="008D79FC"/>
    <w:rPr>
      <w:rFonts w:ascii="Arial" w:hAnsi="Arial" w:cs="Arial"/>
      <w:szCs w:val="16"/>
      <w:lang w:eastAsia="ar-SA"/>
    </w:rPr>
  </w:style>
  <w:style w:type="character" w:customStyle="1" w:styleId="90">
    <w:name w:val="Заголовок 9 Знак"/>
    <w:link w:val="9"/>
    <w:rsid w:val="008D79FC"/>
    <w:rPr>
      <w:rFonts w:ascii="Arial" w:hAnsi="Arial" w:cs="Arial"/>
      <w:sz w:val="24"/>
      <w:szCs w:val="16"/>
      <w:lang w:eastAsia="ar-SA"/>
    </w:rPr>
  </w:style>
  <w:style w:type="paragraph" w:styleId="a3">
    <w:name w:val="Note Heading"/>
    <w:basedOn w:val="a"/>
    <w:link w:val="11"/>
    <w:unhideWhenUsed/>
    <w:rsid w:val="00554A55"/>
    <w:pPr>
      <w:spacing w:after="0" w:line="240" w:lineRule="auto"/>
      <w:jc w:val="center"/>
    </w:pPr>
    <w:rPr>
      <w:b/>
      <w:sz w:val="28"/>
      <w:szCs w:val="20"/>
    </w:rPr>
  </w:style>
  <w:style w:type="character" w:customStyle="1" w:styleId="11">
    <w:name w:val="Заголовок записки Знак1"/>
    <w:link w:val="a3"/>
    <w:locked/>
    <w:rsid w:val="00554A55"/>
    <w:rPr>
      <w:rFonts w:ascii="Times New Roman" w:eastAsia="Times New Roman" w:hAnsi="Times New Roman" w:cs="Times New Roman"/>
      <w:b/>
      <w:sz w:val="28"/>
      <w:szCs w:val="20"/>
    </w:rPr>
  </w:style>
  <w:style w:type="character" w:customStyle="1" w:styleId="a4">
    <w:name w:val="Заголовок записки Знак"/>
    <w:basedOn w:val="a0"/>
    <w:uiPriority w:val="99"/>
    <w:semiHidden/>
    <w:rsid w:val="00554A55"/>
  </w:style>
  <w:style w:type="paragraph" w:styleId="a5">
    <w:name w:val="No Spacing"/>
    <w:qFormat/>
    <w:rsid w:val="00052395"/>
    <w:rPr>
      <w:rFonts w:ascii="Times New Roman" w:hAnsi="Times New Roman"/>
      <w:sz w:val="24"/>
      <w:szCs w:val="22"/>
    </w:rPr>
  </w:style>
  <w:style w:type="paragraph" w:styleId="a6">
    <w:name w:val="Balloon Text"/>
    <w:basedOn w:val="a"/>
    <w:link w:val="a7"/>
    <w:uiPriority w:val="99"/>
    <w:semiHidden/>
    <w:unhideWhenUsed/>
    <w:rsid w:val="00554A55"/>
    <w:pPr>
      <w:spacing w:after="0" w:line="240" w:lineRule="auto"/>
    </w:pPr>
    <w:rPr>
      <w:rFonts w:ascii="Tahoma" w:hAnsi="Tahoma"/>
      <w:sz w:val="16"/>
      <w:szCs w:val="16"/>
    </w:rPr>
  </w:style>
  <w:style w:type="character" w:customStyle="1" w:styleId="a7">
    <w:name w:val="Текст выноски Знак"/>
    <w:link w:val="a6"/>
    <w:uiPriority w:val="99"/>
    <w:semiHidden/>
    <w:rsid w:val="00554A55"/>
    <w:rPr>
      <w:rFonts w:ascii="Tahoma" w:hAnsi="Tahoma" w:cs="Tahoma"/>
      <w:sz w:val="16"/>
      <w:szCs w:val="16"/>
    </w:rPr>
  </w:style>
  <w:style w:type="paragraph" w:customStyle="1" w:styleId="12">
    <w:name w:val="Стиль1"/>
    <w:basedOn w:val="a3"/>
    <w:link w:val="13"/>
    <w:qFormat/>
    <w:rsid w:val="00C33C86"/>
    <w:rPr>
      <w:szCs w:val="28"/>
    </w:rPr>
  </w:style>
  <w:style w:type="character" w:customStyle="1" w:styleId="13">
    <w:name w:val="Стиль1 Знак"/>
    <w:link w:val="12"/>
    <w:rsid w:val="00C33C86"/>
    <w:rPr>
      <w:rFonts w:ascii="Times New Roman" w:eastAsia="Times New Roman" w:hAnsi="Times New Roman" w:cs="Times New Roman"/>
      <w:b/>
      <w:sz w:val="28"/>
      <w:szCs w:val="28"/>
    </w:rPr>
  </w:style>
  <w:style w:type="paragraph" w:styleId="a8">
    <w:name w:val="List Paragraph"/>
    <w:basedOn w:val="a"/>
    <w:uiPriority w:val="34"/>
    <w:qFormat/>
    <w:rsid w:val="00F27DBB"/>
    <w:pPr>
      <w:ind w:left="720"/>
      <w:contextualSpacing/>
    </w:pPr>
  </w:style>
  <w:style w:type="paragraph" w:customStyle="1" w:styleId="ConsPlusNormal">
    <w:name w:val="ConsPlusNormal"/>
    <w:rsid w:val="00DC24BF"/>
    <w:pPr>
      <w:widowControl w:val="0"/>
      <w:autoSpaceDE w:val="0"/>
      <w:autoSpaceDN w:val="0"/>
      <w:adjustRightInd w:val="0"/>
      <w:ind w:firstLine="720"/>
    </w:pPr>
    <w:rPr>
      <w:rFonts w:ascii="Arial" w:hAnsi="Arial" w:cs="Arial"/>
    </w:rPr>
  </w:style>
  <w:style w:type="paragraph" w:styleId="a9">
    <w:name w:val="endnote text"/>
    <w:basedOn w:val="a"/>
    <w:link w:val="aa"/>
    <w:uiPriority w:val="99"/>
    <w:semiHidden/>
    <w:unhideWhenUsed/>
    <w:rsid w:val="00C655A4"/>
    <w:pPr>
      <w:spacing w:after="0" w:line="240" w:lineRule="auto"/>
    </w:pPr>
    <w:rPr>
      <w:rFonts w:ascii="Calibri" w:hAnsi="Calibri"/>
      <w:sz w:val="20"/>
      <w:szCs w:val="20"/>
    </w:rPr>
  </w:style>
  <w:style w:type="character" w:customStyle="1" w:styleId="aa">
    <w:name w:val="Текст концевой сноски Знак"/>
    <w:link w:val="a9"/>
    <w:uiPriority w:val="99"/>
    <w:semiHidden/>
    <w:rsid w:val="00C655A4"/>
    <w:rPr>
      <w:sz w:val="20"/>
      <w:szCs w:val="20"/>
    </w:rPr>
  </w:style>
  <w:style w:type="character" w:styleId="ab">
    <w:name w:val="endnote reference"/>
    <w:uiPriority w:val="99"/>
    <w:semiHidden/>
    <w:unhideWhenUsed/>
    <w:rsid w:val="00C655A4"/>
    <w:rPr>
      <w:vertAlign w:val="superscript"/>
    </w:rPr>
  </w:style>
  <w:style w:type="paragraph" w:styleId="ac">
    <w:name w:val="footnote text"/>
    <w:basedOn w:val="a"/>
    <w:link w:val="ad"/>
    <w:uiPriority w:val="99"/>
    <w:semiHidden/>
    <w:unhideWhenUsed/>
    <w:rsid w:val="00C655A4"/>
    <w:pPr>
      <w:spacing w:after="0" w:line="240" w:lineRule="auto"/>
    </w:pPr>
    <w:rPr>
      <w:rFonts w:ascii="Calibri" w:hAnsi="Calibri"/>
      <w:sz w:val="20"/>
      <w:szCs w:val="20"/>
    </w:rPr>
  </w:style>
  <w:style w:type="character" w:customStyle="1" w:styleId="ad">
    <w:name w:val="Текст сноски Знак"/>
    <w:link w:val="ac"/>
    <w:uiPriority w:val="99"/>
    <w:semiHidden/>
    <w:rsid w:val="00C655A4"/>
    <w:rPr>
      <w:sz w:val="20"/>
      <w:szCs w:val="20"/>
    </w:rPr>
  </w:style>
  <w:style w:type="character" w:styleId="ae">
    <w:name w:val="footnote reference"/>
    <w:uiPriority w:val="99"/>
    <w:semiHidden/>
    <w:unhideWhenUsed/>
    <w:rsid w:val="00C655A4"/>
    <w:rPr>
      <w:vertAlign w:val="superscript"/>
    </w:rPr>
  </w:style>
  <w:style w:type="paragraph" w:styleId="af">
    <w:name w:val="Normal (Web)"/>
    <w:basedOn w:val="a"/>
    <w:link w:val="af0"/>
    <w:rsid w:val="00031FED"/>
    <w:pPr>
      <w:spacing w:before="100" w:beforeAutospacing="1" w:after="100" w:afterAutospacing="1" w:line="240" w:lineRule="auto"/>
    </w:pPr>
    <w:rPr>
      <w:szCs w:val="24"/>
    </w:rPr>
  </w:style>
  <w:style w:type="character" w:customStyle="1" w:styleId="af0">
    <w:name w:val="Обычный (веб) Знак"/>
    <w:link w:val="af"/>
    <w:rsid w:val="00B2019D"/>
    <w:rPr>
      <w:rFonts w:ascii="Times New Roman" w:eastAsia="Times New Roman" w:hAnsi="Times New Roman" w:cs="Times New Roman"/>
      <w:sz w:val="24"/>
      <w:szCs w:val="24"/>
    </w:rPr>
  </w:style>
  <w:style w:type="paragraph" w:customStyle="1" w:styleId="ConsNormal">
    <w:name w:val="ConsNormal"/>
    <w:link w:val="ConsNormal0"/>
    <w:rsid w:val="00F310BA"/>
    <w:pPr>
      <w:widowControl w:val="0"/>
      <w:autoSpaceDE w:val="0"/>
      <w:autoSpaceDN w:val="0"/>
      <w:adjustRightInd w:val="0"/>
      <w:ind w:right="19772" w:firstLine="720"/>
    </w:pPr>
    <w:rPr>
      <w:rFonts w:ascii="Arial" w:hAnsi="Arial" w:cs="Arial"/>
    </w:rPr>
  </w:style>
  <w:style w:type="character" w:customStyle="1" w:styleId="ConsNormal0">
    <w:name w:val="ConsNormal Знак"/>
    <w:link w:val="ConsNormal"/>
    <w:rsid w:val="00834FCB"/>
    <w:rPr>
      <w:rFonts w:ascii="Arial" w:hAnsi="Arial" w:cs="Arial"/>
      <w:lang w:val="ru-RU" w:eastAsia="ru-RU" w:bidi="ar-SA"/>
    </w:rPr>
  </w:style>
  <w:style w:type="paragraph" w:styleId="HTML">
    <w:name w:val="HTML Preformatted"/>
    <w:basedOn w:val="a"/>
    <w:link w:val="HTML0"/>
    <w:uiPriority w:val="99"/>
    <w:semiHidden/>
    <w:unhideWhenUsed/>
    <w:rsid w:val="00DA77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rPr>
  </w:style>
  <w:style w:type="character" w:customStyle="1" w:styleId="HTML0">
    <w:name w:val="Стандартный HTML Знак"/>
    <w:link w:val="HTML"/>
    <w:uiPriority w:val="99"/>
    <w:semiHidden/>
    <w:rsid w:val="00DA77CB"/>
    <w:rPr>
      <w:rFonts w:ascii="Courier New" w:eastAsia="Times New Roman" w:hAnsi="Courier New" w:cs="Courier New"/>
      <w:sz w:val="20"/>
      <w:szCs w:val="20"/>
    </w:rPr>
  </w:style>
  <w:style w:type="character" w:customStyle="1" w:styleId="af1">
    <w:name w:val="Основной текст Знак"/>
    <w:aliases w:val="bt Знак,Основной текст Знак Знак Знак1,Основной текст Знак Знак Знак Знак Знак Знак1,Основной текст Знак Знак Знак Знак Знак Знак Знак,Основной текст Знак Знак Знак Знак,Основной текст Знак2 Знак,Основной текст Знак Знак1 Знак"/>
    <w:link w:val="af2"/>
    <w:locked/>
    <w:rsid w:val="00042C9B"/>
    <w:rPr>
      <w:rFonts w:ascii="Times New Roman" w:hAnsi="Times New Roman" w:cs="Times New Roman"/>
      <w:sz w:val="24"/>
      <w:szCs w:val="24"/>
    </w:rPr>
  </w:style>
  <w:style w:type="paragraph" w:styleId="af2">
    <w:name w:val="Body Text"/>
    <w:aliases w:val="bt,Основной текст Знак Знак,Основной текст Знак Знак Знак Знак Знак,Основной текст Знак Знак Знак Знак Знак Знак,Основной текст Знак Знак Знак,Основной текст Знак2,Основной текст Знак Знак1,Основной текст Знак1 Знак Знак,отчет_нормаль"/>
    <w:basedOn w:val="a"/>
    <w:link w:val="af1"/>
    <w:unhideWhenUsed/>
    <w:rsid w:val="00042C9B"/>
    <w:pPr>
      <w:spacing w:after="0" w:line="240" w:lineRule="auto"/>
      <w:jc w:val="both"/>
    </w:pPr>
    <w:rPr>
      <w:szCs w:val="24"/>
    </w:rPr>
  </w:style>
  <w:style w:type="character" w:customStyle="1" w:styleId="14">
    <w:name w:val="Основной текст Знак1"/>
    <w:basedOn w:val="a0"/>
    <w:uiPriority w:val="99"/>
    <w:semiHidden/>
    <w:rsid w:val="00042C9B"/>
  </w:style>
  <w:style w:type="character" w:customStyle="1" w:styleId="21">
    <w:name w:val="Название Знак2"/>
    <w:aliases w:val="Çàãîëîâîê Знак,Caaieiaie Знак"/>
    <w:link w:val="af3"/>
    <w:locked/>
    <w:rsid w:val="000E3B7E"/>
    <w:rPr>
      <w:rFonts w:ascii="Times New Roman" w:hAnsi="Times New Roman" w:cs="Times New Roman"/>
      <w:b/>
      <w:bCs/>
      <w:sz w:val="28"/>
      <w:szCs w:val="28"/>
    </w:rPr>
  </w:style>
  <w:style w:type="paragraph" w:styleId="af3">
    <w:name w:val="Title"/>
    <w:aliases w:val="Çàãîëîâîê,Caaieiaie"/>
    <w:basedOn w:val="a"/>
    <w:link w:val="21"/>
    <w:qFormat/>
    <w:rsid w:val="000E3B7E"/>
    <w:pPr>
      <w:spacing w:after="0" w:line="240" w:lineRule="auto"/>
      <w:jc w:val="center"/>
    </w:pPr>
    <w:rPr>
      <w:b/>
      <w:bCs/>
      <w:sz w:val="28"/>
      <w:szCs w:val="28"/>
    </w:rPr>
  </w:style>
  <w:style w:type="character" w:customStyle="1" w:styleId="15">
    <w:name w:val="Название Знак1"/>
    <w:uiPriority w:val="10"/>
    <w:rsid w:val="000E3B7E"/>
    <w:rPr>
      <w:rFonts w:ascii="Cambria" w:eastAsia="Times New Roman" w:hAnsi="Cambria" w:cs="Times New Roman"/>
      <w:color w:val="17365D"/>
      <w:spacing w:val="5"/>
      <w:kern w:val="28"/>
      <w:sz w:val="52"/>
      <w:szCs w:val="52"/>
    </w:rPr>
  </w:style>
  <w:style w:type="character" w:styleId="af4">
    <w:name w:val="Hyperlink"/>
    <w:uiPriority w:val="99"/>
    <w:unhideWhenUsed/>
    <w:rsid w:val="00CC5111"/>
    <w:rPr>
      <w:rFonts w:ascii="Verdana" w:hAnsi="Verdana" w:hint="default"/>
      <w:strike w:val="0"/>
      <w:dstrike w:val="0"/>
      <w:color w:val="415F64"/>
      <w:sz w:val="18"/>
      <w:szCs w:val="18"/>
      <w:u w:val="none"/>
      <w:effect w:val="none"/>
    </w:rPr>
  </w:style>
  <w:style w:type="character" w:customStyle="1" w:styleId="16">
    <w:name w:val="Заголовок1 Знак"/>
    <w:link w:val="17"/>
    <w:locked/>
    <w:rsid w:val="00A06146"/>
    <w:rPr>
      <w:rFonts w:ascii="Times New Roman" w:eastAsia="Times New Roman" w:hAnsi="Times New Roman" w:cs="Arial"/>
      <w:b/>
      <w:bCs/>
      <w:color w:val="4F81BD"/>
      <w:sz w:val="28"/>
      <w:szCs w:val="28"/>
    </w:rPr>
  </w:style>
  <w:style w:type="paragraph" w:customStyle="1" w:styleId="17">
    <w:name w:val="Заголовок1"/>
    <w:basedOn w:val="3"/>
    <w:link w:val="16"/>
    <w:qFormat/>
    <w:rsid w:val="00A06146"/>
    <w:pPr>
      <w:keepLines w:val="0"/>
      <w:spacing w:before="240" w:after="60" w:line="240" w:lineRule="auto"/>
      <w:jc w:val="center"/>
    </w:pPr>
    <w:rPr>
      <w:rFonts w:ascii="Times New Roman" w:hAnsi="Times New Roman"/>
      <w:sz w:val="28"/>
      <w:szCs w:val="28"/>
    </w:rPr>
  </w:style>
  <w:style w:type="paragraph" w:styleId="af5">
    <w:name w:val="TOC Heading"/>
    <w:basedOn w:val="1"/>
    <w:next w:val="a"/>
    <w:uiPriority w:val="39"/>
    <w:unhideWhenUsed/>
    <w:qFormat/>
    <w:rsid w:val="00070DA4"/>
    <w:pPr>
      <w:jc w:val="left"/>
      <w:outlineLvl w:val="9"/>
    </w:pPr>
    <w:rPr>
      <w:rFonts w:ascii="Cambria" w:hAnsi="Cambria"/>
      <w:color w:val="365F91"/>
      <w:lang w:eastAsia="en-US"/>
    </w:rPr>
  </w:style>
  <w:style w:type="paragraph" w:styleId="18">
    <w:name w:val="toc 1"/>
    <w:basedOn w:val="a"/>
    <w:next w:val="a"/>
    <w:autoRedefine/>
    <w:uiPriority w:val="39"/>
    <w:unhideWhenUsed/>
    <w:rsid w:val="00410509"/>
    <w:pPr>
      <w:spacing w:before="240" w:after="120"/>
    </w:pPr>
    <w:rPr>
      <w:rFonts w:ascii="Calibri" w:hAnsi="Calibri" w:cs="Calibri"/>
      <w:b/>
      <w:bCs/>
      <w:sz w:val="20"/>
      <w:szCs w:val="20"/>
    </w:rPr>
  </w:style>
  <w:style w:type="paragraph" w:styleId="31">
    <w:name w:val="toc 3"/>
    <w:basedOn w:val="a"/>
    <w:next w:val="a"/>
    <w:autoRedefine/>
    <w:uiPriority w:val="39"/>
    <w:unhideWhenUsed/>
    <w:rsid w:val="007E774B"/>
    <w:pPr>
      <w:spacing w:after="0"/>
      <w:ind w:left="480"/>
    </w:pPr>
    <w:rPr>
      <w:rFonts w:ascii="Calibri" w:hAnsi="Calibri" w:cs="Calibri"/>
      <w:sz w:val="20"/>
      <w:szCs w:val="20"/>
    </w:rPr>
  </w:style>
  <w:style w:type="paragraph" w:styleId="af6">
    <w:name w:val="header"/>
    <w:aliases w:val="ВерхКолонтитул"/>
    <w:basedOn w:val="a"/>
    <w:link w:val="af7"/>
    <w:unhideWhenUsed/>
    <w:rsid w:val="00070DA4"/>
    <w:pPr>
      <w:tabs>
        <w:tab w:val="center" w:pos="4677"/>
        <w:tab w:val="right" w:pos="9355"/>
      </w:tabs>
      <w:spacing w:after="0" w:line="240" w:lineRule="auto"/>
    </w:pPr>
  </w:style>
  <w:style w:type="character" w:customStyle="1" w:styleId="af7">
    <w:name w:val="Верхний колонтитул Знак"/>
    <w:aliases w:val="ВерхКолонтитул Знак"/>
    <w:basedOn w:val="a0"/>
    <w:link w:val="af6"/>
    <w:uiPriority w:val="99"/>
    <w:rsid w:val="00070DA4"/>
  </w:style>
  <w:style w:type="paragraph" w:styleId="af8">
    <w:name w:val="footer"/>
    <w:basedOn w:val="a"/>
    <w:link w:val="af9"/>
    <w:uiPriority w:val="99"/>
    <w:unhideWhenUsed/>
    <w:rsid w:val="00070DA4"/>
    <w:pPr>
      <w:tabs>
        <w:tab w:val="center" w:pos="4677"/>
        <w:tab w:val="right" w:pos="9355"/>
      </w:tabs>
      <w:spacing w:after="0" w:line="240" w:lineRule="auto"/>
    </w:pPr>
  </w:style>
  <w:style w:type="character" w:customStyle="1" w:styleId="af9">
    <w:name w:val="Нижний колонтитул Знак"/>
    <w:basedOn w:val="a0"/>
    <w:link w:val="af8"/>
    <w:uiPriority w:val="99"/>
    <w:rsid w:val="00070DA4"/>
  </w:style>
  <w:style w:type="character" w:customStyle="1" w:styleId="apple-converted-space">
    <w:name w:val="apple-converted-space"/>
    <w:basedOn w:val="a0"/>
    <w:uiPriority w:val="99"/>
    <w:rsid w:val="00047837"/>
  </w:style>
  <w:style w:type="paragraph" w:customStyle="1" w:styleId="Default">
    <w:name w:val="Default"/>
    <w:rsid w:val="00214C17"/>
    <w:pPr>
      <w:autoSpaceDE w:val="0"/>
      <w:autoSpaceDN w:val="0"/>
      <w:adjustRightInd w:val="0"/>
    </w:pPr>
    <w:rPr>
      <w:rFonts w:ascii="Times New Roman" w:hAnsi="Times New Roman"/>
      <w:color w:val="000000"/>
      <w:sz w:val="24"/>
      <w:szCs w:val="24"/>
    </w:rPr>
  </w:style>
  <w:style w:type="paragraph" w:customStyle="1" w:styleId="ConsPlusTitle">
    <w:name w:val="ConsPlusTitle"/>
    <w:basedOn w:val="Default"/>
    <w:next w:val="Default"/>
    <w:uiPriority w:val="99"/>
    <w:rsid w:val="00214C17"/>
    <w:rPr>
      <w:color w:val="auto"/>
    </w:rPr>
  </w:style>
  <w:style w:type="paragraph" w:customStyle="1" w:styleId="19">
    <w:name w:val="Обычный+1"/>
    <w:basedOn w:val="Default"/>
    <w:next w:val="Default"/>
    <w:uiPriority w:val="99"/>
    <w:rsid w:val="00214C17"/>
    <w:rPr>
      <w:color w:val="auto"/>
    </w:rPr>
  </w:style>
  <w:style w:type="table" w:styleId="afa">
    <w:name w:val="Table Grid"/>
    <w:basedOn w:val="a1"/>
    <w:uiPriority w:val="59"/>
    <w:rsid w:val="00214C1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214C17"/>
    <w:pPr>
      <w:autoSpaceDE w:val="0"/>
      <w:autoSpaceDN w:val="0"/>
      <w:adjustRightInd w:val="0"/>
    </w:pPr>
    <w:rPr>
      <w:rFonts w:ascii="Courier New" w:hAnsi="Courier New" w:cs="Courier New"/>
    </w:rPr>
  </w:style>
  <w:style w:type="paragraph" w:styleId="afb">
    <w:name w:val="Body Text Indent"/>
    <w:basedOn w:val="a"/>
    <w:link w:val="afc"/>
    <w:uiPriority w:val="99"/>
    <w:semiHidden/>
    <w:unhideWhenUsed/>
    <w:rsid w:val="001A0EDE"/>
    <w:pPr>
      <w:spacing w:after="120"/>
      <w:ind w:left="283"/>
    </w:pPr>
  </w:style>
  <w:style w:type="character" w:customStyle="1" w:styleId="afc">
    <w:name w:val="Основной текст с отступом Знак"/>
    <w:basedOn w:val="a0"/>
    <w:link w:val="afb"/>
    <w:uiPriority w:val="99"/>
    <w:rsid w:val="001A0EDE"/>
  </w:style>
  <w:style w:type="paragraph" w:customStyle="1" w:styleId="010">
    <w:name w:val="01 Основной текст"/>
    <w:basedOn w:val="ConsNormal"/>
    <w:qFormat/>
    <w:rsid w:val="00C538AF"/>
    <w:pPr>
      <w:widowControl/>
      <w:ind w:right="0" w:firstLine="709"/>
      <w:jc w:val="both"/>
    </w:pPr>
    <w:rPr>
      <w:rFonts w:ascii="Times New Roman" w:hAnsi="Times New Roman" w:cs="Times New Roman"/>
      <w:sz w:val="28"/>
      <w:szCs w:val="28"/>
    </w:rPr>
  </w:style>
  <w:style w:type="paragraph" w:customStyle="1" w:styleId="afd">
    <w:name w:val="Нормальный (таблица)"/>
    <w:basedOn w:val="a"/>
    <w:next w:val="a"/>
    <w:uiPriority w:val="99"/>
    <w:rsid w:val="00C538AF"/>
    <w:pPr>
      <w:widowControl w:val="0"/>
      <w:autoSpaceDE w:val="0"/>
      <w:autoSpaceDN w:val="0"/>
      <w:adjustRightInd w:val="0"/>
      <w:spacing w:after="0" w:line="240" w:lineRule="auto"/>
      <w:jc w:val="both"/>
    </w:pPr>
    <w:rPr>
      <w:rFonts w:ascii="Arial" w:hAnsi="Arial" w:cs="Arial"/>
      <w:szCs w:val="24"/>
    </w:rPr>
  </w:style>
  <w:style w:type="paragraph" w:customStyle="1" w:styleId="afe">
    <w:name w:val="Прижатый влево"/>
    <w:basedOn w:val="a"/>
    <w:next w:val="a"/>
    <w:uiPriority w:val="99"/>
    <w:rsid w:val="00C538AF"/>
    <w:pPr>
      <w:widowControl w:val="0"/>
      <w:autoSpaceDE w:val="0"/>
      <w:autoSpaceDN w:val="0"/>
      <w:adjustRightInd w:val="0"/>
      <w:spacing w:after="0" w:line="240" w:lineRule="auto"/>
    </w:pPr>
    <w:rPr>
      <w:rFonts w:ascii="Arial" w:hAnsi="Arial" w:cs="Arial"/>
      <w:szCs w:val="24"/>
    </w:rPr>
  </w:style>
  <w:style w:type="paragraph" w:customStyle="1" w:styleId="01">
    <w:name w:val="01 маркированный список"/>
    <w:basedOn w:val="a"/>
    <w:qFormat/>
    <w:rsid w:val="004F2C29"/>
    <w:pPr>
      <w:widowControl w:val="0"/>
      <w:numPr>
        <w:numId w:val="28"/>
      </w:numPr>
      <w:spacing w:after="0" w:line="240" w:lineRule="auto"/>
      <w:jc w:val="both"/>
    </w:pPr>
    <w:rPr>
      <w:sz w:val="28"/>
      <w:szCs w:val="28"/>
    </w:rPr>
  </w:style>
  <w:style w:type="paragraph" w:customStyle="1" w:styleId="FORMATTEXT">
    <w:name w:val=".FORMATTEXT"/>
    <w:rsid w:val="004E6052"/>
    <w:pPr>
      <w:widowControl w:val="0"/>
      <w:autoSpaceDE w:val="0"/>
      <w:autoSpaceDN w:val="0"/>
      <w:adjustRightInd w:val="0"/>
    </w:pPr>
    <w:rPr>
      <w:rFonts w:ascii="Times New Roman" w:hAnsi="Times New Roman"/>
      <w:sz w:val="24"/>
      <w:szCs w:val="24"/>
    </w:rPr>
  </w:style>
  <w:style w:type="paragraph" w:customStyle="1" w:styleId="Postan">
    <w:name w:val="Postan"/>
    <w:basedOn w:val="a"/>
    <w:rsid w:val="00B83EDE"/>
    <w:pPr>
      <w:spacing w:after="0" w:line="240" w:lineRule="auto"/>
      <w:jc w:val="center"/>
    </w:pPr>
    <w:rPr>
      <w:sz w:val="28"/>
      <w:szCs w:val="20"/>
    </w:rPr>
  </w:style>
  <w:style w:type="paragraph" w:customStyle="1" w:styleId="TableParagraph">
    <w:name w:val="Table Paragraph"/>
    <w:basedOn w:val="a"/>
    <w:uiPriority w:val="1"/>
    <w:qFormat/>
    <w:rsid w:val="005A7FC7"/>
    <w:pPr>
      <w:widowControl w:val="0"/>
      <w:spacing w:after="0" w:line="240" w:lineRule="auto"/>
      <w:ind w:left="103"/>
    </w:pPr>
    <w:rPr>
      <w:sz w:val="22"/>
      <w:lang w:val="en-US" w:eastAsia="en-US"/>
    </w:rPr>
  </w:style>
  <w:style w:type="paragraph" w:customStyle="1" w:styleId="1a">
    <w:name w:val="Абзац списка1"/>
    <w:basedOn w:val="a"/>
    <w:rsid w:val="005A7FC7"/>
    <w:pPr>
      <w:ind w:left="720"/>
      <w:contextualSpacing/>
    </w:pPr>
  </w:style>
  <w:style w:type="paragraph" w:customStyle="1" w:styleId="aff">
    <w:name w:val="ОСНОВНОЙ !!!"/>
    <w:basedOn w:val="af2"/>
    <w:link w:val="1b"/>
    <w:rsid w:val="00790FCD"/>
    <w:pPr>
      <w:spacing w:before="120"/>
      <w:ind w:firstLine="900"/>
    </w:pPr>
    <w:rPr>
      <w:rFonts w:ascii="Arial" w:hAnsi="Arial"/>
      <w:sz w:val="20"/>
      <w:lang w:eastAsia="ar-SA"/>
    </w:rPr>
  </w:style>
  <w:style w:type="character" w:customStyle="1" w:styleId="1b">
    <w:name w:val="ОСНОВНОЙ !!! Знак1"/>
    <w:link w:val="aff"/>
    <w:rsid w:val="00790FCD"/>
    <w:rPr>
      <w:rFonts w:ascii="Arial" w:hAnsi="Arial"/>
      <w:szCs w:val="24"/>
      <w:lang w:eastAsia="ar-SA"/>
    </w:rPr>
  </w:style>
  <w:style w:type="paragraph" w:customStyle="1" w:styleId="312">
    <w:name w:val="Стиль Заголовок 3 + 12 пт"/>
    <w:basedOn w:val="3"/>
    <w:rsid w:val="00790FCD"/>
    <w:pPr>
      <w:keepLines w:val="0"/>
      <w:numPr>
        <w:ilvl w:val="2"/>
      </w:numPr>
      <w:tabs>
        <w:tab w:val="num" w:pos="0"/>
        <w:tab w:val="left" w:pos="2340"/>
      </w:tabs>
      <w:spacing w:before="240" w:after="120" w:line="240" w:lineRule="auto"/>
    </w:pPr>
    <w:rPr>
      <w:rFonts w:ascii="Times New Roman" w:hAnsi="Times New Roman"/>
      <w:color w:val="auto"/>
      <w:szCs w:val="26"/>
      <w:lang w:eastAsia="ar-SA"/>
    </w:rPr>
  </w:style>
  <w:style w:type="paragraph" w:customStyle="1" w:styleId="aff0">
    <w:name w:val="Подзаголовок для информации об изменениях"/>
    <w:basedOn w:val="a"/>
    <w:next w:val="a"/>
    <w:uiPriority w:val="99"/>
    <w:rsid w:val="00EF1ECA"/>
    <w:pPr>
      <w:widowControl w:val="0"/>
      <w:autoSpaceDE w:val="0"/>
      <w:autoSpaceDN w:val="0"/>
      <w:adjustRightInd w:val="0"/>
      <w:spacing w:after="0" w:line="240" w:lineRule="auto"/>
      <w:ind w:firstLine="720"/>
      <w:jc w:val="both"/>
    </w:pPr>
    <w:rPr>
      <w:rFonts w:ascii="Arial" w:hAnsi="Arial" w:cs="Arial"/>
      <w:b/>
      <w:bCs/>
      <w:color w:val="353842"/>
      <w:sz w:val="18"/>
      <w:szCs w:val="18"/>
    </w:rPr>
  </w:style>
  <w:style w:type="character" w:customStyle="1" w:styleId="aff1">
    <w:name w:val="Гипертекстовая ссылка"/>
    <w:uiPriority w:val="99"/>
    <w:rsid w:val="006D12DC"/>
    <w:rPr>
      <w:rFonts w:cs="Times New Roman"/>
      <w:b w:val="0"/>
      <w:color w:val="106BBE"/>
    </w:rPr>
  </w:style>
  <w:style w:type="character" w:customStyle="1" w:styleId="aff2">
    <w:name w:val="Цветовое выделение"/>
    <w:uiPriority w:val="99"/>
    <w:rsid w:val="004B3A1F"/>
    <w:rPr>
      <w:b/>
      <w:color w:val="26282F"/>
    </w:rPr>
  </w:style>
  <w:style w:type="paragraph" w:customStyle="1" w:styleId="aff3">
    <w:name w:val="Заголовок статьи"/>
    <w:basedOn w:val="a"/>
    <w:next w:val="a"/>
    <w:uiPriority w:val="99"/>
    <w:rsid w:val="004B3A1F"/>
    <w:pPr>
      <w:widowControl w:val="0"/>
      <w:autoSpaceDE w:val="0"/>
      <w:autoSpaceDN w:val="0"/>
      <w:adjustRightInd w:val="0"/>
      <w:spacing w:after="0" w:line="240" w:lineRule="auto"/>
      <w:ind w:left="1612" w:hanging="892"/>
      <w:jc w:val="both"/>
    </w:pPr>
    <w:rPr>
      <w:rFonts w:ascii="Arial" w:hAnsi="Arial" w:cs="Arial"/>
      <w:szCs w:val="24"/>
    </w:rPr>
  </w:style>
  <w:style w:type="character" w:customStyle="1" w:styleId="aff4">
    <w:name w:val="Сравнение редакций. Добавленный фрагмент"/>
    <w:uiPriority w:val="99"/>
    <w:rsid w:val="008C3E97"/>
    <w:rPr>
      <w:color w:val="000000"/>
      <w:shd w:val="clear" w:color="auto" w:fill="C1D7FF"/>
    </w:rPr>
  </w:style>
  <w:style w:type="paragraph" w:customStyle="1" w:styleId="Heading">
    <w:name w:val="Heading"/>
    <w:uiPriority w:val="99"/>
    <w:rsid w:val="006A4F5E"/>
    <w:pPr>
      <w:widowControl w:val="0"/>
      <w:autoSpaceDE w:val="0"/>
      <w:autoSpaceDN w:val="0"/>
      <w:adjustRightInd w:val="0"/>
    </w:pPr>
    <w:rPr>
      <w:rFonts w:ascii="Arial" w:hAnsi="Arial" w:cs="Arial"/>
      <w:b/>
      <w:bCs/>
      <w:color w:val="000000"/>
      <w:sz w:val="22"/>
      <w:szCs w:val="22"/>
    </w:rPr>
  </w:style>
  <w:style w:type="character" w:customStyle="1" w:styleId="WW8Num14z0">
    <w:name w:val="WW8Num14z0"/>
    <w:rsid w:val="008D79FC"/>
    <w:rPr>
      <w:rFonts w:ascii="Times New Roman" w:hAnsi="Times New Roman"/>
    </w:rPr>
  </w:style>
  <w:style w:type="character" w:customStyle="1" w:styleId="WW8Num18z0">
    <w:name w:val="WW8Num18z0"/>
    <w:rsid w:val="008D79FC"/>
    <w:rPr>
      <w:rFonts w:ascii="Times New Roman" w:hAnsi="Times New Roman" w:cs="Times New Roman"/>
    </w:rPr>
  </w:style>
  <w:style w:type="character" w:customStyle="1" w:styleId="WW8Num23z0">
    <w:name w:val="WW8Num23z0"/>
    <w:rsid w:val="008D79FC"/>
    <w:rPr>
      <w:rFonts w:ascii="Times New Roman" w:eastAsia="Times New Roman" w:hAnsi="Times New Roman" w:cs="Times New Roman"/>
    </w:rPr>
  </w:style>
  <w:style w:type="character" w:customStyle="1" w:styleId="WW8Num28z0">
    <w:name w:val="WW8Num28z0"/>
    <w:rsid w:val="008D79FC"/>
    <w:rPr>
      <w:rFonts w:ascii="Times New Roman" w:hAnsi="Times New Roman"/>
    </w:rPr>
  </w:style>
  <w:style w:type="character" w:customStyle="1" w:styleId="WW8Num34z0">
    <w:name w:val="WW8Num34z0"/>
    <w:rsid w:val="008D79FC"/>
    <w:rPr>
      <w:rFonts w:ascii="Times New Roman" w:eastAsia="Times New Roman" w:hAnsi="Times New Roman" w:cs="Times New Roman"/>
    </w:rPr>
  </w:style>
  <w:style w:type="character" w:customStyle="1" w:styleId="WW8Num58z0">
    <w:name w:val="WW8Num58z0"/>
    <w:rsid w:val="008D79FC"/>
    <w:rPr>
      <w:rFonts w:ascii="Times New Roman" w:hAnsi="Times New Roman"/>
    </w:rPr>
  </w:style>
  <w:style w:type="character" w:customStyle="1" w:styleId="WW8Num60z0">
    <w:name w:val="WW8Num60z0"/>
    <w:rsid w:val="008D79FC"/>
    <w:rPr>
      <w:rFonts w:ascii="Times New Roman" w:hAnsi="Times New Roman"/>
    </w:rPr>
  </w:style>
  <w:style w:type="character" w:customStyle="1" w:styleId="WW8Num65z0">
    <w:name w:val="WW8Num65z0"/>
    <w:rsid w:val="008D79FC"/>
    <w:rPr>
      <w:rFonts w:ascii="Symbol" w:hAnsi="Symbol"/>
    </w:rPr>
  </w:style>
  <w:style w:type="character" w:customStyle="1" w:styleId="WW8Num69z0">
    <w:name w:val="WW8Num69z0"/>
    <w:rsid w:val="008D79FC"/>
    <w:rPr>
      <w:rFonts w:ascii="Times New Roman" w:hAnsi="Times New Roman" w:cs="Times New Roman"/>
    </w:rPr>
  </w:style>
  <w:style w:type="character" w:customStyle="1" w:styleId="WW8Num80z0">
    <w:name w:val="WW8Num80z0"/>
    <w:rsid w:val="008D79FC"/>
    <w:rPr>
      <w:rFonts w:ascii="Symbol" w:hAnsi="Symbol"/>
    </w:rPr>
  </w:style>
  <w:style w:type="character" w:customStyle="1" w:styleId="WW8Num93z0">
    <w:name w:val="WW8Num93z0"/>
    <w:rsid w:val="008D79FC"/>
    <w:rPr>
      <w:rFonts w:ascii="Times New Roman" w:hAnsi="Times New Roman" w:cs="Times New Roman"/>
    </w:rPr>
  </w:style>
  <w:style w:type="character" w:customStyle="1" w:styleId="WW8Num96z0">
    <w:name w:val="WW8Num96z0"/>
    <w:rsid w:val="008D79FC"/>
    <w:rPr>
      <w:rFonts w:ascii="Times New Roman" w:eastAsia="Times New Roman" w:hAnsi="Times New Roman" w:cs="Times New Roman"/>
    </w:rPr>
  </w:style>
  <w:style w:type="character" w:customStyle="1" w:styleId="WW8Num97z0">
    <w:name w:val="WW8Num97z0"/>
    <w:rsid w:val="008D79FC"/>
    <w:rPr>
      <w:rFonts w:ascii="Times New Roman" w:hAnsi="Times New Roman" w:cs="Times New Roman"/>
    </w:rPr>
  </w:style>
  <w:style w:type="character" w:customStyle="1" w:styleId="WW8Num105z1">
    <w:name w:val="WW8Num105z1"/>
    <w:rsid w:val="008D79FC"/>
    <w:rPr>
      <w:rFonts w:ascii="Times New Roman" w:eastAsia="Times New Roman" w:hAnsi="Times New Roman" w:cs="Times New Roman"/>
    </w:rPr>
  </w:style>
  <w:style w:type="character" w:customStyle="1" w:styleId="WW8Num108z0">
    <w:name w:val="WW8Num108z0"/>
    <w:rsid w:val="008D79FC"/>
    <w:rPr>
      <w:rFonts w:ascii="Symbol" w:hAnsi="Symbol" w:cs="Times New Roman"/>
      <w:sz w:val="24"/>
      <w:szCs w:val="24"/>
    </w:rPr>
  </w:style>
  <w:style w:type="character" w:customStyle="1" w:styleId="Absatz-Standardschriftart">
    <w:name w:val="Absatz-Standardschriftart"/>
    <w:rsid w:val="008D79FC"/>
  </w:style>
  <w:style w:type="character" w:customStyle="1" w:styleId="WW-Absatz-Standardschriftart">
    <w:name w:val="WW-Absatz-Standardschriftart"/>
    <w:rsid w:val="008D79FC"/>
  </w:style>
  <w:style w:type="character" w:customStyle="1" w:styleId="WW8Num35z0">
    <w:name w:val="WW8Num35z0"/>
    <w:rsid w:val="008D79FC"/>
    <w:rPr>
      <w:rFonts w:ascii="Symbol" w:hAnsi="Symbol"/>
    </w:rPr>
  </w:style>
  <w:style w:type="character" w:customStyle="1" w:styleId="WW8Num35z1">
    <w:name w:val="WW8Num35z1"/>
    <w:rsid w:val="008D79FC"/>
    <w:rPr>
      <w:rFonts w:ascii="Courier New" w:hAnsi="Courier New"/>
    </w:rPr>
  </w:style>
  <w:style w:type="character" w:customStyle="1" w:styleId="WW8Num35z2">
    <w:name w:val="WW8Num35z2"/>
    <w:rsid w:val="008D79FC"/>
    <w:rPr>
      <w:rFonts w:ascii="Wingdings" w:hAnsi="Wingdings"/>
    </w:rPr>
  </w:style>
  <w:style w:type="character" w:customStyle="1" w:styleId="WW8Num59z0">
    <w:name w:val="WW8Num59z0"/>
    <w:rsid w:val="008D79FC"/>
    <w:rPr>
      <w:rFonts w:ascii="Times New Roman" w:hAnsi="Times New Roman"/>
    </w:rPr>
  </w:style>
  <w:style w:type="character" w:customStyle="1" w:styleId="WW8Num61z0">
    <w:name w:val="WW8Num61z0"/>
    <w:rsid w:val="008D79FC"/>
    <w:rPr>
      <w:rFonts w:ascii="Symbol" w:hAnsi="Symbol"/>
    </w:rPr>
  </w:style>
  <w:style w:type="character" w:customStyle="1" w:styleId="WW8Num66z0">
    <w:name w:val="WW8Num66z0"/>
    <w:rsid w:val="008D79FC"/>
    <w:rPr>
      <w:rFonts w:ascii="Symbol" w:hAnsi="Symbol"/>
    </w:rPr>
  </w:style>
  <w:style w:type="character" w:customStyle="1" w:styleId="WW8Num70z0">
    <w:name w:val="WW8Num70z0"/>
    <w:rsid w:val="008D79FC"/>
    <w:rPr>
      <w:rFonts w:ascii="Times New Roman" w:eastAsia="Times New Roman" w:hAnsi="Times New Roman" w:cs="Times New Roman"/>
    </w:rPr>
  </w:style>
  <w:style w:type="character" w:customStyle="1" w:styleId="WW8Num81z0">
    <w:name w:val="WW8Num81z0"/>
    <w:rsid w:val="008D79FC"/>
    <w:rPr>
      <w:rFonts w:ascii="Symbol" w:hAnsi="Symbol"/>
    </w:rPr>
  </w:style>
  <w:style w:type="character" w:customStyle="1" w:styleId="WW8Num94z0">
    <w:name w:val="WW8Num94z0"/>
    <w:rsid w:val="008D79FC"/>
    <w:rPr>
      <w:rFonts w:ascii="Times New Roman" w:hAnsi="Times New Roman" w:cs="Times New Roman"/>
    </w:rPr>
  </w:style>
  <w:style w:type="character" w:customStyle="1" w:styleId="WW8Num98z0">
    <w:name w:val="WW8Num98z0"/>
    <w:rsid w:val="008D79FC"/>
    <w:rPr>
      <w:rFonts w:ascii="Symbol" w:hAnsi="Symbol" w:cs="StarSymbol"/>
      <w:sz w:val="18"/>
      <w:szCs w:val="18"/>
    </w:rPr>
  </w:style>
  <w:style w:type="character" w:customStyle="1" w:styleId="WW8Num106z1">
    <w:name w:val="WW8Num106z1"/>
    <w:rsid w:val="008D79FC"/>
    <w:rPr>
      <w:rFonts w:ascii="Times New Roman" w:eastAsia="Times New Roman" w:hAnsi="Times New Roman" w:cs="Times New Roman"/>
    </w:rPr>
  </w:style>
  <w:style w:type="character" w:customStyle="1" w:styleId="WW-Absatz-Standardschriftart1">
    <w:name w:val="WW-Absatz-Standardschriftart1"/>
    <w:rsid w:val="008D79FC"/>
  </w:style>
  <w:style w:type="character" w:customStyle="1" w:styleId="WW-Absatz-Standardschriftart11">
    <w:name w:val="WW-Absatz-Standardschriftart11"/>
    <w:rsid w:val="008D79FC"/>
  </w:style>
  <w:style w:type="character" w:customStyle="1" w:styleId="WW-Absatz-Standardschriftart111">
    <w:name w:val="WW-Absatz-Standardschriftart111"/>
    <w:rsid w:val="008D79FC"/>
  </w:style>
  <w:style w:type="character" w:customStyle="1" w:styleId="WW8Num24z0">
    <w:name w:val="WW8Num24z0"/>
    <w:rsid w:val="008D79FC"/>
    <w:rPr>
      <w:rFonts w:ascii="Times New Roman" w:hAnsi="Times New Roman" w:cs="Times New Roman"/>
    </w:rPr>
  </w:style>
  <w:style w:type="character" w:customStyle="1" w:styleId="WW8Num29z0">
    <w:name w:val="WW8Num29z0"/>
    <w:rsid w:val="008D79FC"/>
    <w:rPr>
      <w:rFonts w:ascii="Times New Roman" w:hAnsi="Times New Roman"/>
    </w:rPr>
  </w:style>
  <w:style w:type="character" w:customStyle="1" w:styleId="WW8Num36z0">
    <w:name w:val="WW8Num36z0"/>
    <w:rsid w:val="008D79FC"/>
    <w:rPr>
      <w:rFonts w:ascii="Symbol" w:hAnsi="Symbol"/>
    </w:rPr>
  </w:style>
  <w:style w:type="character" w:customStyle="1" w:styleId="WW8Num36z1">
    <w:name w:val="WW8Num36z1"/>
    <w:rsid w:val="008D79FC"/>
    <w:rPr>
      <w:rFonts w:ascii="Courier New" w:hAnsi="Courier New"/>
    </w:rPr>
  </w:style>
  <w:style w:type="character" w:customStyle="1" w:styleId="WW8Num36z2">
    <w:name w:val="WW8Num36z2"/>
    <w:rsid w:val="008D79FC"/>
    <w:rPr>
      <w:rFonts w:ascii="Wingdings" w:hAnsi="Wingdings"/>
    </w:rPr>
  </w:style>
  <w:style w:type="character" w:customStyle="1" w:styleId="WW8Num62z0">
    <w:name w:val="WW8Num62z0"/>
    <w:rsid w:val="008D79FC"/>
    <w:rPr>
      <w:rFonts w:ascii="Symbol" w:hAnsi="Symbol"/>
    </w:rPr>
  </w:style>
  <w:style w:type="character" w:customStyle="1" w:styleId="WW8Num67z0">
    <w:name w:val="WW8Num67z0"/>
    <w:rsid w:val="008D79FC"/>
    <w:rPr>
      <w:rFonts w:ascii="Symbol" w:hAnsi="Symbol"/>
    </w:rPr>
  </w:style>
  <w:style w:type="character" w:customStyle="1" w:styleId="WW8Num71z0">
    <w:name w:val="WW8Num71z0"/>
    <w:rsid w:val="008D79FC"/>
    <w:rPr>
      <w:rFonts w:ascii="Times New Roman" w:hAnsi="Times New Roman" w:cs="Times New Roman"/>
    </w:rPr>
  </w:style>
  <w:style w:type="character" w:customStyle="1" w:styleId="WW8Num84z0">
    <w:name w:val="WW8Num84z0"/>
    <w:rsid w:val="008D79FC"/>
    <w:rPr>
      <w:rFonts w:ascii="Symbol" w:hAnsi="Symbol"/>
    </w:rPr>
  </w:style>
  <w:style w:type="character" w:customStyle="1" w:styleId="WW8Num100z0">
    <w:name w:val="WW8Num100z0"/>
    <w:rsid w:val="008D79FC"/>
    <w:rPr>
      <w:rFonts w:ascii="StarSymbol" w:hAnsi="StarSymbol" w:cs="StarSymbol"/>
      <w:sz w:val="18"/>
      <w:szCs w:val="18"/>
    </w:rPr>
  </w:style>
  <w:style w:type="character" w:customStyle="1" w:styleId="WW8Num101z0">
    <w:name w:val="WW8Num101z0"/>
    <w:rsid w:val="008D79FC"/>
    <w:rPr>
      <w:rFonts w:ascii="Symbol" w:hAnsi="Symbol" w:cs="StarSymbol"/>
      <w:sz w:val="18"/>
      <w:szCs w:val="18"/>
    </w:rPr>
  </w:style>
  <w:style w:type="character" w:customStyle="1" w:styleId="WW8Num109z1">
    <w:name w:val="WW8Num109z1"/>
    <w:rsid w:val="008D79FC"/>
    <w:rPr>
      <w:rFonts w:ascii="Times New Roman" w:eastAsia="Times New Roman" w:hAnsi="Times New Roman" w:cs="Times New Roman"/>
    </w:rPr>
  </w:style>
  <w:style w:type="character" w:customStyle="1" w:styleId="22">
    <w:name w:val="Основной шрифт абзаца2"/>
    <w:rsid w:val="008D79FC"/>
  </w:style>
  <w:style w:type="character" w:customStyle="1" w:styleId="WW-Absatz-Standardschriftart1111">
    <w:name w:val="WW-Absatz-Standardschriftart1111"/>
    <w:rsid w:val="008D79FC"/>
  </w:style>
  <w:style w:type="character" w:customStyle="1" w:styleId="WW-Absatz-Standardschriftart11111">
    <w:name w:val="WW-Absatz-Standardschriftart11111"/>
    <w:rsid w:val="008D79FC"/>
  </w:style>
  <w:style w:type="character" w:customStyle="1" w:styleId="WW8Num13z0">
    <w:name w:val="WW8Num13z0"/>
    <w:rsid w:val="008D79FC"/>
    <w:rPr>
      <w:rFonts w:ascii="Times New Roman" w:hAnsi="Times New Roman"/>
    </w:rPr>
  </w:style>
  <w:style w:type="character" w:customStyle="1" w:styleId="WW8Num17z0">
    <w:name w:val="WW8Num17z0"/>
    <w:rsid w:val="008D79FC"/>
    <w:rPr>
      <w:rFonts w:ascii="Times New Roman" w:eastAsia="Times New Roman" w:hAnsi="Times New Roman" w:cs="Times New Roman"/>
    </w:rPr>
  </w:style>
  <w:style w:type="character" w:customStyle="1" w:styleId="WW8Num17z1">
    <w:name w:val="WW8Num17z1"/>
    <w:rsid w:val="008D79FC"/>
    <w:rPr>
      <w:rFonts w:ascii="Courier New" w:hAnsi="Courier New"/>
    </w:rPr>
  </w:style>
  <w:style w:type="character" w:customStyle="1" w:styleId="WW8Num17z2">
    <w:name w:val="WW8Num17z2"/>
    <w:rsid w:val="008D79FC"/>
    <w:rPr>
      <w:rFonts w:ascii="Wingdings" w:hAnsi="Wingdings"/>
    </w:rPr>
  </w:style>
  <w:style w:type="character" w:customStyle="1" w:styleId="WW8Num17z3">
    <w:name w:val="WW8Num17z3"/>
    <w:rsid w:val="008D79FC"/>
    <w:rPr>
      <w:rFonts w:ascii="Symbol" w:hAnsi="Symbol"/>
    </w:rPr>
  </w:style>
  <w:style w:type="character" w:customStyle="1" w:styleId="WW8Num23z1">
    <w:name w:val="WW8Num23z1"/>
    <w:rsid w:val="008D79FC"/>
    <w:rPr>
      <w:rFonts w:ascii="Courier New" w:hAnsi="Courier New"/>
    </w:rPr>
  </w:style>
  <w:style w:type="character" w:customStyle="1" w:styleId="WW8Num23z2">
    <w:name w:val="WW8Num23z2"/>
    <w:rsid w:val="008D79FC"/>
    <w:rPr>
      <w:rFonts w:ascii="Wingdings" w:hAnsi="Wingdings"/>
    </w:rPr>
  </w:style>
  <w:style w:type="character" w:customStyle="1" w:styleId="WW8Num23z3">
    <w:name w:val="WW8Num23z3"/>
    <w:rsid w:val="008D79FC"/>
    <w:rPr>
      <w:rFonts w:ascii="Symbol" w:hAnsi="Symbol"/>
    </w:rPr>
  </w:style>
  <w:style w:type="character" w:customStyle="1" w:styleId="WW8Num34z1">
    <w:name w:val="WW8Num34z1"/>
    <w:rsid w:val="008D79FC"/>
    <w:rPr>
      <w:rFonts w:ascii="Courier New" w:hAnsi="Courier New"/>
    </w:rPr>
  </w:style>
  <w:style w:type="character" w:customStyle="1" w:styleId="WW8Num34z2">
    <w:name w:val="WW8Num34z2"/>
    <w:rsid w:val="008D79FC"/>
    <w:rPr>
      <w:rFonts w:ascii="Wingdings" w:hAnsi="Wingdings"/>
    </w:rPr>
  </w:style>
  <w:style w:type="character" w:customStyle="1" w:styleId="WW8Num34z3">
    <w:name w:val="WW8Num34z3"/>
    <w:rsid w:val="008D79FC"/>
    <w:rPr>
      <w:rFonts w:ascii="Symbol" w:hAnsi="Symbol"/>
    </w:rPr>
  </w:style>
  <w:style w:type="character" w:customStyle="1" w:styleId="WW8Num61z1">
    <w:name w:val="WW8Num61z1"/>
    <w:rsid w:val="008D79FC"/>
    <w:rPr>
      <w:rFonts w:ascii="Courier New" w:hAnsi="Courier New" w:cs="Courier New"/>
    </w:rPr>
  </w:style>
  <w:style w:type="character" w:customStyle="1" w:styleId="WW8Num61z2">
    <w:name w:val="WW8Num61z2"/>
    <w:rsid w:val="008D79FC"/>
    <w:rPr>
      <w:rFonts w:ascii="Wingdings" w:hAnsi="Wingdings"/>
    </w:rPr>
  </w:style>
  <w:style w:type="character" w:customStyle="1" w:styleId="WW8Num66z1">
    <w:name w:val="WW8Num66z1"/>
    <w:rsid w:val="008D79FC"/>
    <w:rPr>
      <w:rFonts w:ascii="Courier New" w:hAnsi="Courier New" w:cs="Courier New"/>
    </w:rPr>
  </w:style>
  <w:style w:type="character" w:customStyle="1" w:styleId="WW8Num66z2">
    <w:name w:val="WW8Num66z2"/>
    <w:rsid w:val="008D79FC"/>
    <w:rPr>
      <w:rFonts w:ascii="Wingdings" w:hAnsi="Wingdings"/>
    </w:rPr>
  </w:style>
  <w:style w:type="character" w:customStyle="1" w:styleId="WW8Num70z1">
    <w:name w:val="WW8Num70z1"/>
    <w:rsid w:val="008D79FC"/>
    <w:rPr>
      <w:rFonts w:ascii="Arial" w:eastAsia="Times New Roman" w:hAnsi="Arial" w:cs="Arial"/>
    </w:rPr>
  </w:style>
  <w:style w:type="character" w:customStyle="1" w:styleId="WW8Num70z2">
    <w:name w:val="WW8Num70z2"/>
    <w:rsid w:val="008D79FC"/>
    <w:rPr>
      <w:rFonts w:ascii="Wingdings" w:hAnsi="Wingdings"/>
    </w:rPr>
  </w:style>
  <w:style w:type="character" w:customStyle="1" w:styleId="WW8Num70z3">
    <w:name w:val="WW8Num70z3"/>
    <w:rsid w:val="008D79FC"/>
    <w:rPr>
      <w:rFonts w:ascii="Symbol" w:hAnsi="Symbol"/>
    </w:rPr>
  </w:style>
  <w:style w:type="character" w:customStyle="1" w:styleId="WW8Num70z4">
    <w:name w:val="WW8Num70z4"/>
    <w:rsid w:val="008D79FC"/>
    <w:rPr>
      <w:rFonts w:ascii="Courier New" w:hAnsi="Courier New"/>
    </w:rPr>
  </w:style>
  <w:style w:type="character" w:customStyle="1" w:styleId="WW8Num83z0">
    <w:name w:val="WW8Num83z0"/>
    <w:rsid w:val="008D79FC"/>
    <w:rPr>
      <w:rFonts w:ascii="Symbol" w:hAnsi="Symbol"/>
    </w:rPr>
  </w:style>
  <w:style w:type="character" w:customStyle="1" w:styleId="WW8Num83z1">
    <w:name w:val="WW8Num83z1"/>
    <w:rsid w:val="008D79FC"/>
    <w:rPr>
      <w:rFonts w:ascii="Courier New" w:hAnsi="Courier New" w:cs="Courier New"/>
    </w:rPr>
  </w:style>
  <w:style w:type="character" w:customStyle="1" w:styleId="WW8Num83z2">
    <w:name w:val="WW8Num83z2"/>
    <w:rsid w:val="008D79FC"/>
    <w:rPr>
      <w:rFonts w:ascii="Wingdings" w:hAnsi="Wingdings"/>
    </w:rPr>
  </w:style>
  <w:style w:type="character" w:customStyle="1" w:styleId="WW8Num96z1">
    <w:name w:val="WW8Num96z1"/>
    <w:rsid w:val="008D79FC"/>
    <w:rPr>
      <w:rFonts w:ascii="Courier New" w:hAnsi="Courier New"/>
    </w:rPr>
  </w:style>
  <w:style w:type="character" w:customStyle="1" w:styleId="WW8Num96z2">
    <w:name w:val="WW8Num96z2"/>
    <w:rsid w:val="008D79FC"/>
    <w:rPr>
      <w:rFonts w:ascii="Wingdings" w:hAnsi="Wingdings"/>
    </w:rPr>
  </w:style>
  <w:style w:type="character" w:customStyle="1" w:styleId="WW8Num96z3">
    <w:name w:val="WW8Num96z3"/>
    <w:rsid w:val="008D79FC"/>
    <w:rPr>
      <w:rFonts w:ascii="Symbol" w:hAnsi="Symbol"/>
    </w:rPr>
  </w:style>
  <w:style w:type="character" w:customStyle="1" w:styleId="1c">
    <w:name w:val="Основной шрифт абзаца1"/>
    <w:rsid w:val="008D79FC"/>
  </w:style>
  <w:style w:type="character" w:styleId="aff5">
    <w:name w:val="FollowedHyperlink"/>
    <w:semiHidden/>
    <w:rsid w:val="008D79FC"/>
    <w:rPr>
      <w:color w:val="800080"/>
      <w:u w:val="single"/>
    </w:rPr>
  </w:style>
  <w:style w:type="character" w:customStyle="1" w:styleId="aff6">
    <w:name w:val="Символ нумерации"/>
    <w:rsid w:val="008D79FC"/>
  </w:style>
  <w:style w:type="character" w:customStyle="1" w:styleId="aff7">
    <w:name w:val="Маркеры списка"/>
    <w:rsid w:val="008D79FC"/>
    <w:rPr>
      <w:rFonts w:ascii="Times New Roman" w:eastAsia="StarSymbol" w:hAnsi="Times New Roman" w:cs="Times New Roman"/>
      <w:sz w:val="24"/>
      <w:szCs w:val="24"/>
    </w:rPr>
  </w:style>
  <w:style w:type="character" w:styleId="aff8">
    <w:name w:val="line number"/>
    <w:semiHidden/>
    <w:rsid w:val="008D79FC"/>
  </w:style>
  <w:style w:type="character" w:customStyle="1" w:styleId="32">
    <w:name w:val="Основной шрифт абзаца3"/>
    <w:rsid w:val="008D79FC"/>
  </w:style>
  <w:style w:type="paragraph" w:styleId="aff9">
    <w:name w:val="List"/>
    <w:basedOn w:val="af2"/>
    <w:semiHidden/>
    <w:rsid w:val="008D79FC"/>
    <w:pPr>
      <w:suppressAutoHyphens/>
    </w:pPr>
    <w:rPr>
      <w:rFonts w:cs="Tahoma"/>
      <w:sz w:val="28"/>
      <w:szCs w:val="20"/>
      <w:lang w:eastAsia="ar-SA"/>
    </w:rPr>
  </w:style>
  <w:style w:type="paragraph" w:customStyle="1" w:styleId="23">
    <w:name w:val="Название2"/>
    <w:basedOn w:val="a"/>
    <w:rsid w:val="008D79FC"/>
    <w:pPr>
      <w:widowControl w:val="0"/>
      <w:suppressLineNumbers/>
      <w:suppressAutoHyphens/>
      <w:autoSpaceDE w:val="0"/>
      <w:spacing w:before="120" w:after="120" w:line="300" w:lineRule="auto"/>
      <w:ind w:firstLine="160"/>
      <w:jc w:val="both"/>
    </w:pPr>
    <w:rPr>
      <w:rFonts w:ascii="Arial" w:hAnsi="Arial" w:cs="Tahoma"/>
      <w:i/>
      <w:iCs/>
      <w:szCs w:val="24"/>
      <w:lang w:eastAsia="ar-SA"/>
    </w:rPr>
  </w:style>
  <w:style w:type="paragraph" w:customStyle="1" w:styleId="24">
    <w:name w:val="Указатель2"/>
    <w:basedOn w:val="a"/>
    <w:rsid w:val="008D79FC"/>
    <w:pPr>
      <w:widowControl w:val="0"/>
      <w:suppressLineNumbers/>
      <w:suppressAutoHyphens/>
      <w:autoSpaceDE w:val="0"/>
      <w:spacing w:after="0" w:line="300" w:lineRule="auto"/>
      <w:ind w:firstLine="160"/>
      <w:jc w:val="both"/>
    </w:pPr>
    <w:rPr>
      <w:rFonts w:ascii="Arial" w:hAnsi="Arial" w:cs="Tahoma"/>
      <w:sz w:val="16"/>
      <w:szCs w:val="16"/>
      <w:lang w:eastAsia="ar-SA"/>
    </w:rPr>
  </w:style>
  <w:style w:type="paragraph" w:customStyle="1" w:styleId="1d">
    <w:name w:val="Название1"/>
    <w:basedOn w:val="a"/>
    <w:rsid w:val="008D79FC"/>
    <w:pPr>
      <w:widowControl w:val="0"/>
      <w:suppressLineNumbers/>
      <w:suppressAutoHyphens/>
      <w:autoSpaceDE w:val="0"/>
      <w:spacing w:before="120" w:after="120" w:line="300" w:lineRule="auto"/>
      <w:ind w:firstLine="160"/>
      <w:jc w:val="both"/>
    </w:pPr>
    <w:rPr>
      <w:rFonts w:ascii="Arial" w:hAnsi="Arial" w:cs="Tahoma"/>
      <w:i/>
      <w:iCs/>
      <w:szCs w:val="24"/>
      <w:lang w:eastAsia="ar-SA"/>
    </w:rPr>
  </w:style>
  <w:style w:type="paragraph" w:customStyle="1" w:styleId="1e">
    <w:name w:val="Указатель1"/>
    <w:basedOn w:val="a"/>
    <w:rsid w:val="008D79FC"/>
    <w:pPr>
      <w:widowControl w:val="0"/>
      <w:suppressLineNumbers/>
      <w:suppressAutoHyphens/>
      <w:autoSpaceDE w:val="0"/>
      <w:spacing w:after="0" w:line="300" w:lineRule="auto"/>
      <w:ind w:firstLine="160"/>
      <w:jc w:val="both"/>
    </w:pPr>
    <w:rPr>
      <w:rFonts w:ascii="Arial" w:hAnsi="Arial" w:cs="Tahoma"/>
      <w:sz w:val="16"/>
      <w:szCs w:val="16"/>
      <w:lang w:eastAsia="ar-SA"/>
    </w:rPr>
  </w:style>
  <w:style w:type="paragraph" w:customStyle="1" w:styleId="FR1">
    <w:name w:val="FR1"/>
    <w:rsid w:val="008D79FC"/>
    <w:pPr>
      <w:widowControl w:val="0"/>
      <w:suppressAutoHyphens/>
      <w:autoSpaceDE w:val="0"/>
      <w:spacing w:before="120" w:line="300" w:lineRule="auto"/>
      <w:ind w:left="80"/>
      <w:jc w:val="both"/>
    </w:pPr>
    <w:rPr>
      <w:rFonts w:ascii="Times New Roman" w:eastAsia="Arial" w:hAnsi="Times New Roman"/>
      <w:b/>
      <w:bCs/>
      <w:i/>
      <w:iCs/>
      <w:sz w:val="22"/>
      <w:szCs w:val="22"/>
      <w:lang w:eastAsia="ar-SA"/>
    </w:rPr>
  </w:style>
  <w:style w:type="paragraph" w:customStyle="1" w:styleId="FR2">
    <w:name w:val="FR2"/>
    <w:rsid w:val="008D79FC"/>
    <w:pPr>
      <w:widowControl w:val="0"/>
      <w:suppressAutoHyphens/>
      <w:autoSpaceDE w:val="0"/>
      <w:spacing w:line="252" w:lineRule="auto"/>
      <w:ind w:firstLine="160"/>
      <w:jc w:val="both"/>
    </w:pPr>
    <w:rPr>
      <w:rFonts w:ascii="Times New Roman" w:eastAsia="Arial" w:hAnsi="Times New Roman"/>
      <w:sz w:val="18"/>
      <w:szCs w:val="18"/>
      <w:lang w:eastAsia="ar-SA"/>
    </w:rPr>
  </w:style>
  <w:style w:type="paragraph" w:customStyle="1" w:styleId="affa">
    <w:basedOn w:val="a"/>
    <w:next w:val="affb"/>
    <w:qFormat/>
    <w:rsid w:val="008D79FC"/>
    <w:pPr>
      <w:widowControl w:val="0"/>
      <w:suppressAutoHyphens/>
      <w:autoSpaceDE w:val="0"/>
      <w:spacing w:after="0" w:line="252" w:lineRule="auto"/>
      <w:jc w:val="center"/>
    </w:pPr>
    <w:rPr>
      <w:rFonts w:ascii="Arial" w:hAnsi="Arial" w:cs="Arial"/>
      <w:b/>
      <w:bCs/>
      <w:szCs w:val="24"/>
      <w:lang w:eastAsia="ar-SA"/>
    </w:rPr>
  </w:style>
  <w:style w:type="paragraph" w:styleId="affb">
    <w:name w:val="Subtitle"/>
    <w:basedOn w:val="af3"/>
    <w:next w:val="af2"/>
    <w:link w:val="affc"/>
    <w:qFormat/>
    <w:rsid w:val="008D79FC"/>
    <w:pPr>
      <w:keepNext/>
      <w:widowControl w:val="0"/>
      <w:suppressAutoHyphens/>
      <w:autoSpaceDE w:val="0"/>
      <w:spacing w:before="240" w:after="120" w:line="300" w:lineRule="auto"/>
      <w:ind w:firstLine="160"/>
    </w:pPr>
    <w:rPr>
      <w:rFonts w:ascii="Arial" w:eastAsia="MS Mincho" w:hAnsi="Arial"/>
      <w:b w:val="0"/>
      <w:bCs w:val="0"/>
      <w:i/>
      <w:iCs/>
      <w:lang w:eastAsia="ar-SA"/>
    </w:rPr>
  </w:style>
  <w:style w:type="character" w:customStyle="1" w:styleId="affc">
    <w:name w:val="Подзаголовок Знак"/>
    <w:link w:val="affb"/>
    <w:rsid w:val="008D79FC"/>
    <w:rPr>
      <w:rFonts w:ascii="Arial" w:eastAsia="MS Mincho" w:hAnsi="Arial" w:cs="Tahoma"/>
      <w:i/>
      <w:iCs/>
      <w:sz w:val="28"/>
      <w:szCs w:val="28"/>
      <w:lang w:eastAsia="ar-SA"/>
    </w:rPr>
  </w:style>
  <w:style w:type="paragraph" w:customStyle="1" w:styleId="210">
    <w:name w:val="Основной текст с отступом 21"/>
    <w:basedOn w:val="a"/>
    <w:rsid w:val="008D79FC"/>
    <w:pPr>
      <w:widowControl w:val="0"/>
      <w:suppressAutoHyphens/>
      <w:autoSpaceDE w:val="0"/>
      <w:spacing w:before="160" w:after="0" w:line="360" w:lineRule="auto"/>
      <w:ind w:firstLine="142"/>
      <w:jc w:val="both"/>
    </w:pPr>
    <w:rPr>
      <w:rFonts w:ascii="Arial" w:hAnsi="Arial" w:cs="Arial"/>
      <w:szCs w:val="16"/>
      <w:lang w:eastAsia="ar-SA"/>
    </w:rPr>
  </w:style>
  <w:style w:type="paragraph" w:customStyle="1" w:styleId="310">
    <w:name w:val="Основной текст с отступом 31"/>
    <w:basedOn w:val="a"/>
    <w:rsid w:val="008D79FC"/>
    <w:pPr>
      <w:widowControl w:val="0"/>
      <w:suppressAutoHyphens/>
      <w:autoSpaceDE w:val="0"/>
      <w:spacing w:before="180" w:after="0" w:line="240" w:lineRule="auto"/>
      <w:ind w:left="160" w:firstLine="560"/>
      <w:jc w:val="both"/>
    </w:pPr>
    <w:rPr>
      <w:rFonts w:ascii="Arial" w:hAnsi="Arial" w:cs="Arial"/>
      <w:szCs w:val="16"/>
      <w:lang w:eastAsia="ar-SA"/>
    </w:rPr>
  </w:style>
  <w:style w:type="paragraph" w:customStyle="1" w:styleId="1f">
    <w:name w:val="Текст1"/>
    <w:basedOn w:val="a"/>
    <w:rsid w:val="008D79FC"/>
    <w:pPr>
      <w:suppressAutoHyphens/>
      <w:spacing w:after="0" w:line="240" w:lineRule="auto"/>
    </w:pPr>
    <w:rPr>
      <w:rFonts w:ascii="Courier New" w:hAnsi="Courier New"/>
      <w:sz w:val="20"/>
      <w:szCs w:val="20"/>
      <w:lang w:eastAsia="ar-SA"/>
    </w:rPr>
  </w:style>
  <w:style w:type="paragraph" w:styleId="25">
    <w:name w:val="toc 2"/>
    <w:basedOn w:val="a"/>
    <w:next w:val="a"/>
    <w:uiPriority w:val="39"/>
    <w:rsid w:val="008D79FC"/>
    <w:pPr>
      <w:spacing w:before="120" w:after="0"/>
      <w:ind w:left="240"/>
    </w:pPr>
    <w:rPr>
      <w:rFonts w:ascii="Calibri" w:hAnsi="Calibri" w:cs="Calibri"/>
      <w:i/>
      <w:iCs/>
      <w:sz w:val="20"/>
      <w:szCs w:val="20"/>
    </w:rPr>
  </w:style>
  <w:style w:type="paragraph" w:styleId="41">
    <w:name w:val="toc 4"/>
    <w:basedOn w:val="a"/>
    <w:next w:val="a"/>
    <w:uiPriority w:val="39"/>
    <w:rsid w:val="008D79FC"/>
    <w:pPr>
      <w:spacing w:after="0"/>
      <w:ind w:left="720"/>
    </w:pPr>
    <w:rPr>
      <w:rFonts w:ascii="Calibri" w:hAnsi="Calibri" w:cs="Calibri"/>
      <w:sz w:val="20"/>
      <w:szCs w:val="20"/>
    </w:rPr>
  </w:style>
  <w:style w:type="paragraph" w:styleId="51">
    <w:name w:val="toc 5"/>
    <w:basedOn w:val="a"/>
    <w:next w:val="a"/>
    <w:uiPriority w:val="39"/>
    <w:rsid w:val="008D79FC"/>
    <w:pPr>
      <w:spacing w:after="0"/>
      <w:ind w:left="960"/>
    </w:pPr>
    <w:rPr>
      <w:rFonts w:ascii="Calibri" w:hAnsi="Calibri" w:cs="Calibri"/>
      <w:sz w:val="20"/>
      <w:szCs w:val="20"/>
    </w:rPr>
  </w:style>
  <w:style w:type="paragraph" w:styleId="61">
    <w:name w:val="toc 6"/>
    <w:basedOn w:val="a"/>
    <w:next w:val="a"/>
    <w:uiPriority w:val="39"/>
    <w:rsid w:val="008D79FC"/>
    <w:pPr>
      <w:spacing w:after="0"/>
      <w:ind w:left="1200"/>
    </w:pPr>
    <w:rPr>
      <w:rFonts w:ascii="Calibri" w:hAnsi="Calibri" w:cs="Calibri"/>
      <w:sz w:val="20"/>
      <w:szCs w:val="20"/>
    </w:rPr>
  </w:style>
  <w:style w:type="paragraph" w:styleId="71">
    <w:name w:val="toc 7"/>
    <w:basedOn w:val="a"/>
    <w:next w:val="a"/>
    <w:uiPriority w:val="39"/>
    <w:rsid w:val="008D79FC"/>
    <w:pPr>
      <w:spacing w:after="0"/>
      <w:ind w:left="1440"/>
    </w:pPr>
    <w:rPr>
      <w:rFonts w:ascii="Calibri" w:hAnsi="Calibri" w:cs="Calibri"/>
      <w:sz w:val="20"/>
      <w:szCs w:val="20"/>
    </w:rPr>
  </w:style>
  <w:style w:type="paragraph" w:styleId="81">
    <w:name w:val="toc 8"/>
    <w:basedOn w:val="a"/>
    <w:next w:val="a"/>
    <w:uiPriority w:val="39"/>
    <w:rsid w:val="008D79FC"/>
    <w:pPr>
      <w:spacing w:after="0"/>
      <w:ind w:left="1680"/>
    </w:pPr>
    <w:rPr>
      <w:rFonts w:ascii="Calibri" w:hAnsi="Calibri" w:cs="Calibri"/>
      <w:sz w:val="20"/>
      <w:szCs w:val="20"/>
    </w:rPr>
  </w:style>
  <w:style w:type="paragraph" w:styleId="91">
    <w:name w:val="toc 9"/>
    <w:basedOn w:val="a"/>
    <w:next w:val="a"/>
    <w:uiPriority w:val="39"/>
    <w:rsid w:val="008D79FC"/>
    <w:pPr>
      <w:spacing w:after="0"/>
      <w:ind w:left="1920"/>
    </w:pPr>
    <w:rPr>
      <w:rFonts w:ascii="Calibri" w:hAnsi="Calibri" w:cs="Calibri"/>
      <w:sz w:val="20"/>
      <w:szCs w:val="20"/>
    </w:rPr>
  </w:style>
  <w:style w:type="paragraph" w:customStyle="1" w:styleId="1f0">
    <w:name w:val="Перечень рисунков1"/>
    <w:basedOn w:val="a"/>
    <w:next w:val="a"/>
    <w:rsid w:val="008D79FC"/>
    <w:pPr>
      <w:widowControl w:val="0"/>
      <w:suppressAutoHyphens/>
      <w:autoSpaceDE w:val="0"/>
      <w:spacing w:after="0" w:line="300" w:lineRule="auto"/>
      <w:ind w:left="320" w:hanging="320"/>
      <w:jc w:val="both"/>
    </w:pPr>
    <w:rPr>
      <w:rFonts w:ascii="Arial" w:hAnsi="Arial" w:cs="Arial"/>
      <w:sz w:val="16"/>
      <w:szCs w:val="16"/>
      <w:lang w:eastAsia="ar-SA"/>
    </w:rPr>
  </w:style>
  <w:style w:type="paragraph" w:styleId="1f1">
    <w:name w:val="index 1"/>
    <w:basedOn w:val="a"/>
    <w:next w:val="a"/>
    <w:semiHidden/>
    <w:rsid w:val="008D79FC"/>
    <w:pPr>
      <w:widowControl w:val="0"/>
      <w:suppressAutoHyphens/>
      <w:autoSpaceDE w:val="0"/>
      <w:spacing w:after="0" w:line="300" w:lineRule="auto"/>
      <w:ind w:left="160" w:hanging="160"/>
      <w:jc w:val="both"/>
    </w:pPr>
    <w:rPr>
      <w:rFonts w:ascii="Arial" w:hAnsi="Arial" w:cs="Arial"/>
      <w:sz w:val="16"/>
      <w:szCs w:val="16"/>
      <w:lang w:eastAsia="ar-SA"/>
    </w:rPr>
  </w:style>
  <w:style w:type="paragraph" w:customStyle="1" w:styleId="ConsNonformat">
    <w:name w:val="ConsNonformat"/>
    <w:rsid w:val="008D79FC"/>
    <w:pPr>
      <w:widowControl w:val="0"/>
      <w:suppressAutoHyphens/>
      <w:autoSpaceDE w:val="0"/>
    </w:pPr>
    <w:rPr>
      <w:rFonts w:ascii="Courier New" w:eastAsia="Arial" w:hAnsi="Courier New" w:cs="Arial CYR"/>
      <w:lang w:eastAsia="ar-SA"/>
    </w:rPr>
  </w:style>
  <w:style w:type="paragraph" w:customStyle="1" w:styleId="211">
    <w:name w:val="Основной текст 21"/>
    <w:basedOn w:val="a"/>
    <w:rsid w:val="008D79FC"/>
    <w:pPr>
      <w:widowControl w:val="0"/>
      <w:tabs>
        <w:tab w:val="left" w:pos="426"/>
      </w:tabs>
      <w:suppressAutoHyphens/>
      <w:autoSpaceDE w:val="0"/>
      <w:spacing w:before="140" w:after="0" w:line="360" w:lineRule="auto"/>
      <w:jc w:val="both"/>
    </w:pPr>
    <w:rPr>
      <w:rFonts w:ascii="Arial" w:hAnsi="Arial" w:cs="Arial"/>
      <w:szCs w:val="16"/>
      <w:lang w:eastAsia="ar-SA"/>
    </w:rPr>
  </w:style>
  <w:style w:type="paragraph" w:customStyle="1" w:styleId="ConsTitle">
    <w:name w:val="ConsTitle"/>
    <w:rsid w:val="008D79FC"/>
    <w:pPr>
      <w:widowControl w:val="0"/>
      <w:suppressAutoHyphens/>
      <w:autoSpaceDE w:val="0"/>
    </w:pPr>
    <w:rPr>
      <w:rFonts w:ascii="Arial" w:eastAsia="Arial" w:hAnsi="Arial" w:cs="Arial"/>
      <w:b/>
      <w:bCs/>
      <w:sz w:val="16"/>
      <w:szCs w:val="16"/>
      <w:lang w:eastAsia="ar-SA"/>
    </w:rPr>
  </w:style>
  <w:style w:type="paragraph" w:customStyle="1" w:styleId="311">
    <w:name w:val="Основной текст 31"/>
    <w:basedOn w:val="a"/>
    <w:rsid w:val="008D79FC"/>
    <w:pPr>
      <w:widowControl w:val="0"/>
      <w:suppressAutoHyphens/>
      <w:autoSpaceDE w:val="0"/>
      <w:spacing w:after="0" w:line="360" w:lineRule="auto"/>
      <w:jc w:val="both"/>
    </w:pPr>
    <w:rPr>
      <w:rFonts w:ascii="Arial" w:hAnsi="Arial" w:cs="Arial"/>
      <w:sz w:val="20"/>
      <w:szCs w:val="16"/>
      <w:lang w:eastAsia="ar-SA"/>
    </w:rPr>
  </w:style>
  <w:style w:type="paragraph" w:customStyle="1" w:styleId="Web1">
    <w:name w:val="Обычный (Web)1"/>
    <w:basedOn w:val="a"/>
    <w:rsid w:val="008D79FC"/>
    <w:pPr>
      <w:suppressAutoHyphens/>
      <w:spacing w:before="100" w:after="100" w:line="240" w:lineRule="auto"/>
      <w:ind w:left="480" w:right="240"/>
      <w:jc w:val="both"/>
    </w:pPr>
    <w:rPr>
      <w:rFonts w:ascii="Verdana" w:hAnsi="Verdana" w:cs="Arial"/>
      <w:color w:val="000000"/>
      <w:sz w:val="16"/>
      <w:szCs w:val="16"/>
      <w:lang w:eastAsia="ar-SA"/>
    </w:rPr>
  </w:style>
  <w:style w:type="paragraph" w:customStyle="1" w:styleId="1f2">
    <w:name w:val="Обычный1"/>
    <w:basedOn w:val="a"/>
    <w:rsid w:val="008D79FC"/>
    <w:pPr>
      <w:suppressAutoHyphens/>
      <w:spacing w:before="100" w:after="100" w:line="240" w:lineRule="auto"/>
      <w:ind w:left="480" w:right="240"/>
      <w:jc w:val="both"/>
    </w:pPr>
    <w:rPr>
      <w:rFonts w:ascii="Verdana" w:hAnsi="Verdana" w:cs="Arial"/>
      <w:color w:val="000000"/>
      <w:sz w:val="16"/>
      <w:szCs w:val="16"/>
      <w:lang w:eastAsia="ar-SA"/>
    </w:rPr>
  </w:style>
  <w:style w:type="paragraph" w:customStyle="1" w:styleId="1f3">
    <w:name w:val="Прощание1"/>
    <w:basedOn w:val="a"/>
    <w:next w:val="affd"/>
    <w:rsid w:val="008D79FC"/>
    <w:pPr>
      <w:keepNext/>
      <w:suppressAutoHyphens/>
      <w:spacing w:after="60" w:line="220" w:lineRule="atLeast"/>
    </w:pPr>
    <w:rPr>
      <w:rFonts w:ascii="Arial" w:hAnsi="Arial"/>
      <w:spacing w:val="-5"/>
      <w:sz w:val="20"/>
      <w:szCs w:val="20"/>
      <w:lang w:val="en-US" w:eastAsia="ar-SA"/>
    </w:rPr>
  </w:style>
  <w:style w:type="paragraph" w:styleId="affd">
    <w:name w:val="Signature"/>
    <w:basedOn w:val="a"/>
    <w:link w:val="affe"/>
    <w:semiHidden/>
    <w:rsid w:val="008D79FC"/>
    <w:pPr>
      <w:widowControl w:val="0"/>
      <w:suppressAutoHyphens/>
      <w:autoSpaceDE w:val="0"/>
      <w:spacing w:after="0" w:line="300" w:lineRule="auto"/>
      <w:ind w:left="4252" w:firstLine="160"/>
      <w:jc w:val="both"/>
    </w:pPr>
    <w:rPr>
      <w:rFonts w:ascii="Arial" w:hAnsi="Arial"/>
      <w:sz w:val="16"/>
      <w:szCs w:val="16"/>
      <w:lang w:eastAsia="ar-SA"/>
    </w:rPr>
  </w:style>
  <w:style w:type="character" w:customStyle="1" w:styleId="affe">
    <w:name w:val="Подпись Знак"/>
    <w:link w:val="affd"/>
    <w:semiHidden/>
    <w:rsid w:val="008D79FC"/>
    <w:rPr>
      <w:rFonts w:ascii="Arial" w:hAnsi="Arial" w:cs="Arial"/>
      <w:sz w:val="16"/>
      <w:szCs w:val="16"/>
      <w:lang w:eastAsia="ar-SA"/>
    </w:rPr>
  </w:style>
  <w:style w:type="paragraph" w:customStyle="1" w:styleId="afff">
    <w:name w:val="Содержимое таблицы"/>
    <w:basedOn w:val="a"/>
    <w:rsid w:val="008D79FC"/>
    <w:pPr>
      <w:widowControl w:val="0"/>
      <w:suppressLineNumbers/>
      <w:suppressAutoHyphens/>
      <w:autoSpaceDE w:val="0"/>
      <w:spacing w:after="0" w:line="300" w:lineRule="auto"/>
      <w:ind w:firstLine="160"/>
      <w:jc w:val="both"/>
    </w:pPr>
    <w:rPr>
      <w:rFonts w:ascii="Arial" w:hAnsi="Arial" w:cs="Arial"/>
      <w:sz w:val="16"/>
      <w:szCs w:val="16"/>
      <w:lang w:eastAsia="ar-SA"/>
    </w:rPr>
  </w:style>
  <w:style w:type="paragraph" w:customStyle="1" w:styleId="afff0">
    <w:name w:val="Заголовок таблицы"/>
    <w:basedOn w:val="afff"/>
    <w:rsid w:val="008D79FC"/>
    <w:pPr>
      <w:jc w:val="center"/>
    </w:pPr>
    <w:rPr>
      <w:b/>
      <w:bCs/>
    </w:rPr>
  </w:style>
  <w:style w:type="paragraph" w:customStyle="1" w:styleId="100">
    <w:name w:val="Оглавление 10"/>
    <w:basedOn w:val="1e"/>
    <w:rsid w:val="008D79FC"/>
    <w:pPr>
      <w:tabs>
        <w:tab w:val="right" w:leader="dot" w:pos="17278"/>
      </w:tabs>
      <w:ind w:left="2547" w:firstLine="0"/>
    </w:pPr>
  </w:style>
  <w:style w:type="paragraph" w:customStyle="1" w:styleId="afff1">
    <w:name w:val="Содержимое врезки"/>
    <w:basedOn w:val="af2"/>
    <w:rsid w:val="008D79FC"/>
    <w:pPr>
      <w:suppressAutoHyphens/>
    </w:pPr>
    <w:rPr>
      <w:sz w:val="28"/>
      <w:szCs w:val="20"/>
      <w:lang w:eastAsia="ar-SA"/>
    </w:rPr>
  </w:style>
  <w:style w:type="paragraph" w:customStyle="1" w:styleId="ConsPlusCell">
    <w:name w:val="ConsPlusCell"/>
    <w:basedOn w:val="a"/>
    <w:rsid w:val="008D79FC"/>
    <w:pPr>
      <w:widowControl w:val="0"/>
      <w:suppressAutoHyphens/>
      <w:autoSpaceDE w:val="0"/>
      <w:spacing w:after="0" w:line="200" w:lineRule="atLeast"/>
    </w:pPr>
    <w:rPr>
      <w:rFonts w:ascii="Arial" w:eastAsia="Arial" w:hAnsi="Arial"/>
      <w:sz w:val="20"/>
      <w:szCs w:val="20"/>
    </w:rPr>
  </w:style>
  <w:style w:type="paragraph" w:customStyle="1" w:styleId="ConsPlusDocList">
    <w:name w:val="ConsPlusDocList"/>
    <w:basedOn w:val="a"/>
    <w:rsid w:val="008D79FC"/>
    <w:pPr>
      <w:widowControl w:val="0"/>
      <w:suppressAutoHyphens/>
      <w:autoSpaceDE w:val="0"/>
      <w:spacing w:after="0" w:line="200" w:lineRule="atLeast"/>
    </w:pPr>
    <w:rPr>
      <w:rFonts w:ascii="Courier New" w:eastAsia="Courier New" w:hAnsi="Courier New"/>
      <w:sz w:val="20"/>
      <w:szCs w:val="20"/>
    </w:rPr>
  </w:style>
  <w:style w:type="paragraph" w:styleId="33">
    <w:name w:val="Body Text Indent 3"/>
    <w:basedOn w:val="a"/>
    <w:link w:val="34"/>
    <w:uiPriority w:val="99"/>
    <w:semiHidden/>
    <w:unhideWhenUsed/>
    <w:rsid w:val="008D79FC"/>
    <w:pPr>
      <w:widowControl w:val="0"/>
      <w:suppressAutoHyphens/>
      <w:autoSpaceDE w:val="0"/>
      <w:spacing w:after="120" w:line="300" w:lineRule="auto"/>
      <w:ind w:left="283" w:firstLine="160"/>
      <w:jc w:val="both"/>
    </w:pPr>
    <w:rPr>
      <w:rFonts w:ascii="Arial" w:hAnsi="Arial"/>
      <w:sz w:val="16"/>
      <w:szCs w:val="16"/>
      <w:lang w:eastAsia="ar-SA"/>
    </w:rPr>
  </w:style>
  <w:style w:type="character" w:customStyle="1" w:styleId="34">
    <w:name w:val="Основной текст с отступом 3 Знак"/>
    <w:link w:val="33"/>
    <w:uiPriority w:val="99"/>
    <w:semiHidden/>
    <w:rsid w:val="008D79FC"/>
    <w:rPr>
      <w:rFonts w:ascii="Arial" w:hAnsi="Arial" w:cs="Arial"/>
      <w:sz w:val="16"/>
      <w:szCs w:val="16"/>
      <w:lang w:eastAsia="ar-SA"/>
    </w:rPr>
  </w:style>
  <w:style w:type="paragraph" w:styleId="afff2">
    <w:name w:val="Plain Text"/>
    <w:basedOn w:val="a"/>
    <w:link w:val="afff3"/>
    <w:uiPriority w:val="99"/>
    <w:rsid w:val="008D79FC"/>
    <w:pPr>
      <w:spacing w:after="0" w:line="240" w:lineRule="auto"/>
    </w:pPr>
    <w:rPr>
      <w:rFonts w:ascii="Courier New" w:hAnsi="Courier New"/>
      <w:sz w:val="20"/>
      <w:szCs w:val="20"/>
    </w:rPr>
  </w:style>
  <w:style w:type="character" w:customStyle="1" w:styleId="afff3">
    <w:name w:val="Текст Знак"/>
    <w:link w:val="afff2"/>
    <w:uiPriority w:val="99"/>
    <w:rsid w:val="008D79FC"/>
    <w:rPr>
      <w:rFonts w:ascii="Courier New" w:hAnsi="Courier New" w:cs="Courier New"/>
    </w:rPr>
  </w:style>
  <w:style w:type="paragraph" w:customStyle="1" w:styleId="Iauiue">
    <w:name w:val="Iau?iue"/>
    <w:rsid w:val="008D79FC"/>
    <w:pPr>
      <w:widowControl w:val="0"/>
    </w:pPr>
    <w:rPr>
      <w:rFonts w:ascii="Times New Roman" w:hAnsi="Times New Roman"/>
    </w:rPr>
  </w:style>
  <w:style w:type="paragraph" w:customStyle="1" w:styleId="nienie">
    <w:name w:val="nienie"/>
    <w:basedOn w:val="Iauiue"/>
    <w:rsid w:val="008D79FC"/>
    <w:pPr>
      <w:keepLines/>
      <w:ind w:left="709" w:hanging="284"/>
      <w:jc w:val="both"/>
    </w:pPr>
    <w:rPr>
      <w:rFonts w:ascii="Peterburg" w:hAnsi="Peterburg"/>
      <w:sz w:val="24"/>
    </w:rPr>
  </w:style>
  <w:style w:type="character" w:customStyle="1" w:styleId="101">
    <w:name w:val="10 Знак"/>
    <w:link w:val="102"/>
    <w:locked/>
    <w:rsid w:val="008D79FC"/>
    <w:rPr>
      <w:rFonts w:eastAsia="Calibri"/>
      <w:lang w:eastAsia="ar-SA"/>
    </w:rPr>
  </w:style>
  <w:style w:type="paragraph" w:customStyle="1" w:styleId="102">
    <w:name w:val="10"/>
    <w:basedOn w:val="a"/>
    <w:link w:val="101"/>
    <w:qFormat/>
    <w:rsid w:val="008D79FC"/>
    <w:pPr>
      <w:spacing w:after="0" w:line="240" w:lineRule="auto"/>
      <w:jc w:val="both"/>
    </w:pPr>
    <w:rPr>
      <w:rFonts w:ascii="Calibri" w:eastAsia="Calibri" w:hAnsi="Calibri"/>
      <w:sz w:val="20"/>
      <w:szCs w:val="20"/>
      <w:lang w:eastAsia="ar-SA"/>
    </w:rPr>
  </w:style>
  <w:style w:type="character" w:customStyle="1" w:styleId="103">
    <w:name w:val="10 Ж Знак"/>
    <w:link w:val="104"/>
    <w:locked/>
    <w:rsid w:val="008D79FC"/>
    <w:rPr>
      <w:rFonts w:eastAsia="Calibri"/>
      <w:b/>
      <w:sz w:val="18"/>
      <w:szCs w:val="22"/>
      <w:lang w:eastAsia="ar-SA"/>
    </w:rPr>
  </w:style>
  <w:style w:type="paragraph" w:customStyle="1" w:styleId="104">
    <w:name w:val="10 Ж"/>
    <w:basedOn w:val="102"/>
    <w:link w:val="103"/>
    <w:qFormat/>
    <w:rsid w:val="008D79FC"/>
    <w:rPr>
      <w:b/>
      <w:sz w:val="18"/>
      <w:szCs w:val="22"/>
    </w:rPr>
  </w:style>
  <w:style w:type="paragraph" w:customStyle="1" w:styleId="afff4">
    <w:name w:val="Базовый"/>
    <w:rsid w:val="008D79FC"/>
    <w:pPr>
      <w:suppressAutoHyphens/>
      <w:spacing w:after="200" w:line="276" w:lineRule="auto"/>
    </w:pPr>
    <w:rPr>
      <w:rFonts w:eastAsia="SimSun" w:cs="Calibri"/>
      <w:sz w:val="22"/>
      <w:szCs w:val="22"/>
      <w:lang w:eastAsia="en-US"/>
    </w:rPr>
  </w:style>
  <w:style w:type="character" w:customStyle="1" w:styleId="blk">
    <w:name w:val="blk"/>
    <w:rsid w:val="008D79FC"/>
  </w:style>
  <w:style w:type="character" w:customStyle="1" w:styleId="nobr">
    <w:name w:val="nobr"/>
    <w:rsid w:val="008D79FC"/>
  </w:style>
  <w:style w:type="character" w:customStyle="1" w:styleId="b">
    <w:name w:val="b"/>
    <w:rsid w:val="008D79FC"/>
  </w:style>
  <w:style w:type="character" w:customStyle="1" w:styleId="extended-textfull">
    <w:name w:val="extended-text__full"/>
    <w:rsid w:val="00B45BD5"/>
  </w:style>
  <w:style w:type="paragraph" w:customStyle="1" w:styleId="26">
    <w:name w:val="Абзац списка2"/>
    <w:basedOn w:val="a"/>
    <w:rsid w:val="00A11A30"/>
    <w:pPr>
      <w:spacing w:after="0" w:line="240" w:lineRule="auto"/>
      <w:ind w:left="720"/>
      <w:contextualSpacing/>
    </w:pPr>
    <w:rPr>
      <w:szCs w:val="24"/>
    </w:rPr>
  </w:style>
  <w:style w:type="character" w:customStyle="1" w:styleId="afff5">
    <w:name w:val="Название Знак"/>
    <w:uiPriority w:val="10"/>
    <w:rsid w:val="00050F0B"/>
    <w:rPr>
      <w:rFonts w:ascii="Cambria" w:eastAsia="Times New Roman" w:hAnsi="Cambria" w:cs="Times New Roman"/>
      <w:color w:val="17365D"/>
      <w:spacing w:val="5"/>
      <w:kern w:val="28"/>
      <w:sz w:val="52"/>
      <w:szCs w:val="52"/>
    </w:rPr>
  </w:style>
  <w:style w:type="character" w:customStyle="1" w:styleId="35">
    <w:name w:val="Основной шрифт абзаца3"/>
    <w:rsid w:val="00B66336"/>
  </w:style>
  <w:style w:type="paragraph" w:customStyle="1" w:styleId="1f4">
    <w:name w:val="1"/>
    <w:basedOn w:val="a"/>
    <w:next w:val="affb"/>
    <w:qFormat/>
    <w:rsid w:val="00B66336"/>
    <w:pPr>
      <w:widowControl w:val="0"/>
      <w:suppressAutoHyphens/>
      <w:autoSpaceDE w:val="0"/>
      <w:spacing w:after="0" w:line="252" w:lineRule="auto"/>
      <w:jc w:val="center"/>
    </w:pPr>
    <w:rPr>
      <w:rFonts w:ascii="Arial" w:hAnsi="Arial" w:cs="Arial"/>
      <w:b/>
      <w:bCs/>
      <w:szCs w:val="24"/>
      <w:lang w:eastAsia="ar-SA"/>
    </w:rPr>
  </w:style>
  <w:style w:type="paragraph" w:customStyle="1" w:styleId="27">
    <w:name w:val="Абзац списка2"/>
    <w:basedOn w:val="a"/>
    <w:rsid w:val="00B66336"/>
    <w:pPr>
      <w:spacing w:after="0" w:line="240" w:lineRule="auto"/>
      <w:ind w:left="720"/>
      <w:contextualSpacing/>
    </w:pPr>
    <w:rPr>
      <w:szCs w:val="24"/>
    </w:rPr>
  </w:style>
  <w:style w:type="paragraph" w:customStyle="1" w:styleId="212">
    <w:name w:val="Заголовок 21"/>
    <w:basedOn w:val="a"/>
    <w:uiPriority w:val="1"/>
    <w:qFormat/>
    <w:rsid w:val="00D878DA"/>
    <w:pPr>
      <w:widowControl w:val="0"/>
      <w:autoSpaceDE w:val="0"/>
      <w:autoSpaceDN w:val="0"/>
      <w:adjustRightInd w:val="0"/>
      <w:spacing w:before="1" w:after="0" w:line="240" w:lineRule="auto"/>
      <w:ind w:left="101"/>
      <w:outlineLvl w:val="1"/>
    </w:pPr>
    <w:rPr>
      <w:sz w:val="28"/>
      <w:szCs w:val="28"/>
    </w:rPr>
  </w:style>
</w:styles>
</file>

<file path=word/webSettings.xml><?xml version="1.0" encoding="utf-8"?>
<w:webSettings xmlns:r="http://schemas.openxmlformats.org/officeDocument/2006/relationships" xmlns:w="http://schemas.openxmlformats.org/wordprocessingml/2006/main">
  <w:divs>
    <w:div w:id="28770620">
      <w:bodyDiv w:val="1"/>
      <w:marLeft w:val="0"/>
      <w:marRight w:val="0"/>
      <w:marTop w:val="0"/>
      <w:marBottom w:val="0"/>
      <w:divBdr>
        <w:top w:val="none" w:sz="0" w:space="0" w:color="auto"/>
        <w:left w:val="none" w:sz="0" w:space="0" w:color="auto"/>
        <w:bottom w:val="none" w:sz="0" w:space="0" w:color="auto"/>
        <w:right w:val="none" w:sz="0" w:space="0" w:color="auto"/>
      </w:divBdr>
      <w:divsChild>
        <w:div w:id="6375449">
          <w:marLeft w:val="0"/>
          <w:marRight w:val="0"/>
          <w:marTop w:val="0"/>
          <w:marBottom w:val="0"/>
          <w:divBdr>
            <w:top w:val="none" w:sz="0" w:space="0" w:color="auto"/>
            <w:left w:val="none" w:sz="0" w:space="0" w:color="auto"/>
            <w:bottom w:val="none" w:sz="0" w:space="0" w:color="auto"/>
            <w:right w:val="none" w:sz="0" w:space="0" w:color="auto"/>
          </w:divBdr>
        </w:div>
        <w:div w:id="38436365">
          <w:marLeft w:val="0"/>
          <w:marRight w:val="0"/>
          <w:marTop w:val="0"/>
          <w:marBottom w:val="0"/>
          <w:divBdr>
            <w:top w:val="none" w:sz="0" w:space="0" w:color="auto"/>
            <w:left w:val="none" w:sz="0" w:space="0" w:color="auto"/>
            <w:bottom w:val="none" w:sz="0" w:space="0" w:color="auto"/>
            <w:right w:val="none" w:sz="0" w:space="0" w:color="auto"/>
          </w:divBdr>
          <w:divsChild>
            <w:div w:id="1351953267">
              <w:marLeft w:val="0"/>
              <w:marRight w:val="0"/>
              <w:marTop w:val="0"/>
              <w:marBottom w:val="0"/>
              <w:divBdr>
                <w:top w:val="none" w:sz="0" w:space="0" w:color="auto"/>
                <w:left w:val="none" w:sz="0" w:space="0" w:color="auto"/>
                <w:bottom w:val="none" w:sz="0" w:space="0" w:color="auto"/>
                <w:right w:val="none" w:sz="0" w:space="0" w:color="auto"/>
              </w:divBdr>
            </w:div>
          </w:divsChild>
        </w:div>
        <w:div w:id="61222146">
          <w:marLeft w:val="0"/>
          <w:marRight w:val="0"/>
          <w:marTop w:val="0"/>
          <w:marBottom w:val="0"/>
          <w:divBdr>
            <w:top w:val="none" w:sz="0" w:space="0" w:color="auto"/>
            <w:left w:val="none" w:sz="0" w:space="0" w:color="auto"/>
            <w:bottom w:val="none" w:sz="0" w:space="0" w:color="auto"/>
            <w:right w:val="none" w:sz="0" w:space="0" w:color="auto"/>
          </w:divBdr>
          <w:divsChild>
            <w:div w:id="1615794404">
              <w:marLeft w:val="0"/>
              <w:marRight w:val="0"/>
              <w:marTop w:val="0"/>
              <w:marBottom w:val="0"/>
              <w:divBdr>
                <w:top w:val="none" w:sz="0" w:space="0" w:color="auto"/>
                <w:left w:val="none" w:sz="0" w:space="0" w:color="auto"/>
                <w:bottom w:val="none" w:sz="0" w:space="0" w:color="auto"/>
                <w:right w:val="none" w:sz="0" w:space="0" w:color="auto"/>
              </w:divBdr>
            </w:div>
          </w:divsChild>
        </w:div>
        <w:div w:id="74475499">
          <w:marLeft w:val="0"/>
          <w:marRight w:val="0"/>
          <w:marTop w:val="0"/>
          <w:marBottom w:val="0"/>
          <w:divBdr>
            <w:top w:val="none" w:sz="0" w:space="0" w:color="auto"/>
            <w:left w:val="none" w:sz="0" w:space="0" w:color="auto"/>
            <w:bottom w:val="none" w:sz="0" w:space="0" w:color="auto"/>
            <w:right w:val="none" w:sz="0" w:space="0" w:color="auto"/>
          </w:divBdr>
          <w:divsChild>
            <w:div w:id="1463616596">
              <w:marLeft w:val="0"/>
              <w:marRight w:val="0"/>
              <w:marTop w:val="0"/>
              <w:marBottom w:val="0"/>
              <w:divBdr>
                <w:top w:val="none" w:sz="0" w:space="0" w:color="auto"/>
                <w:left w:val="none" w:sz="0" w:space="0" w:color="auto"/>
                <w:bottom w:val="none" w:sz="0" w:space="0" w:color="auto"/>
                <w:right w:val="none" w:sz="0" w:space="0" w:color="auto"/>
              </w:divBdr>
            </w:div>
          </w:divsChild>
        </w:div>
        <w:div w:id="92676794">
          <w:marLeft w:val="0"/>
          <w:marRight w:val="0"/>
          <w:marTop w:val="0"/>
          <w:marBottom w:val="0"/>
          <w:divBdr>
            <w:top w:val="none" w:sz="0" w:space="0" w:color="auto"/>
            <w:left w:val="none" w:sz="0" w:space="0" w:color="auto"/>
            <w:bottom w:val="none" w:sz="0" w:space="0" w:color="auto"/>
            <w:right w:val="none" w:sz="0" w:space="0" w:color="auto"/>
          </w:divBdr>
        </w:div>
        <w:div w:id="134109554">
          <w:marLeft w:val="0"/>
          <w:marRight w:val="0"/>
          <w:marTop w:val="0"/>
          <w:marBottom w:val="0"/>
          <w:divBdr>
            <w:top w:val="none" w:sz="0" w:space="0" w:color="auto"/>
            <w:left w:val="none" w:sz="0" w:space="0" w:color="auto"/>
            <w:bottom w:val="none" w:sz="0" w:space="0" w:color="auto"/>
            <w:right w:val="none" w:sz="0" w:space="0" w:color="auto"/>
          </w:divBdr>
        </w:div>
        <w:div w:id="150754995">
          <w:marLeft w:val="0"/>
          <w:marRight w:val="0"/>
          <w:marTop w:val="0"/>
          <w:marBottom w:val="0"/>
          <w:divBdr>
            <w:top w:val="none" w:sz="0" w:space="0" w:color="auto"/>
            <w:left w:val="none" w:sz="0" w:space="0" w:color="auto"/>
            <w:bottom w:val="none" w:sz="0" w:space="0" w:color="auto"/>
            <w:right w:val="none" w:sz="0" w:space="0" w:color="auto"/>
          </w:divBdr>
        </w:div>
        <w:div w:id="249043486">
          <w:marLeft w:val="0"/>
          <w:marRight w:val="0"/>
          <w:marTop w:val="0"/>
          <w:marBottom w:val="0"/>
          <w:divBdr>
            <w:top w:val="none" w:sz="0" w:space="0" w:color="auto"/>
            <w:left w:val="none" w:sz="0" w:space="0" w:color="auto"/>
            <w:bottom w:val="none" w:sz="0" w:space="0" w:color="auto"/>
            <w:right w:val="none" w:sz="0" w:space="0" w:color="auto"/>
          </w:divBdr>
        </w:div>
        <w:div w:id="380057402">
          <w:marLeft w:val="0"/>
          <w:marRight w:val="0"/>
          <w:marTop w:val="0"/>
          <w:marBottom w:val="0"/>
          <w:divBdr>
            <w:top w:val="none" w:sz="0" w:space="0" w:color="auto"/>
            <w:left w:val="none" w:sz="0" w:space="0" w:color="auto"/>
            <w:bottom w:val="none" w:sz="0" w:space="0" w:color="auto"/>
            <w:right w:val="none" w:sz="0" w:space="0" w:color="auto"/>
          </w:divBdr>
        </w:div>
        <w:div w:id="496582053">
          <w:marLeft w:val="0"/>
          <w:marRight w:val="0"/>
          <w:marTop w:val="0"/>
          <w:marBottom w:val="0"/>
          <w:divBdr>
            <w:top w:val="none" w:sz="0" w:space="0" w:color="auto"/>
            <w:left w:val="none" w:sz="0" w:space="0" w:color="auto"/>
            <w:bottom w:val="none" w:sz="0" w:space="0" w:color="auto"/>
            <w:right w:val="none" w:sz="0" w:space="0" w:color="auto"/>
          </w:divBdr>
          <w:divsChild>
            <w:div w:id="733434056">
              <w:marLeft w:val="0"/>
              <w:marRight w:val="0"/>
              <w:marTop w:val="0"/>
              <w:marBottom w:val="0"/>
              <w:divBdr>
                <w:top w:val="none" w:sz="0" w:space="0" w:color="auto"/>
                <w:left w:val="none" w:sz="0" w:space="0" w:color="auto"/>
                <w:bottom w:val="none" w:sz="0" w:space="0" w:color="auto"/>
                <w:right w:val="none" w:sz="0" w:space="0" w:color="auto"/>
              </w:divBdr>
            </w:div>
          </w:divsChild>
        </w:div>
        <w:div w:id="535968968">
          <w:marLeft w:val="0"/>
          <w:marRight w:val="0"/>
          <w:marTop w:val="0"/>
          <w:marBottom w:val="0"/>
          <w:divBdr>
            <w:top w:val="none" w:sz="0" w:space="0" w:color="auto"/>
            <w:left w:val="none" w:sz="0" w:space="0" w:color="auto"/>
            <w:bottom w:val="none" w:sz="0" w:space="0" w:color="auto"/>
            <w:right w:val="none" w:sz="0" w:space="0" w:color="auto"/>
          </w:divBdr>
        </w:div>
        <w:div w:id="568468680">
          <w:marLeft w:val="0"/>
          <w:marRight w:val="0"/>
          <w:marTop w:val="0"/>
          <w:marBottom w:val="0"/>
          <w:divBdr>
            <w:top w:val="none" w:sz="0" w:space="0" w:color="auto"/>
            <w:left w:val="none" w:sz="0" w:space="0" w:color="auto"/>
            <w:bottom w:val="none" w:sz="0" w:space="0" w:color="auto"/>
            <w:right w:val="none" w:sz="0" w:space="0" w:color="auto"/>
          </w:divBdr>
        </w:div>
        <w:div w:id="618495678">
          <w:marLeft w:val="0"/>
          <w:marRight w:val="0"/>
          <w:marTop w:val="0"/>
          <w:marBottom w:val="0"/>
          <w:divBdr>
            <w:top w:val="none" w:sz="0" w:space="0" w:color="auto"/>
            <w:left w:val="none" w:sz="0" w:space="0" w:color="auto"/>
            <w:bottom w:val="none" w:sz="0" w:space="0" w:color="auto"/>
            <w:right w:val="none" w:sz="0" w:space="0" w:color="auto"/>
          </w:divBdr>
        </w:div>
        <w:div w:id="695889095">
          <w:marLeft w:val="0"/>
          <w:marRight w:val="0"/>
          <w:marTop w:val="0"/>
          <w:marBottom w:val="0"/>
          <w:divBdr>
            <w:top w:val="none" w:sz="0" w:space="0" w:color="auto"/>
            <w:left w:val="none" w:sz="0" w:space="0" w:color="auto"/>
            <w:bottom w:val="none" w:sz="0" w:space="0" w:color="auto"/>
            <w:right w:val="none" w:sz="0" w:space="0" w:color="auto"/>
          </w:divBdr>
        </w:div>
        <w:div w:id="770707810">
          <w:marLeft w:val="0"/>
          <w:marRight w:val="0"/>
          <w:marTop w:val="0"/>
          <w:marBottom w:val="0"/>
          <w:divBdr>
            <w:top w:val="none" w:sz="0" w:space="0" w:color="auto"/>
            <w:left w:val="none" w:sz="0" w:space="0" w:color="auto"/>
            <w:bottom w:val="none" w:sz="0" w:space="0" w:color="auto"/>
            <w:right w:val="none" w:sz="0" w:space="0" w:color="auto"/>
          </w:divBdr>
        </w:div>
        <w:div w:id="786583172">
          <w:marLeft w:val="0"/>
          <w:marRight w:val="0"/>
          <w:marTop w:val="0"/>
          <w:marBottom w:val="0"/>
          <w:divBdr>
            <w:top w:val="none" w:sz="0" w:space="0" w:color="auto"/>
            <w:left w:val="none" w:sz="0" w:space="0" w:color="auto"/>
            <w:bottom w:val="none" w:sz="0" w:space="0" w:color="auto"/>
            <w:right w:val="none" w:sz="0" w:space="0" w:color="auto"/>
          </w:divBdr>
        </w:div>
        <w:div w:id="1014115849">
          <w:marLeft w:val="0"/>
          <w:marRight w:val="0"/>
          <w:marTop w:val="0"/>
          <w:marBottom w:val="0"/>
          <w:divBdr>
            <w:top w:val="none" w:sz="0" w:space="0" w:color="auto"/>
            <w:left w:val="none" w:sz="0" w:space="0" w:color="auto"/>
            <w:bottom w:val="none" w:sz="0" w:space="0" w:color="auto"/>
            <w:right w:val="none" w:sz="0" w:space="0" w:color="auto"/>
          </w:divBdr>
        </w:div>
        <w:div w:id="1017196899">
          <w:marLeft w:val="0"/>
          <w:marRight w:val="0"/>
          <w:marTop w:val="0"/>
          <w:marBottom w:val="0"/>
          <w:divBdr>
            <w:top w:val="none" w:sz="0" w:space="0" w:color="auto"/>
            <w:left w:val="none" w:sz="0" w:space="0" w:color="auto"/>
            <w:bottom w:val="none" w:sz="0" w:space="0" w:color="auto"/>
            <w:right w:val="none" w:sz="0" w:space="0" w:color="auto"/>
          </w:divBdr>
        </w:div>
        <w:div w:id="1050300410">
          <w:marLeft w:val="0"/>
          <w:marRight w:val="0"/>
          <w:marTop w:val="0"/>
          <w:marBottom w:val="0"/>
          <w:divBdr>
            <w:top w:val="none" w:sz="0" w:space="0" w:color="auto"/>
            <w:left w:val="none" w:sz="0" w:space="0" w:color="auto"/>
            <w:bottom w:val="none" w:sz="0" w:space="0" w:color="auto"/>
            <w:right w:val="none" w:sz="0" w:space="0" w:color="auto"/>
          </w:divBdr>
          <w:divsChild>
            <w:div w:id="1006057834">
              <w:marLeft w:val="0"/>
              <w:marRight w:val="0"/>
              <w:marTop w:val="0"/>
              <w:marBottom w:val="0"/>
              <w:divBdr>
                <w:top w:val="none" w:sz="0" w:space="0" w:color="auto"/>
                <w:left w:val="none" w:sz="0" w:space="0" w:color="auto"/>
                <w:bottom w:val="none" w:sz="0" w:space="0" w:color="auto"/>
                <w:right w:val="none" w:sz="0" w:space="0" w:color="auto"/>
              </w:divBdr>
            </w:div>
          </w:divsChild>
        </w:div>
        <w:div w:id="1061949317">
          <w:marLeft w:val="0"/>
          <w:marRight w:val="0"/>
          <w:marTop w:val="0"/>
          <w:marBottom w:val="0"/>
          <w:divBdr>
            <w:top w:val="none" w:sz="0" w:space="0" w:color="auto"/>
            <w:left w:val="none" w:sz="0" w:space="0" w:color="auto"/>
            <w:bottom w:val="none" w:sz="0" w:space="0" w:color="auto"/>
            <w:right w:val="none" w:sz="0" w:space="0" w:color="auto"/>
          </w:divBdr>
        </w:div>
        <w:div w:id="1144616937">
          <w:marLeft w:val="0"/>
          <w:marRight w:val="0"/>
          <w:marTop w:val="0"/>
          <w:marBottom w:val="0"/>
          <w:divBdr>
            <w:top w:val="none" w:sz="0" w:space="0" w:color="auto"/>
            <w:left w:val="none" w:sz="0" w:space="0" w:color="auto"/>
            <w:bottom w:val="none" w:sz="0" w:space="0" w:color="auto"/>
            <w:right w:val="none" w:sz="0" w:space="0" w:color="auto"/>
          </w:divBdr>
        </w:div>
        <w:div w:id="1179782215">
          <w:marLeft w:val="0"/>
          <w:marRight w:val="0"/>
          <w:marTop w:val="0"/>
          <w:marBottom w:val="0"/>
          <w:divBdr>
            <w:top w:val="none" w:sz="0" w:space="0" w:color="auto"/>
            <w:left w:val="none" w:sz="0" w:space="0" w:color="auto"/>
            <w:bottom w:val="none" w:sz="0" w:space="0" w:color="auto"/>
            <w:right w:val="none" w:sz="0" w:space="0" w:color="auto"/>
          </w:divBdr>
        </w:div>
        <w:div w:id="1243103461">
          <w:marLeft w:val="0"/>
          <w:marRight w:val="0"/>
          <w:marTop w:val="0"/>
          <w:marBottom w:val="0"/>
          <w:divBdr>
            <w:top w:val="none" w:sz="0" w:space="0" w:color="auto"/>
            <w:left w:val="none" w:sz="0" w:space="0" w:color="auto"/>
            <w:bottom w:val="none" w:sz="0" w:space="0" w:color="auto"/>
            <w:right w:val="none" w:sz="0" w:space="0" w:color="auto"/>
          </w:divBdr>
        </w:div>
        <w:div w:id="1248033622">
          <w:marLeft w:val="0"/>
          <w:marRight w:val="0"/>
          <w:marTop w:val="0"/>
          <w:marBottom w:val="0"/>
          <w:divBdr>
            <w:top w:val="none" w:sz="0" w:space="0" w:color="auto"/>
            <w:left w:val="none" w:sz="0" w:space="0" w:color="auto"/>
            <w:bottom w:val="none" w:sz="0" w:space="0" w:color="auto"/>
            <w:right w:val="none" w:sz="0" w:space="0" w:color="auto"/>
          </w:divBdr>
        </w:div>
        <w:div w:id="1257860319">
          <w:marLeft w:val="0"/>
          <w:marRight w:val="0"/>
          <w:marTop w:val="0"/>
          <w:marBottom w:val="0"/>
          <w:divBdr>
            <w:top w:val="none" w:sz="0" w:space="0" w:color="auto"/>
            <w:left w:val="none" w:sz="0" w:space="0" w:color="auto"/>
            <w:bottom w:val="none" w:sz="0" w:space="0" w:color="auto"/>
            <w:right w:val="none" w:sz="0" w:space="0" w:color="auto"/>
          </w:divBdr>
        </w:div>
        <w:div w:id="1406876975">
          <w:marLeft w:val="0"/>
          <w:marRight w:val="0"/>
          <w:marTop w:val="0"/>
          <w:marBottom w:val="0"/>
          <w:divBdr>
            <w:top w:val="none" w:sz="0" w:space="0" w:color="auto"/>
            <w:left w:val="none" w:sz="0" w:space="0" w:color="auto"/>
            <w:bottom w:val="none" w:sz="0" w:space="0" w:color="auto"/>
            <w:right w:val="none" w:sz="0" w:space="0" w:color="auto"/>
          </w:divBdr>
        </w:div>
        <w:div w:id="1460804150">
          <w:marLeft w:val="0"/>
          <w:marRight w:val="0"/>
          <w:marTop w:val="0"/>
          <w:marBottom w:val="0"/>
          <w:divBdr>
            <w:top w:val="none" w:sz="0" w:space="0" w:color="auto"/>
            <w:left w:val="none" w:sz="0" w:space="0" w:color="auto"/>
            <w:bottom w:val="none" w:sz="0" w:space="0" w:color="auto"/>
            <w:right w:val="none" w:sz="0" w:space="0" w:color="auto"/>
          </w:divBdr>
        </w:div>
        <w:div w:id="1465582645">
          <w:marLeft w:val="0"/>
          <w:marRight w:val="0"/>
          <w:marTop w:val="0"/>
          <w:marBottom w:val="0"/>
          <w:divBdr>
            <w:top w:val="none" w:sz="0" w:space="0" w:color="auto"/>
            <w:left w:val="none" w:sz="0" w:space="0" w:color="auto"/>
            <w:bottom w:val="none" w:sz="0" w:space="0" w:color="auto"/>
            <w:right w:val="none" w:sz="0" w:space="0" w:color="auto"/>
          </w:divBdr>
        </w:div>
        <w:div w:id="1484391923">
          <w:marLeft w:val="0"/>
          <w:marRight w:val="0"/>
          <w:marTop w:val="0"/>
          <w:marBottom w:val="0"/>
          <w:divBdr>
            <w:top w:val="none" w:sz="0" w:space="0" w:color="auto"/>
            <w:left w:val="none" w:sz="0" w:space="0" w:color="auto"/>
            <w:bottom w:val="none" w:sz="0" w:space="0" w:color="auto"/>
            <w:right w:val="none" w:sz="0" w:space="0" w:color="auto"/>
          </w:divBdr>
        </w:div>
        <w:div w:id="1550342383">
          <w:marLeft w:val="0"/>
          <w:marRight w:val="0"/>
          <w:marTop w:val="0"/>
          <w:marBottom w:val="0"/>
          <w:divBdr>
            <w:top w:val="none" w:sz="0" w:space="0" w:color="auto"/>
            <w:left w:val="none" w:sz="0" w:space="0" w:color="auto"/>
            <w:bottom w:val="none" w:sz="0" w:space="0" w:color="auto"/>
            <w:right w:val="none" w:sz="0" w:space="0" w:color="auto"/>
          </w:divBdr>
          <w:divsChild>
            <w:div w:id="2010403758">
              <w:marLeft w:val="0"/>
              <w:marRight w:val="0"/>
              <w:marTop w:val="0"/>
              <w:marBottom w:val="0"/>
              <w:divBdr>
                <w:top w:val="none" w:sz="0" w:space="0" w:color="auto"/>
                <w:left w:val="none" w:sz="0" w:space="0" w:color="auto"/>
                <w:bottom w:val="none" w:sz="0" w:space="0" w:color="auto"/>
                <w:right w:val="none" w:sz="0" w:space="0" w:color="auto"/>
              </w:divBdr>
            </w:div>
          </w:divsChild>
        </w:div>
        <w:div w:id="1621647034">
          <w:marLeft w:val="0"/>
          <w:marRight w:val="0"/>
          <w:marTop w:val="0"/>
          <w:marBottom w:val="0"/>
          <w:divBdr>
            <w:top w:val="none" w:sz="0" w:space="0" w:color="auto"/>
            <w:left w:val="none" w:sz="0" w:space="0" w:color="auto"/>
            <w:bottom w:val="none" w:sz="0" w:space="0" w:color="auto"/>
            <w:right w:val="none" w:sz="0" w:space="0" w:color="auto"/>
          </w:divBdr>
        </w:div>
        <w:div w:id="1716420195">
          <w:marLeft w:val="0"/>
          <w:marRight w:val="0"/>
          <w:marTop w:val="0"/>
          <w:marBottom w:val="0"/>
          <w:divBdr>
            <w:top w:val="none" w:sz="0" w:space="0" w:color="auto"/>
            <w:left w:val="none" w:sz="0" w:space="0" w:color="auto"/>
            <w:bottom w:val="none" w:sz="0" w:space="0" w:color="auto"/>
            <w:right w:val="none" w:sz="0" w:space="0" w:color="auto"/>
          </w:divBdr>
        </w:div>
        <w:div w:id="1821144106">
          <w:marLeft w:val="0"/>
          <w:marRight w:val="0"/>
          <w:marTop w:val="0"/>
          <w:marBottom w:val="0"/>
          <w:divBdr>
            <w:top w:val="none" w:sz="0" w:space="0" w:color="auto"/>
            <w:left w:val="none" w:sz="0" w:space="0" w:color="auto"/>
            <w:bottom w:val="none" w:sz="0" w:space="0" w:color="auto"/>
            <w:right w:val="none" w:sz="0" w:space="0" w:color="auto"/>
          </w:divBdr>
        </w:div>
        <w:div w:id="2005543795">
          <w:marLeft w:val="0"/>
          <w:marRight w:val="0"/>
          <w:marTop w:val="0"/>
          <w:marBottom w:val="0"/>
          <w:divBdr>
            <w:top w:val="none" w:sz="0" w:space="0" w:color="auto"/>
            <w:left w:val="none" w:sz="0" w:space="0" w:color="auto"/>
            <w:bottom w:val="none" w:sz="0" w:space="0" w:color="auto"/>
            <w:right w:val="none" w:sz="0" w:space="0" w:color="auto"/>
          </w:divBdr>
        </w:div>
        <w:div w:id="2062098146">
          <w:marLeft w:val="0"/>
          <w:marRight w:val="0"/>
          <w:marTop w:val="0"/>
          <w:marBottom w:val="0"/>
          <w:divBdr>
            <w:top w:val="none" w:sz="0" w:space="0" w:color="auto"/>
            <w:left w:val="none" w:sz="0" w:space="0" w:color="auto"/>
            <w:bottom w:val="none" w:sz="0" w:space="0" w:color="auto"/>
            <w:right w:val="none" w:sz="0" w:space="0" w:color="auto"/>
          </w:divBdr>
        </w:div>
        <w:div w:id="2105951417">
          <w:marLeft w:val="0"/>
          <w:marRight w:val="0"/>
          <w:marTop w:val="0"/>
          <w:marBottom w:val="0"/>
          <w:divBdr>
            <w:top w:val="none" w:sz="0" w:space="0" w:color="auto"/>
            <w:left w:val="none" w:sz="0" w:space="0" w:color="auto"/>
            <w:bottom w:val="none" w:sz="0" w:space="0" w:color="auto"/>
            <w:right w:val="none" w:sz="0" w:space="0" w:color="auto"/>
          </w:divBdr>
        </w:div>
        <w:div w:id="2136756939">
          <w:marLeft w:val="0"/>
          <w:marRight w:val="0"/>
          <w:marTop w:val="0"/>
          <w:marBottom w:val="0"/>
          <w:divBdr>
            <w:top w:val="none" w:sz="0" w:space="0" w:color="auto"/>
            <w:left w:val="none" w:sz="0" w:space="0" w:color="auto"/>
            <w:bottom w:val="none" w:sz="0" w:space="0" w:color="auto"/>
            <w:right w:val="none" w:sz="0" w:space="0" w:color="auto"/>
          </w:divBdr>
        </w:div>
      </w:divsChild>
    </w:div>
    <w:div w:id="65692628">
      <w:bodyDiv w:val="1"/>
      <w:marLeft w:val="0"/>
      <w:marRight w:val="0"/>
      <w:marTop w:val="0"/>
      <w:marBottom w:val="0"/>
      <w:divBdr>
        <w:top w:val="none" w:sz="0" w:space="0" w:color="auto"/>
        <w:left w:val="none" w:sz="0" w:space="0" w:color="auto"/>
        <w:bottom w:val="none" w:sz="0" w:space="0" w:color="auto"/>
        <w:right w:val="none" w:sz="0" w:space="0" w:color="auto"/>
      </w:divBdr>
      <w:divsChild>
        <w:div w:id="329678763">
          <w:marLeft w:val="0"/>
          <w:marRight w:val="0"/>
          <w:marTop w:val="0"/>
          <w:marBottom w:val="0"/>
          <w:divBdr>
            <w:top w:val="none" w:sz="0" w:space="0" w:color="auto"/>
            <w:left w:val="none" w:sz="0" w:space="0" w:color="auto"/>
            <w:bottom w:val="none" w:sz="0" w:space="0" w:color="auto"/>
            <w:right w:val="none" w:sz="0" w:space="0" w:color="auto"/>
          </w:divBdr>
        </w:div>
        <w:div w:id="673456977">
          <w:marLeft w:val="0"/>
          <w:marRight w:val="0"/>
          <w:marTop w:val="0"/>
          <w:marBottom w:val="0"/>
          <w:divBdr>
            <w:top w:val="none" w:sz="0" w:space="0" w:color="auto"/>
            <w:left w:val="none" w:sz="0" w:space="0" w:color="auto"/>
            <w:bottom w:val="none" w:sz="0" w:space="0" w:color="auto"/>
            <w:right w:val="none" w:sz="0" w:space="0" w:color="auto"/>
          </w:divBdr>
          <w:divsChild>
            <w:div w:id="1268268077">
              <w:marLeft w:val="0"/>
              <w:marRight w:val="0"/>
              <w:marTop w:val="0"/>
              <w:marBottom w:val="0"/>
              <w:divBdr>
                <w:top w:val="none" w:sz="0" w:space="0" w:color="auto"/>
                <w:left w:val="none" w:sz="0" w:space="0" w:color="auto"/>
                <w:bottom w:val="none" w:sz="0" w:space="0" w:color="auto"/>
                <w:right w:val="none" w:sz="0" w:space="0" w:color="auto"/>
              </w:divBdr>
            </w:div>
          </w:divsChild>
        </w:div>
        <w:div w:id="980884277">
          <w:marLeft w:val="0"/>
          <w:marRight w:val="0"/>
          <w:marTop w:val="0"/>
          <w:marBottom w:val="0"/>
          <w:divBdr>
            <w:top w:val="none" w:sz="0" w:space="0" w:color="auto"/>
            <w:left w:val="none" w:sz="0" w:space="0" w:color="auto"/>
            <w:bottom w:val="none" w:sz="0" w:space="0" w:color="auto"/>
            <w:right w:val="none" w:sz="0" w:space="0" w:color="auto"/>
          </w:divBdr>
          <w:divsChild>
            <w:div w:id="1673870779">
              <w:marLeft w:val="0"/>
              <w:marRight w:val="0"/>
              <w:marTop w:val="0"/>
              <w:marBottom w:val="0"/>
              <w:divBdr>
                <w:top w:val="none" w:sz="0" w:space="0" w:color="auto"/>
                <w:left w:val="none" w:sz="0" w:space="0" w:color="auto"/>
                <w:bottom w:val="none" w:sz="0" w:space="0" w:color="auto"/>
                <w:right w:val="none" w:sz="0" w:space="0" w:color="auto"/>
              </w:divBdr>
            </w:div>
          </w:divsChild>
        </w:div>
        <w:div w:id="991297539">
          <w:marLeft w:val="0"/>
          <w:marRight w:val="0"/>
          <w:marTop w:val="0"/>
          <w:marBottom w:val="0"/>
          <w:divBdr>
            <w:top w:val="none" w:sz="0" w:space="0" w:color="auto"/>
            <w:left w:val="none" w:sz="0" w:space="0" w:color="auto"/>
            <w:bottom w:val="none" w:sz="0" w:space="0" w:color="auto"/>
            <w:right w:val="none" w:sz="0" w:space="0" w:color="auto"/>
          </w:divBdr>
          <w:divsChild>
            <w:div w:id="1295213970">
              <w:marLeft w:val="0"/>
              <w:marRight w:val="0"/>
              <w:marTop w:val="0"/>
              <w:marBottom w:val="0"/>
              <w:divBdr>
                <w:top w:val="none" w:sz="0" w:space="0" w:color="auto"/>
                <w:left w:val="none" w:sz="0" w:space="0" w:color="auto"/>
                <w:bottom w:val="none" w:sz="0" w:space="0" w:color="auto"/>
                <w:right w:val="none" w:sz="0" w:space="0" w:color="auto"/>
              </w:divBdr>
            </w:div>
          </w:divsChild>
        </w:div>
        <w:div w:id="1037971118">
          <w:marLeft w:val="0"/>
          <w:marRight w:val="0"/>
          <w:marTop w:val="0"/>
          <w:marBottom w:val="0"/>
          <w:divBdr>
            <w:top w:val="none" w:sz="0" w:space="0" w:color="auto"/>
            <w:left w:val="none" w:sz="0" w:space="0" w:color="auto"/>
            <w:bottom w:val="none" w:sz="0" w:space="0" w:color="auto"/>
            <w:right w:val="none" w:sz="0" w:space="0" w:color="auto"/>
          </w:divBdr>
          <w:divsChild>
            <w:div w:id="1703743083">
              <w:marLeft w:val="0"/>
              <w:marRight w:val="0"/>
              <w:marTop w:val="0"/>
              <w:marBottom w:val="0"/>
              <w:divBdr>
                <w:top w:val="none" w:sz="0" w:space="0" w:color="auto"/>
                <w:left w:val="none" w:sz="0" w:space="0" w:color="auto"/>
                <w:bottom w:val="none" w:sz="0" w:space="0" w:color="auto"/>
                <w:right w:val="none" w:sz="0" w:space="0" w:color="auto"/>
              </w:divBdr>
            </w:div>
          </w:divsChild>
        </w:div>
        <w:div w:id="1448694098">
          <w:marLeft w:val="0"/>
          <w:marRight w:val="0"/>
          <w:marTop w:val="0"/>
          <w:marBottom w:val="0"/>
          <w:divBdr>
            <w:top w:val="none" w:sz="0" w:space="0" w:color="auto"/>
            <w:left w:val="none" w:sz="0" w:space="0" w:color="auto"/>
            <w:bottom w:val="none" w:sz="0" w:space="0" w:color="auto"/>
            <w:right w:val="none" w:sz="0" w:space="0" w:color="auto"/>
          </w:divBdr>
        </w:div>
        <w:div w:id="1452823336">
          <w:marLeft w:val="0"/>
          <w:marRight w:val="0"/>
          <w:marTop w:val="0"/>
          <w:marBottom w:val="0"/>
          <w:divBdr>
            <w:top w:val="none" w:sz="0" w:space="0" w:color="auto"/>
            <w:left w:val="none" w:sz="0" w:space="0" w:color="auto"/>
            <w:bottom w:val="none" w:sz="0" w:space="0" w:color="auto"/>
            <w:right w:val="none" w:sz="0" w:space="0" w:color="auto"/>
          </w:divBdr>
        </w:div>
        <w:div w:id="1981301964">
          <w:marLeft w:val="0"/>
          <w:marRight w:val="0"/>
          <w:marTop w:val="0"/>
          <w:marBottom w:val="0"/>
          <w:divBdr>
            <w:top w:val="none" w:sz="0" w:space="0" w:color="auto"/>
            <w:left w:val="none" w:sz="0" w:space="0" w:color="auto"/>
            <w:bottom w:val="none" w:sz="0" w:space="0" w:color="auto"/>
            <w:right w:val="none" w:sz="0" w:space="0" w:color="auto"/>
          </w:divBdr>
          <w:divsChild>
            <w:div w:id="1804158270">
              <w:marLeft w:val="0"/>
              <w:marRight w:val="0"/>
              <w:marTop w:val="0"/>
              <w:marBottom w:val="0"/>
              <w:divBdr>
                <w:top w:val="none" w:sz="0" w:space="0" w:color="auto"/>
                <w:left w:val="none" w:sz="0" w:space="0" w:color="auto"/>
                <w:bottom w:val="none" w:sz="0" w:space="0" w:color="auto"/>
                <w:right w:val="none" w:sz="0" w:space="0" w:color="auto"/>
              </w:divBdr>
            </w:div>
          </w:divsChild>
        </w:div>
        <w:div w:id="2070884618">
          <w:marLeft w:val="0"/>
          <w:marRight w:val="0"/>
          <w:marTop w:val="0"/>
          <w:marBottom w:val="0"/>
          <w:divBdr>
            <w:top w:val="none" w:sz="0" w:space="0" w:color="auto"/>
            <w:left w:val="none" w:sz="0" w:space="0" w:color="auto"/>
            <w:bottom w:val="none" w:sz="0" w:space="0" w:color="auto"/>
            <w:right w:val="none" w:sz="0" w:space="0" w:color="auto"/>
          </w:divBdr>
          <w:divsChild>
            <w:div w:id="1608269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48218">
      <w:bodyDiv w:val="1"/>
      <w:marLeft w:val="0"/>
      <w:marRight w:val="0"/>
      <w:marTop w:val="0"/>
      <w:marBottom w:val="0"/>
      <w:divBdr>
        <w:top w:val="none" w:sz="0" w:space="0" w:color="auto"/>
        <w:left w:val="none" w:sz="0" w:space="0" w:color="auto"/>
        <w:bottom w:val="none" w:sz="0" w:space="0" w:color="auto"/>
        <w:right w:val="none" w:sz="0" w:space="0" w:color="auto"/>
      </w:divBdr>
    </w:div>
    <w:div w:id="130367556">
      <w:bodyDiv w:val="1"/>
      <w:marLeft w:val="0"/>
      <w:marRight w:val="0"/>
      <w:marTop w:val="0"/>
      <w:marBottom w:val="0"/>
      <w:divBdr>
        <w:top w:val="none" w:sz="0" w:space="0" w:color="auto"/>
        <w:left w:val="none" w:sz="0" w:space="0" w:color="auto"/>
        <w:bottom w:val="none" w:sz="0" w:space="0" w:color="auto"/>
        <w:right w:val="none" w:sz="0" w:space="0" w:color="auto"/>
      </w:divBdr>
      <w:divsChild>
        <w:div w:id="155075829">
          <w:marLeft w:val="0"/>
          <w:marRight w:val="0"/>
          <w:marTop w:val="0"/>
          <w:marBottom w:val="0"/>
          <w:divBdr>
            <w:top w:val="none" w:sz="0" w:space="0" w:color="auto"/>
            <w:left w:val="none" w:sz="0" w:space="0" w:color="auto"/>
            <w:bottom w:val="none" w:sz="0" w:space="0" w:color="auto"/>
            <w:right w:val="none" w:sz="0" w:space="0" w:color="auto"/>
          </w:divBdr>
        </w:div>
        <w:div w:id="1223516020">
          <w:marLeft w:val="0"/>
          <w:marRight w:val="0"/>
          <w:marTop w:val="0"/>
          <w:marBottom w:val="0"/>
          <w:divBdr>
            <w:top w:val="none" w:sz="0" w:space="0" w:color="auto"/>
            <w:left w:val="none" w:sz="0" w:space="0" w:color="auto"/>
            <w:bottom w:val="none" w:sz="0" w:space="0" w:color="auto"/>
            <w:right w:val="none" w:sz="0" w:space="0" w:color="auto"/>
          </w:divBdr>
        </w:div>
        <w:div w:id="1898585779">
          <w:marLeft w:val="0"/>
          <w:marRight w:val="0"/>
          <w:marTop w:val="0"/>
          <w:marBottom w:val="0"/>
          <w:divBdr>
            <w:top w:val="none" w:sz="0" w:space="0" w:color="auto"/>
            <w:left w:val="none" w:sz="0" w:space="0" w:color="auto"/>
            <w:bottom w:val="none" w:sz="0" w:space="0" w:color="auto"/>
            <w:right w:val="none" w:sz="0" w:space="0" w:color="auto"/>
          </w:divBdr>
        </w:div>
      </w:divsChild>
    </w:div>
    <w:div w:id="191263588">
      <w:bodyDiv w:val="1"/>
      <w:marLeft w:val="0"/>
      <w:marRight w:val="0"/>
      <w:marTop w:val="0"/>
      <w:marBottom w:val="0"/>
      <w:divBdr>
        <w:top w:val="none" w:sz="0" w:space="0" w:color="auto"/>
        <w:left w:val="none" w:sz="0" w:space="0" w:color="auto"/>
        <w:bottom w:val="none" w:sz="0" w:space="0" w:color="auto"/>
        <w:right w:val="none" w:sz="0" w:space="0" w:color="auto"/>
      </w:divBdr>
      <w:divsChild>
        <w:div w:id="490606079">
          <w:marLeft w:val="0"/>
          <w:marRight w:val="0"/>
          <w:marTop w:val="0"/>
          <w:marBottom w:val="0"/>
          <w:divBdr>
            <w:top w:val="none" w:sz="0" w:space="0" w:color="auto"/>
            <w:left w:val="none" w:sz="0" w:space="0" w:color="auto"/>
            <w:bottom w:val="none" w:sz="0" w:space="0" w:color="auto"/>
            <w:right w:val="none" w:sz="0" w:space="0" w:color="auto"/>
          </w:divBdr>
        </w:div>
        <w:div w:id="524487206">
          <w:marLeft w:val="0"/>
          <w:marRight w:val="0"/>
          <w:marTop w:val="0"/>
          <w:marBottom w:val="0"/>
          <w:divBdr>
            <w:top w:val="none" w:sz="0" w:space="0" w:color="auto"/>
            <w:left w:val="none" w:sz="0" w:space="0" w:color="auto"/>
            <w:bottom w:val="none" w:sz="0" w:space="0" w:color="auto"/>
            <w:right w:val="none" w:sz="0" w:space="0" w:color="auto"/>
          </w:divBdr>
        </w:div>
        <w:div w:id="984092744">
          <w:marLeft w:val="0"/>
          <w:marRight w:val="0"/>
          <w:marTop w:val="0"/>
          <w:marBottom w:val="0"/>
          <w:divBdr>
            <w:top w:val="none" w:sz="0" w:space="0" w:color="auto"/>
            <w:left w:val="none" w:sz="0" w:space="0" w:color="auto"/>
            <w:bottom w:val="none" w:sz="0" w:space="0" w:color="auto"/>
            <w:right w:val="none" w:sz="0" w:space="0" w:color="auto"/>
          </w:divBdr>
        </w:div>
        <w:div w:id="1770195452">
          <w:marLeft w:val="0"/>
          <w:marRight w:val="0"/>
          <w:marTop w:val="0"/>
          <w:marBottom w:val="0"/>
          <w:divBdr>
            <w:top w:val="none" w:sz="0" w:space="0" w:color="auto"/>
            <w:left w:val="none" w:sz="0" w:space="0" w:color="auto"/>
            <w:bottom w:val="none" w:sz="0" w:space="0" w:color="auto"/>
            <w:right w:val="none" w:sz="0" w:space="0" w:color="auto"/>
          </w:divBdr>
        </w:div>
        <w:div w:id="1989935673">
          <w:marLeft w:val="0"/>
          <w:marRight w:val="0"/>
          <w:marTop w:val="0"/>
          <w:marBottom w:val="0"/>
          <w:divBdr>
            <w:top w:val="none" w:sz="0" w:space="0" w:color="auto"/>
            <w:left w:val="none" w:sz="0" w:space="0" w:color="auto"/>
            <w:bottom w:val="none" w:sz="0" w:space="0" w:color="auto"/>
            <w:right w:val="none" w:sz="0" w:space="0" w:color="auto"/>
          </w:divBdr>
        </w:div>
      </w:divsChild>
    </w:div>
    <w:div w:id="231241287">
      <w:bodyDiv w:val="1"/>
      <w:marLeft w:val="0"/>
      <w:marRight w:val="0"/>
      <w:marTop w:val="0"/>
      <w:marBottom w:val="0"/>
      <w:divBdr>
        <w:top w:val="none" w:sz="0" w:space="0" w:color="auto"/>
        <w:left w:val="none" w:sz="0" w:space="0" w:color="auto"/>
        <w:bottom w:val="none" w:sz="0" w:space="0" w:color="auto"/>
        <w:right w:val="none" w:sz="0" w:space="0" w:color="auto"/>
      </w:divBdr>
      <w:divsChild>
        <w:div w:id="62290258">
          <w:marLeft w:val="0"/>
          <w:marRight w:val="0"/>
          <w:marTop w:val="0"/>
          <w:marBottom w:val="0"/>
          <w:divBdr>
            <w:top w:val="none" w:sz="0" w:space="0" w:color="auto"/>
            <w:left w:val="none" w:sz="0" w:space="0" w:color="auto"/>
            <w:bottom w:val="none" w:sz="0" w:space="0" w:color="auto"/>
            <w:right w:val="none" w:sz="0" w:space="0" w:color="auto"/>
          </w:divBdr>
        </w:div>
        <w:div w:id="116803032">
          <w:marLeft w:val="0"/>
          <w:marRight w:val="0"/>
          <w:marTop w:val="0"/>
          <w:marBottom w:val="0"/>
          <w:divBdr>
            <w:top w:val="none" w:sz="0" w:space="0" w:color="auto"/>
            <w:left w:val="none" w:sz="0" w:space="0" w:color="auto"/>
            <w:bottom w:val="none" w:sz="0" w:space="0" w:color="auto"/>
            <w:right w:val="none" w:sz="0" w:space="0" w:color="auto"/>
          </w:divBdr>
        </w:div>
        <w:div w:id="304706795">
          <w:marLeft w:val="0"/>
          <w:marRight w:val="0"/>
          <w:marTop w:val="0"/>
          <w:marBottom w:val="0"/>
          <w:divBdr>
            <w:top w:val="none" w:sz="0" w:space="0" w:color="auto"/>
            <w:left w:val="none" w:sz="0" w:space="0" w:color="auto"/>
            <w:bottom w:val="none" w:sz="0" w:space="0" w:color="auto"/>
            <w:right w:val="none" w:sz="0" w:space="0" w:color="auto"/>
          </w:divBdr>
        </w:div>
        <w:div w:id="2030444076">
          <w:marLeft w:val="0"/>
          <w:marRight w:val="0"/>
          <w:marTop w:val="0"/>
          <w:marBottom w:val="0"/>
          <w:divBdr>
            <w:top w:val="none" w:sz="0" w:space="0" w:color="auto"/>
            <w:left w:val="none" w:sz="0" w:space="0" w:color="auto"/>
            <w:bottom w:val="none" w:sz="0" w:space="0" w:color="auto"/>
            <w:right w:val="none" w:sz="0" w:space="0" w:color="auto"/>
          </w:divBdr>
        </w:div>
      </w:divsChild>
    </w:div>
    <w:div w:id="305597463">
      <w:bodyDiv w:val="1"/>
      <w:marLeft w:val="0"/>
      <w:marRight w:val="0"/>
      <w:marTop w:val="0"/>
      <w:marBottom w:val="0"/>
      <w:divBdr>
        <w:top w:val="none" w:sz="0" w:space="0" w:color="auto"/>
        <w:left w:val="none" w:sz="0" w:space="0" w:color="auto"/>
        <w:bottom w:val="none" w:sz="0" w:space="0" w:color="auto"/>
        <w:right w:val="none" w:sz="0" w:space="0" w:color="auto"/>
      </w:divBdr>
      <w:divsChild>
        <w:div w:id="765926483">
          <w:marLeft w:val="0"/>
          <w:marRight w:val="0"/>
          <w:marTop w:val="0"/>
          <w:marBottom w:val="0"/>
          <w:divBdr>
            <w:top w:val="none" w:sz="0" w:space="0" w:color="auto"/>
            <w:left w:val="none" w:sz="0" w:space="0" w:color="auto"/>
            <w:bottom w:val="none" w:sz="0" w:space="0" w:color="auto"/>
            <w:right w:val="none" w:sz="0" w:space="0" w:color="auto"/>
          </w:divBdr>
        </w:div>
        <w:div w:id="816455292">
          <w:marLeft w:val="0"/>
          <w:marRight w:val="0"/>
          <w:marTop w:val="0"/>
          <w:marBottom w:val="0"/>
          <w:divBdr>
            <w:top w:val="none" w:sz="0" w:space="0" w:color="auto"/>
            <w:left w:val="none" w:sz="0" w:space="0" w:color="auto"/>
            <w:bottom w:val="none" w:sz="0" w:space="0" w:color="auto"/>
            <w:right w:val="none" w:sz="0" w:space="0" w:color="auto"/>
          </w:divBdr>
        </w:div>
        <w:div w:id="1170607438">
          <w:marLeft w:val="0"/>
          <w:marRight w:val="0"/>
          <w:marTop w:val="0"/>
          <w:marBottom w:val="0"/>
          <w:divBdr>
            <w:top w:val="none" w:sz="0" w:space="0" w:color="auto"/>
            <w:left w:val="none" w:sz="0" w:space="0" w:color="auto"/>
            <w:bottom w:val="none" w:sz="0" w:space="0" w:color="auto"/>
            <w:right w:val="none" w:sz="0" w:space="0" w:color="auto"/>
          </w:divBdr>
        </w:div>
        <w:div w:id="1182007458">
          <w:marLeft w:val="0"/>
          <w:marRight w:val="0"/>
          <w:marTop w:val="0"/>
          <w:marBottom w:val="0"/>
          <w:divBdr>
            <w:top w:val="none" w:sz="0" w:space="0" w:color="auto"/>
            <w:left w:val="none" w:sz="0" w:space="0" w:color="auto"/>
            <w:bottom w:val="none" w:sz="0" w:space="0" w:color="auto"/>
            <w:right w:val="none" w:sz="0" w:space="0" w:color="auto"/>
          </w:divBdr>
        </w:div>
        <w:div w:id="1319504185">
          <w:marLeft w:val="0"/>
          <w:marRight w:val="0"/>
          <w:marTop w:val="0"/>
          <w:marBottom w:val="0"/>
          <w:divBdr>
            <w:top w:val="none" w:sz="0" w:space="0" w:color="auto"/>
            <w:left w:val="none" w:sz="0" w:space="0" w:color="auto"/>
            <w:bottom w:val="none" w:sz="0" w:space="0" w:color="auto"/>
            <w:right w:val="none" w:sz="0" w:space="0" w:color="auto"/>
          </w:divBdr>
        </w:div>
        <w:div w:id="1625379904">
          <w:marLeft w:val="0"/>
          <w:marRight w:val="0"/>
          <w:marTop w:val="0"/>
          <w:marBottom w:val="0"/>
          <w:divBdr>
            <w:top w:val="none" w:sz="0" w:space="0" w:color="auto"/>
            <w:left w:val="none" w:sz="0" w:space="0" w:color="auto"/>
            <w:bottom w:val="none" w:sz="0" w:space="0" w:color="auto"/>
            <w:right w:val="none" w:sz="0" w:space="0" w:color="auto"/>
          </w:divBdr>
        </w:div>
        <w:div w:id="1726180782">
          <w:marLeft w:val="0"/>
          <w:marRight w:val="0"/>
          <w:marTop w:val="0"/>
          <w:marBottom w:val="0"/>
          <w:divBdr>
            <w:top w:val="none" w:sz="0" w:space="0" w:color="auto"/>
            <w:left w:val="none" w:sz="0" w:space="0" w:color="auto"/>
            <w:bottom w:val="none" w:sz="0" w:space="0" w:color="auto"/>
            <w:right w:val="none" w:sz="0" w:space="0" w:color="auto"/>
          </w:divBdr>
        </w:div>
      </w:divsChild>
    </w:div>
    <w:div w:id="477380091">
      <w:bodyDiv w:val="1"/>
      <w:marLeft w:val="0"/>
      <w:marRight w:val="0"/>
      <w:marTop w:val="0"/>
      <w:marBottom w:val="0"/>
      <w:divBdr>
        <w:top w:val="none" w:sz="0" w:space="0" w:color="auto"/>
        <w:left w:val="none" w:sz="0" w:space="0" w:color="auto"/>
        <w:bottom w:val="none" w:sz="0" w:space="0" w:color="auto"/>
        <w:right w:val="none" w:sz="0" w:space="0" w:color="auto"/>
      </w:divBdr>
    </w:div>
    <w:div w:id="527718294">
      <w:bodyDiv w:val="1"/>
      <w:marLeft w:val="0"/>
      <w:marRight w:val="0"/>
      <w:marTop w:val="0"/>
      <w:marBottom w:val="0"/>
      <w:divBdr>
        <w:top w:val="none" w:sz="0" w:space="0" w:color="auto"/>
        <w:left w:val="none" w:sz="0" w:space="0" w:color="auto"/>
        <w:bottom w:val="none" w:sz="0" w:space="0" w:color="auto"/>
        <w:right w:val="none" w:sz="0" w:space="0" w:color="auto"/>
      </w:divBdr>
    </w:div>
    <w:div w:id="583608932">
      <w:bodyDiv w:val="1"/>
      <w:marLeft w:val="0"/>
      <w:marRight w:val="0"/>
      <w:marTop w:val="0"/>
      <w:marBottom w:val="0"/>
      <w:divBdr>
        <w:top w:val="none" w:sz="0" w:space="0" w:color="auto"/>
        <w:left w:val="none" w:sz="0" w:space="0" w:color="auto"/>
        <w:bottom w:val="none" w:sz="0" w:space="0" w:color="auto"/>
        <w:right w:val="none" w:sz="0" w:space="0" w:color="auto"/>
      </w:divBdr>
    </w:div>
    <w:div w:id="715082658">
      <w:bodyDiv w:val="1"/>
      <w:marLeft w:val="0"/>
      <w:marRight w:val="0"/>
      <w:marTop w:val="0"/>
      <w:marBottom w:val="0"/>
      <w:divBdr>
        <w:top w:val="none" w:sz="0" w:space="0" w:color="auto"/>
        <w:left w:val="none" w:sz="0" w:space="0" w:color="auto"/>
        <w:bottom w:val="none" w:sz="0" w:space="0" w:color="auto"/>
        <w:right w:val="none" w:sz="0" w:space="0" w:color="auto"/>
      </w:divBdr>
    </w:div>
    <w:div w:id="732124940">
      <w:bodyDiv w:val="1"/>
      <w:marLeft w:val="0"/>
      <w:marRight w:val="0"/>
      <w:marTop w:val="0"/>
      <w:marBottom w:val="0"/>
      <w:divBdr>
        <w:top w:val="none" w:sz="0" w:space="0" w:color="auto"/>
        <w:left w:val="none" w:sz="0" w:space="0" w:color="auto"/>
        <w:bottom w:val="none" w:sz="0" w:space="0" w:color="auto"/>
        <w:right w:val="none" w:sz="0" w:space="0" w:color="auto"/>
      </w:divBdr>
      <w:divsChild>
        <w:div w:id="395712667">
          <w:marLeft w:val="0"/>
          <w:marRight w:val="0"/>
          <w:marTop w:val="0"/>
          <w:marBottom w:val="0"/>
          <w:divBdr>
            <w:top w:val="none" w:sz="0" w:space="0" w:color="auto"/>
            <w:left w:val="none" w:sz="0" w:space="0" w:color="auto"/>
            <w:bottom w:val="none" w:sz="0" w:space="0" w:color="auto"/>
            <w:right w:val="none" w:sz="0" w:space="0" w:color="auto"/>
          </w:divBdr>
        </w:div>
        <w:div w:id="535970905">
          <w:marLeft w:val="0"/>
          <w:marRight w:val="0"/>
          <w:marTop w:val="0"/>
          <w:marBottom w:val="0"/>
          <w:divBdr>
            <w:top w:val="none" w:sz="0" w:space="0" w:color="auto"/>
            <w:left w:val="none" w:sz="0" w:space="0" w:color="auto"/>
            <w:bottom w:val="none" w:sz="0" w:space="0" w:color="auto"/>
            <w:right w:val="none" w:sz="0" w:space="0" w:color="auto"/>
          </w:divBdr>
        </w:div>
        <w:div w:id="1259410029">
          <w:marLeft w:val="0"/>
          <w:marRight w:val="0"/>
          <w:marTop w:val="0"/>
          <w:marBottom w:val="0"/>
          <w:divBdr>
            <w:top w:val="none" w:sz="0" w:space="0" w:color="auto"/>
            <w:left w:val="none" w:sz="0" w:space="0" w:color="auto"/>
            <w:bottom w:val="none" w:sz="0" w:space="0" w:color="auto"/>
            <w:right w:val="none" w:sz="0" w:space="0" w:color="auto"/>
          </w:divBdr>
        </w:div>
        <w:div w:id="1263731547">
          <w:marLeft w:val="0"/>
          <w:marRight w:val="0"/>
          <w:marTop w:val="0"/>
          <w:marBottom w:val="0"/>
          <w:divBdr>
            <w:top w:val="none" w:sz="0" w:space="0" w:color="auto"/>
            <w:left w:val="none" w:sz="0" w:space="0" w:color="auto"/>
            <w:bottom w:val="none" w:sz="0" w:space="0" w:color="auto"/>
            <w:right w:val="none" w:sz="0" w:space="0" w:color="auto"/>
          </w:divBdr>
        </w:div>
        <w:div w:id="1525095725">
          <w:marLeft w:val="0"/>
          <w:marRight w:val="0"/>
          <w:marTop w:val="0"/>
          <w:marBottom w:val="0"/>
          <w:divBdr>
            <w:top w:val="none" w:sz="0" w:space="0" w:color="auto"/>
            <w:left w:val="none" w:sz="0" w:space="0" w:color="auto"/>
            <w:bottom w:val="none" w:sz="0" w:space="0" w:color="auto"/>
            <w:right w:val="none" w:sz="0" w:space="0" w:color="auto"/>
          </w:divBdr>
        </w:div>
        <w:div w:id="1551574803">
          <w:marLeft w:val="0"/>
          <w:marRight w:val="0"/>
          <w:marTop w:val="0"/>
          <w:marBottom w:val="0"/>
          <w:divBdr>
            <w:top w:val="none" w:sz="0" w:space="0" w:color="auto"/>
            <w:left w:val="none" w:sz="0" w:space="0" w:color="auto"/>
            <w:bottom w:val="none" w:sz="0" w:space="0" w:color="auto"/>
            <w:right w:val="none" w:sz="0" w:space="0" w:color="auto"/>
          </w:divBdr>
        </w:div>
        <w:div w:id="1676877256">
          <w:marLeft w:val="0"/>
          <w:marRight w:val="0"/>
          <w:marTop w:val="0"/>
          <w:marBottom w:val="0"/>
          <w:divBdr>
            <w:top w:val="none" w:sz="0" w:space="0" w:color="auto"/>
            <w:left w:val="none" w:sz="0" w:space="0" w:color="auto"/>
            <w:bottom w:val="none" w:sz="0" w:space="0" w:color="auto"/>
            <w:right w:val="none" w:sz="0" w:space="0" w:color="auto"/>
          </w:divBdr>
        </w:div>
        <w:div w:id="1947034713">
          <w:marLeft w:val="0"/>
          <w:marRight w:val="0"/>
          <w:marTop w:val="0"/>
          <w:marBottom w:val="0"/>
          <w:divBdr>
            <w:top w:val="none" w:sz="0" w:space="0" w:color="auto"/>
            <w:left w:val="none" w:sz="0" w:space="0" w:color="auto"/>
            <w:bottom w:val="none" w:sz="0" w:space="0" w:color="auto"/>
            <w:right w:val="none" w:sz="0" w:space="0" w:color="auto"/>
          </w:divBdr>
        </w:div>
      </w:divsChild>
    </w:div>
    <w:div w:id="738016024">
      <w:bodyDiv w:val="1"/>
      <w:marLeft w:val="0"/>
      <w:marRight w:val="0"/>
      <w:marTop w:val="0"/>
      <w:marBottom w:val="0"/>
      <w:divBdr>
        <w:top w:val="none" w:sz="0" w:space="0" w:color="auto"/>
        <w:left w:val="none" w:sz="0" w:space="0" w:color="auto"/>
        <w:bottom w:val="none" w:sz="0" w:space="0" w:color="auto"/>
        <w:right w:val="none" w:sz="0" w:space="0" w:color="auto"/>
      </w:divBdr>
      <w:divsChild>
        <w:div w:id="22174381">
          <w:marLeft w:val="0"/>
          <w:marRight w:val="0"/>
          <w:marTop w:val="0"/>
          <w:marBottom w:val="0"/>
          <w:divBdr>
            <w:top w:val="none" w:sz="0" w:space="0" w:color="auto"/>
            <w:left w:val="none" w:sz="0" w:space="0" w:color="auto"/>
            <w:bottom w:val="none" w:sz="0" w:space="0" w:color="auto"/>
            <w:right w:val="none" w:sz="0" w:space="0" w:color="auto"/>
          </w:divBdr>
        </w:div>
        <w:div w:id="42682737">
          <w:marLeft w:val="0"/>
          <w:marRight w:val="0"/>
          <w:marTop w:val="0"/>
          <w:marBottom w:val="0"/>
          <w:divBdr>
            <w:top w:val="none" w:sz="0" w:space="0" w:color="auto"/>
            <w:left w:val="none" w:sz="0" w:space="0" w:color="auto"/>
            <w:bottom w:val="none" w:sz="0" w:space="0" w:color="auto"/>
            <w:right w:val="none" w:sz="0" w:space="0" w:color="auto"/>
          </w:divBdr>
        </w:div>
        <w:div w:id="80571523">
          <w:marLeft w:val="0"/>
          <w:marRight w:val="0"/>
          <w:marTop w:val="0"/>
          <w:marBottom w:val="0"/>
          <w:divBdr>
            <w:top w:val="none" w:sz="0" w:space="0" w:color="auto"/>
            <w:left w:val="none" w:sz="0" w:space="0" w:color="auto"/>
            <w:bottom w:val="none" w:sz="0" w:space="0" w:color="auto"/>
            <w:right w:val="none" w:sz="0" w:space="0" w:color="auto"/>
          </w:divBdr>
          <w:divsChild>
            <w:div w:id="577441116">
              <w:marLeft w:val="0"/>
              <w:marRight w:val="0"/>
              <w:marTop w:val="0"/>
              <w:marBottom w:val="0"/>
              <w:divBdr>
                <w:top w:val="none" w:sz="0" w:space="0" w:color="auto"/>
                <w:left w:val="none" w:sz="0" w:space="0" w:color="auto"/>
                <w:bottom w:val="none" w:sz="0" w:space="0" w:color="auto"/>
                <w:right w:val="none" w:sz="0" w:space="0" w:color="auto"/>
              </w:divBdr>
            </w:div>
          </w:divsChild>
        </w:div>
        <w:div w:id="239827103">
          <w:marLeft w:val="0"/>
          <w:marRight w:val="0"/>
          <w:marTop w:val="0"/>
          <w:marBottom w:val="0"/>
          <w:divBdr>
            <w:top w:val="none" w:sz="0" w:space="0" w:color="auto"/>
            <w:left w:val="none" w:sz="0" w:space="0" w:color="auto"/>
            <w:bottom w:val="none" w:sz="0" w:space="0" w:color="auto"/>
            <w:right w:val="none" w:sz="0" w:space="0" w:color="auto"/>
          </w:divBdr>
        </w:div>
        <w:div w:id="274289483">
          <w:marLeft w:val="0"/>
          <w:marRight w:val="0"/>
          <w:marTop w:val="0"/>
          <w:marBottom w:val="0"/>
          <w:divBdr>
            <w:top w:val="none" w:sz="0" w:space="0" w:color="auto"/>
            <w:left w:val="none" w:sz="0" w:space="0" w:color="auto"/>
            <w:bottom w:val="none" w:sz="0" w:space="0" w:color="auto"/>
            <w:right w:val="none" w:sz="0" w:space="0" w:color="auto"/>
          </w:divBdr>
          <w:divsChild>
            <w:div w:id="2142459090">
              <w:marLeft w:val="0"/>
              <w:marRight w:val="0"/>
              <w:marTop w:val="0"/>
              <w:marBottom w:val="0"/>
              <w:divBdr>
                <w:top w:val="none" w:sz="0" w:space="0" w:color="auto"/>
                <w:left w:val="none" w:sz="0" w:space="0" w:color="auto"/>
                <w:bottom w:val="none" w:sz="0" w:space="0" w:color="auto"/>
                <w:right w:val="none" w:sz="0" w:space="0" w:color="auto"/>
              </w:divBdr>
            </w:div>
          </w:divsChild>
        </w:div>
        <w:div w:id="336689903">
          <w:marLeft w:val="0"/>
          <w:marRight w:val="0"/>
          <w:marTop w:val="0"/>
          <w:marBottom w:val="0"/>
          <w:divBdr>
            <w:top w:val="none" w:sz="0" w:space="0" w:color="auto"/>
            <w:left w:val="none" w:sz="0" w:space="0" w:color="auto"/>
            <w:bottom w:val="none" w:sz="0" w:space="0" w:color="auto"/>
            <w:right w:val="none" w:sz="0" w:space="0" w:color="auto"/>
          </w:divBdr>
          <w:divsChild>
            <w:div w:id="1239174567">
              <w:marLeft w:val="0"/>
              <w:marRight w:val="0"/>
              <w:marTop w:val="0"/>
              <w:marBottom w:val="0"/>
              <w:divBdr>
                <w:top w:val="none" w:sz="0" w:space="0" w:color="auto"/>
                <w:left w:val="none" w:sz="0" w:space="0" w:color="auto"/>
                <w:bottom w:val="none" w:sz="0" w:space="0" w:color="auto"/>
                <w:right w:val="none" w:sz="0" w:space="0" w:color="auto"/>
              </w:divBdr>
            </w:div>
          </w:divsChild>
        </w:div>
        <w:div w:id="360712035">
          <w:marLeft w:val="0"/>
          <w:marRight w:val="0"/>
          <w:marTop w:val="0"/>
          <w:marBottom w:val="0"/>
          <w:divBdr>
            <w:top w:val="none" w:sz="0" w:space="0" w:color="auto"/>
            <w:left w:val="none" w:sz="0" w:space="0" w:color="auto"/>
            <w:bottom w:val="none" w:sz="0" w:space="0" w:color="auto"/>
            <w:right w:val="none" w:sz="0" w:space="0" w:color="auto"/>
          </w:divBdr>
        </w:div>
        <w:div w:id="367029115">
          <w:marLeft w:val="0"/>
          <w:marRight w:val="0"/>
          <w:marTop w:val="0"/>
          <w:marBottom w:val="0"/>
          <w:divBdr>
            <w:top w:val="none" w:sz="0" w:space="0" w:color="auto"/>
            <w:left w:val="none" w:sz="0" w:space="0" w:color="auto"/>
            <w:bottom w:val="none" w:sz="0" w:space="0" w:color="auto"/>
            <w:right w:val="none" w:sz="0" w:space="0" w:color="auto"/>
          </w:divBdr>
        </w:div>
        <w:div w:id="375087099">
          <w:marLeft w:val="0"/>
          <w:marRight w:val="0"/>
          <w:marTop w:val="0"/>
          <w:marBottom w:val="0"/>
          <w:divBdr>
            <w:top w:val="none" w:sz="0" w:space="0" w:color="auto"/>
            <w:left w:val="none" w:sz="0" w:space="0" w:color="auto"/>
            <w:bottom w:val="none" w:sz="0" w:space="0" w:color="auto"/>
            <w:right w:val="none" w:sz="0" w:space="0" w:color="auto"/>
          </w:divBdr>
        </w:div>
        <w:div w:id="383675020">
          <w:marLeft w:val="0"/>
          <w:marRight w:val="0"/>
          <w:marTop w:val="0"/>
          <w:marBottom w:val="0"/>
          <w:divBdr>
            <w:top w:val="none" w:sz="0" w:space="0" w:color="auto"/>
            <w:left w:val="none" w:sz="0" w:space="0" w:color="auto"/>
            <w:bottom w:val="none" w:sz="0" w:space="0" w:color="auto"/>
            <w:right w:val="none" w:sz="0" w:space="0" w:color="auto"/>
          </w:divBdr>
        </w:div>
        <w:div w:id="455030878">
          <w:marLeft w:val="0"/>
          <w:marRight w:val="0"/>
          <w:marTop w:val="0"/>
          <w:marBottom w:val="0"/>
          <w:divBdr>
            <w:top w:val="none" w:sz="0" w:space="0" w:color="auto"/>
            <w:left w:val="none" w:sz="0" w:space="0" w:color="auto"/>
            <w:bottom w:val="none" w:sz="0" w:space="0" w:color="auto"/>
            <w:right w:val="none" w:sz="0" w:space="0" w:color="auto"/>
          </w:divBdr>
        </w:div>
        <w:div w:id="549266351">
          <w:marLeft w:val="0"/>
          <w:marRight w:val="0"/>
          <w:marTop w:val="0"/>
          <w:marBottom w:val="0"/>
          <w:divBdr>
            <w:top w:val="none" w:sz="0" w:space="0" w:color="auto"/>
            <w:left w:val="none" w:sz="0" w:space="0" w:color="auto"/>
            <w:bottom w:val="none" w:sz="0" w:space="0" w:color="auto"/>
            <w:right w:val="none" w:sz="0" w:space="0" w:color="auto"/>
          </w:divBdr>
        </w:div>
        <w:div w:id="549616881">
          <w:marLeft w:val="0"/>
          <w:marRight w:val="0"/>
          <w:marTop w:val="0"/>
          <w:marBottom w:val="0"/>
          <w:divBdr>
            <w:top w:val="none" w:sz="0" w:space="0" w:color="auto"/>
            <w:left w:val="none" w:sz="0" w:space="0" w:color="auto"/>
            <w:bottom w:val="none" w:sz="0" w:space="0" w:color="auto"/>
            <w:right w:val="none" w:sz="0" w:space="0" w:color="auto"/>
          </w:divBdr>
        </w:div>
        <w:div w:id="625702777">
          <w:marLeft w:val="0"/>
          <w:marRight w:val="0"/>
          <w:marTop w:val="0"/>
          <w:marBottom w:val="0"/>
          <w:divBdr>
            <w:top w:val="none" w:sz="0" w:space="0" w:color="auto"/>
            <w:left w:val="none" w:sz="0" w:space="0" w:color="auto"/>
            <w:bottom w:val="none" w:sz="0" w:space="0" w:color="auto"/>
            <w:right w:val="none" w:sz="0" w:space="0" w:color="auto"/>
          </w:divBdr>
        </w:div>
        <w:div w:id="669874272">
          <w:marLeft w:val="0"/>
          <w:marRight w:val="0"/>
          <w:marTop w:val="0"/>
          <w:marBottom w:val="0"/>
          <w:divBdr>
            <w:top w:val="none" w:sz="0" w:space="0" w:color="auto"/>
            <w:left w:val="none" w:sz="0" w:space="0" w:color="auto"/>
            <w:bottom w:val="none" w:sz="0" w:space="0" w:color="auto"/>
            <w:right w:val="none" w:sz="0" w:space="0" w:color="auto"/>
          </w:divBdr>
        </w:div>
        <w:div w:id="731848748">
          <w:marLeft w:val="0"/>
          <w:marRight w:val="0"/>
          <w:marTop w:val="0"/>
          <w:marBottom w:val="0"/>
          <w:divBdr>
            <w:top w:val="none" w:sz="0" w:space="0" w:color="auto"/>
            <w:left w:val="none" w:sz="0" w:space="0" w:color="auto"/>
            <w:bottom w:val="none" w:sz="0" w:space="0" w:color="auto"/>
            <w:right w:val="none" w:sz="0" w:space="0" w:color="auto"/>
          </w:divBdr>
        </w:div>
        <w:div w:id="744496438">
          <w:marLeft w:val="0"/>
          <w:marRight w:val="0"/>
          <w:marTop w:val="0"/>
          <w:marBottom w:val="0"/>
          <w:divBdr>
            <w:top w:val="none" w:sz="0" w:space="0" w:color="auto"/>
            <w:left w:val="none" w:sz="0" w:space="0" w:color="auto"/>
            <w:bottom w:val="none" w:sz="0" w:space="0" w:color="auto"/>
            <w:right w:val="none" w:sz="0" w:space="0" w:color="auto"/>
          </w:divBdr>
        </w:div>
        <w:div w:id="782653769">
          <w:marLeft w:val="0"/>
          <w:marRight w:val="0"/>
          <w:marTop w:val="0"/>
          <w:marBottom w:val="0"/>
          <w:divBdr>
            <w:top w:val="none" w:sz="0" w:space="0" w:color="auto"/>
            <w:left w:val="none" w:sz="0" w:space="0" w:color="auto"/>
            <w:bottom w:val="none" w:sz="0" w:space="0" w:color="auto"/>
            <w:right w:val="none" w:sz="0" w:space="0" w:color="auto"/>
          </w:divBdr>
          <w:divsChild>
            <w:div w:id="445584810">
              <w:marLeft w:val="0"/>
              <w:marRight w:val="0"/>
              <w:marTop w:val="0"/>
              <w:marBottom w:val="0"/>
              <w:divBdr>
                <w:top w:val="none" w:sz="0" w:space="0" w:color="auto"/>
                <w:left w:val="none" w:sz="0" w:space="0" w:color="auto"/>
                <w:bottom w:val="none" w:sz="0" w:space="0" w:color="auto"/>
                <w:right w:val="none" w:sz="0" w:space="0" w:color="auto"/>
              </w:divBdr>
            </w:div>
          </w:divsChild>
        </w:div>
        <w:div w:id="908491825">
          <w:marLeft w:val="0"/>
          <w:marRight w:val="0"/>
          <w:marTop w:val="0"/>
          <w:marBottom w:val="0"/>
          <w:divBdr>
            <w:top w:val="none" w:sz="0" w:space="0" w:color="auto"/>
            <w:left w:val="none" w:sz="0" w:space="0" w:color="auto"/>
            <w:bottom w:val="none" w:sz="0" w:space="0" w:color="auto"/>
            <w:right w:val="none" w:sz="0" w:space="0" w:color="auto"/>
          </w:divBdr>
        </w:div>
        <w:div w:id="909996500">
          <w:marLeft w:val="0"/>
          <w:marRight w:val="0"/>
          <w:marTop w:val="0"/>
          <w:marBottom w:val="0"/>
          <w:divBdr>
            <w:top w:val="none" w:sz="0" w:space="0" w:color="auto"/>
            <w:left w:val="none" w:sz="0" w:space="0" w:color="auto"/>
            <w:bottom w:val="none" w:sz="0" w:space="0" w:color="auto"/>
            <w:right w:val="none" w:sz="0" w:space="0" w:color="auto"/>
          </w:divBdr>
          <w:divsChild>
            <w:div w:id="896598177">
              <w:marLeft w:val="0"/>
              <w:marRight w:val="0"/>
              <w:marTop w:val="0"/>
              <w:marBottom w:val="0"/>
              <w:divBdr>
                <w:top w:val="none" w:sz="0" w:space="0" w:color="auto"/>
                <w:left w:val="none" w:sz="0" w:space="0" w:color="auto"/>
                <w:bottom w:val="none" w:sz="0" w:space="0" w:color="auto"/>
                <w:right w:val="none" w:sz="0" w:space="0" w:color="auto"/>
              </w:divBdr>
            </w:div>
          </w:divsChild>
        </w:div>
        <w:div w:id="937057631">
          <w:marLeft w:val="0"/>
          <w:marRight w:val="0"/>
          <w:marTop w:val="0"/>
          <w:marBottom w:val="0"/>
          <w:divBdr>
            <w:top w:val="none" w:sz="0" w:space="0" w:color="auto"/>
            <w:left w:val="none" w:sz="0" w:space="0" w:color="auto"/>
            <w:bottom w:val="none" w:sz="0" w:space="0" w:color="auto"/>
            <w:right w:val="none" w:sz="0" w:space="0" w:color="auto"/>
          </w:divBdr>
          <w:divsChild>
            <w:div w:id="1762067184">
              <w:marLeft w:val="0"/>
              <w:marRight w:val="0"/>
              <w:marTop w:val="0"/>
              <w:marBottom w:val="0"/>
              <w:divBdr>
                <w:top w:val="none" w:sz="0" w:space="0" w:color="auto"/>
                <w:left w:val="none" w:sz="0" w:space="0" w:color="auto"/>
                <w:bottom w:val="none" w:sz="0" w:space="0" w:color="auto"/>
                <w:right w:val="none" w:sz="0" w:space="0" w:color="auto"/>
              </w:divBdr>
            </w:div>
          </w:divsChild>
        </w:div>
        <w:div w:id="942422164">
          <w:marLeft w:val="0"/>
          <w:marRight w:val="0"/>
          <w:marTop w:val="0"/>
          <w:marBottom w:val="0"/>
          <w:divBdr>
            <w:top w:val="none" w:sz="0" w:space="0" w:color="auto"/>
            <w:left w:val="none" w:sz="0" w:space="0" w:color="auto"/>
            <w:bottom w:val="none" w:sz="0" w:space="0" w:color="auto"/>
            <w:right w:val="none" w:sz="0" w:space="0" w:color="auto"/>
          </w:divBdr>
        </w:div>
        <w:div w:id="1004894752">
          <w:marLeft w:val="0"/>
          <w:marRight w:val="0"/>
          <w:marTop w:val="0"/>
          <w:marBottom w:val="0"/>
          <w:divBdr>
            <w:top w:val="none" w:sz="0" w:space="0" w:color="auto"/>
            <w:left w:val="none" w:sz="0" w:space="0" w:color="auto"/>
            <w:bottom w:val="none" w:sz="0" w:space="0" w:color="auto"/>
            <w:right w:val="none" w:sz="0" w:space="0" w:color="auto"/>
          </w:divBdr>
        </w:div>
        <w:div w:id="1022777998">
          <w:marLeft w:val="0"/>
          <w:marRight w:val="0"/>
          <w:marTop w:val="0"/>
          <w:marBottom w:val="0"/>
          <w:divBdr>
            <w:top w:val="none" w:sz="0" w:space="0" w:color="auto"/>
            <w:left w:val="none" w:sz="0" w:space="0" w:color="auto"/>
            <w:bottom w:val="none" w:sz="0" w:space="0" w:color="auto"/>
            <w:right w:val="none" w:sz="0" w:space="0" w:color="auto"/>
          </w:divBdr>
        </w:div>
        <w:div w:id="1056077919">
          <w:marLeft w:val="0"/>
          <w:marRight w:val="0"/>
          <w:marTop w:val="0"/>
          <w:marBottom w:val="0"/>
          <w:divBdr>
            <w:top w:val="none" w:sz="0" w:space="0" w:color="auto"/>
            <w:left w:val="none" w:sz="0" w:space="0" w:color="auto"/>
            <w:bottom w:val="none" w:sz="0" w:space="0" w:color="auto"/>
            <w:right w:val="none" w:sz="0" w:space="0" w:color="auto"/>
          </w:divBdr>
        </w:div>
        <w:div w:id="1120493323">
          <w:marLeft w:val="0"/>
          <w:marRight w:val="0"/>
          <w:marTop w:val="0"/>
          <w:marBottom w:val="0"/>
          <w:divBdr>
            <w:top w:val="none" w:sz="0" w:space="0" w:color="auto"/>
            <w:left w:val="none" w:sz="0" w:space="0" w:color="auto"/>
            <w:bottom w:val="none" w:sz="0" w:space="0" w:color="auto"/>
            <w:right w:val="none" w:sz="0" w:space="0" w:color="auto"/>
          </w:divBdr>
          <w:divsChild>
            <w:div w:id="413940231">
              <w:marLeft w:val="0"/>
              <w:marRight w:val="0"/>
              <w:marTop w:val="0"/>
              <w:marBottom w:val="0"/>
              <w:divBdr>
                <w:top w:val="none" w:sz="0" w:space="0" w:color="auto"/>
                <w:left w:val="none" w:sz="0" w:space="0" w:color="auto"/>
                <w:bottom w:val="none" w:sz="0" w:space="0" w:color="auto"/>
                <w:right w:val="none" w:sz="0" w:space="0" w:color="auto"/>
              </w:divBdr>
            </w:div>
          </w:divsChild>
        </w:div>
        <w:div w:id="1147435773">
          <w:marLeft w:val="0"/>
          <w:marRight w:val="0"/>
          <w:marTop w:val="0"/>
          <w:marBottom w:val="0"/>
          <w:divBdr>
            <w:top w:val="none" w:sz="0" w:space="0" w:color="auto"/>
            <w:left w:val="none" w:sz="0" w:space="0" w:color="auto"/>
            <w:bottom w:val="none" w:sz="0" w:space="0" w:color="auto"/>
            <w:right w:val="none" w:sz="0" w:space="0" w:color="auto"/>
          </w:divBdr>
        </w:div>
        <w:div w:id="1183203125">
          <w:marLeft w:val="0"/>
          <w:marRight w:val="0"/>
          <w:marTop w:val="0"/>
          <w:marBottom w:val="0"/>
          <w:divBdr>
            <w:top w:val="none" w:sz="0" w:space="0" w:color="auto"/>
            <w:left w:val="none" w:sz="0" w:space="0" w:color="auto"/>
            <w:bottom w:val="none" w:sz="0" w:space="0" w:color="auto"/>
            <w:right w:val="none" w:sz="0" w:space="0" w:color="auto"/>
          </w:divBdr>
        </w:div>
        <w:div w:id="1190682565">
          <w:marLeft w:val="0"/>
          <w:marRight w:val="0"/>
          <w:marTop w:val="0"/>
          <w:marBottom w:val="0"/>
          <w:divBdr>
            <w:top w:val="none" w:sz="0" w:space="0" w:color="auto"/>
            <w:left w:val="none" w:sz="0" w:space="0" w:color="auto"/>
            <w:bottom w:val="none" w:sz="0" w:space="0" w:color="auto"/>
            <w:right w:val="none" w:sz="0" w:space="0" w:color="auto"/>
          </w:divBdr>
        </w:div>
        <w:div w:id="1231622230">
          <w:marLeft w:val="0"/>
          <w:marRight w:val="0"/>
          <w:marTop w:val="0"/>
          <w:marBottom w:val="0"/>
          <w:divBdr>
            <w:top w:val="none" w:sz="0" w:space="0" w:color="auto"/>
            <w:left w:val="none" w:sz="0" w:space="0" w:color="auto"/>
            <w:bottom w:val="none" w:sz="0" w:space="0" w:color="auto"/>
            <w:right w:val="none" w:sz="0" w:space="0" w:color="auto"/>
          </w:divBdr>
        </w:div>
        <w:div w:id="1272978567">
          <w:marLeft w:val="0"/>
          <w:marRight w:val="0"/>
          <w:marTop w:val="0"/>
          <w:marBottom w:val="0"/>
          <w:divBdr>
            <w:top w:val="none" w:sz="0" w:space="0" w:color="auto"/>
            <w:left w:val="none" w:sz="0" w:space="0" w:color="auto"/>
            <w:bottom w:val="none" w:sz="0" w:space="0" w:color="auto"/>
            <w:right w:val="none" w:sz="0" w:space="0" w:color="auto"/>
          </w:divBdr>
        </w:div>
        <w:div w:id="1376662023">
          <w:marLeft w:val="0"/>
          <w:marRight w:val="0"/>
          <w:marTop w:val="0"/>
          <w:marBottom w:val="0"/>
          <w:divBdr>
            <w:top w:val="none" w:sz="0" w:space="0" w:color="auto"/>
            <w:left w:val="none" w:sz="0" w:space="0" w:color="auto"/>
            <w:bottom w:val="none" w:sz="0" w:space="0" w:color="auto"/>
            <w:right w:val="none" w:sz="0" w:space="0" w:color="auto"/>
          </w:divBdr>
        </w:div>
        <w:div w:id="1594705221">
          <w:marLeft w:val="0"/>
          <w:marRight w:val="0"/>
          <w:marTop w:val="0"/>
          <w:marBottom w:val="0"/>
          <w:divBdr>
            <w:top w:val="none" w:sz="0" w:space="0" w:color="auto"/>
            <w:left w:val="none" w:sz="0" w:space="0" w:color="auto"/>
            <w:bottom w:val="none" w:sz="0" w:space="0" w:color="auto"/>
            <w:right w:val="none" w:sz="0" w:space="0" w:color="auto"/>
          </w:divBdr>
        </w:div>
        <w:div w:id="1617366528">
          <w:marLeft w:val="0"/>
          <w:marRight w:val="0"/>
          <w:marTop w:val="0"/>
          <w:marBottom w:val="0"/>
          <w:divBdr>
            <w:top w:val="none" w:sz="0" w:space="0" w:color="auto"/>
            <w:left w:val="none" w:sz="0" w:space="0" w:color="auto"/>
            <w:bottom w:val="none" w:sz="0" w:space="0" w:color="auto"/>
            <w:right w:val="none" w:sz="0" w:space="0" w:color="auto"/>
          </w:divBdr>
          <w:divsChild>
            <w:div w:id="1490831414">
              <w:marLeft w:val="0"/>
              <w:marRight w:val="0"/>
              <w:marTop w:val="0"/>
              <w:marBottom w:val="0"/>
              <w:divBdr>
                <w:top w:val="none" w:sz="0" w:space="0" w:color="auto"/>
                <w:left w:val="none" w:sz="0" w:space="0" w:color="auto"/>
                <w:bottom w:val="none" w:sz="0" w:space="0" w:color="auto"/>
                <w:right w:val="none" w:sz="0" w:space="0" w:color="auto"/>
              </w:divBdr>
            </w:div>
          </w:divsChild>
        </w:div>
        <w:div w:id="1763186724">
          <w:marLeft w:val="0"/>
          <w:marRight w:val="0"/>
          <w:marTop w:val="0"/>
          <w:marBottom w:val="0"/>
          <w:divBdr>
            <w:top w:val="none" w:sz="0" w:space="0" w:color="auto"/>
            <w:left w:val="none" w:sz="0" w:space="0" w:color="auto"/>
            <w:bottom w:val="none" w:sz="0" w:space="0" w:color="auto"/>
            <w:right w:val="none" w:sz="0" w:space="0" w:color="auto"/>
          </w:divBdr>
        </w:div>
        <w:div w:id="1980571976">
          <w:marLeft w:val="0"/>
          <w:marRight w:val="0"/>
          <w:marTop w:val="0"/>
          <w:marBottom w:val="0"/>
          <w:divBdr>
            <w:top w:val="none" w:sz="0" w:space="0" w:color="auto"/>
            <w:left w:val="none" w:sz="0" w:space="0" w:color="auto"/>
            <w:bottom w:val="none" w:sz="0" w:space="0" w:color="auto"/>
            <w:right w:val="none" w:sz="0" w:space="0" w:color="auto"/>
          </w:divBdr>
          <w:divsChild>
            <w:div w:id="1900092421">
              <w:marLeft w:val="0"/>
              <w:marRight w:val="0"/>
              <w:marTop w:val="0"/>
              <w:marBottom w:val="0"/>
              <w:divBdr>
                <w:top w:val="none" w:sz="0" w:space="0" w:color="auto"/>
                <w:left w:val="none" w:sz="0" w:space="0" w:color="auto"/>
                <w:bottom w:val="none" w:sz="0" w:space="0" w:color="auto"/>
                <w:right w:val="none" w:sz="0" w:space="0" w:color="auto"/>
              </w:divBdr>
            </w:div>
          </w:divsChild>
        </w:div>
        <w:div w:id="2063868246">
          <w:marLeft w:val="0"/>
          <w:marRight w:val="0"/>
          <w:marTop w:val="0"/>
          <w:marBottom w:val="0"/>
          <w:divBdr>
            <w:top w:val="none" w:sz="0" w:space="0" w:color="auto"/>
            <w:left w:val="none" w:sz="0" w:space="0" w:color="auto"/>
            <w:bottom w:val="none" w:sz="0" w:space="0" w:color="auto"/>
            <w:right w:val="none" w:sz="0" w:space="0" w:color="auto"/>
          </w:divBdr>
          <w:divsChild>
            <w:div w:id="1582059138">
              <w:marLeft w:val="0"/>
              <w:marRight w:val="0"/>
              <w:marTop w:val="0"/>
              <w:marBottom w:val="0"/>
              <w:divBdr>
                <w:top w:val="none" w:sz="0" w:space="0" w:color="auto"/>
                <w:left w:val="none" w:sz="0" w:space="0" w:color="auto"/>
                <w:bottom w:val="none" w:sz="0" w:space="0" w:color="auto"/>
                <w:right w:val="none" w:sz="0" w:space="0" w:color="auto"/>
              </w:divBdr>
            </w:div>
          </w:divsChild>
        </w:div>
        <w:div w:id="2117288629">
          <w:marLeft w:val="0"/>
          <w:marRight w:val="0"/>
          <w:marTop w:val="0"/>
          <w:marBottom w:val="0"/>
          <w:divBdr>
            <w:top w:val="none" w:sz="0" w:space="0" w:color="auto"/>
            <w:left w:val="none" w:sz="0" w:space="0" w:color="auto"/>
            <w:bottom w:val="none" w:sz="0" w:space="0" w:color="auto"/>
            <w:right w:val="none" w:sz="0" w:space="0" w:color="auto"/>
          </w:divBdr>
        </w:div>
        <w:div w:id="2123304688">
          <w:marLeft w:val="0"/>
          <w:marRight w:val="0"/>
          <w:marTop w:val="0"/>
          <w:marBottom w:val="0"/>
          <w:divBdr>
            <w:top w:val="none" w:sz="0" w:space="0" w:color="auto"/>
            <w:left w:val="none" w:sz="0" w:space="0" w:color="auto"/>
            <w:bottom w:val="none" w:sz="0" w:space="0" w:color="auto"/>
            <w:right w:val="none" w:sz="0" w:space="0" w:color="auto"/>
          </w:divBdr>
        </w:div>
      </w:divsChild>
    </w:div>
    <w:div w:id="822937204">
      <w:bodyDiv w:val="1"/>
      <w:marLeft w:val="0"/>
      <w:marRight w:val="0"/>
      <w:marTop w:val="0"/>
      <w:marBottom w:val="0"/>
      <w:divBdr>
        <w:top w:val="none" w:sz="0" w:space="0" w:color="auto"/>
        <w:left w:val="none" w:sz="0" w:space="0" w:color="auto"/>
        <w:bottom w:val="none" w:sz="0" w:space="0" w:color="auto"/>
        <w:right w:val="none" w:sz="0" w:space="0" w:color="auto"/>
      </w:divBdr>
    </w:div>
    <w:div w:id="855340976">
      <w:bodyDiv w:val="1"/>
      <w:marLeft w:val="0"/>
      <w:marRight w:val="0"/>
      <w:marTop w:val="0"/>
      <w:marBottom w:val="0"/>
      <w:divBdr>
        <w:top w:val="none" w:sz="0" w:space="0" w:color="auto"/>
        <w:left w:val="none" w:sz="0" w:space="0" w:color="auto"/>
        <w:bottom w:val="none" w:sz="0" w:space="0" w:color="auto"/>
        <w:right w:val="none" w:sz="0" w:space="0" w:color="auto"/>
      </w:divBdr>
    </w:div>
    <w:div w:id="996883781">
      <w:bodyDiv w:val="1"/>
      <w:marLeft w:val="0"/>
      <w:marRight w:val="0"/>
      <w:marTop w:val="0"/>
      <w:marBottom w:val="0"/>
      <w:divBdr>
        <w:top w:val="none" w:sz="0" w:space="0" w:color="auto"/>
        <w:left w:val="none" w:sz="0" w:space="0" w:color="auto"/>
        <w:bottom w:val="none" w:sz="0" w:space="0" w:color="auto"/>
        <w:right w:val="none" w:sz="0" w:space="0" w:color="auto"/>
      </w:divBdr>
    </w:div>
    <w:div w:id="1070733714">
      <w:bodyDiv w:val="1"/>
      <w:marLeft w:val="0"/>
      <w:marRight w:val="0"/>
      <w:marTop w:val="0"/>
      <w:marBottom w:val="0"/>
      <w:divBdr>
        <w:top w:val="none" w:sz="0" w:space="0" w:color="auto"/>
        <w:left w:val="none" w:sz="0" w:space="0" w:color="auto"/>
        <w:bottom w:val="none" w:sz="0" w:space="0" w:color="auto"/>
        <w:right w:val="none" w:sz="0" w:space="0" w:color="auto"/>
      </w:divBdr>
    </w:div>
    <w:div w:id="1136531416">
      <w:bodyDiv w:val="1"/>
      <w:marLeft w:val="0"/>
      <w:marRight w:val="0"/>
      <w:marTop w:val="0"/>
      <w:marBottom w:val="0"/>
      <w:divBdr>
        <w:top w:val="none" w:sz="0" w:space="0" w:color="auto"/>
        <w:left w:val="none" w:sz="0" w:space="0" w:color="auto"/>
        <w:bottom w:val="none" w:sz="0" w:space="0" w:color="auto"/>
        <w:right w:val="none" w:sz="0" w:space="0" w:color="auto"/>
      </w:divBdr>
      <w:divsChild>
        <w:div w:id="129054935">
          <w:marLeft w:val="0"/>
          <w:marRight w:val="0"/>
          <w:marTop w:val="0"/>
          <w:marBottom w:val="0"/>
          <w:divBdr>
            <w:top w:val="none" w:sz="0" w:space="0" w:color="auto"/>
            <w:left w:val="none" w:sz="0" w:space="0" w:color="auto"/>
            <w:bottom w:val="none" w:sz="0" w:space="0" w:color="auto"/>
            <w:right w:val="none" w:sz="0" w:space="0" w:color="auto"/>
          </w:divBdr>
          <w:divsChild>
            <w:div w:id="671251571">
              <w:marLeft w:val="0"/>
              <w:marRight w:val="0"/>
              <w:marTop w:val="0"/>
              <w:marBottom w:val="0"/>
              <w:divBdr>
                <w:top w:val="none" w:sz="0" w:space="0" w:color="auto"/>
                <w:left w:val="none" w:sz="0" w:space="0" w:color="auto"/>
                <w:bottom w:val="none" w:sz="0" w:space="0" w:color="auto"/>
                <w:right w:val="none" w:sz="0" w:space="0" w:color="auto"/>
              </w:divBdr>
            </w:div>
          </w:divsChild>
        </w:div>
        <w:div w:id="860781207">
          <w:marLeft w:val="0"/>
          <w:marRight w:val="0"/>
          <w:marTop w:val="0"/>
          <w:marBottom w:val="0"/>
          <w:divBdr>
            <w:top w:val="none" w:sz="0" w:space="0" w:color="auto"/>
            <w:left w:val="none" w:sz="0" w:space="0" w:color="auto"/>
            <w:bottom w:val="none" w:sz="0" w:space="0" w:color="auto"/>
            <w:right w:val="none" w:sz="0" w:space="0" w:color="auto"/>
          </w:divBdr>
          <w:divsChild>
            <w:div w:id="896551512">
              <w:marLeft w:val="0"/>
              <w:marRight w:val="0"/>
              <w:marTop w:val="0"/>
              <w:marBottom w:val="0"/>
              <w:divBdr>
                <w:top w:val="none" w:sz="0" w:space="0" w:color="auto"/>
                <w:left w:val="none" w:sz="0" w:space="0" w:color="auto"/>
                <w:bottom w:val="none" w:sz="0" w:space="0" w:color="auto"/>
                <w:right w:val="none" w:sz="0" w:space="0" w:color="auto"/>
              </w:divBdr>
            </w:div>
          </w:divsChild>
        </w:div>
        <w:div w:id="897782614">
          <w:marLeft w:val="0"/>
          <w:marRight w:val="0"/>
          <w:marTop w:val="0"/>
          <w:marBottom w:val="0"/>
          <w:divBdr>
            <w:top w:val="none" w:sz="0" w:space="0" w:color="auto"/>
            <w:left w:val="none" w:sz="0" w:space="0" w:color="auto"/>
            <w:bottom w:val="none" w:sz="0" w:space="0" w:color="auto"/>
            <w:right w:val="none" w:sz="0" w:space="0" w:color="auto"/>
          </w:divBdr>
        </w:div>
        <w:div w:id="1258751085">
          <w:marLeft w:val="0"/>
          <w:marRight w:val="0"/>
          <w:marTop w:val="0"/>
          <w:marBottom w:val="0"/>
          <w:divBdr>
            <w:top w:val="none" w:sz="0" w:space="0" w:color="auto"/>
            <w:left w:val="none" w:sz="0" w:space="0" w:color="auto"/>
            <w:bottom w:val="none" w:sz="0" w:space="0" w:color="auto"/>
            <w:right w:val="none" w:sz="0" w:space="0" w:color="auto"/>
          </w:divBdr>
          <w:divsChild>
            <w:div w:id="697508204">
              <w:marLeft w:val="0"/>
              <w:marRight w:val="0"/>
              <w:marTop w:val="0"/>
              <w:marBottom w:val="0"/>
              <w:divBdr>
                <w:top w:val="none" w:sz="0" w:space="0" w:color="auto"/>
                <w:left w:val="none" w:sz="0" w:space="0" w:color="auto"/>
                <w:bottom w:val="none" w:sz="0" w:space="0" w:color="auto"/>
                <w:right w:val="none" w:sz="0" w:space="0" w:color="auto"/>
              </w:divBdr>
            </w:div>
          </w:divsChild>
        </w:div>
        <w:div w:id="1283489408">
          <w:marLeft w:val="0"/>
          <w:marRight w:val="0"/>
          <w:marTop w:val="0"/>
          <w:marBottom w:val="0"/>
          <w:divBdr>
            <w:top w:val="none" w:sz="0" w:space="0" w:color="auto"/>
            <w:left w:val="none" w:sz="0" w:space="0" w:color="auto"/>
            <w:bottom w:val="none" w:sz="0" w:space="0" w:color="auto"/>
            <w:right w:val="none" w:sz="0" w:space="0" w:color="auto"/>
          </w:divBdr>
          <w:divsChild>
            <w:div w:id="1014652413">
              <w:marLeft w:val="0"/>
              <w:marRight w:val="0"/>
              <w:marTop w:val="0"/>
              <w:marBottom w:val="0"/>
              <w:divBdr>
                <w:top w:val="none" w:sz="0" w:space="0" w:color="auto"/>
                <w:left w:val="none" w:sz="0" w:space="0" w:color="auto"/>
                <w:bottom w:val="none" w:sz="0" w:space="0" w:color="auto"/>
                <w:right w:val="none" w:sz="0" w:space="0" w:color="auto"/>
              </w:divBdr>
            </w:div>
          </w:divsChild>
        </w:div>
        <w:div w:id="1430199835">
          <w:marLeft w:val="0"/>
          <w:marRight w:val="0"/>
          <w:marTop w:val="0"/>
          <w:marBottom w:val="0"/>
          <w:divBdr>
            <w:top w:val="none" w:sz="0" w:space="0" w:color="auto"/>
            <w:left w:val="none" w:sz="0" w:space="0" w:color="auto"/>
            <w:bottom w:val="none" w:sz="0" w:space="0" w:color="auto"/>
            <w:right w:val="none" w:sz="0" w:space="0" w:color="auto"/>
          </w:divBdr>
        </w:div>
        <w:div w:id="1554661195">
          <w:marLeft w:val="0"/>
          <w:marRight w:val="0"/>
          <w:marTop w:val="0"/>
          <w:marBottom w:val="0"/>
          <w:divBdr>
            <w:top w:val="none" w:sz="0" w:space="0" w:color="auto"/>
            <w:left w:val="none" w:sz="0" w:space="0" w:color="auto"/>
            <w:bottom w:val="none" w:sz="0" w:space="0" w:color="auto"/>
            <w:right w:val="none" w:sz="0" w:space="0" w:color="auto"/>
          </w:divBdr>
        </w:div>
        <w:div w:id="2036808893">
          <w:marLeft w:val="0"/>
          <w:marRight w:val="0"/>
          <w:marTop w:val="0"/>
          <w:marBottom w:val="0"/>
          <w:divBdr>
            <w:top w:val="none" w:sz="0" w:space="0" w:color="auto"/>
            <w:left w:val="none" w:sz="0" w:space="0" w:color="auto"/>
            <w:bottom w:val="none" w:sz="0" w:space="0" w:color="auto"/>
            <w:right w:val="none" w:sz="0" w:space="0" w:color="auto"/>
          </w:divBdr>
          <w:divsChild>
            <w:div w:id="669336163">
              <w:marLeft w:val="0"/>
              <w:marRight w:val="0"/>
              <w:marTop w:val="0"/>
              <w:marBottom w:val="0"/>
              <w:divBdr>
                <w:top w:val="none" w:sz="0" w:space="0" w:color="auto"/>
                <w:left w:val="none" w:sz="0" w:space="0" w:color="auto"/>
                <w:bottom w:val="none" w:sz="0" w:space="0" w:color="auto"/>
                <w:right w:val="none" w:sz="0" w:space="0" w:color="auto"/>
              </w:divBdr>
            </w:div>
          </w:divsChild>
        </w:div>
        <w:div w:id="2083288864">
          <w:marLeft w:val="0"/>
          <w:marRight w:val="0"/>
          <w:marTop w:val="0"/>
          <w:marBottom w:val="0"/>
          <w:divBdr>
            <w:top w:val="none" w:sz="0" w:space="0" w:color="auto"/>
            <w:left w:val="none" w:sz="0" w:space="0" w:color="auto"/>
            <w:bottom w:val="none" w:sz="0" w:space="0" w:color="auto"/>
            <w:right w:val="none" w:sz="0" w:space="0" w:color="auto"/>
          </w:divBdr>
          <w:divsChild>
            <w:div w:id="24118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297274">
      <w:bodyDiv w:val="1"/>
      <w:marLeft w:val="0"/>
      <w:marRight w:val="0"/>
      <w:marTop w:val="0"/>
      <w:marBottom w:val="0"/>
      <w:divBdr>
        <w:top w:val="none" w:sz="0" w:space="0" w:color="auto"/>
        <w:left w:val="none" w:sz="0" w:space="0" w:color="auto"/>
        <w:bottom w:val="none" w:sz="0" w:space="0" w:color="auto"/>
        <w:right w:val="none" w:sz="0" w:space="0" w:color="auto"/>
      </w:divBdr>
    </w:div>
    <w:div w:id="1212380927">
      <w:bodyDiv w:val="1"/>
      <w:marLeft w:val="0"/>
      <w:marRight w:val="0"/>
      <w:marTop w:val="0"/>
      <w:marBottom w:val="0"/>
      <w:divBdr>
        <w:top w:val="none" w:sz="0" w:space="0" w:color="auto"/>
        <w:left w:val="none" w:sz="0" w:space="0" w:color="auto"/>
        <w:bottom w:val="none" w:sz="0" w:space="0" w:color="auto"/>
        <w:right w:val="none" w:sz="0" w:space="0" w:color="auto"/>
      </w:divBdr>
      <w:divsChild>
        <w:div w:id="87116998">
          <w:marLeft w:val="0"/>
          <w:marRight w:val="0"/>
          <w:marTop w:val="0"/>
          <w:marBottom w:val="0"/>
          <w:divBdr>
            <w:top w:val="none" w:sz="0" w:space="0" w:color="auto"/>
            <w:left w:val="none" w:sz="0" w:space="0" w:color="auto"/>
            <w:bottom w:val="none" w:sz="0" w:space="0" w:color="auto"/>
            <w:right w:val="none" w:sz="0" w:space="0" w:color="auto"/>
          </w:divBdr>
        </w:div>
        <w:div w:id="236668929">
          <w:marLeft w:val="0"/>
          <w:marRight w:val="0"/>
          <w:marTop w:val="0"/>
          <w:marBottom w:val="0"/>
          <w:divBdr>
            <w:top w:val="none" w:sz="0" w:space="0" w:color="auto"/>
            <w:left w:val="none" w:sz="0" w:space="0" w:color="auto"/>
            <w:bottom w:val="none" w:sz="0" w:space="0" w:color="auto"/>
            <w:right w:val="none" w:sz="0" w:space="0" w:color="auto"/>
          </w:divBdr>
        </w:div>
        <w:div w:id="244414002">
          <w:marLeft w:val="0"/>
          <w:marRight w:val="0"/>
          <w:marTop w:val="0"/>
          <w:marBottom w:val="0"/>
          <w:divBdr>
            <w:top w:val="none" w:sz="0" w:space="0" w:color="auto"/>
            <w:left w:val="none" w:sz="0" w:space="0" w:color="auto"/>
            <w:bottom w:val="none" w:sz="0" w:space="0" w:color="auto"/>
            <w:right w:val="none" w:sz="0" w:space="0" w:color="auto"/>
          </w:divBdr>
        </w:div>
        <w:div w:id="346299502">
          <w:marLeft w:val="0"/>
          <w:marRight w:val="0"/>
          <w:marTop w:val="0"/>
          <w:marBottom w:val="0"/>
          <w:divBdr>
            <w:top w:val="none" w:sz="0" w:space="0" w:color="auto"/>
            <w:left w:val="none" w:sz="0" w:space="0" w:color="auto"/>
            <w:bottom w:val="none" w:sz="0" w:space="0" w:color="auto"/>
            <w:right w:val="none" w:sz="0" w:space="0" w:color="auto"/>
          </w:divBdr>
        </w:div>
        <w:div w:id="468211391">
          <w:marLeft w:val="0"/>
          <w:marRight w:val="0"/>
          <w:marTop w:val="0"/>
          <w:marBottom w:val="0"/>
          <w:divBdr>
            <w:top w:val="none" w:sz="0" w:space="0" w:color="auto"/>
            <w:left w:val="none" w:sz="0" w:space="0" w:color="auto"/>
            <w:bottom w:val="none" w:sz="0" w:space="0" w:color="auto"/>
            <w:right w:val="none" w:sz="0" w:space="0" w:color="auto"/>
          </w:divBdr>
        </w:div>
        <w:div w:id="632950773">
          <w:marLeft w:val="0"/>
          <w:marRight w:val="0"/>
          <w:marTop w:val="0"/>
          <w:marBottom w:val="0"/>
          <w:divBdr>
            <w:top w:val="none" w:sz="0" w:space="0" w:color="auto"/>
            <w:left w:val="none" w:sz="0" w:space="0" w:color="auto"/>
            <w:bottom w:val="none" w:sz="0" w:space="0" w:color="auto"/>
            <w:right w:val="none" w:sz="0" w:space="0" w:color="auto"/>
          </w:divBdr>
        </w:div>
        <w:div w:id="640617520">
          <w:marLeft w:val="0"/>
          <w:marRight w:val="0"/>
          <w:marTop w:val="0"/>
          <w:marBottom w:val="0"/>
          <w:divBdr>
            <w:top w:val="none" w:sz="0" w:space="0" w:color="auto"/>
            <w:left w:val="none" w:sz="0" w:space="0" w:color="auto"/>
            <w:bottom w:val="none" w:sz="0" w:space="0" w:color="auto"/>
            <w:right w:val="none" w:sz="0" w:space="0" w:color="auto"/>
          </w:divBdr>
        </w:div>
        <w:div w:id="805126717">
          <w:marLeft w:val="0"/>
          <w:marRight w:val="0"/>
          <w:marTop w:val="0"/>
          <w:marBottom w:val="0"/>
          <w:divBdr>
            <w:top w:val="none" w:sz="0" w:space="0" w:color="auto"/>
            <w:left w:val="none" w:sz="0" w:space="0" w:color="auto"/>
            <w:bottom w:val="none" w:sz="0" w:space="0" w:color="auto"/>
            <w:right w:val="none" w:sz="0" w:space="0" w:color="auto"/>
          </w:divBdr>
        </w:div>
        <w:div w:id="843546367">
          <w:marLeft w:val="0"/>
          <w:marRight w:val="0"/>
          <w:marTop w:val="0"/>
          <w:marBottom w:val="0"/>
          <w:divBdr>
            <w:top w:val="none" w:sz="0" w:space="0" w:color="auto"/>
            <w:left w:val="none" w:sz="0" w:space="0" w:color="auto"/>
            <w:bottom w:val="none" w:sz="0" w:space="0" w:color="auto"/>
            <w:right w:val="none" w:sz="0" w:space="0" w:color="auto"/>
          </w:divBdr>
        </w:div>
        <w:div w:id="983704051">
          <w:marLeft w:val="0"/>
          <w:marRight w:val="0"/>
          <w:marTop w:val="0"/>
          <w:marBottom w:val="0"/>
          <w:divBdr>
            <w:top w:val="none" w:sz="0" w:space="0" w:color="auto"/>
            <w:left w:val="none" w:sz="0" w:space="0" w:color="auto"/>
            <w:bottom w:val="none" w:sz="0" w:space="0" w:color="auto"/>
            <w:right w:val="none" w:sz="0" w:space="0" w:color="auto"/>
          </w:divBdr>
          <w:divsChild>
            <w:div w:id="219754891">
              <w:marLeft w:val="0"/>
              <w:marRight w:val="0"/>
              <w:marTop w:val="0"/>
              <w:marBottom w:val="0"/>
              <w:divBdr>
                <w:top w:val="none" w:sz="0" w:space="0" w:color="auto"/>
                <w:left w:val="none" w:sz="0" w:space="0" w:color="auto"/>
                <w:bottom w:val="none" w:sz="0" w:space="0" w:color="auto"/>
                <w:right w:val="none" w:sz="0" w:space="0" w:color="auto"/>
              </w:divBdr>
            </w:div>
          </w:divsChild>
        </w:div>
        <w:div w:id="1048841353">
          <w:marLeft w:val="0"/>
          <w:marRight w:val="0"/>
          <w:marTop w:val="0"/>
          <w:marBottom w:val="0"/>
          <w:divBdr>
            <w:top w:val="none" w:sz="0" w:space="0" w:color="auto"/>
            <w:left w:val="none" w:sz="0" w:space="0" w:color="auto"/>
            <w:bottom w:val="none" w:sz="0" w:space="0" w:color="auto"/>
            <w:right w:val="none" w:sz="0" w:space="0" w:color="auto"/>
          </w:divBdr>
          <w:divsChild>
            <w:div w:id="2044205109">
              <w:marLeft w:val="0"/>
              <w:marRight w:val="0"/>
              <w:marTop w:val="0"/>
              <w:marBottom w:val="0"/>
              <w:divBdr>
                <w:top w:val="none" w:sz="0" w:space="0" w:color="auto"/>
                <w:left w:val="none" w:sz="0" w:space="0" w:color="auto"/>
                <w:bottom w:val="none" w:sz="0" w:space="0" w:color="auto"/>
                <w:right w:val="none" w:sz="0" w:space="0" w:color="auto"/>
              </w:divBdr>
            </w:div>
          </w:divsChild>
        </w:div>
        <w:div w:id="1094860610">
          <w:marLeft w:val="0"/>
          <w:marRight w:val="0"/>
          <w:marTop w:val="0"/>
          <w:marBottom w:val="0"/>
          <w:divBdr>
            <w:top w:val="none" w:sz="0" w:space="0" w:color="auto"/>
            <w:left w:val="none" w:sz="0" w:space="0" w:color="auto"/>
            <w:bottom w:val="none" w:sz="0" w:space="0" w:color="auto"/>
            <w:right w:val="none" w:sz="0" w:space="0" w:color="auto"/>
          </w:divBdr>
        </w:div>
        <w:div w:id="1169707982">
          <w:marLeft w:val="0"/>
          <w:marRight w:val="0"/>
          <w:marTop w:val="0"/>
          <w:marBottom w:val="0"/>
          <w:divBdr>
            <w:top w:val="none" w:sz="0" w:space="0" w:color="auto"/>
            <w:left w:val="none" w:sz="0" w:space="0" w:color="auto"/>
            <w:bottom w:val="none" w:sz="0" w:space="0" w:color="auto"/>
            <w:right w:val="none" w:sz="0" w:space="0" w:color="auto"/>
          </w:divBdr>
        </w:div>
        <w:div w:id="1185900273">
          <w:marLeft w:val="0"/>
          <w:marRight w:val="0"/>
          <w:marTop w:val="0"/>
          <w:marBottom w:val="0"/>
          <w:divBdr>
            <w:top w:val="none" w:sz="0" w:space="0" w:color="auto"/>
            <w:left w:val="none" w:sz="0" w:space="0" w:color="auto"/>
            <w:bottom w:val="none" w:sz="0" w:space="0" w:color="auto"/>
            <w:right w:val="none" w:sz="0" w:space="0" w:color="auto"/>
          </w:divBdr>
        </w:div>
        <w:div w:id="1203399797">
          <w:marLeft w:val="0"/>
          <w:marRight w:val="0"/>
          <w:marTop w:val="0"/>
          <w:marBottom w:val="0"/>
          <w:divBdr>
            <w:top w:val="none" w:sz="0" w:space="0" w:color="auto"/>
            <w:left w:val="none" w:sz="0" w:space="0" w:color="auto"/>
            <w:bottom w:val="none" w:sz="0" w:space="0" w:color="auto"/>
            <w:right w:val="none" w:sz="0" w:space="0" w:color="auto"/>
          </w:divBdr>
        </w:div>
        <w:div w:id="1290865949">
          <w:marLeft w:val="0"/>
          <w:marRight w:val="0"/>
          <w:marTop w:val="0"/>
          <w:marBottom w:val="0"/>
          <w:divBdr>
            <w:top w:val="none" w:sz="0" w:space="0" w:color="auto"/>
            <w:left w:val="none" w:sz="0" w:space="0" w:color="auto"/>
            <w:bottom w:val="none" w:sz="0" w:space="0" w:color="auto"/>
            <w:right w:val="none" w:sz="0" w:space="0" w:color="auto"/>
          </w:divBdr>
        </w:div>
        <w:div w:id="1464159650">
          <w:marLeft w:val="0"/>
          <w:marRight w:val="0"/>
          <w:marTop w:val="0"/>
          <w:marBottom w:val="0"/>
          <w:divBdr>
            <w:top w:val="none" w:sz="0" w:space="0" w:color="auto"/>
            <w:left w:val="none" w:sz="0" w:space="0" w:color="auto"/>
            <w:bottom w:val="none" w:sz="0" w:space="0" w:color="auto"/>
            <w:right w:val="none" w:sz="0" w:space="0" w:color="auto"/>
          </w:divBdr>
        </w:div>
        <w:div w:id="1518692871">
          <w:marLeft w:val="0"/>
          <w:marRight w:val="0"/>
          <w:marTop w:val="0"/>
          <w:marBottom w:val="0"/>
          <w:divBdr>
            <w:top w:val="none" w:sz="0" w:space="0" w:color="auto"/>
            <w:left w:val="none" w:sz="0" w:space="0" w:color="auto"/>
            <w:bottom w:val="none" w:sz="0" w:space="0" w:color="auto"/>
            <w:right w:val="none" w:sz="0" w:space="0" w:color="auto"/>
          </w:divBdr>
        </w:div>
        <w:div w:id="1585411869">
          <w:marLeft w:val="0"/>
          <w:marRight w:val="0"/>
          <w:marTop w:val="0"/>
          <w:marBottom w:val="0"/>
          <w:divBdr>
            <w:top w:val="none" w:sz="0" w:space="0" w:color="auto"/>
            <w:left w:val="none" w:sz="0" w:space="0" w:color="auto"/>
            <w:bottom w:val="none" w:sz="0" w:space="0" w:color="auto"/>
            <w:right w:val="none" w:sz="0" w:space="0" w:color="auto"/>
          </w:divBdr>
        </w:div>
        <w:div w:id="1623269982">
          <w:marLeft w:val="0"/>
          <w:marRight w:val="0"/>
          <w:marTop w:val="0"/>
          <w:marBottom w:val="0"/>
          <w:divBdr>
            <w:top w:val="none" w:sz="0" w:space="0" w:color="auto"/>
            <w:left w:val="none" w:sz="0" w:space="0" w:color="auto"/>
            <w:bottom w:val="none" w:sz="0" w:space="0" w:color="auto"/>
            <w:right w:val="none" w:sz="0" w:space="0" w:color="auto"/>
          </w:divBdr>
        </w:div>
        <w:div w:id="1676110062">
          <w:marLeft w:val="0"/>
          <w:marRight w:val="0"/>
          <w:marTop w:val="0"/>
          <w:marBottom w:val="0"/>
          <w:divBdr>
            <w:top w:val="none" w:sz="0" w:space="0" w:color="auto"/>
            <w:left w:val="none" w:sz="0" w:space="0" w:color="auto"/>
            <w:bottom w:val="none" w:sz="0" w:space="0" w:color="auto"/>
            <w:right w:val="none" w:sz="0" w:space="0" w:color="auto"/>
          </w:divBdr>
        </w:div>
        <w:div w:id="1726642877">
          <w:marLeft w:val="0"/>
          <w:marRight w:val="0"/>
          <w:marTop w:val="0"/>
          <w:marBottom w:val="0"/>
          <w:divBdr>
            <w:top w:val="none" w:sz="0" w:space="0" w:color="auto"/>
            <w:left w:val="none" w:sz="0" w:space="0" w:color="auto"/>
            <w:bottom w:val="none" w:sz="0" w:space="0" w:color="auto"/>
            <w:right w:val="none" w:sz="0" w:space="0" w:color="auto"/>
          </w:divBdr>
        </w:div>
        <w:div w:id="1792088241">
          <w:marLeft w:val="0"/>
          <w:marRight w:val="0"/>
          <w:marTop w:val="0"/>
          <w:marBottom w:val="0"/>
          <w:divBdr>
            <w:top w:val="none" w:sz="0" w:space="0" w:color="auto"/>
            <w:left w:val="none" w:sz="0" w:space="0" w:color="auto"/>
            <w:bottom w:val="none" w:sz="0" w:space="0" w:color="auto"/>
            <w:right w:val="none" w:sz="0" w:space="0" w:color="auto"/>
          </w:divBdr>
        </w:div>
        <w:div w:id="1932280395">
          <w:marLeft w:val="0"/>
          <w:marRight w:val="0"/>
          <w:marTop w:val="0"/>
          <w:marBottom w:val="0"/>
          <w:divBdr>
            <w:top w:val="none" w:sz="0" w:space="0" w:color="auto"/>
            <w:left w:val="none" w:sz="0" w:space="0" w:color="auto"/>
            <w:bottom w:val="none" w:sz="0" w:space="0" w:color="auto"/>
            <w:right w:val="none" w:sz="0" w:space="0" w:color="auto"/>
          </w:divBdr>
        </w:div>
        <w:div w:id="1948124557">
          <w:marLeft w:val="0"/>
          <w:marRight w:val="0"/>
          <w:marTop w:val="0"/>
          <w:marBottom w:val="0"/>
          <w:divBdr>
            <w:top w:val="none" w:sz="0" w:space="0" w:color="auto"/>
            <w:left w:val="none" w:sz="0" w:space="0" w:color="auto"/>
            <w:bottom w:val="none" w:sz="0" w:space="0" w:color="auto"/>
            <w:right w:val="none" w:sz="0" w:space="0" w:color="auto"/>
          </w:divBdr>
        </w:div>
        <w:div w:id="2011788635">
          <w:marLeft w:val="0"/>
          <w:marRight w:val="0"/>
          <w:marTop w:val="0"/>
          <w:marBottom w:val="0"/>
          <w:divBdr>
            <w:top w:val="none" w:sz="0" w:space="0" w:color="auto"/>
            <w:left w:val="none" w:sz="0" w:space="0" w:color="auto"/>
            <w:bottom w:val="none" w:sz="0" w:space="0" w:color="auto"/>
            <w:right w:val="none" w:sz="0" w:space="0" w:color="auto"/>
          </w:divBdr>
        </w:div>
        <w:div w:id="2081444350">
          <w:marLeft w:val="0"/>
          <w:marRight w:val="0"/>
          <w:marTop w:val="0"/>
          <w:marBottom w:val="0"/>
          <w:divBdr>
            <w:top w:val="none" w:sz="0" w:space="0" w:color="auto"/>
            <w:left w:val="none" w:sz="0" w:space="0" w:color="auto"/>
            <w:bottom w:val="none" w:sz="0" w:space="0" w:color="auto"/>
            <w:right w:val="none" w:sz="0" w:space="0" w:color="auto"/>
          </w:divBdr>
        </w:div>
        <w:div w:id="2088575811">
          <w:marLeft w:val="0"/>
          <w:marRight w:val="0"/>
          <w:marTop w:val="0"/>
          <w:marBottom w:val="0"/>
          <w:divBdr>
            <w:top w:val="none" w:sz="0" w:space="0" w:color="auto"/>
            <w:left w:val="none" w:sz="0" w:space="0" w:color="auto"/>
            <w:bottom w:val="none" w:sz="0" w:space="0" w:color="auto"/>
            <w:right w:val="none" w:sz="0" w:space="0" w:color="auto"/>
          </w:divBdr>
        </w:div>
      </w:divsChild>
    </w:div>
    <w:div w:id="1225023685">
      <w:bodyDiv w:val="1"/>
      <w:marLeft w:val="0"/>
      <w:marRight w:val="0"/>
      <w:marTop w:val="0"/>
      <w:marBottom w:val="0"/>
      <w:divBdr>
        <w:top w:val="none" w:sz="0" w:space="0" w:color="auto"/>
        <w:left w:val="none" w:sz="0" w:space="0" w:color="auto"/>
        <w:bottom w:val="none" w:sz="0" w:space="0" w:color="auto"/>
        <w:right w:val="none" w:sz="0" w:space="0" w:color="auto"/>
      </w:divBdr>
      <w:divsChild>
        <w:div w:id="20667141">
          <w:marLeft w:val="0"/>
          <w:marRight w:val="0"/>
          <w:marTop w:val="0"/>
          <w:marBottom w:val="0"/>
          <w:divBdr>
            <w:top w:val="none" w:sz="0" w:space="0" w:color="auto"/>
            <w:left w:val="none" w:sz="0" w:space="0" w:color="auto"/>
            <w:bottom w:val="none" w:sz="0" w:space="0" w:color="auto"/>
            <w:right w:val="none" w:sz="0" w:space="0" w:color="auto"/>
          </w:divBdr>
          <w:divsChild>
            <w:div w:id="1416974141">
              <w:marLeft w:val="0"/>
              <w:marRight w:val="0"/>
              <w:marTop w:val="0"/>
              <w:marBottom w:val="0"/>
              <w:divBdr>
                <w:top w:val="none" w:sz="0" w:space="0" w:color="auto"/>
                <w:left w:val="none" w:sz="0" w:space="0" w:color="auto"/>
                <w:bottom w:val="none" w:sz="0" w:space="0" w:color="auto"/>
                <w:right w:val="none" w:sz="0" w:space="0" w:color="auto"/>
              </w:divBdr>
            </w:div>
          </w:divsChild>
        </w:div>
        <w:div w:id="52042648">
          <w:marLeft w:val="0"/>
          <w:marRight w:val="0"/>
          <w:marTop w:val="0"/>
          <w:marBottom w:val="0"/>
          <w:divBdr>
            <w:top w:val="none" w:sz="0" w:space="0" w:color="auto"/>
            <w:left w:val="none" w:sz="0" w:space="0" w:color="auto"/>
            <w:bottom w:val="none" w:sz="0" w:space="0" w:color="auto"/>
            <w:right w:val="none" w:sz="0" w:space="0" w:color="auto"/>
          </w:divBdr>
          <w:divsChild>
            <w:div w:id="42945875">
              <w:marLeft w:val="0"/>
              <w:marRight w:val="0"/>
              <w:marTop w:val="0"/>
              <w:marBottom w:val="0"/>
              <w:divBdr>
                <w:top w:val="none" w:sz="0" w:space="0" w:color="auto"/>
                <w:left w:val="none" w:sz="0" w:space="0" w:color="auto"/>
                <w:bottom w:val="none" w:sz="0" w:space="0" w:color="auto"/>
                <w:right w:val="none" w:sz="0" w:space="0" w:color="auto"/>
              </w:divBdr>
            </w:div>
          </w:divsChild>
        </w:div>
        <w:div w:id="90129105">
          <w:marLeft w:val="0"/>
          <w:marRight w:val="0"/>
          <w:marTop w:val="0"/>
          <w:marBottom w:val="0"/>
          <w:divBdr>
            <w:top w:val="none" w:sz="0" w:space="0" w:color="auto"/>
            <w:left w:val="none" w:sz="0" w:space="0" w:color="auto"/>
            <w:bottom w:val="none" w:sz="0" w:space="0" w:color="auto"/>
            <w:right w:val="none" w:sz="0" w:space="0" w:color="auto"/>
          </w:divBdr>
          <w:divsChild>
            <w:div w:id="1786998125">
              <w:marLeft w:val="0"/>
              <w:marRight w:val="0"/>
              <w:marTop w:val="0"/>
              <w:marBottom w:val="0"/>
              <w:divBdr>
                <w:top w:val="none" w:sz="0" w:space="0" w:color="auto"/>
                <w:left w:val="none" w:sz="0" w:space="0" w:color="auto"/>
                <w:bottom w:val="none" w:sz="0" w:space="0" w:color="auto"/>
                <w:right w:val="none" w:sz="0" w:space="0" w:color="auto"/>
              </w:divBdr>
            </w:div>
          </w:divsChild>
        </w:div>
        <w:div w:id="90903033">
          <w:marLeft w:val="0"/>
          <w:marRight w:val="0"/>
          <w:marTop w:val="0"/>
          <w:marBottom w:val="0"/>
          <w:divBdr>
            <w:top w:val="none" w:sz="0" w:space="0" w:color="auto"/>
            <w:left w:val="none" w:sz="0" w:space="0" w:color="auto"/>
            <w:bottom w:val="none" w:sz="0" w:space="0" w:color="auto"/>
            <w:right w:val="none" w:sz="0" w:space="0" w:color="auto"/>
          </w:divBdr>
          <w:divsChild>
            <w:div w:id="514266624">
              <w:marLeft w:val="0"/>
              <w:marRight w:val="0"/>
              <w:marTop w:val="0"/>
              <w:marBottom w:val="0"/>
              <w:divBdr>
                <w:top w:val="none" w:sz="0" w:space="0" w:color="auto"/>
                <w:left w:val="none" w:sz="0" w:space="0" w:color="auto"/>
                <w:bottom w:val="none" w:sz="0" w:space="0" w:color="auto"/>
                <w:right w:val="none" w:sz="0" w:space="0" w:color="auto"/>
              </w:divBdr>
            </w:div>
          </w:divsChild>
        </w:div>
        <w:div w:id="102500601">
          <w:marLeft w:val="0"/>
          <w:marRight w:val="0"/>
          <w:marTop w:val="0"/>
          <w:marBottom w:val="0"/>
          <w:divBdr>
            <w:top w:val="none" w:sz="0" w:space="0" w:color="auto"/>
            <w:left w:val="none" w:sz="0" w:space="0" w:color="auto"/>
            <w:bottom w:val="none" w:sz="0" w:space="0" w:color="auto"/>
            <w:right w:val="none" w:sz="0" w:space="0" w:color="auto"/>
          </w:divBdr>
          <w:divsChild>
            <w:div w:id="2097364730">
              <w:marLeft w:val="0"/>
              <w:marRight w:val="0"/>
              <w:marTop w:val="0"/>
              <w:marBottom w:val="0"/>
              <w:divBdr>
                <w:top w:val="none" w:sz="0" w:space="0" w:color="auto"/>
                <w:left w:val="none" w:sz="0" w:space="0" w:color="auto"/>
                <w:bottom w:val="none" w:sz="0" w:space="0" w:color="auto"/>
                <w:right w:val="none" w:sz="0" w:space="0" w:color="auto"/>
              </w:divBdr>
            </w:div>
          </w:divsChild>
        </w:div>
        <w:div w:id="146552798">
          <w:marLeft w:val="0"/>
          <w:marRight w:val="0"/>
          <w:marTop w:val="0"/>
          <w:marBottom w:val="0"/>
          <w:divBdr>
            <w:top w:val="none" w:sz="0" w:space="0" w:color="auto"/>
            <w:left w:val="none" w:sz="0" w:space="0" w:color="auto"/>
            <w:bottom w:val="none" w:sz="0" w:space="0" w:color="auto"/>
            <w:right w:val="none" w:sz="0" w:space="0" w:color="auto"/>
          </w:divBdr>
          <w:divsChild>
            <w:div w:id="1553468584">
              <w:marLeft w:val="0"/>
              <w:marRight w:val="0"/>
              <w:marTop w:val="0"/>
              <w:marBottom w:val="0"/>
              <w:divBdr>
                <w:top w:val="none" w:sz="0" w:space="0" w:color="auto"/>
                <w:left w:val="none" w:sz="0" w:space="0" w:color="auto"/>
                <w:bottom w:val="none" w:sz="0" w:space="0" w:color="auto"/>
                <w:right w:val="none" w:sz="0" w:space="0" w:color="auto"/>
              </w:divBdr>
            </w:div>
          </w:divsChild>
        </w:div>
        <w:div w:id="171996794">
          <w:marLeft w:val="0"/>
          <w:marRight w:val="0"/>
          <w:marTop w:val="0"/>
          <w:marBottom w:val="0"/>
          <w:divBdr>
            <w:top w:val="none" w:sz="0" w:space="0" w:color="auto"/>
            <w:left w:val="none" w:sz="0" w:space="0" w:color="auto"/>
            <w:bottom w:val="none" w:sz="0" w:space="0" w:color="auto"/>
            <w:right w:val="none" w:sz="0" w:space="0" w:color="auto"/>
          </w:divBdr>
          <w:divsChild>
            <w:div w:id="403725595">
              <w:marLeft w:val="0"/>
              <w:marRight w:val="0"/>
              <w:marTop w:val="0"/>
              <w:marBottom w:val="0"/>
              <w:divBdr>
                <w:top w:val="none" w:sz="0" w:space="0" w:color="auto"/>
                <w:left w:val="none" w:sz="0" w:space="0" w:color="auto"/>
                <w:bottom w:val="none" w:sz="0" w:space="0" w:color="auto"/>
                <w:right w:val="none" w:sz="0" w:space="0" w:color="auto"/>
              </w:divBdr>
            </w:div>
          </w:divsChild>
        </w:div>
        <w:div w:id="176576128">
          <w:marLeft w:val="0"/>
          <w:marRight w:val="0"/>
          <w:marTop w:val="0"/>
          <w:marBottom w:val="0"/>
          <w:divBdr>
            <w:top w:val="none" w:sz="0" w:space="0" w:color="auto"/>
            <w:left w:val="none" w:sz="0" w:space="0" w:color="auto"/>
            <w:bottom w:val="none" w:sz="0" w:space="0" w:color="auto"/>
            <w:right w:val="none" w:sz="0" w:space="0" w:color="auto"/>
          </w:divBdr>
          <w:divsChild>
            <w:div w:id="1444880360">
              <w:marLeft w:val="0"/>
              <w:marRight w:val="0"/>
              <w:marTop w:val="0"/>
              <w:marBottom w:val="0"/>
              <w:divBdr>
                <w:top w:val="none" w:sz="0" w:space="0" w:color="auto"/>
                <w:left w:val="none" w:sz="0" w:space="0" w:color="auto"/>
                <w:bottom w:val="none" w:sz="0" w:space="0" w:color="auto"/>
                <w:right w:val="none" w:sz="0" w:space="0" w:color="auto"/>
              </w:divBdr>
            </w:div>
          </w:divsChild>
        </w:div>
        <w:div w:id="179053505">
          <w:marLeft w:val="0"/>
          <w:marRight w:val="0"/>
          <w:marTop w:val="0"/>
          <w:marBottom w:val="0"/>
          <w:divBdr>
            <w:top w:val="none" w:sz="0" w:space="0" w:color="auto"/>
            <w:left w:val="none" w:sz="0" w:space="0" w:color="auto"/>
            <w:bottom w:val="none" w:sz="0" w:space="0" w:color="auto"/>
            <w:right w:val="none" w:sz="0" w:space="0" w:color="auto"/>
          </w:divBdr>
          <w:divsChild>
            <w:div w:id="1641157433">
              <w:marLeft w:val="0"/>
              <w:marRight w:val="0"/>
              <w:marTop w:val="0"/>
              <w:marBottom w:val="0"/>
              <w:divBdr>
                <w:top w:val="none" w:sz="0" w:space="0" w:color="auto"/>
                <w:left w:val="none" w:sz="0" w:space="0" w:color="auto"/>
                <w:bottom w:val="none" w:sz="0" w:space="0" w:color="auto"/>
                <w:right w:val="none" w:sz="0" w:space="0" w:color="auto"/>
              </w:divBdr>
            </w:div>
          </w:divsChild>
        </w:div>
        <w:div w:id="200362449">
          <w:marLeft w:val="0"/>
          <w:marRight w:val="0"/>
          <w:marTop w:val="0"/>
          <w:marBottom w:val="0"/>
          <w:divBdr>
            <w:top w:val="none" w:sz="0" w:space="0" w:color="auto"/>
            <w:left w:val="none" w:sz="0" w:space="0" w:color="auto"/>
            <w:bottom w:val="none" w:sz="0" w:space="0" w:color="auto"/>
            <w:right w:val="none" w:sz="0" w:space="0" w:color="auto"/>
          </w:divBdr>
          <w:divsChild>
            <w:div w:id="90710212">
              <w:marLeft w:val="0"/>
              <w:marRight w:val="0"/>
              <w:marTop w:val="0"/>
              <w:marBottom w:val="0"/>
              <w:divBdr>
                <w:top w:val="none" w:sz="0" w:space="0" w:color="auto"/>
                <w:left w:val="none" w:sz="0" w:space="0" w:color="auto"/>
                <w:bottom w:val="none" w:sz="0" w:space="0" w:color="auto"/>
                <w:right w:val="none" w:sz="0" w:space="0" w:color="auto"/>
              </w:divBdr>
            </w:div>
          </w:divsChild>
        </w:div>
        <w:div w:id="215942488">
          <w:marLeft w:val="0"/>
          <w:marRight w:val="0"/>
          <w:marTop w:val="0"/>
          <w:marBottom w:val="0"/>
          <w:divBdr>
            <w:top w:val="none" w:sz="0" w:space="0" w:color="auto"/>
            <w:left w:val="none" w:sz="0" w:space="0" w:color="auto"/>
            <w:bottom w:val="none" w:sz="0" w:space="0" w:color="auto"/>
            <w:right w:val="none" w:sz="0" w:space="0" w:color="auto"/>
          </w:divBdr>
          <w:divsChild>
            <w:div w:id="2117752885">
              <w:marLeft w:val="0"/>
              <w:marRight w:val="0"/>
              <w:marTop w:val="0"/>
              <w:marBottom w:val="0"/>
              <w:divBdr>
                <w:top w:val="none" w:sz="0" w:space="0" w:color="auto"/>
                <w:left w:val="none" w:sz="0" w:space="0" w:color="auto"/>
                <w:bottom w:val="none" w:sz="0" w:space="0" w:color="auto"/>
                <w:right w:val="none" w:sz="0" w:space="0" w:color="auto"/>
              </w:divBdr>
            </w:div>
          </w:divsChild>
        </w:div>
        <w:div w:id="230894607">
          <w:marLeft w:val="0"/>
          <w:marRight w:val="0"/>
          <w:marTop w:val="0"/>
          <w:marBottom w:val="0"/>
          <w:divBdr>
            <w:top w:val="none" w:sz="0" w:space="0" w:color="auto"/>
            <w:left w:val="none" w:sz="0" w:space="0" w:color="auto"/>
            <w:bottom w:val="none" w:sz="0" w:space="0" w:color="auto"/>
            <w:right w:val="none" w:sz="0" w:space="0" w:color="auto"/>
          </w:divBdr>
          <w:divsChild>
            <w:div w:id="975262212">
              <w:marLeft w:val="0"/>
              <w:marRight w:val="0"/>
              <w:marTop w:val="0"/>
              <w:marBottom w:val="0"/>
              <w:divBdr>
                <w:top w:val="none" w:sz="0" w:space="0" w:color="auto"/>
                <w:left w:val="none" w:sz="0" w:space="0" w:color="auto"/>
                <w:bottom w:val="none" w:sz="0" w:space="0" w:color="auto"/>
                <w:right w:val="none" w:sz="0" w:space="0" w:color="auto"/>
              </w:divBdr>
            </w:div>
          </w:divsChild>
        </w:div>
        <w:div w:id="263076537">
          <w:marLeft w:val="0"/>
          <w:marRight w:val="0"/>
          <w:marTop w:val="0"/>
          <w:marBottom w:val="0"/>
          <w:divBdr>
            <w:top w:val="none" w:sz="0" w:space="0" w:color="auto"/>
            <w:left w:val="none" w:sz="0" w:space="0" w:color="auto"/>
            <w:bottom w:val="none" w:sz="0" w:space="0" w:color="auto"/>
            <w:right w:val="none" w:sz="0" w:space="0" w:color="auto"/>
          </w:divBdr>
          <w:divsChild>
            <w:div w:id="2034379679">
              <w:marLeft w:val="0"/>
              <w:marRight w:val="0"/>
              <w:marTop w:val="0"/>
              <w:marBottom w:val="0"/>
              <w:divBdr>
                <w:top w:val="none" w:sz="0" w:space="0" w:color="auto"/>
                <w:left w:val="none" w:sz="0" w:space="0" w:color="auto"/>
                <w:bottom w:val="none" w:sz="0" w:space="0" w:color="auto"/>
                <w:right w:val="none" w:sz="0" w:space="0" w:color="auto"/>
              </w:divBdr>
            </w:div>
          </w:divsChild>
        </w:div>
        <w:div w:id="264073631">
          <w:marLeft w:val="0"/>
          <w:marRight w:val="0"/>
          <w:marTop w:val="0"/>
          <w:marBottom w:val="0"/>
          <w:divBdr>
            <w:top w:val="none" w:sz="0" w:space="0" w:color="auto"/>
            <w:left w:val="none" w:sz="0" w:space="0" w:color="auto"/>
            <w:bottom w:val="none" w:sz="0" w:space="0" w:color="auto"/>
            <w:right w:val="none" w:sz="0" w:space="0" w:color="auto"/>
          </w:divBdr>
          <w:divsChild>
            <w:div w:id="915431147">
              <w:marLeft w:val="0"/>
              <w:marRight w:val="0"/>
              <w:marTop w:val="0"/>
              <w:marBottom w:val="0"/>
              <w:divBdr>
                <w:top w:val="none" w:sz="0" w:space="0" w:color="auto"/>
                <w:left w:val="none" w:sz="0" w:space="0" w:color="auto"/>
                <w:bottom w:val="none" w:sz="0" w:space="0" w:color="auto"/>
                <w:right w:val="none" w:sz="0" w:space="0" w:color="auto"/>
              </w:divBdr>
            </w:div>
          </w:divsChild>
        </w:div>
        <w:div w:id="271474515">
          <w:marLeft w:val="0"/>
          <w:marRight w:val="0"/>
          <w:marTop w:val="0"/>
          <w:marBottom w:val="0"/>
          <w:divBdr>
            <w:top w:val="none" w:sz="0" w:space="0" w:color="auto"/>
            <w:left w:val="none" w:sz="0" w:space="0" w:color="auto"/>
            <w:bottom w:val="none" w:sz="0" w:space="0" w:color="auto"/>
            <w:right w:val="none" w:sz="0" w:space="0" w:color="auto"/>
          </w:divBdr>
          <w:divsChild>
            <w:div w:id="893590240">
              <w:marLeft w:val="0"/>
              <w:marRight w:val="0"/>
              <w:marTop w:val="0"/>
              <w:marBottom w:val="0"/>
              <w:divBdr>
                <w:top w:val="none" w:sz="0" w:space="0" w:color="auto"/>
                <w:left w:val="none" w:sz="0" w:space="0" w:color="auto"/>
                <w:bottom w:val="none" w:sz="0" w:space="0" w:color="auto"/>
                <w:right w:val="none" w:sz="0" w:space="0" w:color="auto"/>
              </w:divBdr>
            </w:div>
          </w:divsChild>
        </w:div>
        <w:div w:id="290134086">
          <w:marLeft w:val="0"/>
          <w:marRight w:val="0"/>
          <w:marTop w:val="0"/>
          <w:marBottom w:val="0"/>
          <w:divBdr>
            <w:top w:val="none" w:sz="0" w:space="0" w:color="auto"/>
            <w:left w:val="none" w:sz="0" w:space="0" w:color="auto"/>
            <w:bottom w:val="none" w:sz="0" w:space="0" w:color="auto"/>
            <w:right w:val="none" w:sz="0" w:space="0" w:color="auto"/>
          </w:divBdr>
          <w:divsChild>
            <w:div w:id="1551385558">
              <w:marLeft w:val="0"/>
              <w:marRight w:val="0"/>
              <w:marTop w:val="0"/>
              <w:marBottom w:val="0"/>
              <w:divBdr>
                <w:top w:val="none" w:sz="0" w:space="0" w:color="auto"/>
                <w:left w:val="none" w:sz="0" w:space="0" w:color="auto"/>
                <w:bottom w:val="none" w:sz="0" w:space="0" w:color="auto"/>
                <w:right w:val="none" w:sz="0" w:space="0" w:color="auto"/>
              </w:divBdr>
            </w:div>
          </w:divsChild>
        </w:div>
        <w:div w:id="305354896">
          <w:marLeft w:val="0"/>
          <w:marRight w:val="0"/>
          <w:marTop w:val="0"/>
          <w:marBottom w:val="0"/>
          <w:divBdr>
            <w:top w:val="none" w:sz="0" w:space="0" w:color="auto"/>
            <w:left w:val="none" w:sz="0" w:space="0" w:color="auto"/>
            <w:bottom w:val="none" w:sz="0" w:space="0" w:color="auto"/>
            <w:right w:val="none" w:sz="0" w:space="0" w:color="auto"/>
          </w:divBdr>
          <w:divsChild>
            <w:div w:id="1721250610">
              <w:marLeft w:val="0"/>
              <w:marRight w:val="0"/>
              <w:marTop w:val="0"/>
              <w:marBottom w:val="0"/>
              <w:divBdr>
                <w:top w:val="none" w:sz="0" w:space="0" w:color="auto"/>
                <w:left w:val="none" w:sz="0" w:space="0" w:color="auto"/>
                <w:bottom w:val="none" w:sz="0" w:space="0" w:color="auto"/>
                <w:right w:val="none" w:sz="0" w:space="0" w:color="auto"/>
              </w:divBdr>
            </w:div>
          </w:divsChild>
        </w:div>
        <w:div w:id="329019176">
          <w:marLeft w:val="0"/>
          <w:marRight w:val="0"/>
          <w:marTop w:val="0"/>
          <w:marBottom w:val="0"/>
          <w:divBdr>
            <w:top w:val="none" w:sz="0" w:space="0" w:color="auto"/>
            <w:left w:val="none" w:sz="0" w:space="0" w:color="auto"/>
            <w:bottom w:val="none" w:sz="0" w:space="0" w:color="auto"/>
            <w:right w:val="none" w:sz="0" w:space="0" w:color="auto"/>
          </w:divBdr>
          <w:divsChild>
            <w:div w:id="1059135834">
              <w:marLeft w:val="0"/>
              <w:marRight w:val="0"/>
              <w:marTop w:val="0"/>
              <w:marBottom w:val="0"/>
              <w:divBdr>
                <w:top w:val="none" w:sz="0" w:space="0" w:color="auto"/>
                <w:left w:val="none" w:sz="0" w:space="0" w:color="auto"/>
                <w:bottom w:val="none" w:sz="0" w:space="0" w:color="auto"/>
                <w:right w:val="none" w:sz="0" w:space="0" w:color="auto"/>
              </w:divBdr>
            </w:div>
          </w:divsChild>
        </w:div>
        <w:div w:id="330450786">
          <w:marLeft w:val="0"/>
          <w:marRight w:val="0"/>
          <w:marTop w:val="0"/>
          <w:marBottom w:val="0"/>
          <w:divBdr>
            <w:top w:val="none" w:sz="0" w:space="0" w:color="auto"/>
            <w:left w:val="none" w:sz="0" w:space="0" w:color="auto"/>
            <w:bottom w:val="none" w:sz="0" w:space="0" w:color="auto"/>
            <w:right w:val="none" w:sz="0" w:space="0" w:color="auto"/>
          </w:divBdr>
          <w:divsChild>
            <w:div w:id="561601126">
              <w:marLeft w:val="0"/>
              <w:marRight w:val="0"/>
              <w:marTop w:val="0"/>
              <w:marBottom w:val="0"/>
              <w:divBdr>
                <w:top w:val="none" w:sz="0" w:space="0" w:color="auto"/>
                <w:left w:val="none" w:sz="0" w:space="0" w:color="auto"/>
                <w:bottom w:val="none" w:sz="0" w:space="0" w:color="auto"/>
                <w:right w:val="none" w:sz="0" w:space="0" w:color="auto"/>
              </w:divBdr>
            </w:div>
          </w:divsChild>
        </w:div>
        <w:div w:id="358623890">
          <w:marLeft w:val="0"/>
          <w:marRight w:val="0"/>
          <w:marTop w:val="0"/>
          <w:marBottom w:val="0"/>
          <w:divBdr>
            <w:top w:val="none" w:sz="0" w:space="0" w:color="auto"/>
            <w:left w:val="none" w:sz="0" w:space="0" w:color="auto"/>
            <w:bottom w:val="none" w:sz="0" w:space="0" w:color="auto"/>
            <w:right w:val="none" w:sz="0" w:space="0" w:color="auto"/>
          </w:divBdr>
          <w:divsChild>
            <w:div w:id="24527774">
              <w:marLeft w:val="0"/>
              <w:marRight w:val="0"/>
              <w:marTop w:val="0"/>
              <w:marBottom w:val="0"/>
              <w:divBdr>
                <w:top w:val="none" w:sz="0" w:space="0" w:color="auto"/>
                <w:left w:val="none" w:sz="0" w:space="0" w:color="auto"/>
                <w:bottom w:val="none" w:sz="0" w:space="0" w:color="auto"/>
                <w:right w:val="none" w:sz="0" w:space="0" w:color="auto"/>
              </w:divBdr>
            </w:div>
          </w:divsChild>
        </w:div>
        <w:div w:id="370418705">
          <w:marLeft w:val="0"/>
          <w:marRight w:val="0"/>
          <w:marTop w:val="0"/>
          <w:marBottom w:val="0"/>
          <w:divBdr>
            <w:top w:val="none" w:sz="0" w:space="0" w:color="auto"/>
            <w:left w:val="none" w:sz="0" w:space="0" w:color="auto"/>
            <w:bottom w:val="none" w:sz="0" w:space="0" w:color="auto"/>
            <w:right w:val="none" w:sz="0" w:space="0" w:color="auto"/>
          </w:divBdr>
          <w:divsChild>
            <w:div w:id="1321883484">
              <w:marLeft w:val="0"/>
              <w:marRight w:val="0"/>
              <w:marTop w:val="0"/>
              <w:marBottom w:val="0"/>
              <w:divBdr>
                <w:top w:val="none" w:sz="0" w:space="0" w:color="auto"/>
                <w:left w:val="none" w:sz="0" w:space="0" w:color="auto"/>
                <w:bottom w:val="none" w:sz="0" w:space="0" w:color="auto"/>
                <w:right w:val="none" w:sz="0" w:space="0" w:color="auto"/>
              </w:divBdr>
            </w:div>
          </w:divsChild>
        </w:div>
        <w:div w:id="400717397">
          <w:marLeft w:val="0"/>
          <w:marRight w:val="0"/>
          <w:marTop w:val="0"/>
          <w:marBottom w:val="0"/>
          <w:divBdr>
            <w:top w:val="none" w:sz="0" w:space="0" w:color="auto"/>
            <w:left w:val="none" w:sz="0" w:space="0" w:color="auto"/>
            <w:bottom w:val="none" w:sz="0" w:space="0" w:color="auto"/>
            <w:right w:val="none" w:sz="0" w:space="0" w:color="auto"/>
          </w:divBdr>
          <w:divsChild>
            <w:div w:id="1898391529">
              <w:marLeft w:val="0"/>
              <w:marRight w:val="0"/>
              <w:marTop w:val="0"/>
              <w:marBottom w:val="0"/>
              <w:divBdr>
                <w:top w:val="none" w:sz="0" w:space="0" w:color="auto"/>
                <w:left w:val="none" w:sz="0" w:space="0" w:color="auto"/>
                <w:bottom w:val="none" w:sz="0" w:space="0" w:color="auto"/>
                <w:right w:val="none" w:sz="0" w:space="0" w:color="auto"/>
              </w:divBdr>
            </w:div>
          </w:divsChild>
        </w:div>
        <w:div w:id="424611662">
          <w:marLeft w:val="0"/>
          <w:marRight w:val="0"/>
          <w:marTop w:val="0"/>
          <w:marBottom w:val="0"/>
          <w:divBdr>
            <w:top w:val="none" w:sz="0" w:space="0" w:color="auto"/>
            <w:left w:val="none" w:sz="0" w:space="0" w:color="auto"/>
            <w:bottom w:val="none" w:sz="0" w:space="0" w:color="auto"/>
            <w:right w:val="none" w:sz="0" w:space="0" w:color="auto"/>
          </w:divBdr>
          <w:divsChild>
            <w:div w:id="1686250622">
              <w:marLeft w:val="0"/>
              <w:marRight w:val="0"/>
              <w:marTop w:val="0"/>
              <w:marBottom w:val="0"/>
              <w:divBdr>
                <w:top w:val="none" w:sz="0" w:space="0" w:color="auto"/>
                <w:left w:val="none" w:sz="0" w:space="0" w:color="auto"/>
                <w:bottom w:val="none" w:sz="0" w:space="0" w:color="auto"/>
                <w:right w:val="none" w:sz="0" w:space="0" w:color="auto"/>
              </w:divBdr>
            </w:div>
          </w:divsChild>
        </w:div>
        <w:div w:id="428046293">
          <w:marLeft w:val="0"/>
          <w:marRight w:val="0"/>
          <w:marTop w:val="0"/>
          <w:marBottom w:val="0"/>
          <w:divBdr>
            <w:top w:val="none" w:sz="0" w:space="0" w:color="auto"/>
            <w:left w:val="none" w:sz="0" w:space="0" w:color="auto"/>
            <w:bottom w:val="none" w:sz="0" w:space="0" w:color="auto"/>
            <w:right w:val="none" w:sz="0" w:space="0" w:color="auto"/>
          </w:divBdr>
          <w:divsChild>
            <w:div w:id="1072266516">
              <w:marLeft w:val="0"/>
              <w:marRight w:val="0"/>
              <w:marTop w:val="0"/>
              <w:marBottom w:val="0"/>
              <w:divBdr>
                <w:top w:val="none" w:sz="0" w:space="0" w:color="auto"/>
                <w:left w:val="none" w:sz="0" w:space="0" w:color="auto"/>
                <w:bottom w:val="none" w:sz="0" w:space="0" w:color="auto"/>
                <w:right w:val="none" w:sz="0" w:space="0" w:color="auto"/>
              </w:divBdr>
            </w:div>
          </w:divsChild>
        </w:div>
        <w:div w:id="476537910">
          <w:marLeft w:val="0"/>
          <w:marRight w:val="0"/>
          <w:marTop w:val="0"/>
          <w:marBottom w:val="0"/>
          <w:divBdr>
            <w:top w:val="none" w:sz="0" w:space="0" w:color="auto"/>
            <w:left w:val="none" w:sz="0" w:space="0" w:color="auto"/>
            <w:bottom w:val="none" w:sz="0" w:space="0" w:color="auto"/>
            <w:right w:val="none" w:sz="0" w:space="0" w:color="auto"/>
          </w:divBdr>
          <w:divsChild>
            <w:div w:id="800535453">
              <w:marLeft w:val="0"/>
              <w:marRight w:val="0"/>
              <w:marTop w:val="0"/>
              <w:marBottom w:val="0"/>
              <w:divBdr>
                <w:top w:val="none" w:sz="0" w:space="0" w:color="auto"/>
                <w:left w:val="none" w:sz="0" w:space="0" w:color="auto"/>
                <w:bottom w:val="none" w:sz="0" w:space="0" w:color="auto"/>
                <w:right w:val="none" w:sz="0" w:space="0" w:color="auto"/>
              </w:divBdr>
            </w:div>
          </w:divsChild>
        </w:div>
        <w:div w:id="518155349">
          <w:marLeft w:val="0"/>
          <w:marRight w:val="0"/>
          <w:marTop w:val="0"/>
          <w:marBottom w:val="0"/>
          <w:divBdr>
            <w:top w:val="none" w:sz="0" w:space="0" w:color="auto"/>
            <w:left w:val="none" w:sz="0" w:space="0" w:color="auto"/>
            <w:bottom w:val="none" w:sz="0" w:space="0" w:color="auto"/>
            <w:right w:val="none" w:sz="0" w:space="0" w:color="auto"/>
          </w:divBdr>
          <w:divsChild>
            <w:div w:id="906450697">
              <w:marLeft w:val="0"/>
              <w:marRight w:val="0"/>
              <w:marTop w:val="0"/>
              <w:marBottom w:val="0"/>
              <w:divBdr>
                <w:top w:val="none" w:sz="0" w:space="0" w:color="auto"/>
                <w:left w:val="none" w:sz="0" w:space="0" w:color="auto"/>
                <w:bottom w:val="none" w:sz="0" w:space="0" w:color="auto"/>
                <w:right w:val="none" w:sz="0" w:space="0" w:color="auto"/>
              </w:divBdr>
            </w:div>
          </w:divsChild>
        </w:div>
        <w:div w:id="537620463">
          <w:marLeft w:val="0"/>
          <w:marRight w:val="0"/>
          <w:marTop w:val="0"/>
          <w:marBottom w:val="0"/>
          <w:divBdr>
            <w:top w:val="none" w:sz="0" w:space="0" w:color="auto"/>
            <w:left w:val="none" w:sz="0" w:space="0" w:color="auto"/>
            <w:bottom w:val="none" w:sz="0" w:space="0" w:color="auto"/>
            <w:right w:val="none" w:sz="0" w:space="0" w:color="auto"/>
          </w:divBdr>
          <w:divsChild>
            <w:div w:id="1133908861">
              <w:marLeft w:val="0"/>
              <w:marRight w:val="0"/>
              <w:marTop w:val="0"/>
              <w:marBottom w:val="0"/>
              <w:divBdr>
                <w:top w:val="none" w:sz="0" w:space="0" w:color="auto"/>
                <w:left w:val="none" w:sz="0" w:space="0" w:color="auto"/>
                <w:bottom w:val="none" w:sz="0" w:space="0" w:color="auto"/>
                <w:right w:val="none" w:sz="0" w:space="0" w:color="auto"/>
              </w:divBdr>
            </w:div>
          </w:divsChild>
        </w:div>
        <w:div w:id="593126789">
          <w:marLeft w:val="0"/>
          <w:marRight w:val="0"/>
          <w:marTop w:val="0"/>
          <w:marBottom w:val="0"/>
          <w:divBdr>
            <w:top w:val="none" w:sz="0" w:space="0" w:color="auto"/>
            <w:left w:val="none" w:sz="0" w:space="0" w:color="auto"/>
            <w:bottom w:val="none" w:sz="0" w:space="0" w:color="auto"/>
            <w:right w:val="none" w:sz="0" w:space="0" w:color="auto"/>
          </w:divBdr>
          <w:divsChild>
            <w:div w:id="1010184460">
              <w:marLeft w:val="0"/>
              <w:marRight w:val="0"/>
              <w:marTop w:val="0"/>
              <w:marBottom w:val="0"/>
              <w:divBdr>
                <w:top w:val="none" w:sz="0" w:space="0" w:color="auto"/>
                <w:left w:val="none" w:sz="0" w:space="0" w:color="auto"/>
                <w:bottom w:val="none" w:sz="0" w:space="0" w:color="auto"/>
                <w:right w:val="none" w:sz="0" w:space="0" w:color="auto"/>
              </w:divBdr>
            </w:div>
          </w:divsChild>
        </w:div>
        <w:div w:id="597324440">
          <w:marLeft w:val="0"/>
          <w:marRight w:val="0"/>
          <w:marTop w:val="0"/>
          <w:marBottom w:val="0"/>
          <w:divBdr>
            <w:top w:val="none" w:sz="0" w:space="0" w:color="auto"/>
            <w:left w:val="none" w:sz="0" w:space="0" w:color="auto"/>
            <w:bottom w:val="none" w:sz="0" w:space="0" w:color="auto"/>
            <w:right w:val="none" w:sz="0" w:space="0" w:color="auto"/>
          </w:divBdr>
          <w:divsChild>
            <w:div w:id="2130971226">
              <w:marLeft w:val="0"/>
              <w:marRight w:val="0"/>
              <w:marTop w:val="0"/>
              <w:marBottom w:val="0"/>
              <w:divBdr>
                <w:top w:val="none" w:sz="0" w:space="0" w:color="auto"/>
                <w:left w:val="none" w:sz="0" w:space="0" w:color="auto"/>
                <w:bottom w:val="none" w:sz="0" w:space="0" w:color="auto"/>
                <w:right w:val="none" w:sz="0" w:space="0" w:color="auto"/>
              </w:divBdr>
            </w:div>
          </w:divsChild>
        </w:div>
        <w:div w:id="603146021">
          <w:marLeft w:val="0"/>
          <w:marRight w:val="0"/>
          <w:marTop w:val="0"/>
          <w:marBottom w:val="0"/>
          <w:divBdr>
            <w:top w:val="none" w:sz="0" w:space="0" w:color="auto"/>
            <w:left w:val="none" w:sz="0" w:space="0" w:color="auto"/>
            <w:bottom w:val="none" w:sz="0" w:space="0" w:color="auto"/>
            <w:right w:val="none" w:sz="0" w:space="0" w:color="auto"/>
          </w:divBdr>
          <w:divsChild>
            <w:div w:id="1842427351">
              <w:marLeft w:val="0"/>
              <w:marRight w:val="0"/>
              <w:marTop w:val="0"/>
              <w:marBottom w:val="0"/>
              <w:divBdr>
                <w:top w:val="none" w:sz="0" w:space="0" w:color="auto"/>
                <w:left w:val="none" w:sz="0" w:space="0" w:color="auto"/>
                <w:bottom w:val="none" w:sz="0" w:space="0" w:color="auto"/>
                <w:right w:val="none" w:sz="0" w:space="0" w:color="auto"/>
              </w:divBdr>
            </w:div>
          </w:divsChild>
        </w:div>
        <w:div w:id="644629358">
          <w:marLeft w:val="0"/>
          <w:marRight w:val="0"/>
          <w:marTop w:val="0"/>
          <w:marBottom w:val="0"/>
          <w:divBdr>
            <w:top w:val="none" w:sz="0" w:space="0" w:color="auto"/>
            <w:left w:val="none" w:sz="0" w:space="0" w:color="auto"/>
            <w:bottom w:val="none" w:sz="0" w:space="0" w:color="auto"/>
            <w:right w:val="none" w:sz="0" w:space="0" w:color="auto"/>
          </w:divBdr>
          <w:divsChild>
            <w:div w:id="1865510210">
              <w:marLeft w:val="0"/>
              <w:marRight w:val="0"/>
              <w:marTop w:val="0"/>
              <w:marBottom w:val="0"/>
              <w:divBdr>
                <w:top w:val="none" w:sz="0" w:space="0" w:color="auto"/>
                <w:left w:val="none" w:sz="0" w:space="0" w:color="auto"/>
                <w:bottom w:val="none" w:sz="0" w:space="0" w:color="auto"/>
                <w:right w:val="none" w:sz="0" w:space="0" w:color="auto"/>
              </w:divBdr>
            </w:div>
          </w:divsChild>
        </w:div>
        <w:div w:id="690423487">
          <w:marLeft w:val="0"/>
          <w:marRight w:val="0"/>
          <w:marTop w:val="0"/>
          <w:marBottom w:val="0"/>
          <w:divBdr>
            <w:top w:val="none" w:sz="0" w:space="0" w:color="auto"/>
            <w:left w:val="none" w:sz="0" w:space="0" w:color="auto"/>
            <w:bottom w:val="none" w:sz="0" w:space="0" w:color="auto"/>
            <w:right w:val="none" w:sz="0" w:space="0" w:color="auto"/>
          </w:divBdr>
          <w:divsChild>
            <w:div w:id="1272860322">
              <w:marLeft w:val="0"/>
              <w:marRight w:val="0"/>
              <w:marTop w:val="0"/>
              <w:marBottom w:val="0"/>
              <w:divBdr>
                <w:top w:val="none" w:sz="0" w:space="0" w:color="auto"/>
                <w:left w:val="none" w:sz="0" w:space="0" w:color="auto"/>
                <w:bottom w:val="none" w:sz="0" w:space="0" w:color="auto"/>
                <w:right w:val="none" w:sz="0" w:space="0" w:color="auto"/>
              </w:divBdr>
            </w:div>
          </w:divsChild>
        </w:div>
        <w:div w:id="692849526">
          <w:marLeft w:val="0"/>
          <w:marRight w:val="0"/>
          <w:marTop w:val="0"/>
          <w:marBottom w:val="0"/>
          <w:divBdr>
            <w:top w:val="none" w:sz="0" w:space="0" w:color="auto"/>
            <w:left w:val="none" w:sz="0" w:space="0" w:color="auto"/>
            <w:bottom w:val="none" w:sz="0" w:space="0" w:color="auto"/>
            <w:right w:val="none" w:sz="0" w:space="0" w:color="auto"/>
          </w:divBdr>
          <w:divsChild>
            <w:div w:id="1151217241">
              <w:marLeft w:val="0"/>
              <w:marRight w:val="0"/>
              <w:marTop w:val="0"/>
              <w:marBottom w:val="0"/>
              <w:divBdr>
                <w:top w:val="none" w:sz="0" w:space="0" w:color="auto"/>
                <w:left w:val="none" w:sz="0" w:space="0" w:color="auto"/>
                <w:bottom w:val="none" w:sz="0" w:space="0" w:color="auto"/>
                <w:right w:val="none" w:sz="0" w:space="0" w:color="auto"/>
              </w:divBdr>
            </w:div>
          </w:divsChild>
        </w:div>
        <w:div w:id="716592222">
          <w:marLeft w:val="0"/>
          <w:marRight w:val="0"/>
          <w:marTop w:val="0"/>
          <w:marBottom w:val="0"/>
          <w:divBdr>
            <w:top w:val="none" w:sz="0" w:space="0" w:color="auto"/>
            <w:left w:val="none" w:sz="0" w:space="0" w:color="auto"/>
            <w:bottom w:val="none" w:sz="0" w:space="0" w:color="auto"/>
            <w:right w:val="none" w:sz="0" w:space="0" w:color="auto"/>
          </w:divBdr>
          <w:divsChild>
            <w:div w:id="955915087">
              <w:marLeft w:val="0"/>
              <w:marRight w:val="0"/>
              <w:marTop w:val="0"/>
              <w:marBottom w:val="0"/>
              <w:divBdr>
                <w:top w:val="none" w:sz="0" w:space="0" w:color="auto"/>
                <w:left w:val="none" w:sz="0" w:space="0" w:color="auto"/>
                <w:bottom w:val="none" w:sz="0" w:space="0" w:color="auto"/>
                <w:right w:val="none" w:sz="0" w:space="0" w:color="auto"/>
              </w:divBdr>
            </w:div>
          </w:divsChild>
        </w:div>
        <w:div w:id="731537469">
          <w:marLeft w:val="0"/>
          <w:marRight w:val="0"/>
          <w:marTop w:val="0"/>
          <w:marBottom w:val="0"/>
          <w:divBdr>
            <w:top w:val="none" w:sz="0" w:space="0" w:color="auto"/>
            <w:left w:val="none" w:sz="0" w:space="0" w:color="auto"/>
            <w:bottom w:val="none" w:sz="0" w:space="0" w:color="auto"/>
            <w:right w:val="none" w:sz="0" w:space="0" w:color="auto"/>
          </w:divBdr>
          <w:divsChild>
            <w:div w:id="505481027">
              <w:marLeft w:val="0"/>
              <w:marRight w:val="0"/>
              <w:marTop w:val="0"/>
              <w:marBottom w:val="0"/>
              <w:divBdr>
                <w:top w:val="none" w:sz="0" w:space="0" w:color="auto"/>
                <w:left w:val="none" w:sz="0" w:space="0" w:color="auto"/>
                <w:bottom w:val="none" w:sz="0" w:space="0" w:color="auto"/>
                <w:right w:val="none" w:sz="0" w:space="0" w:color="auto"/>
              </w:divBdr>
            </w:div>
          </w:divsChild>
        </w:div>
        <w:div w:id="732117575">
          <w:marLeft w:val="0"/>
          <w:marRight w:val="0"/>
          <w:marTop w:val="0"/>
          <w:marBottom w:val="0"/>
          <w:divBdr>
            <w:top w:val="none" w:sz="0" w:space="0" w:color="auto"/>
            <w:left w:val="none" w:sz="0" w:space="0" w:color="auto"/>
            <w:bottom w:val="none" w:sz="0" w:space="0" w:color="auto"/>
            <w:right w:val="none" w:sz="0" w:space="0" w:color="auto"/>
          </w:divBdr>
          <w:divsChild>
            <w:div w:id="1500316009">
              <w:marLeft w:val="0"/>
              <w:marRight w:val="0"/>
              <w:marTop w:val="0"/>
              <w:marBottom w:val="0"/>
              <w:divBdr>
                <w:top w:val="none" w:sz="0" w:space="0" w:color="auto"/>
                <w:left w:val="none" w:sz="0" w:space="0" w:color="auto"/>
                <w:bottom w:val="none" w:sz="0" w:space="0" w:color="auto"/>
                <w:right w:val="none" w:sz="0" w:space="0" w:color="auto"/>
              </w:divBdr>
            </w:div>
          </w:divsChild>
        </w:div>
        <w:div w:id="743796390">
          <w:marLeft w:val="0"/>
          <w:marRight w:val="0"/>
          <w:marTop w:val="0"/>
          <w:marBottom w:val="0"/>
          <w:divBdr>
            <w:top w:val="none" w:sz="0" w:space="0" w:color="auto"/>
            <w:left w:val="none" w:sz="0" w:space="0" w:color="auto"/>
            <w:bottom w:val="none" w:sz="0" w:space="0" w:color="auto"/>
            <w:right w:val="none" w:sz="0" w:space="0" w:color="auto"/>
          </w:divBdr>
          <w:divsChild>
            <w:div w:id="1209685336">
              <w:marLeft w:val="0"/>
              <w:marRight w:val="0"/>
              <w:marTop w:val="0"/>
              <w:marBottom w:val="0"/>
              <w:divBdr>
                <w:top w:val="none" w:sz="0" w:space="0" w:color="auto"/>
                <w:left w:val="none" w:sz="0" w:space="0" w:color="auto"/>
                <w:bottom w:val="none" w:sz="0" w:space="0" w:color="auto"/>
                <w:right w:val="none" w:sz="0" w:space="0" w:color="auto"/>
              </w:divBdr>
            </w:div>
          </w:divsChild>
        </w:div>
        <w:div w:id="755517110">
          <w:marLeft w:val="0"/>
          <w:marRight w:val="0"/>
          <w:marTop w:val="0"/>
          <w:marBottom w:val="0"/>
          <w:divBdr>
            <w:top w:val="none" w:sz="0" w:space="0" w:color="auto"/>
            <w:left w:val="none" w:sz="0" w:space="0" w:color="auto"/>
            <w:bottom w:val="none" w:sz="0" w:space="0" w:color="auto"/>
            <w:right w:val="none" w:sz="0" w:space="0" w:color="auto"/>
          </w:divBdr>
          <w:divsChild>
            <w:div w:id="1290892244">
              <w:marLeft w:val="0"/>
              <w:marRight w:val="0"/>
              <w:marTop w:val="0"/>
              <w:marBottom w:val="0"/>
              <w:divBdr>
                <w:top w:val="none" w:sz="0" w:space="0" w:color="auto"/>
                <w:left w:val="none" w:sz="0" w:space="0" w:color="auto"/>
                <w:bottom w:val="none" w:sz="0" w:space="0" w:color="auto"/>
                <w:right w:val="none" w:sz="0" w:space="0" w:color="auto"/>
              </w:divBdr>
            </w:div>
          </w:divsChild>
        </w:div>
        <w:div w:id="782579762">
          <w:marLeft w:val="0"/>
          <w:marRight w:val="0"/>
          <w:marTop w:val="0"/>
          <w:marBottom w:val="0"/>
          <w:divBdr>
            <w:top w:val="none" w:sz="0" w:space="0" w:color="auto"/>
            <w:left w:val="none" w:sz="0" w:space="0" w:color="auto"/>
            <w:bottom w:val="none" w:sz="0" w:space="0" w:color="auto"/>
            <w:right w:val="none" w:sz="0" w:space="0" w:color="auto"/>
          </w:divBdr>
          <w:divsChild>
            <w:div w:id="474838766">
              <w:marLeft w:val="0"/>
              <w:marRight w:val="0"/>
              <w:marTop w:val="0"/>
              <w:marBottom w:val="0"/>
              <w:divBdr>
                <w:top w:val="none" w:sz="0" w:space="0" w:color="auto"/>
                <w:left w:val="none" w:sz="0" w:space="0" w:color="auto"/>
                <w:bottom w:val="none" w:sz="0" w:space="0" w:color="auto"/>
                <w:right w:val="none" w:sz="0" w:space="0" w:color="auto"/>
              </w:divBdr>
            </w:div>
          </w:divsChild>
        </w:div>
        <w:div w:id="801192540">
          <w:marLeft w:val="0"/>
          <w:marRight w:val="0"/>
          <w:marTop w:val="0"/>
          <w:marBottom w:val="0"/>
          <w:divBdr>
            <w:top w:val="none" w:sz="0" w:space="0" w:color="auto"/>
            <w:left w:val="none" w:sz="0" w:space="0" w:color="auto"/>
            <w:bottom w:val="none" w:sz="0" w:space="0" w:color="auto"/>
            <w:right w:val="none" w:sz="0" w:space="0" w:color="auto"/>
          </w:divBdr>
          <w:divsChild>
            <w:div w:id="1160269447">
              <w:marLeft w:val="0"/>
              <w:marRight w:val="0"/>
              <w:marTop w:val="0"/>
              <w:marBottom w:val="0"/>
              <w:divBdr>
                <w:top w:val="none" w:sz="0" w:space="0" w:color="auto"/>
                <w:left w:val="none" w:sz="0" w:space="0" w:color="auto"/>
                <w:bottom w:val="none" w:sz="0" w:space="0" w:color="auto"/>
                <w:right w:val="none" w:sz="0" w:space="0" w:color="auto"/>
              </w:divBdr>
            </w:div>
          </w:divsChild>
        </w:div>
        <w:div w:id="850147949">
          <w:marLeft w:val="0"/>
          <w:marRight w:val="0"/>
          <w:marTop w:val="0"/>
          <w:marBottom w:val="0"/>
          <w:divBdr>
            <w:top w:val="none" w:sz="0" w:space="0" w:color="auto"/>
            <w:left w:val="none" w:sz="0" w:space="0" w:color="auto"/>
            <w:bottom w:val="none" w:sz="0" w:space="0" w:color="auto"/>
            <w:right w:val="none" w:sz="0" w:space="0" w:color="auto"/>
          </w:divBdr>
          <w:divsChild>
            <w:div w:id="1307278720">
              <w:marLeft w:val="0"/>
              <w:marRight w:val="0"/>
              <w:marTop w:val="0"/>
              <w:marBottom w:val="0"/>
              <w:divBdr>
                <w:top w:val="none" w:sz="0" w:space="0" w:color="auto"/>
                <w:left w:val="none" w:sz="0" w:space="0" w:color="auto"/>
                <w:bottom w:val="none" w:sz="0" w:space="0" w:color="auto"/>
                <w:right w:val="none" w:sz="0" w:space="0" w:color="auto"/>
              </w:divBdr>
            </w:div>
          </w:divsChild>
        </w:div>
        <w:div w:id="915283882">
          <w:marLeft w:val="0"/>
          <w:marRight w:val="0"/>
          <w:marTop w:val="0"/>
          <w:marBottom w:val="0"/>
          <w:divBdr>
            <w:top w:val="none" w:sz="0" w:space="0" w:color="auto"/>
            <w:left w:val="none" w:sz="0" w:space="0" w:color="auto"/>
            <w:bottom w:val="none" w:sz="0" w:space="0" w:color="auto"/>
            <w:right w:val="none" w:sz="0" w:space="0" w:color="auto"/>
          </w:divBdr>
          <w:divsChild>
            <w:div w:id="1083451603">
              <w:marLeft w:val="0"/>
              <w:marRight w:val="0"/>
              <w:marTop w:val="0"/>
              <w:marBottom w:val="0"/>
              <w:divBdr>
                <w:top w:val="none" w:sz="0" w:space="0" w:color="auto"/>
                <w:left w:val="none" w:sz="0" w:space="0" w:color="auto"/>
                <w:bottom w:val="none" w:sz="0" w:space="0" w:color="auto"/>
                <w:right w:val="none" w:sz="0" w:space="0" w:color="auto"/>
              </w:divBdr>
            </w:div>
          </w:divsChild>
        </w:div>
        <w:div w:id="917053025">
          <w:marLeft w:val="0"/>
          <w:marRight w:val="0"/>
          <w:marTop w:val="0"/>
          <w:marBottom w:val="0"/>
          <w:divBdr>
            <w:top w:val="none" w:sz="0" w:space="0" w:color="auto"/>
            <w:left w:val="none" w:sz="0" w:space="0" w:color="auto"/>
            <w:bottom w:val="none" w:sz="0" w:space="0" w:color="auto"/>
            <w:right w:val="none" w:sz="0" w:space="0" w:color="auto"/>
          </w:divBdr>
          <w:divsChild>
            <w:div w:id="1177765631">
              <w:marLeft w:val="0"/>
              <w:marRight w:val="0"/>
              <w:marTop w:val="0"/>
              <w:marBottom w:val="0"/>
              <w:divBdr>
                <w:top w:val="none" w:sz="0" w:space="0" w:color="auto"/>
                <w:left w:val="none" w:sz="0" w:space="0" w:color="auto"/>
                <w:bottom w:val="none" w:sz="0" w:space="0" w:color="auto"/>
                <w:right w:val="none" w:sz="0" w:space="0" w:color="auto"/>
              </w:divBdr>
            </w:div>
          </w:divsChild>
        </w:div>
        <w:div w:id="956830847">
          <w:marLeft w:val="0"/>
          <w:marRight w:val="0"/>
          <w:marTop w:val="0"/>
          <w:marBottom w:val="0"/>
          <w:divBdr>
            <w:top w:val="none" w:sz="0" w:space="0" w:color="auto"/>
            <w:left w:val="none" w:sz="0" w:space="0" w:color="auto"/>
            <w:bottom w:val="none" w:sz="0" w:space="0" w:color="auto"/>
            <w:right w:val="none" w:sz="0" w:space="0" w:color="auto"/>
          </w:divBdr>
          <w:divsChild>
            <w:div w:id="1208032406">
              <w:marLeft w:val="0"/>
              <w:marRight w:val="0"/>
              <w:marTop w:val="0"/>
              <w:marBottom w:val="0"/>
              <w:divBdr>
                <w:top w:val="none" w:sz="0" w:space="0" w:color="auto"/>
                <w:left w:val="none" w:sz="0" w:space="0" w:color="auto"/>
                <w:bottom w:val="none" w:sz="0" w:space="0" w:color="auto"/>
                <w:right w:val="none" w:sz="0" w:space="0" w:color="auto"/>
              </w:divBdr>
            </w:div>
          </w:divsChild>
        </w:div>
        <w:div w:id="976880859">
          <w:marLeft w:val="0"/>
          <w:marRight w:val="0"/>
          <w:marTop w:val="0"/>
          <w:marBottom w:val="0"/>
          <w:divBdr>
            <w:top w:val="none" w:sz="0" w:space="0" w:color="auto"/>
            <w:left w:val="none" w:sz="0" w:space="0" w:color="auto"/>
            <w:bottom w:val="none" w:sz="0" w:space="0" w:color="auto"/>
            <w:right w:val="none" w:sz="0" w:space="0" w:color="auto"/>
          </w:divBdr>
          <w:divsChild>
            <w:div w:id="288128837">
              <w:marLeft w:val="0"/>
              <w:marRight w:val="0"/>
              <w:marTop w:val="0"/>
              <w:marBottom w:val="0"/>
              <w:divBdr>
                <w:top w:val="none" w:sz="0" w:space="0" w:color="auto"/>
                <w:left w:val="none" w:sz="0" w:space="0" w:color="auto"/>
                <w:bottom w:val="none" w:sz="0" w:space="0" w:color="auto"/>
                <w:right w:val="none" w:sz="0" w:space="0" w:color="auto"/>
              </w:divBdr>
            </w:div>
          </w:divsChild>
        </w:div>
        <w:div w:id="1035812151">
          <w:marLeft w:val="0"/>
          <w:marRight w:val="0"/>
          <w:marTop w:val="0"/>
          <w:marBottom w:val="0"/>
          <w:divBdr>
            <w:top w:val="none" w:sz="0" w:space="0" w:color="auto"/>
            <w:left w:val="none" w:sz="0" w:space="0" w:color="auto"/>
            <w:bottom w:val="none" w:sz="0" w:space="0" w:color="auto"/>
            <w:right w:val="none" w:sz="0" w:space="0" w:color="auto"/>
          </w:divBdr>
          <w:divsChild>
            <w:div w:id="129372052">
              <w:marLeft w:val="0"/>
              <w:marRight w:val="0"/>
              <w:marTop w:val="0"/>
              <w:marBottom w:val="0"/>
              <w:divBdr>
                <w:top w:val="none" w:sz="0" w:space="0" w:color="auto"/>
                <w:left w:val="none" w:sz="0" w:space="0" w:color="auto"/>
                <w:bottom w:val="none" w:sz="0" w:space="0" w:color="auto"/>
                <w:right w:val="none" w:sz="0" w:space="0" w:color="auto"/>
              </w:divBdr>
            </w:div>
          </w:divsChild>
        </w:div>
        <w:div w:id="1060438642">
          <w:marLeft w:val="0"/>
          <w:marRight w:val="0"/>
          <w:marTop w:val="0"/>
          <w:marBottom w:val="0"/>
          <w:divBdr>
            <w:top w:val="none" w:sz="0" w:space="0" w:color="auto"/>
            <w:left w:val="none" w:sz="0" w:space="0" w:color="auto"/>
            <w:bottom w:val="none" w:sz="0" w:space="0" w:color="auto"/>
            <w:right w:val="none" w:sz="0" w:space="0" w:color="auto"/>
          </w:divBdr>
          <w:divsChild>
            <w:div w:id="1568223637">
              <w:marLeft w:val="0"/>
              <w:marRight w:val="0"/>
              <w:marTop w:val="0"/>
              <w:marBottom w:val="0"/>
              <w:divBdr>
                <w:top w:val="none" w:sz="0" w:space="0" w:color="auto"/>
                <w:left w:val="none" w:sz="0" w:space="0" w:color="auto"/>
                <w:bottom w:val="none" w:sz="0" w:space="0" w:color="auto"/>
                <w:right w:val="none" w:sz="0" w:space="0" w:color="auto"/>
              </w:divBdr>
            </w:div>
          </w:divsChild>
        </w:div>
        <w:div w:id="1078405072">
          <w:marLeft w:val="0"/>
          <w:marRight w:val="0"/>
          <w:marTop w:val="0"/>
          <w:marBottom w:val="0"/>
          <w:divBdr>
            <w:top w:val="none" w:sz="0" w:space="0" w:color="auto"/>
            <w:left w:val="none" w:sz="0" w:space="0" w:color="auto"/>
            <w:bottom w:val="none" w:sz="0" w:space="0" w:color="auto"/>
            <w:right w:val="none" w:sz="0" w:space="0" w:color="auto"/>
          </w:divBdr>
          <w:divsChild>
            <w:div w:id="782188240">
              <w:marLeft w:val="0"/>
              <w:marRight w:val="0"/>
              <w:marTop w:val="0"/>
              <w:marBottom w:val="0"/>
              <w:divBdr>
                <w:top w:val="none" w:sz="0" w:space="0" w:color="auto"/>
                <w:left w:val="none" w:sz="0" w:space="0" w:color="auto"/>
                <w:bottom w:val="none" w:sz="0" w:space="0" w:color="auto"/>
                <w:right w:val="none" w:sz="0" w:space="0" w:color="auto"/>
              </w:divBdr>
            </w:div>
          </w:divsChild>
        </w:div>
        <w:div w:id="1088574744">
          <w:marLeft w:val="0"/>
          <w:marRight w:val="0"/>
          <w:marTop w:val="0"/>
          <w:marBottom w:val="0"/>
          <w:divBdr>
            <w:top w:val="none" w:sz="0" w:space="0" w:color="auto"/>
            <w:left w:val="none" w:sz="0" w:space="0" w:color="auto"/>
            <w:bottom w:val="none" w:sz="0" w:space="0" w:color="auto"/>
            <w:right w:val="none" w:sz="0" w:space="0" w:color="auto"/>
          </w:divBdr>
          <w:divsChild>
            <w:div w:id="342365524">
              <w:marLeft w:val="0"/>
              <w:marRight w:val="0"/>
              <w:marTop w:val="0"/>
              <w:marBottom w:val="0"/>
              <w:divBdr>
                <w:top w:val="none" w:sz="0" w:space="0" w:color="auto"/>
                <w:left w:val="none" w:sz="0" w:space="0" w:color="auto"/>
                <w:bottom w:val="none" w:sz="0" w:space="0" w:color="auto"/>
                <w:right w:val="none" w:sz="0" w:space="0" w:color="auto"/>
              </w:divBdr>
            </w:div>
          </w:divsChild>
        </w:div>
        <w:div w:id="1178736930">
          <w:marLeft w:val="0"/>
          <w:marRight w:val="0"/>
          <w:marTop w:val="0"/>
          <w:marBottom w:val="0"/>
          <w:divBdr>
            <w:top w:val="none" w:sz="0" w:space="0" w:color="auto"/>
            <w:left w:val="none" w:sz="0" w:space="0" w:color="auto"/>
            <w:bottom w:val="none" w:sz="0" w:space="0" w:color="auto"/>
            <w:right w:val="none" w:sz="0" w:space="0" w:color="auto"/>
          </w:divBdr>
          <w:divsChild>
            <w:div w:id="595944123">
              <w:marLeft w:val="0"/>
              <w:marRight w:val="0"/>
              <w:marTop w:val="0"/>
              <w:marBottom w:val="0"/>
              <w:divBdr>
                <w:top w:val="none" w:sz="0" w:space="0" w:color="auto"/>
                <w:left w:val="none" w:sz="0" w:space="0" w:color="auto"/>
                <w:bottom w:val="none" w:sz="0" w:space="0" w:color="auto"/>
                <w:right w:val="none" w:sz="0" w:space="0" w:color="auto"/>
              </w:divBdr>
            </w:div>
          </w:divsChild>
        </w:div>
        <w:div w:id="1179659266">
          <w:marLeft w:val="0"/>
          <w:marRight w:val="0"/>
          <w:marTop w:val="0"/>
          <w:marBottom w:val="0"/>
          <w:divBdr>
            <w:top w:val="none" w:sz="0" w:space="0" w:color="auto"/>
            <w:left w:val="none" w:sz="0" w:space="0" w:color="auto"/>
            <w:bottom w:val="none" w:sz="0" w:space="0" w:color="auto"/>
            <w:right w:val="none" w:sz="0" w:space="0" w:color="auto"/>
          </w:divBdr>
          <w:divsChild>
            <w:div w:id="374888970">
              <w:marLeft w:val="0"/>
              <w:marRight w:val="0"/>
              <w:marTop w:val="0"/>
              <w:marBottom w:val="0"/>
              <w:divBdr>
                <w:top w:val="none" w:sz="0" w:space="0" w:color="auto"/>
                <w:left w:val="none" w:sz="0" w:space="0" w:color="auto"/>
                <w:bottom w:val="none" w:sz="0" w:space="0" w:color="auto"/>
                <w:right w:val="none" w:sz="0" w:space="0" w:color="auto"/>
              </w:divBdr>
            </w:div>
          </w:divsChild>
        </w:div>
        <w:div w:id="1212888669">
          <w:marLeft w:val="0"/>
          <w:marRight w:val="0"/>
          <w:marTop w:val="0"/>
          <w:marBottom w:val="0"/>
          <w:divBdr>
            <w:top w:val="none" w:sz="0" w:space="0" w:color="auto"/>
            <w:left w:val="none" w:sz="0" w:space="0" w:color="auto"/>
            <w:bottom w:val="none" w:sz="0" w:space="0" w:color="auto"/>
            <w:right w:val="none" w:sz="0" w:space="0" w:color="auto"/>
          </w:divBdr>
          <w:divsChild>
            <w:div w:id="967396880">
              <w:marLeft w:val="0"/>
              <w:marRight w:val="0"/>
              <w:marTop w:val="0"/>
              <w:marBottom w:val="0"/>
              <w:divBdr>
                <w:top w:val="none" w:sz="0" w:space="0" w:color="auto"/>
                <w:left w:val="none" w:sz="0" w:space="0" w:color="auto"/>
                <w:bottom w:val="none" w:sz="0" w:space="0" w:color="auto"/>
                <w:right w:val="none" w:sz="0" w:space="0" w:color="auto"/>
              </w:divBdr>
            </w:div>
          </w:divsChild>
        </w:div>
        <w:div w:id="1223979206">
          <w:marLeft w:val="0"/>
          <w:marRight w:val="0"/>
          <w:marTop w:val="0"/>
          <w:marBottom w:val="0"/>
          <w:divBdr>
            <w:top w:val="none" w:sz="0" w:space="0" w:color="auto"/>
            <w:left w:val="none" w:sz="0" w:space="0" w:color="auto"/>
            <w:bottom w:val="none" w:sz="0" w:space="0" w:color="auto"/>
            <w:right w:val="none" w:sz="0" w:space="0" w:color="auto"/>
          </w:divBdr>
          <w:divsChild>
            <w:div w:id="2030132599">
              <w:marLeft w:val="0"/>
              <w:marRight w:val="0"/>
              <w:marTop w:val="0"/>
              <w:marBottom w:val="0"/>
              <w:divBdr>
                <w:top w:val="none" w:sz="0" w:space="0" w:color="auto"/>
                <w:left w:val="none" w:sz="0" w:space="0" w:color="auto"/>
                <w:bottom w:val="none" w:sz="0" w:space="0" w:color="auto"/>
                <w:right w:val="none" w:sz="0" w:space="0" w:color="auto"/>
              </w:divBdr>
            </w:div>
          </w:divsChild>
        </w:div>
        <w:div w:id="1252473655">
          <w:marLeft w:val="0"/>
          <w:marRight w:val="0"/>
          <w:marTop w:val="0"/>
          <w:marBottom w:val="0"/>
          <w:divBdr>
            <w:top w:val="none" w:sz="0" w:space="0" w:color="auto"/>
            <w:left w:val="none" w:sz="0" w:space="0" w:color="auto"/>
            <w:bottom w:val="none" w:sz="0" w:space="0" w:color="auto"/>
            <w:right w:val="none" w:sz="0" w:space="0" w:color="auto"/>
          </w:divBdr>
          <w:divsChild>
            <w:div w:id="1068113003">
              <w:marLeft w:val="0"/>
              <w:marRight w:val="0"/>
              <w:marTop w:val="0"/>
              <w:marBottom w:val="0"/>
              <w:divBdr>
                <w:top w:val="none" w:sz="0" w:space="0" w:color="auto"/>
                <w:left w:val="none" w:sz="0" w:space="0" w:color="auto"/>
                <w:bottom w:val="none" w:sz="0" w:space="0" w:color="auto"/>
                <w:right w:val="none" w:sz="0" w:space="0" w:color="auto"/>
              </w:divBdr>
            </w:div>
          </w:divsChild>
        </w:div>
        <w:div w:id="1306200192">
          <w:marLeft w:val="0"/>
          <w:marRight w:val="0"/>
          <w:marTop w:val="0"/>
          <w:marBottom w:val="0"/>
          <w:divBdr>
            <w:top w:val="none" w:sz="0" w:space="0" w:color="auto"/>
            <w:left w:val="none" w:sz="0" w:space="0" w:color="auto"/>
            <w:bottom w:val="none" w:sz="0" w:space="0" w:color="auto"/>
            <w:right w:val="none" w:sz="0" w:space="0" w:color="auto"/>
          </w:divBdr>
          <w:divsChild>
            <w:div w:id="1340304657">
              <w:marLeft w:val="0"/>
              <w:marRight w:val="0"/>
              <w:marTop w:val="0"/>
              <w:marBottom w:val="0"/>
              <w:divBdr>
                <w:top w:val="none" w:sz="0" w:space="0" w:color="auto"/>
                <w:left w:val="none" w:sz="0" w:space="0" w:color="auto"/>
                <w:bottom w:val="none" w:sz="0" w:space="0" w:color="auto"/>
                <w:right w:val="none" w:sz="0" w:space="0" w:color="auto"/>
              </w:divBdr>
            </w:div>
          </w:divsChild>
        </w:div>
        <w:div w:id="1325008571">
          <w:marLeft w:val="0"/>
          <w:marRight w:val="0"/>
          <w:marTop w:val="0"/>
          <w:marBottom w:val="0"/>
          <w:divBdr>
            <w:top w:val="none" w:sz="0" w:space="0" w:color="auto"/>
            <w:left w:val="none" w:sz="0" w:space="0" w:color="auto"/>
            <w:bottom w:val="none" w:sz="0" w:space="0" w:color="auto"/>
            <w:right w:val="none" w:sz="0" w:space="0" w:color="auto"/>
          </w:divBdr>
          <w:divsChild>
            <w:div w:id="719208658">
              <w:marLeft w:val="0"/>
              <w:marRight w:val="0"/>
              <w:marTop w:val="0"/>
              <w:marBottom w:val="0"/>
              <w:divBdr>
                <w:top w:val="none" w:sz="0" w:space="0" w:color="auto"/>
                <w:left w:val="none" w:sz="0" w:space="0" w:color="auto"/>
                <w:bottom w:val="none" w:sz="0" w:space="0" w:color="auto"/>
                <w:right w:val="none" w:sz="0" w:space="0" w:color="auto"/>
              </w:divBdr>
            </w:div>
          </w:divsChild>
        </w:div>
        <w:div w:id="1331760057">
          <w:marLeft w:val="0"/>
          <w:marRight w:val="0"/>
          <w:marTop w:val="0"/>
          <w:marBottom w:val="0"/>
          <w:divBdr>
            <w:top w:val="none" w:sz="0" w:space="0" w:color="auto"/>
            <w:left w:val="none" w:sz="0" w:space="0" w:color="auto"/>
            <w:bottom w:val="none" w:sz="0" w:space="0" w:color="auto"/>
            <w:right w:val="none" w:sz="0" w:space="0" w:color="auto"/>
          </w:divBdr>
          <w:divsChild>
            <w:div w:id="1527862286">
              <w:marLeft w:val="0"/>
              <w:marRight w:val="0"/>
              <w:marTop w:val="0"/>
              <w:marBottom w:val="0"/>
              <w:divBdr>
                <w:top w:val="none" w:sz="0" w:space="0" w:color="auto"/>
                <w:left w:val="none" w:sz="0" w:space="0" w:color="auto"/>
                <w:bottom w:val="none" w:sz="0" w:space="0" w:color="auto"/>
                <w:right w:val="none" w:sz="0" w:space="0" w:color="auto"/>
              </w:divBdr>
            </w:div>
          </w:divsChild>
        </w:div>
        <w:div w:id="1333409614">
          <w:marLeft w:val="0"/>
          <w:marRight w:val="0"/>
          <w:marTop w:val="0"/>
          <w:marBottom w:val="0"/>
          <w:divBdr>
            <w:top w:val="none" w:sz="0" w:space="0" w:color="auto"/>
            <w:left w:val="none" w:sz="0" w:space="0" w:color="auto"/>
            <w:bottom w:val="none" w:sz="0" w:space="0" w:color="auto"/>
            <w:right w:val="none" w:sz="0" w:space="0" w:color="auto"/>
          </w:divBdr>
          <w:divsChild>
            <w:div w:id="297878925">
              <w:marLeft w:val="0"/>
              <w:marRight w:val="0"/>
              <w:marTop w:val="0"/>
              <w:marBottom w:val="0"/>
              <w:divBdr>
                <w:top w:val="none" w:sz="0" w:space="0" w:color="auto"/>
                <w:left w:val="none" w:sz="0" w:space="0" w:color="auto"/>
                <w:bottom w:val="none" w:sz="0" w:space="0" w:color="auto"/>
                <w:right w:val="none" w:sz="0" w:space="0" w:color="auto"/>
              </w:divBdr>
            </w:div>
          </w:divsChild>
        </w:div>
        <w:div w:id="1406561857">
          <w:marLeft w:val="0"/>
          <w:marRight w:val="0"/>
          <w:marTop w:val="0"/>
          <w:marBottom w:val="0"/>
          <w:divBdr>
            <w:top w:val="none" w:sz="0" w:space="0" w:color="auto"/>
            <w:left w:val="none" w:sz="0" w:space="0" w:color="auto"/>
            <w:bottom w:val="none" w:sz="0" w:space="0" w:color="auto"/>
            <w:right w:val="none" w:sz="0" w:space="0" w:color="auto"/>
          </w:divBdr>
          <w:divsChild>
            <w:div w:id="1020666658">
              <w:marLeft w:val="0"/>
              <w:marRight w:val="0"/>
              <w:marTop w:val="0"/>
              <w:marBottom w:val="0"/>
              <w:divBdr>
                <w:top w:val="none" w:sz="0" w:space="0" w:color="auto"/>
                <w:left w:val="none" w:sz="0" w:space="0" w:color="auto"/>
                <w:bottom w:val="none" w:sz="0" w:space="0" w:color="auto"/>
                <w:right w:val="none" w:sz="0" w:space="0" w:color="auto"/>
              </w:divBdr>
            </w:div>
          </w:divsChild>
        </w:div>
        <w:div w:id="1427462809">
          <w:marLeft w:val="0"/>
          <w:marRight w:val="0"/>
          <w:marTop w:val="0"/>
          <w:marBottom w:val="0"/>
          <w:divBdr>
            <w:top w:val="none" w:sz="0" w:space="0" w:color="auto"/>
            <w:left w:val="none" w:sz="0" w:space="0" w:color="auto"/>
            <w:bottom w:val="none" w:sz="0" w:space="0" w:color="auto"/>
            <w:right w:val="none" w:sz="0" w:space="0" w:color="auto"/>
          </w:divBdr>
          <w:divsChild>
            <w:div w:id="853611553">
              <w:marLeft w:val="0"/>
              <w:marRight w:val="0"/>
              <w:marTop w:val="0"/>
              <w:marBottom w:val="0"/>
              <w:divBdr>
                <w:top w:val="none" w:sz="0" w:space="0" w:color="auto"/>
                <w:left w:val="none" w:sz="0" w:space="0" w:color="auto"/>
                <w:bottom w:val="none" w:sz="0" w:space="0" w:color="auto"/>
                <w:right w:val="none" w:sz="0" w:space="0" w:color="auto"/>
              </w:divBdr>
            </w:div>
          </w:divsChild>
        </w:div>
        <w:div w:id="1443573848">
          <w:marLeft w:val="0"/>
          <w:marRight w:val="0"/>
          <w:marTop w:val="0"/>
          <w:marBottom w:val="0"/>
          <w:divBdr>
            <w:top w:val="none" w:sz="0" w:space="0" w:color="auto"/>
            <w:left w:val="none" w:sz="0" w:space="0" w:color="auto"/>
            <w:bottom w:val="none" w:sz="0" w:space="0" w:color="auto"/>
            <w:right w:val="none" w:sz="0" w:space="0" w:color="auto"/>
          </w:divBdr>
          <w:divsChild>
            <w:div w:id="1617518731">
              <w:marLeft w:val="0"/>
              <w:marRight w:val="0"/>
              <w:marTop w:val="0"/>
              <w:marBottom w:val="0"/>
              <w:divBdr>
                <w:top w:val="none" w:sz="0" w:space="0" w:color="auto"/>
                <w:left w:val="none" w:sz="0" w:space="0" w:color="auto"/>
                <w:bottom w:val="none" w:sz="0" w:space="0" w:color="auto"/>
                <w:right w:val="none" w:sz="0" w:space="0" w:color="auto"/>
              </w:divBdr>
            </w:div>
          </w:divsChild>
        </w:div>
        <w:div w:id="1457526884">
          <w:marLeft w:val="0"/>
          <w:marRight w:val="0"/>
          <w:marTop w:val="0"/>
          <w:marBottom w:val="0"/>
          <w:divBdr>
            <w:top w:val="none" w:sz="0" w:space="0" w:color="auto"/>
            <w:left w:val="none" w:sz="0" w:space="0" w:color="auto"/>
            <w:bottom w:val="none" w:sz="0" w:space="0" w:color="auto"/>
            <w:right w:val="none" w:sz="0" w:space="0" w:color="auto"/>
          </w:divBdr>
          <w:divsChild>
            <w:div w:id="2131051584">
              <w:marLeft w:val="0"/>
              <w:marRight w:val="0"/>
              <w:marTop w:val="0"/>
              <w:marBottom w:val="0"/>
              <w:divBdr>
                <w:top w:val="none" w:sz="0" w:space="0" w:color="auto"/>
                <w:left w:val="none" w:sz="0" w:space="0" w:color="auto"/>
                <w:bottom w:val="none" w:sz="0" w:space="0" w:color="auto"/>
                <w:right w:val="none" w:sz="0" w:space="0" w:color="auto"/>
              </w:divBdr>
            </w:div>
          </w:divsChild>
        </w:div>
        <w:div w:id="1487551038">
          <w:marLeft w:val="0"/>
          <w:marRight w:val="0"/>
          <w:marTop w:val="0"/>
          <w:marBottom w:val="0"/>
          <w:divBdr>
            <w:top w:val="none" w:sz="0" w:space="0" w:color="auto"/>
            <w:left w:val="none" w:sz="0" w:space="0" w:color="auto"/>
            <w:bottom w:val="none" w:sz="0" w:space="0" w:color="auto"/>
            <w:right w:val="none" w:sz="0" w:space="0" w:color="auto"/>
          </w:divBdr>
          <w:divsChild>
            <w:div w:id="1358852056">
              <w:marLeft w:val="0"/>
              <w:marRight w:val="0"/>
              <w:marTop w:val="0"/>
              <w:marBottom w:val="0"/>
              <w:divBdr>
                <w:top w:val="none" w:sz="0" w:space="0" w:color="auto"/>
                <w:left w:val="none" w:sz="0" w:space="0" w:color="auto"/>
                <w:bottom w:val="none" w:sz="0" w:space="0" w:color="auto"/>
                <w:right w:val="none" w:sz="0" w:space="0" w:color="auto"/>
              </w:divBdr>
            </w:div>
          </w:divsChild>
        </w:div>
        <w:div w:id="1502965580">
          <w:marLeft w:val="0"/>
          <w:marRight w:val="0"/>
          <w:marTop w:val="0"/>
          <w:marBottom w:val="0"/>
          <w:divBdr>
            <w:top w:val="none" w:sz="0" w:space="0" w:color="auto"/>
            <w:left w:val="none" w:sz="0" w:space="0" w:color="auto"/>
            <w:bottom w:val="none" w:sz="0" w:space="0" w:color="auto"/>
            <w:right w:val="none" w:sz="0" w:space="0" w:color="auto"/>
          </w:divBdr>
          <w:divsChild>
            <w:div w:id="734083966">
              <w:marLeft w:val="0"/>
              <w:marRight w:val="0"/>
              <w:marTop w:val="0"/>
              <w:marBottom w:val="0"/>
              <w:divBdr>
                <w:top w:val="none" w:sz="0" w:space="0" w:color="auto"/>
                <w:left w:val="none" w:sz="0" w:space="0" w:color="auto"/>
                <w:bottom w:val="none" w:sz="0" w:space="0" w:color="auto"/>
                <w:right w:val="none" w:sz="0" w:space="0" w:color="auto"/>
              </w:divBdr>
            </w:div>
          </w:divsChild>
        </w:div>
        <w:div w:id="1508639954">
          <w:marLeft w:val="0"/>
          <w:marRight w:val="0"/>
          <w:marTop w:val="0"/>
          <w:marBottom w:val="0"/>
          <w:divBdr>
            <w:top w:val="none" w:sz="0" w:space="0" w:color="auto"/>
            <w:left w:val="none" w:sz="0" w:space="0" w:color="auto"/>
            <w:bottom w:val="none" w:sz="0" w:space="0" w:color="auto"/>
            <w:right w:val="none" w:sz="0" w:space="0" w:color="auto"/>
          </w:divBdr>
          <w:divsChild>
            <w:div w:id="2067680904">
              <w:marLeft w:val="0"/>
              <w:marRight w:val="0"/>
              <w:marTop w:val="0"/>
              <w:marBottom w:val="0"/>
              <w:divBdr>
                <w:top w:val="none" w:sz="0" w:space="0" w:color="auto"/>
                <w:left w:val="none" w:sz="0" w:space="0" w:color="auto"/>
                <w:bottom w:val="none" w:sz="0" w:space="0" w:color="auto"/>
                <w:right w:val="none" w:sz="0" w:space="0" w:color="auto"/>
              </w:divBdr>
            </w:div>
          </w:divsChild>
        </w:div>
        <w:div w:id="1526015774">
          <w:marLeft w:val="0"/>
          <w:marRight w:val="0"/>
          <w:marTop w:val="0"/>
          <w:marBottom w:val="0"/>
          <w:divBdr>
            <w:top w:val="none" w:sz="0" w:space="0" w:color="auto"/>
            <w:left w:val="none" w:sz="0" w:space="0" w:color="auto"/>
            <w:bottom w:val="none" w:sz="0" w:space="0" w:color="auto"/>
            <w:right w:val="none" w:sz="0" w:space="0" w:color="auto"/>
          </w:divBdr>
          <w:divsChild>
            <w:div w:id="1008677730">
              <w:marLeft w:val="0"/>
              <w:marRight w:val="0"/>
              <w:marTop w:val="0"/>
              <w:marBottom w:val="0"/>
              <w:divBdr>
                <w:top w:val="none" w:sz="0" w:space="0" w:color="auto"/>
                <w:left w:val="none" w:sz="0" w:space="0" w:color="auto"/>
                <w:bottom w:val="none" w:sz="0" w:space="0" w:color="auto"/>
                <w:right w:val="none" w:sz="0" w:space="0" w:color="auto"/>
              </w:divBdr>
            </w:div>
          </w:divsChild>
        </w:div>
        <w:div w:id="1540623828">
          <w:marLeft w:val="0"/>
          <w:marRight w:val="0"/>
          <w:marTop w:val="0"/>
          <w:marBottom w:val="0"/>
          <w:divBdr>
            <w:top w:val="none" w:sz="0" w:space="0" w:color="auto"/>
            <w:left w:val="none" w:sz="0" w:space="0" w:color="auto"/>
            <w:bottom w:val="none" w:sz="0" w:space="0" w:color="auto"/>
            <w:right w:val="none" w:sz="0" w:space="0" w:color="auto"/>
          </w:divBdr>
          <w:divsChild>
            <w:div w:id="1597590709">
              <w:marLeft w:val="0"/>
              <w:marRight w:val="0"/>
              <w:marTop w:val="0"/>
              <w:marBottom w:val="0"/>
              <w:divBdr>
                <w:top w:val="none" w:sz="0" w:space="0" w:color="auto"/>
                <w:left w:val="none" w:sz="0" w:space="0" w:color="auto"/>
                <w:bottom w:val="none" w:sz="0" w:space="0" w:color="auto"/>
                <w:right w:val="none" w:sz="0" w:space="0" w:color="auto"/>
              </w:divBdr>
            </w:div>
          </w:divsChild>
        </w:div>
        <w:div w:id="1542863160">
          <w:marLeft w:val="0"/>
          <w:marRight w:val="0"/>
          <w:marTop w:val="0"/>
          <w:marBottom w:val="0"/>
          <w:divBdr>
            <w:top w:val="none" w:sz="0" w:space="0" w:color="auto"/>
            <w:left w:val="none" w:sz="0" w:space="0" w:color="auto"/>
            <w:bottom w:val="none" w:sz="0" w:space="0" w:color="auto"/>
            <w:right w:val="none" w:sz="0" w:space="0" w:color="auto"/>
          </w:divBdr>
          <w:divsChild>
            <w:div w:id="1043604211">
              <w:marLeft w:val="0"/>
              <w:marRight w:val="0"/>
              <w:marTop w:val="0"/>
              <w:marBottom w:val="0"/>
              <w:divBdr>
                <w:top w:val="none" w:sz="0" w:space="0" w:color="auto"/>
                <w:left w:val="none" w:sz="0" w:space="0" w:color="auto"/>
                <w:bottom w:val="none" w:sz="0" w:space="0" w:color="auto"/>
                <w:right w:val="none" w:sz="0" w:space="0" w:color="auto"/>
              </w:divBdr>
            </w:div>
          </w:divsChild>
        </w:div>
        <w:div w:id="1564948777">
          <w:marLeft w:val="0"/>
          <w:marRight w:val="0"/>
          <w:marTop w:val="0"/>
          <w:marBottom w:val="0"/>
          <w:divBdr>
            <w:top w:val="none" w:sz="0" w:space="0" w:color="auto"/>
            <w:left w:val="none" w:sz="0" w:space="0" w:color="auto"/>
            <w:bottom w:val="none" w:sz="0" w:space="0" w:color="auto"/>
            <w:right w:val="none" w:sz="0" w:space="0" w:color="auto"/>
          </w:divBdr>
          <w:divsChild>
            <w:div w:id="1812752794">
              <w:marLeft w:val="0"/>
              <w:marRight w:val="0"/>
              <w:marTop w:val="0"/>
              <w:marBottom w:val="0"/>
              <w:divBdr>
                <w:top w:val="none" w:sz="0" w:space="0" w:color="auto"/>
                <w:left w:val="none" w:sz="0" w:space="0" w:color="auto"/>
                <w:bottom w:val="none" w:sz="0" w:space="0" w:color="auto"/>
                <w:right w:val="none" w:sz="0" w:space="0" w:color="auto"/>
              </w:divBdr>
            </w:div>
          </w:divsChild>
        </w:div>
        <w:div w:id="1568764576">
          <w:marLeft w:val="0"/>
          <w:marRight w:val="0"/>
          <w:marTop w:val="0"/>
          <w:marBottom w:val="0"/>
          <w:divBdr>
            <w:top w:val="none" w:sz="0" w:space="0" w:color="auto"/>
            <w:left w:val="none" w:sz="0" w:space="0" w:color="auto"/>
            <w:bottom w:val="none" w:sz="0" w:space="0" w:color="auto"/>
            <w:right w:val="none" w:sz="0" w:space="0" w:color="auto"/>
          </w:divBdr>
          <w:divsChild>
            <w:div w:id="31466761">
              <w:marLeft w:val="0"/>
              <w:marRight w:val="0"/>
              <w:marTop w:val="0"/>
              <w:marBottom w:val="0"/>
              <w:divBdr>
                <w:top w:val="none" w:sz="0" w:space="0" w:color="auto"/>
                <w:left w:val="none" w:sz="0" w:space="0" w:color="auto"/>
                <w:bottom w:val="none" w:sz="0" w:space="0" w:color="auto"/>
                <w:right w:val="none" w:sz="0" w:space="0" w:color="auto"/>
              </w:divBdr>
            </w:div>
          </w:divsChild>
        </w:div>
        <w:div w:id="1581789313">
          <w:marLeft w:val="0"/>
          <w:marRight w:val="0"/>
          <w:marTop w:val="0"/>
          <w:marBottom w:val="0"/>
          <w:divBdr>
            <w:top w:val="none" w:sz="0" w:space="0" w:color="auto"/>
            <w:left w:val="none" w:sz="0" w:space="0" w:color="auto"/>
            <w:bottom w:val="none" w:sz="0" w:space="0" w:color="auto"/>
            <w:right w:val="none" w:sz="0" w:space="0" w:color="auto"/>
          </w:divBdr>
          <w:divsChild>
            <w:div w:id="515729988">
              <w:marLeft w:val="0"/>
              <w:marRight w:val="0"/>
              <w:marTop w:val="0"/>
              <w:marBottom w:val="0"/>
              <w:divBdr>
                <w:top w:val="none" w:sz="0" w:space="0" w:color="auto"/>
                <w:left w:val="none" w:sz="0" w:space="0" w:color="auto"/>
                <w:bottom w:val="none" w:sz="0" w:space="0" w:color="auto"/>
                <w:right w:val="none" w:sz="0" w:space="0" w:color="auto"/>
              </w:divBdr>
            </w:div>
          </w:divsChild>
        </w:div>
        <w:div w:id="1583250060">
          <w:marLeft w:val="0"/>
          <w:marRight w:val="0"/>
          <w:marTop w:val="0"/>
          <w:marBottom w:val="0"/>
          <w:divBdr>
            <w:top w:val="none" w:sz="0" w:space="0" w:color="auto"/>
            <w:left w:val="none" w:sz="0" w:space="0" w:color="auto"/>
            <w:bottom w:val="none" w:sz="0" w:space="0" w:color="auto"/>
            <w:right w:val="none" w:sz="0" w:space="0" w:color="auto"/>
          </w:divBdr>
          <w:divsChild>
            <w:div w:id="1334720054">
              <w:marLeft w:val="0"/>
              <w:marRight w:val="0"/>
              <w:marTop w:val="0"/>
              <w:marBottom w:val="0"/>
              <w:divBdr>
                <w:top w:val="none" w:sz="0" w:space="0" w:color="auto"/>
                <w:left w:val="none" w:sz="0" w:space="0" w:color="auto"/>
                <w:bottom w:val="none" w:sz="0" w:space="0" w:color="auto"/>
                <w:right w:val="none" w:sz="0" w:space="0" w:color="auto"/>
              </w:divBdr>
            </w:div>
          </w:divsChild>
        </w:div>
        <w:div w:id="1591692083">
          <w:marLeft w:val="0"/>
          <w:marRight w:val="0"/>
          <w:marTop w:val="0"/>
          <w:marBottom w:val="0"/>
          <w:divBdr>
            <w:top w:val="none" w:sz="0" w:space="0" w:color="auto"/>
            <w:left w:val="none" w:sz="0" w:space="0" w:color="auto"/>
            <w:bottom w:val="none" w:sz="0" w:space="0" w:color="auto"/>
            <w:right w:val="none" w:sz="0" w:space="0" w:color="auto"/>
          </w:divBdr>
          <w:divsChild>
            <w:div w:id="1332562795">
              <w:marLeft w:val="0"/>
              <w:marRight w:val="0"/>
              <w:marTop w:val="0"/>
              <w:marBottom w:val="0"/>
              <w:divBdr>
                <w:top w:val="none" w:sz="0" w:space="0" w:color="auto"/>
                <w:left w:val="none" w:sz="0" w:space="0" w:color="auto"/>
                <w:bottom w:val="none" w:sz="0" w:space="0" w:color="auto"/>
                <w:right w:val="none" w:sz="0" w:space="0" w:color="auto"/>
              </w:divBdr>
            </w:div>
          </w:divsChild>
        </w:div>
        <w:div w:id="1591889305">
          <w:marLeft w:val="0"/>
          <w:marRight w:val="0"/>
          <w:marTop w:val="0"/>
          <w:marBottom w:val="0"/>
          <w:divBdr>
            <w:top w:val="none" w:sz="0" w:space="0" w:color="auto"/>
            <w:left w:val="none" w:sz="0" w:space="0" w:color="auto"/>
            <w:bottom w:val="none" w:sz="0" w:space="0" w:color="auto"/>
            <w:right w:val="none" w:sz="0" w:space="0" w:color="auto"/>
          </w:divBdr>
          <w:divsChild>
            <w:div w:id="1559588130">
              <w:marLeft w:val="0"/>
              <w:marRight w:val="0"/>
              <w:marTop w:val="0"/>
              <w:marBottom w:val="0"/>
              <w:divBdr>
                <w:top w:val="none" w:sz="0" w:space="0" w:color="auto"/>
                <w:left w:val="none" w:sz="0" w:space="0" w:color="auto"/>
                <w:bottom w:val="none" w:sz="0" w:space="0" w:color="auto"/>
                <w:right w:val="none" w:sz="0" w:space="0" w:color="auto"/>
              </w:divBdr>
            </w:div>
          </w:divsChild>
        </w:div>
        <w:div w:id="1607688060">
          <w:marLeft w:val="0"/>
          <w:marRight w:val="0"/>
          <w:marTop w:val="0"/>
          <w:marBottom w:val="0"/>
          <w:divBdr>
            <w:top w:val="none" w:sz="0" w:space="0" w:color="auto"/>
            <w:left w:val="none" w:sz="0" w:space="0" w:color="auto"/>
            <w:bottom w:val="none" w:sz="0" w:space="0" w:color="auto"/>
            <w:right w:val="none" w:sz="0" w:space="0" w:color="auto"/>
          </w:divBdr>
          <w:divsChild>
            <w:div w:id="870923397">
              <w:marLeft w:val="0"/>
              <w:marRight w:val="0"/>
              <w:marTop w:val="0"/>
              <w:marBottom w:val="0"/>
              <w:divBdr>
                <w:top w:val="none" w:sz="0" w:space="0" w:color="auto"/>
                <w:left w:val="none" w:sz="0" w:space="0" w:color="auto"/>
                <w:bottom w:val="none" w:sz="0" w:space="0" w:color="auto"/>
                <w:right w:val="none" w:sz="0" w:space="0" w:color="auto"/>
              </w:divBdr>
            </w:div>
          </w:divsChild>
        </w:div>
        <w:div w:id="1668165476">
          <w:marLeft w:val="0"/>
          <w:marRight w:val="0"/>
          <w:marTop w:val="0"/>
          <w:marBottom w:val="0"/>
          <w:divBdr>
            <w:top w:val="none" w:sz="0" w:space="0" w:color="auto"/>
            <w:left w:val="none" w:sz="0" w:space="0" w:color="auto"/>
            <w:bottom w:val="none" w:sz="0" w:space="0" w:color="auto"/>
            <w:right w:val="none" w:sz="0" w:space="0" w:color="auto"/>
          </w:divBdr>
          <w:divsChild>
            <w:div w:id="1315068520">
              <w:marLeft w:val="0"/>
              <w:marRight w:val="0"/>
              <w:marTop w:val="0"/>
              <w:marBottom w:val="0"/>
              <w:divBdr>
                <w:top w:val="none" w:sz="0" w:space="0" w:color="auto"/>
                <w:left w:val="none" w:sz="0" w:space="0" w:color="auto"/>
                <w:bottom w:val="none" w:sz="0" w:space="0" w:color="auto"/>
                <w:right w:val="none" w:sz="0" w:space="0" w:color="auto"/>
              </w:divBdr>
            </w:div>
          </w:divsChild>
        </w:div>
        <w:div w:id="1704020073">
          <w:marLeft w:val="0"/>
          <w:marRight w:val="0"/>
          <w:marTop w:val="0"/>
          <w:marBottom w:val="0"/>
          <w:divBdr>
            <w:top w:val="none" w:sz="0" w:space="0" w:color="auto"/>
            <w:left w:val="none" w:sz="0" w:space="0" w:color="auto"/>
            <w:bottom w:val="none" w:sz="0" w:space="0" w:color="auto"/>
            <w:right w:val="none" w:sz="0" w:space="0" w:color="auto"/>
          </w:divBdr>
          <w:divsChild>
            <w:div w:id="1399943208">
              <w:marLeft w:val="0"/>
              <w:marRight w:val="0"/>
              <w:marTop w:val="0"/>
              <w:marBottom w:val="0"/>
              <w:divBdr>
                <w:top w:val="none" w:sz="0" w:space="0" w:color="auto"/>
                <w:left w:val="none" w:sz="0" w:space="0" w:color="auto"/>
                <w:bottom w:val="none" w:sz="0" w:space="0" w:color="auto"/>
                <w:right w:val="none" w:sz="0" w:space="0" w:color="auto"/>
              </w:divBdr>
            </w:div>
          </w:divsChild>
        </w:div>
        <w:div w:id="1709799871">
          <w:marLeft w:val="0"/>
          <w:marRight w:val="0"/>
          <w:marTop w:val="0"/>
          <w:marBottom w:val="0"/>
          <w:divBdr>
            <w:top w:val="none" w:sz="0" w:space="0" w:color="auto"/>
            <w:left w:val="none" w:sz="0" w:space="0" w:color="auto"/>
            <w:bottom w:val="none" w:sz="0" w:space="0" w:color="auto"/>
            <w:right w:val="none" w:sz="0" w:space="0" w:color="auto"/>
          </w:divBdr>
          <w:divsChild>
            <w:div w:id="1512645584">
              <w:marLeft w:val="0"/>
              <w:marRight w:val="0"/>
              <w:marTop w:val="0"/>
              <w:marBottom w:val="0"/>
              <w:divBdr>
                <w:top w:val="none" w:sz="0" w:space="0" w:color="auto"/>
                <w:left w:val="none" w:sz="0" w:space="0" w:color="auto"/>
                <w:bottom w:val="none" w:sz="0" w:space="0" w:color="auto"/>
                <w:right w:val="none" w:sz="0" w:space="0" w:color="auto"/>
              </w:divBdr>
            </w:div>
          </w:divsChild>
        </w:div>
        <w:div w:id="1738553102">
          <w:marLeft w:val="0"/>
          <w:marRight w:val="0"/>
          <w:marTop w:val="0"/>
          <w:marBottom w:val="0"/>
          <w:divBdr>
            <w:top w:val="none" w:sz="0" w:space="0" w:color="auto"/>
            <w:left w:val="none" w:sz="0" w:space="0" w:color="auto"/>
            <w:bottom w:val="none" w:sz="0" w:space="0" w:color="auto"/>
            <w:right w:val="none" w:sz="0" w:space="0" w:color="auto"/>
          </w:divBdr>
          <w:divsChild>
            <w:div w:id="417144573">
              <w:marLeft w:val="0"/>
              <w:marRight w:val="0"/>
              <w:marTop w:val="0"/>
              <w:marBottom w:val="0"/>
              <w:divBdr>
                <w:top w:val="none" w:sz="0" w:space="0" w:color="auto"/>
                <w:left w:val="none" w:sz="0" w:space="0" w:color="auto"/>
                <w:bottom w:val="none" w:sz="0" w:space="0" w:color="auto"/>
                <w:right w:val="none" w:sz="0" w:space="0" w:color="auto"/>
              </w:divBdr>
            </w:div>
          </w:divsChild>
        </w:div>
        <w:div w:id="1786994639">
          <w:marLeft w:val="0"/>
          <w:marRight w:val="0"/>
          <w:marTop w:val="0"/>
          <w:marBottom w:val="0"/>
          <w:divBdr>
            <w:top w:val="none" w:sz="0" w:space="0" w:color="auto"/>
            <w:left w:val="none" w:sz="0" w:space="0" w:color="auto"/>
            <w:bottom w:val="none" w:sz="0" w:space="0" w:color="auto"/>
            <w:right w:val="none" w:sz="0" w:space="0" w:color="auto"/>
          </w:divBdr>
          <w:divsChild>
            <w:div w:id="1964775215">
              <w:marLeft w:val="0"/>
              <w:marRight w:val="0"/>
              <w:marTop w:val="0"/>
              <w:marBottom w:val="0"/>
              <w:divBdr>
                <w:top w:val="none" w:sz="0" w:space="0" w:color="auto"/>
                <w:left w:val="none" w:sz="0" w:space="0" w:color="auto"/>
                <w:bottom w:val="none" w:sz="0" w:space="0" w:color="auto"/>
                <w:right w:val="none" w:sz="0" w:space="0" w:color="auto"/>
              </w:divBdr>
            </w:div>
          </w:divsChild>
        </w:div>
        <w:div w:id="1830125193">
          <w:marLeft w:val="0"/>
          <w:marRight w:val="0"/>
          <w:marTop w:val="0"/>
          <w:marBottom w:val="0"/>
          <w:divBdr>
            <w:top w:val="none" w:sz="0" w:space="0" w:color="auto"/>
            <w:left w:val="none" w:sz="0" w:space="0" w:color="auto"/>
            <w:bottom w:val="none" w:sz="0" w:space="0" w:color="auto"/>
            <w:right w:val="none" w:sz="0" w:space="0" w:color="auto"/>
          </w:divBdr>
          <w:divsChild>
            <w:div w:id="1800608846">
              <w:marLeft w:val="0"/>
              <w:marRight w:val="0"/>
              <w:marTop w:val="0"/>
              <w:marBottom w:val="0"/>
              <w:divBdr>
                <w:top w:val="none" w:sz="0" w:space="0" w:color="auto"/>
                <w:left w:val="none" w:sz="0" w:space="0" w:color="auto"/>
                <w:bottom w:val="none" w:sz="0" w:space="0" w:color="auto"/>
                <w:right w:val="none" w:sz="0" w:space="0" w:color="auto"/>
              </w:divBdr>
            </w:div>
          </w:divsChild>
        </w:div>
        <w:div w:id="1905217390">
          <w:marLeft w:val="0"/>
          <w:marRight w:val="0"/>
          <w:marTop w:val="0"/>
          <w:marBottom w:val="0"/>
          <w:divBdr>
            <w:top w:val="none" w:sz="0" w:space="0" w:color="auto"/>
            <w:left w:val="none" w:sz="0" w:space="0" w:color="auto"/>
            <w:bottom w:val="none" w:sz="0" w:space="0" w:color="auto"/>
            <w:right w:val="none" w:sz="0" w:space="0" w:color="auto"/>
          </w:divBdr>
          <w:divsChild>
            <w:div w:id="258635317">
              <w:marLeft w:val="0"/>
              <w:marRight w:val="0"/>
              <w:marTop w:val="0"/>
              <w:marBottom w:val="0"/>
              <w:divBdr>
                <w:top w:val="none" w:sz="0" w:space="0" w:color="auto"/>
                <w:left w:val="none" w:sz="0" w:space="0" w:color="auto"/>
                <w:bottom w:val="none" w:sz="0" w:space="0" w:color="auto"/>
                <w:right w:val="none" w:sz="0" w:space="0" w:color="auto"/>
              </w:divBdr>
            </w:div>
          </w:divsChild>
        </w:div>
        <w:div w:id="1910578911">
          <w:marLeft w:val="0"/>
          <w:marRight w:val="0"/>
          <w:marTop w:val="0"/>
          <w:marBottom w:val="0"/>
          <w:divBdr>
            <w:top w:val="none" w:sz="0" w:space="0" w:color="auto"/>
            <w:left w:val="none" w:sz="0" w:space="0" w:color="auto"/>
            <w:bottom w:val="none" w:sz="0" w:space="0" w:color="auto"/>
            <w:right w:val="none" w:sz="0" w:space="0" w:color="auto"/>
          </w:divBdr>
          <w:divsChild>
            <w:div w:id="307631081">
              <w:marLeft w:val="0"/>
              <w:marRight w:val="0"/>
              <w:marTop w:val="0"/>
              <w:marBottom w:val="0"/>
              <w:divBdr>
                <w:top w:val="none" w:sz="0" w:space="0" w:color="auto"/>
                <w:left w:val="none" w:sz="0" w:space="0" w:color="auto"/>
                <w:bottom w:val="none" w:sz="0" w:space="0" w:color="auto"/>
                <w:right w:val="none" w:sz="0" w:space="0" w:color="auto"/>
              </w:divBdr>
            </w:div>
          </w:divsChild>
        </w:div>
        <w:div w:id="1918441312">
          <w:marLeft w:val="0"/>
          <w:marRight w:val="0"/>
          <w:marTop w:val="0"/>
          <w:marBottom w:val="0"/>
          <w:divBdr>
            <w:top w:val="none" w:sz="0" w:space="0" w:color="auto"/>
            <w:left w:val="none" w:sz="0" w:space="0" w:color="auto"/>
            <w:bottom w:val="none" w:sz="0" w:space="0" w:color="auto"/>
            <w:right w:val="none" w:sz="0" w:space="0" w:color="auto"/>
          </w:divBdr>
          <w:divsChild>
            <w:div w:id="1140342771">
              <w:marLeft w:val="0"/>
              <w:marRight w:val="0"/>
              <w:marTop w:val="0"/>
              <w:marBottom w:val="0"/>
              <w:divBdr>
                <w:top w:val="none" w:sz="0" w:space="0" w:color="auto"/>
                <w:left w:val="none" w:sz="0" w:space="0" w:color="auto"/>
                <w:bottom w:val="none" w:sz="0" w:space="0" w:color="auto"/>
                <w:right w:val="none" w:sz="0" w:space="0" w:color="auto"/>
              </w:divBdr>
            </w:div>
          </w:divsChild>
        </w:div>
        <w:div w:id="1930844339">
          <w:marLeft w:val="0"/>
          <w:marRight w:val="0"/>
          <w:marTop w:val="0"/>
          <w:marBottom w:val="0"/>
          <w:divBdr>
            <w:top w:val="none" w:sz="0" w:space="0" w:color="auto"/>
            <w:left w:val="none" w:sz="0" w:space="0" w:color="auto"/>
            <w:bottom w:val="none" w:sz="0" w:space="0" w:color="auto"/>
            <w:right w:val="none" w:sz="0" w:space="0" w:color="auto"/>
          </w:divBdr>
          <w:divsChild>
            <w:div w:id="1999725831">
              <w:marLeft w:val="0"/>
              <w:marRight w:val="0"/>
              <w:marTop w:val="0"/>
              <w:marBottom w:val="0"/>
              <w:divBdr>
                <w:top w:val="none" w:sz="0" w:space="0" w:color="auto"/>
                <w:left w:val="none" w:sz="0" w:space="0" w:color="auto"/>
                <w:bottom w:val="none" w:sz="0" w:space="0" w:color="auto"/>
                <w:right w:val="none" w:sz="0" w:space="0" w:color="auto"/>
              </w:divBdr>
            </w:div>
          </w:divsChild>
        </w:div>
        <w:div w:id="1932078769">
          <w:marLeft w:val="0"/>
          <w:marRight w:val="0"/>
          <w:marTop w:val="0"/>
          <w:marBottom w:val="0"/>
          <w:divBdr>
            <w:top w:val="none" w:sz="0" w:space="0" w:color="auto"/>
            <w:left w:val="none" w:sz="0" w:space="0" w:color="auto"/>
            <w:bottom w:val="none" w:sz="0" w:space="0" w:color="auto"/>
            <w:right w:val="none" w:sz="0" w:space="0" w:color="auto"/>
          </w:divBdr>
          <w:divsChild>
            <w:div w:id="317736474">
              <w:marLeft w:val="0"/>
              <w:marRight w:val="0"/>
              <w:marTop w:val="0"/>
              <w:marBottom w:val="0"/>
              <w:divBdr>
                <w:top w:val="none" w:sz="0" w:space="0" w:color="auto"/>
                <w:left w:val="none" w:sz="0" w:space="0" w:color="auto"/>
                <w:bottom w:val="none" w:sz="0" w:space="0" w:color="auto"/>
                <w:right w:val="none" w:sz="0" w:space="0" w:color="auto"/>
              </w:divBdr>
            </w:div>
          </w:divsChild>
        </w:div>
        <w:div w:id="1946767320">
          <w:marLeft w:val="0"/>
          <w:marRight w:val="0"/>
          <w:marTop w:val="0"/>
          <w:marBottom w:val="0"/>
          <w:divBdr>
            <w:top w:val="none" w:sz="0" w:space="0" w:color="auto"/>
            <w:left w:val="none" w:sz="0" w:space="0" w:color="auto"/>
            <w:bottom w:val="none" w:sz="0" w:space="0" w:color="auto"/>
            <w:right w:val="none" w:sz="0" w:space="0" w:color="auto"/>
          </w:divBdr>
          <w:divsChild>
            <w:div w:id="68581637">
              <w:marLeft w:val="0"/>
              <w:marRight w:val="0"/>
              <w:marTop w:val="0"/>
              <w:marBottom w:val="0"/>
              <w:divBdr>
                <w:top w:val="none" w:sz="0" w:space="0" w:color="auto"/>
                <w:left w:val="none" w:sz="0" w:space="0" w:color="auto"/>
                <w:bottom w:val="none" w:sz="0" w:space="0" w:color="auto"/>
                <w:right w:val="none" w:sz="0" w:space="0" w:color="auto"/>
              </w:divBdr>
            </w:div>
          </w:divsChild>
        </w:div>
        <w:div w:id="1972320656">
          <w:marLeft w:val="0"/>
          <w:marRight w:val="0"/>
          <w:marTop w:val="0"/>
          <w:marBottom w:val="0"/>
          <w:divBdr>
            <w:top w:val="none" w:sz="0" w:space="0" w:color="auto"/>
            <w:left w:val="none" w:sz="0" w:space="0" w:color="auto"/>
            <w:bottom w:val="none" w:sz="0" w:space="0" w:color="auto"/>
            <w:right w:val="none" w:sz="0" w:space="0" w:color="auto"/>
          </w:divBdr>
          <w:divsChild>
            <w:div w:id="1733849849">
              <w:marLeft w:val="0"/>
              <w:marRight w:val="0"/>
              <w:marTop w:val="0"/>
              <w:marBottom w:val="0"/>
              <w:divBdr>
                <w:top w:val="none" w:sz="0" w:space="0" w:color="auto"/>
                <w:left w:val="none" w:sz="0" w:space="0" w:color="auto"/>
                <w:bottom w:val="none" w:sz="0" w:space="0" w:color="auto"/>
                <w:right w:val="none" w:sz="0" w:space="0" w:color="auto"/>
              </w:divBdr>
            </w:div>
          </w:divsChild>
        </w:div>
        <w:div w:id="1989169447">
          <w:marLeft w:val="0"/>
          <w:marRight w:val="0"/>
          <w:marTop w:val="0"/>
          <w:marBottom w:val="0"/>
          <w:divBdr>
            <w:top w:val="none" w:sz="0" w:space="0" w:color="auto"/>
            <w:left w:val="none" w:sz="0" w:space="0" w:color="auto"/>
            <w:bottom w:val="none" w:sz="0" w:space="0" w:color="auto"/>
            <w:right w:val="none" w:sz="0" w:space="0" w:color="auto"/>
          </w:divBdr>
          <w:divsChild>
            <w:div w:id="647784695">
              <w:marLeft w:val="0"/>
              <w:marRight w:val="0"/>
              <w:marTop w:val="0"/>
              <w:marBottom w:val="0"/>
              <w:divBdr>
                <w:top w:val="none" w:sz="0" w:space="0" w:color="auto"/>
                <w:left w:val="none" w:sz="0" w:space="0" w:color="auto"/>
                <w:bottom w:val="none" w:sz="0" w:space="0" w:color="auto"/>
                <w:right w:val="none" w:sz="0" w:space="0" w:color="auto"/>
              </w:divBdr>
            </w:div>
          </w:divsChild>
        </w:div>
        <w:div w:id="1998486355">
          <w:marLeft w:val="0"/>
          <w:marRight w:val="0"/>
          <w:marTop w:val="0"/>
          <w:marBottom w:val="0"/>
          <w:divBdr>
            <w:top w:val="none" w:sz="0" w:space="0" w:color="auto"/>
            <w:left w:val="none" w:sz="0" w:space="0" w:color="auto"/>
            <w:bottom w:val="none" w:sz="0" w:space="0" w:color="auto"/>
            <w:right w:val="none" w:sz="0" w:space="0" w:color="auto"/>
          </w:divBdr>
          <w:divsChild>
            <w:div w:id="1735077757">
              <w:marLeft w:val="0"/>
              <w:marRight w:val="0"/>
              <w:marTop w:val="0"/>
              <w:marBottom w:val="0"/>
              <w:divBdr>
                <w:top w:val="none" w:sz="0" w:space="0" w:color="auto"/>
                <w:left w:val="none" w:sz="0" w:space="0" w:color="auto"/>
                <w:bottom w:val="none" w:sz="0" w:space="0" w:color="auto"/>
                <w:right w:val="none" w:sz="0" w:space="0" w:color="auto"/>
              </w:divBdr>
            </w:div>
          </w:divsChild>
        </w:div>
        <w:div w:id="2041590372">
          <w:marLeft w:val="0"/>
          <w:marRight w:val="0"/>
          <w:marTop w:val="0"/>
          <w:marBottom w:val="0"/>
          <w:divBdr>
            <w:top w:val="none" w:sz="0" w:space="0" w:color="auto"/>
            <w:left w:val="none" w:sz="0" w:space="0" w:color="auto"/>
            <w:bottom w:val="none" w:sz="0" w:space="0" w:color="auto"/>
            <w:right w:val="none" w:sz="0" w:space="0" w:color="auto"/>
          </w:divBdr>
          <w:divsChild>
            <w:div w:id="85150131">
              <w:marLeft w:val="0"/>
              <w:marRight w:val="0"/>
              <w:marTop w:val="0"/>
              <w:marBottom w:val="0"/>
              <w:divBdr>
                <w:top w:val="none" w:sz="0" w:space="0" w:color="auto"/>
                <w:left w:val="none" w:sz="0" w:space="0" w:color="auto"/>
                <w:bottom w:val="none" w:sz="0" w:space="0" w:color="auto"/>
                <w:right w:val="none" w:sz="0" w:space="0" w:color="auto"/>
              </w:divBdr>
            </w:div>
          </w:divsChild>
        </w:div>
        <w:div w:id="2044014920">
          <w:marLeft w:val="0"/>
          <w:marRight w:val="0"/>
          <w:marTop w:val="0"/>
          <w:marBottom w:val="0"/>
          <w:divBdr>
            <w:top w:val="none" w:sz="0" w:space="0" w:color="auto"/>
            <w:left w:val="none" w:sz="0" w:space="0" w:color="auto"/>
            <w:bottom w:val="none" w:sz="0" w:space="0" w:color="auto"/>
            <w:right w:val="none" w:sz="0" w:space="0" w:color="auto"/>
          </w:divBdr>
          <w:divsChild>
            <w:div w:id="1391466577">
              <w:marLeft w:val="0"/>
              <w:marRight w:val="0"/>
              <w:marTop w:val="0"/>
              <w:marBottom w:val="0"/>
              <w:divBdr>
                <w:top w:val="none" w:sz="0" w:space="0" w:color="auto"/>
                <w:left w:val="none" w:sz="0" w:space="0" w:color="auto"/>
                <w:bottom w:val="none" w:sz="0" w:space="0" w:color="auto"/>
                <w:right w:val="none" w:sz="0" w:space="0" w:color="auto"/>
              </w:divBdr>
            </w:div>
          </w:divsChild>
        </w:div>
        <w:div w:id="2045714250">
          <w:marLeft w:val="0"/>
          <w:marRight w:val="0"/>
          <w:marTop w:val="0"/>
          <w:marBottom w:val="0"/>
          <w:divBdr>
            <w:top w:val="none" w:sz="0" w:space="0" w:color="auto"/>
            <w:left w:val="none" w:sz="0" w:space="0" w:color="auto"/>
            <w:bottom w:val="none" w:sz="0" w:space="0" w:color="auto"/>
            <w:right w:val="none" w:sz="0" w:space="0" w:color="auto"/>
          </w:divBdr>
          <w:divsChild>
            <w:div w:id="1524899165">
              <w:marLeft w:val="0"/>
              <w:marRight w:val="0"/>
              <w:marTop w:val="0"/>
              <w:marBottom w:val="0"/>
              <w:divBdr>
                <w:top w:val="none" w:sz="0" w:space="0" w:color="auto"/>
                <w:left w:val="none" w:sz="0" w:space="0" w:color="auto"/>
                <w:bottom w:val="none" w:sz="0" w:space="0" w:color="auto"/>
                <w:right w:val="none" w:sz="0" w:space="0" w:color="auto"/>
              </w:divBdr>
            </w:div>
          </w:divsChild>
        </w:div>
        <w:div w:id="2091921576">
          <w:marLeft w:val="0"/>
          <w:marRight w:val="0"/>
          <w:marTop w:val="0"/>
          <w:marBottom w:val="0"/>
          <w:divBdr>
            <w:top w:val="none" w:sz="0" w:space="0" w:color="auto"/>
            <w:left w:val="none" w:sz="0" w:space="0" w:color="auto"/>
            <w:bottom w:val="none" w:sz="0" w:space="0" w:color="auto"/>
            <w:right w:val="none" w:sz="0" w:space="0" w:color="auto"/>
          </w:divBdr>
          <w:divsChild>
            <w:div w:id="103967985">
              <w:marLeft w:val="0"/>
              <w:marRight w:val="0"/>
              <w:marTop w:val="0"/>
              <w:marBottom w:val="0"/>
              <w:divBdr>
                <w:top w:val="none" w:sz="0" w:space="0" w:color="auto"/>
                <w:left w:val="none" w:sz="0" w:space="0" w:color="auto"/>
                <w:bottom w:val="none" w:sz="0" w:space="0" w:color="auto"/>
                <w:right w:val="none" w:sz="0" w:space="0" w:color="auto"/>
              </w:divBdr>
            </w:div>
          </w:divsChild>
        </w:div>
        <w:div w:id="2106612502">
          <w:marLeft w:val="0"/>
          <w:marRight w:val="0"/>
          <w:marTop w:val="0"/>
          <w:marBottom w:val="0"/>
          <w:divBdr>
            <w:top w:val="none" w:sz="0" w:space="0" w:color="auto"/>
            <w:left w:val="none" w:sz="0" w:space="0" w:color="auto"/>
            <w:bottom w:val="none" w:sz="0" w:space="0" w:color="auto"/>
            <w:right w:val="none" w:sz="0" w:space="0" w:color="auto"/>
          </w:divBdr>
          <w:divsChild>
            <w:div w:id="993216830">
              <w:marLeft w:val="0"/>
              <w:marRight w:val="0"/>
              <w:marTop w:val="0"/>
              <w:marBottom w:val="0"/>
              <w:divBdr>
                <w:top w:val="none" w:sz="0" w:space="0" w:color="auto"/>
                <w:left w:val="none" w:sz="0" w:space="0" w:color="auto"/>
                <w:bottom w:val="none" w:sz="0" w:space="0" w:color="auto"/>
                <w:right w:val="none" w:sz="0" w:space="0" w:color="auto"/>
              </w:divBdr>
            </w:div>
          </w:divsChild>
        </w:div>
        <w:div w:id="2120567845">
          <w:marLeft w:val="0"/>
          <w:marRight w:val="0"/>
          <w:marTop w:val="0"/>
          <w:marBottom w:val="0"/>
          <w:divBdr>
            <w:top w:val="none" w:sz="0" w:space="0" w:color="auto"/>
            <w:left w:val="none" w:sz="0" w:space="0" w:color="auto"/>
            <w:bottom w:val="none" w:sz="0" w:space="0" w:color="auto"/>
            <w:right w:val="none" w:sz="0" w:space="0" w:color="auto"/>
          </w:divBdr>
          <w:divsChild>
            <w:div w:id="1191652628">
              <w:marLeft w:val="0"/>
              <w:marRight w:val="0"/>
              <w:marTop w:val="0"/>
              <w:marBottom w:val="0"/>
              <w:divBdr>
                <w:top w:val="none" w:sz="0" w:space="0" w:color="auto"/>
                <w:left w:val="none" w:sz="0" w:space="0" w:color="auto"/>
                <w:bottom w:val="none" w:sz="0" w:space="0" w:color="auto"/>
                <w:right w:val="none" w:sz="0" w:space="0" w:color="auto"/>
              </w:divBdr>
            </w:div>
          </w:divsChild>
        </w:div>
        <w:div w:id="2135714559">
          <w:marLeft w:val="0"/>
          <w:marRight w:val="0"/>
          <w:marTop w:val="0"/>
          <w:marBottom w:val="0"/>
          <w:divBdr>
            <w:top w:val="none" w:sz="0" w:space="0" w:color="auto"/>
            <w:left w:val="none" w:sz="0" w:space="0" w:color="auto"/>
            <w:bottom w:val="none" w:sz="0" w:space="0" w:color="auto"/>
            <w:right w:val="none" w:sz="0" w:space="0" w:color="auto"/>
          </w:divBdr>
          <w:divsChild>
            <w:div w:id="1187526199">
              <w:marLeft w:val="0"/>
              <w:marRight w:val="0"/>
              <w:marTop w:val="0"/>
              <w:marBottom w:val="0"/>
              <w:divBdr>
                <w:top w:val="none" w:sz="0" w:space="0" w:color="auto"/>
                <w:left w:val="none" w:sz="0" w:space="0" w:color="auto"/>
                <w:bottom w:val="none" w:sz="0" w:space="0" w:color="auto"/>
                <w:right w:val="none" w:sz="0" w:space="0" w:color="auto"/>
              </w:divBdr>
            </w:div>
          </w:divsChild>
        </w:div>
        <w:div w:id="2139105141">
          <w:marLeft w:val="0"/>
          <w:marRight w:val="0"/>
          <w:marTop w:val="0"/>
          <w:marBottom w:val="0"/>
          <w:divBdr>
            <w:top w:val="none" w:sz="0" w:space="0" w:color="auto"/>
            <w:left w:val="none" w:sz="0" w:space="0" w:color="auto"/>
            <w:bottom w:val="none" w:sz="0" w:space="0" w:color="auto"/>
            <w:right w:val="none" w:sz="0" w:space="0" w:color="auto"/>
          </w:divBdr>
          <w:divsChild>
            <w:div w:id="753670799">
              <w:marLeft w:val="0"/>
              <w:marRight w:val="0"/>
              <w:marTop w:val="0"/>
              <w:marBottom w:val="0"/>
              <w:divBdr>
                <w:top w:val="none" w:sz="0" w:space="0" w:color="auto"/>
                <w:left w:val="none" w:sz="0" w:space="0" w:color="auto"/>
                <w:bottom w:val="none" w:sz="0" w:space="0" w:color="auto"/>
                <w:right w:val="none" w:sz="0" w:space="0" w:color="auto"/>
              </w:divBdr>
            </w:div>
          </w:divsChild>
        </w:div>
        <w:div w:id="2143190524">
          <w:marLeft w:val="0"/>
          <w:marRight w:val="0"/>
          <w:marTop w:val="0"/>
          <w:marBottom w:val="0"/>
          <w:divBdr>
            <w:top w:val="none" w:sz="0" w:space="0" w:color="auto"/>
            <w:left w:val="none" w:sz="0" w:space="0" w:color="auto"/>
            <w:bottom w:val="none" w:sz="0" w:space="0" w:color="auto"/>
            <w:right w:val="none" w:sz="0" w:space="0" w:color="auto"/>
          </w:divBdr>
          <w:divsChild>
            <w:div w:id="1767995247">
              <w:marLeft w:val="0"/>
              <w:marRight w:val="0"/>
              <w:marTop w:val="0"/>
              <w:marBottom w:val="0"/>
              <w:divBdr>
                <w:top w:val="none" w:sz="0" w:space="0" w:color="auto"/>
                <w:left w:val="none" w:sz="0" w:space="0" w:color="auto"/>
                <w:bottom w:val="none" w:sz="0" w:space="0" w:color="auto"/>
                <w:right w:val="none" w:sz="0" w:space="0" w:color="auto"/>
              </w:divBdr>
            </w:div>
          </w:divsChild>
        </w:div>
        <w:div w:id="2145343705">
          <w:marLeft w:val="0"/>
          <w:marRight w:val="0"/>
          <w:marTop w:val="0"/>
          <w:marBottom w:val="0"/>
          <w:divBdr>
            <w:top w:val="none" w:sz="0" w:space="0" w:color="auto"/>
            <w:left w:val="none" w:sz="0" w:space="0" w:color="auto"/>
            <w:bottom w:val="none" w:sz="0" w:space="0" w:color="auto"/>
            <w:right w:val="none" w:sz="0" w:space="0" w:color="auto"/>
          </w:divBdr>
          <w:divsChild>
            <w:div w:id="865170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482104">
      <w:bodyDiv w:val="1"/>
      <w:marLeft w:val="0"/>
      <w:marRight w:val="0"/>
      <w:marTop w:val="0"/>
      <w:marBottom w:val="0"/>
      <w:divBdr>
        <w:top w:val="none" w:sz="0" w:space="0" w:color="auto"/>
        <w:left w:val="none" w:sz="0" w:space="0" w:color="auto"/>
        <w:bottom w:val="none" w:sz="0" w:space="0" w:color="auto"/>
        <w:right w:val="none" w:sz="0" w:space="0" w:color="auto"/>
      </w:divBdr>
      <w:divsChild>
        <w:div w:id="155725721">
          <w:marLeft w:val="0"/>
          <w:marRight w:val="0"/>
          <w:marTop w:val="0"/>
          <w:marBottom w:val="0"/>
          <w:divBdr>
            <w:top w:val="none" w:sz="0" w:space="0" w:color="auto"/>
            <w:left w:val="none" w:sz="0" w:space="0" w:color="auto"/>
            <w:bottom w:val="none" w:sz="0" w:space="0" w:color="auto"/>
            <w:right w:val="none" w:sz="0" w:space="0" w:color="auto"/>
          </w:divBdr>
          <w:divsChild>
            <w:div w:id="1045065809">
              <w:marLeft w:val="0"/>
              <w:marRight w:val="0"/>
              <w:marTop w:val="0"/>
              <w:marBottom w:val="0"/>
              <w:divBdr>
                <w:top w:val="none" w:sz="0" w:space="0" w:color="auto"/>
                <w:left w:val="none" w:sz="0" w:space="0" w:color="auto"/>
                <w:bottom w:val="none" w:sz="0" w:space="0" w:color="auto"/>
                <w:right w:val="none" w:sz="0" w:space="0" w:color="auto"/>
              </w:divBdr>
            </w:div>
          </w:divsChild>
        </w:div>
        <w:div w:id="395665261">
          <w:marLeft w:val="0"/>
          <w:marRight w:val="0"/>
          <w:marTop w:val="0"/>
          <w:marBottom w:val="0"/>
          <w:divBdr>
            <w:top w:val="none" w:sz="0" w:space="0" w:color="auto"/>
            <w:left w:val="none" w:sz="0" w:space="0" w:color="auto"/>
            <w:bottom w:val="none" w:sz="0" w:space="0" w:color="auto"/>
            <w:right w:val="none" w:sz="0" w:space="0" w:color="auto"/>
          </w:divBdr>
          <w:divsChild>
            <w:div w:id="840588582">
              <w:marLeft w:val="0"/>
              <w:marRight w:val="0"/>
              <w:marTop w:val="0"/>
              <w:marBottom w:val="0"/>
              <w:divBdr>
                <w:top w:val="none" w:sz="0" w:space="0" w:color="auto"/>
                <w:left w:val="none" w:sz="0" w:space="0" w:color="auto"/>
                <w:bottom w:val="none" w:sz="0" w:space="0" w:color="auto"/>
                <w:right w:val="none" w:sz="0" w:space="0" w:color="auto"/>
              </w:divBdr>
            </w:div>
          </w:divsChild>
        </w:div>
        <w:div w:id="427963521">
          <w:marLeft w:val="0"/>
          <w:marRight w:val="0"/>
          <w:marTop w:val="0"/>
          <w:marBottom w:val="0"/>
          <w:divBdr>
            <w:top w:val="none" w:sz="0" w:space="0" w:color="auto"/>
            <w:left w:val="none" w:sz="0" w:space="0" w:color="auto"/>
            <w:bottom w:val="none" w:sz="0" w:space="0" w:color="auto"/>
            <w:right w:val="none" w:sz="0" w:space="0" w:color="auto"/>
          </w:divBdr>
          <w:divsChild>
            <w:div w:id="45036775">
              <w:marLeft w:val="0"/>
              <w:marRight w:val="0"/>
              <w:marTop w:val="0"/>
              <w:marBottom w:val="0"/>
              <w:divBdr>
                <w:top w:val="none" w:sz="0" w:space="0" w:color="auto"/>
                <w:left w:val="none" w:sz="0" w:space="0" w:color="auto"/>
                <w:bottom w:val="none" w:sz="0" w:space="0" w:color="auto"/>
                <w:right w:val="none" w:sz="0" w:space="0" w:color="auto"/>
              </w:divBdr>
            </w:div>
          </w:divsChild>
        </w:div>
        <w:div w:id="504439996">
          <w:marLeft w:val="0"/>
          <w:marRight w:val="0"/>
          <w:marTop w:val="0"/>
          <w:marBottom w:val="0"/>
          <w:divBdr>
            <w:top w:val="none" w:sz="0" w:space="0" w:color="auto"/>
            <w:left w:val="none" w:sz="0" w:space="0" w:color="auto"/>
            <w:bottom w:val="none" w:sz="0" w:space="0" w:color="auto"/>
            <w:right w:val="none" w:sz="0" w:space="0" w:color="auto"/>
          </w:divBdr>
          <w:divsChild>
            <w:div w:id="1179007071">
              <w:marLeft w:val="0"/>
              <w:marRight w:val="0"/>
              <w:marTop w:val="0"/>
              <w:marBottom w:val="0"/>
              <w:divBdr>
                <w:top w:val="none" w:sz="0" w:space="0" w:color="auto"/>
                <w:left w:val="none" w:sz="0" w:space="0" w:color="auto"/>
                <w:bottom w:val="none" w:sz="0" w:space="0" w:color="auto"/>
                <w:right w:val="none" w:sz="0" w:space="0" w:color="auto"/>
              </w:divBdr>
            </w:div>
          </w:divsChild>
        </w:div>
        <w:div w:id="574826818">
          <w:marLeft w:val="0"/>
          <w:marRight w:val="0"/>
          <w:marTop w:val="0"/>
          <w:marBottom w:val="0"/>
          <w:divBdr>
            <w:top w:val="none" w:sz="0" w:space="0" w:color="auto"/>
            <w:left w:val="none" w:sz="0" w:space="0" w:color="auto"/>
            <w:bottom w:val="none" w:sz="0" w:space="0" w:color="auto"/>
            <w:right w:val="none" w:sz="0" w:space="0" w:color="auto"/>
          </w:divBdr>
          <w:divsChild>
            <w:div w:id="1621764243">
              <w:marLeft w:val="0"/>
              <w:marRight w:val="0"/>
              <w:marTop w:val="0"/>
              <w:marBottom w:val="0"/>
              <w:divBdr>
                <w:top w:val="none" w:sz="0" w:space="0" w:color="auto"/>
                <w:left w:val="none" w:sz="0" w:space="0" w:color="auto"/>
                <w:bottom w:val="none" w:sz="0" w:space="0" w:color="auto"/>
                <w:right w:val="none" w:sz="0" w:space="0" w:color="auto"/>
              </w:divBdr>
            </w:div>
          </w:divsChild>
        </w:div>
        <w:div w:id="702680704">
          <w:marLeft w:val="0"/>
          <w:marRight w:val="0"/>
          <w:marTop w:val="0"/>
          <w:marBottom w:val="0"/>
          <w:divBdr>
            <w:top w:val="none" w:sz="0" w:space="0" w:color="auto"/>
            <w:left w:val="none" w:sz="0" w:space="0" w:color="auto"/>
            <w:bottom w:val="none" w:sz="0" w:space="0" w:color="auto"/>
            <w:right w:val="none" w:sz="0" w:space="0" w:color="auto"/>
          </w:divBdr>
          <w:divsChild>
            <w:div w:id="1527794497">
              <w:marLeft w:val="0"/>
              <w:marRight w:val="0"/>
              <w:marTop w:val="0"/>
              <w:marBottom w:val="0"/>
              <w:divBdr>
                <w:top w:val="none" w:sz="0" w:space="0" w:color="auto"/>
                <w:left w:val="none" w:sz="0" w:space="0" w:color="auto"/>
                <w:bottom w:val="none" w:sz="0" w:space="0" w:color="auto"/>
                <w:right w:val="none" w:sz="0" w:space="0" w:color="auto"/>
              </w:divBdr>
            </w:div>
          </w:divsChild>
        </w:div>
        <w:div w:id="953974207">
          <w:marLeft w:val="0"/>
          <w:marRight w:val="0"/>
          <w:marTop w:val="0"/>
          <w:marBottom w:val="0"/>
          <w:divBdr>
            <w:top w:val="none" w:sz="0" w:space="0" w:color="auto"/>
            <w:left w:val="none" w:sz="0" w:space="0" w:color="auto"/>
            <w:bottom w:val="none" w:sz="0" w:space="0" w:color="auto"/>
            <w:right w:val="none" w:sz="0" w:space="0" w:color="auto"/>
          </w:divBdr>
          <w:divsChild>
            <w:div w:id="441413431">
              <w:marLeft w:val="0"/>
              <w:marRight w:val="0"/>
              <w:marTop w:val="0"/>
              <w:marBottom w:val="0"/>
              <w:divBdr>
                <w:top w:val="none" w:sz="0" w:space="0" w:color="auto"/>
                <w:left w:val="none" w:sz="0" w:space="0" w:color="auto"/>
                <w:bottom w:val="none" w:sz="0" w:space="0" w:color="auto"/>
                <w:right w:val="none" w:sz="0" w:space="0" w:color="auto"/>
              </w:divBdr>
            </w:div>
          </w:divsChild>
        </w:div>
        <w:div w:id="1460760086">
          <w:marLeft w:val="0"/>
          <w:marRight w:val="0"/>
          <w:marTop w:val="0"/>
          <w:marBottom w:val="0"/>
          <w:divBdr>
            <w:top w:val="none" w:sz="0" w:space="0" w:color="auto"/>
            <w:left w:val="none" w:sz="0" w:space="0" w:color="auto"/>
            <w:bottom w:val="none" w:sz="0" w:space="0" w:color="auto"/>
            <w:right w:val="none" w:sz="0" w:space="0" w:color="auto"/>
          </w:divBdr>
          <w:divsChild>
            <w:div w:id="527067422">
              <w:marLeft w:val="0"/>
              <w:marRight w:val="0"/>
              <w:marTop w:val="0"/>
              <w:marBottom w:val="0"/>
              <w:divBdr>
                <w:top w:val="none" w:sz="0" w:space="0" w:color="auto"/>
                <w:left w:val="none" w:sz="0" w:space="0" w:color="auto"/>
                <w:bottom w:val="none" w:sz="0" w:space="0" w:color="auto"/>
                <w:right w:val="none" w:sz="0" w:space="0" w:color="auto"/>
              </w:divBdr>
            </w:div>
          </w:divsChild>
        </w:div>
        <w:div w:id="1592199480">
          <w:marLeft w:val="0"/>
          <w:marRight w:val="0"/>
          <w:marTop w:val="0"/>
          <w:marBottom w:val="0"/>
          <w:divBdr>
            <w:top w:val="none" w:sz="0" w:space="0" w:color="auto"/>
            <w:left w:val="none" w:sz="0" w:space="0" w:color="auto"/>
            <w:bottom w:val="none" w:sz="0" w:space="0" w:color="auto"/>
            <w:right w:val="none" w:sz="0" w:space="0" w:color="auto"/>
          </w:divBdr>
          <w:divsChild>
            <w:div w:id="899942646">
              <w:marLeft w:val="0"/>
              <w:marRight w:val="0"/>
              <w:marTop w:val="0"/>
              <w:marBottom w:val="0"/>
              <w:divBdr>
                <w:top w:val="none" w:sz="0" w:space="0" w:color="auto"/>
                <w:left w:val="none" w:sz="0" w:space="0" w:color="auto"/>
                <w:bottom w:val="none" w:sz="0" w:space="0" w:color="auto"/>
                <w:right w:val="none" w:sz="0" w:space="0" w:color="auto"/>
              </w:divBdr>
            </w:div>
          </w:divsChild>
        </w:div>
        <w:div w:id="1744065316">
          <w:marLeft w:val="0"/>
          <w:marRight w:val="0"/>
          <w:marTop w:val="0"/>
          <w:marBottom w:val="0"/>
          <w:divBdr>
            <w:top w:val="none" w:sz="0" w:space="0" w:color="auto"/>
            <w:left w:val="none" w:sz="0" w:space="0" w:color="auto"/>
            <w:bottom w:val="none" w:sz="0" w:space="0" w:color="auto"/>
            <w:right w:val="none" w:sz="0" w:space="0" w:color="auto"/>
          </w:divBdr>
          <w:divsChild>
            <w:div w:id="1557156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373523">
      <w:bodyDiv w:val="1"/>
      <w:marLeft w:val="0"/>
      <w:marRight w:val="0"/>
      <w:marTop w:val="0"/>
      <w:marBottom w:val="0"/>
      <w:divBdr>
        <w:top w:val="none" w:sz="0" w:space="0" w:color="auto"/>
        <w:left w:val="none" w:sz="0" w:space="0" w:color="auto"/>
        <w:bottom w:val="none" w:sz="0" w:space="0" w:color="auto"/>
        <w:right w:val="none" w:sz="0" w:space="0" w:color="auto"/>
      </w:divBdr>
      <w:divsChild>
        <w:div w:id="86776638">
          <w:marLeft w:val="0"/>
          <w:marRight w:val="0"/>
          <w:marTop w:val="0"/>
          <w:marBottom w:val="0"/>
          <w:divBdr>
            <w:top w:val="none" w:sz="0" w:space="0" w:color="auto"/>
            <w:left w:val="none" w:sz="0" w:space="0" w:color="auto"/>
            <w:bottom w:val="none" w:sz="0" w:space="0" w:color="auto"/>
            <w:right w:val="none" w:sz="0" w:space="0" w:color="auto"/>
          </w:divBdr>
        </w:div>
        <w:div w:id="323243789">
          <w:marLeft w:val="0"/>
          <w:marRight w:val="0"/>
          <w:marTop w:val="0"/>
          <w:marBottom w:val="0"/>
          <w:divBdr>
            <w:top w:val="none" w:sz="0" w:space="0" w:color="auto"/>
            <w:left w:val="none" w:sz="0" w:space="0" w:color="auto"/>
            <w:bottom w:val="none" w:sz="0" w:space="0" w:color="auto"/>
            <w:right w:val="none" w:sz="0" w:space="0" w:color="auto"/>
          </w:divBdr>
        </w:div>
        <w:div w:id="487744117">
          <w:marLeft w:val="0"/>
          <w:marRight w:val="0"/>
          <w:marTop w:val="0"/>
          <w:marBottom w:val="0"/>
          <w:divBdr>
            <w:top w:val="none" w:sz="0" w:space="0" w:color="auto"/>
            <w:left w:val="none" w:sz="0" w:space="0" w:color="auto"/>
            <w:bottom w:val="none" w:sz="0" w:space="0" w:color="auto"/>
            <w:right w:val="none" w:sz="0" w:space="0" w:color="auto"/>
          </w:divBdr>
          <w:divsChild>
            <w:div w:id="1523788006">
              <w:marLeft w:val="0"/>
              <w:marRight w:val="0"/>
              <w:marTop w:val="0"/>
              <w:marBottom w:val="0"/>
              <w:divBdr>
                <w:top w:val="none" w:sz="0" w:space="0" w:color="auto"/>
                <w:left w:val="none" w:sz="0" w:space="0" w:color="auto"/>
                <w:bottom w:val="none" w:sz="0" w:space="0" w:color="auto"/>
                <w:right w:val="none" w:sz="0" w:space="0" w:color="auto"/>
              </w:divBdr>
            </w:div>
          </w:divsChild>
        </w:div>
        <w:div w:id="622616475">
          <w:marLeft w:val="0"/>
          <w:marRight w:val="0"/>
          <w:marTop w:val="0"/>
          <w:marBottom w:val="0"/>
          <w:divBdr>
            <w:top w:val="none" w:sz="0" w:space="0" w:color="auto"/>
            <w:left w:val="none" w:sz="0" w:space="0" w:color="auto"/>
            <w:bottom w:val="none" w:sz="0" w:space="0" w:color="auto"/>
            <w:right w:val="none" w:sz="0" w:space="0" w:color="auto"/>
          </w:divBdr>
        </w:div>
        <w:div w:id="681976472">
          <w:marLeft w:val="0"/>
          <w:marRight w:val="0"/>
          <w:marTop w:val="0"/>
          <w:marBottom w:val="0"/>
          <w:divBdr>
            <w:top w:val="none" w:sz="0" w:space="0" w:color="auto"/>
            <w:left w:val="none" w:sz="0" w:space="0" w:color="auto"/>
            <w:bottom w:val="none" w:sz="0" w:space="0" w:color="auto"/>
            <w:right w:val="none" w:sz="0" w:space="0" w:color="auto"/>
          </w:divBdr>
        </w:div>
        <w:div w:id="713890153">
          <w:marLeft w:val="0"/>
          <w:marRight w:val="0"/>
          <w:marTop w:val="0"/>
          <w:marBottom w:val="0"/>
          <w:divBdr>
            <w:top w:val="none" w:sz="0" w:space="0" w:color="auto"/>
            <w:left w:val="none" w:sz="0" w:space="0" w:color="auto"/>
            <w:bottom w:val="none" w:sz="0" w:space="0" w:color="auto"/>
            <w:right w:val="none" w:sz="0" w:space="0" w:color="auto"/>
          </w:divBdr>
        </w:div>
        <w:div w:id="762183819">
          <w:marLeft w:val="0"/>
          <w:marRight w:val="0"/>
          <w:marTop w:val="0"/>
          <w:marBottom w:val="0"/>
          <w:divBdr>
            <w:top w:val="none" w:sz="0" w:space="0" w:color="auto"/>
            <w:left w:val="none" w:sz="0" w:space="0" w:color="auto"/>
            <w:bottom w:val="none" w:sz="0" w:space="0" w:color="auto"/>
            <w:right w:val="none" w:sz="0" w:space="0" w:color="auto"/>
          </w:divBdr>
        </w:div>
        <w:div w:id="845636198">
          <w:marLeft w:val="0"/>
          <w:marRight w:val="0"/>
          <w:marTop w:val="0"/>
          <w:marBottom w:val="0"/>
          <w:divBdr>
            <w:top w:val="none" w:sz="0" w:space="0" w:color="auto"/>
            <w:left w:val="none" w:sz="0" w:space="0" w:color="auto"/>
            <w:bottom w:val="none" w:sz="0" w:space="0" w:color="auto"/>
            <w:right w:val="none" w:sz="0" w:space="0" w:color="auto"/>
          </w:divBdr>
        </w:div>
        <w:div w:id="1155532076">
          <w:marLeft w:val="0"/>
          <w:marRight w:val="0"/>
          <w:marTop w:val="0"/>
          <w:marBottom w:val="0"/>
          <w:divBdr>
            <w:top w:val="none" w:sz="0" w:space="0" w:color="auto"/>
            <w:left w:val="none" w:sz="0" w:space="0" w:color="auto"/>
            <w:bottom w:val="none" w:sz="0" w:space="0" w:color="auto"/>
            <w:right w:val="none" w:sz="0" w:space="0" w:color="auto"/>
          </w:divBdr>
        </w:div>
        <w:div w:id="1323851461">
          <w:marLeft w:val="0"/>
          <w:marRight w:val="0"/>
          <w:marTop w:val="0"/>
          <w:marBottom w:val="0"/>
          <w:divBdr>
            <w:top w:val="none" w:sz="0" w:space="0" w:color="auto"/>
            <w:left w:val="none" w:sz="0" w:space="0" w:color="auto"/>
            <w:bottom w:val="none" w:sz="0" w:space="0" w:color="auto"/>
            <w:right w:val="none" w:sz="0" w:space="0" w:color="auto"/>
          </w:divBdr>
        </w:div>
        <w:div w:id="1426073080">
          <w:marLeft w:val="0"/>
          <w:marRight w:val="0"/>
          <w:marTop w:val="0"/>
          <w:marBottom w:val="0"/>
          <w:divBdr>
            <w:top w:val="none" w:sz="0" w:space="0" w:color="auto"/>
            <w:left w:val="none" w:sz="0" w:space="0" w:color="auto"/>
            <w:bottom w:val="none" w:sz="0" w:space="0" w:color="auto"/>
            <w:right w:val="none" w:sz="0" w:space="0" w:color="auto"/>
          </w:divBdr>
        </w:div>
        <w:div w:id="1459299424">
          <w:marLeft w:val="0"/>
          <w:marRight w:val="0"/>
          <w:marTop w:val="0"/>
          <w:marBottom w:val="0"/>
          <w:divBdr>
            <w:top w:val="none" w:sz="0" w:space="0" w:color="auto"/>
            <w:left w:val="none" w:sz="0" w:space="0" w:color="auto"/>
            <w:bottom w:val="none" w:sz="0" w:space="0" w:color="auto"/>
            <w:right w:val="none" w:sz="0" w:space="0" w:color="auto"/>
          </w:divBdr>
        </w:div>
        <w:div w:id="1564679996">
          <w:marLeft w:val="0"/>
          <w:marRight w:val="0"/>
          <w:marTop w:val="0"/>
          <w:marBottom w:val="0"/>
          <w:divBdr>
            <w:top w:val="none" w:sz="0" w:space="0" w:color="auto"/>
            <w:left w:val="none" w:sz="0" w:space="0" w:color="auto"/>
            <w:bottom w:val="none" w:sz="0" w:space="0" w:color="auto"/>
            <w:right w:val="none" w:sz="0" w:space="0" w:color="auto"/>
          </w:divBdr>
        </w:div>
        <w:div w:id="1565726152">
          <w:marLeft w:val="0"/>
          <w:marRight w:val="0"/>
          <w:marTop w:val="0"/>
          <w:marBottom w:val="0"/>
          <w:divBdr>
            <w:top w:val="none" w:sz="0" w:space="0" w:color="auto"/>
            <w:left w:val="none" w:sz="0" w:space="0" w:color="auto"/>
            <w:bottom w:val="none" w:sz="0" w:space="0" w:color="auto"/>
            <w:right w:val="none" w:sz="0" w:space="0" w:color="auto"/>
          </w:divBdr>
          <w:divsChild>
            <w:div w:id="936719146">
              <w:marLeft w:val="0"/>
              <w:marRight w:val="0"/>
              <w:marTop w:val="0"/>
              <w:marBottom w:val="0"/>
              <w:divBdr>
                <w:top w:val="none" w:sz="0" w:space="0" w:color="auto"/>
                <w:left w:val="none" w:sz="0" w:space="0" w:color="auto"/>
                <w:bottom w:val="none" w:sz="0" w:space="0" w:color="auto"/>
                <w:right w:val="none" w:sz="0" w:space="0" w:color="auto"/>
              </w:divBdr>
            </w:div>
          </w:divsChild>
        </w:div>
        <w:div w:id="1586694837">
          <w:marLeft w:val="0"/>
          <w:marRight w:val="0"/>
          <w:marTop w:val="0"/>
          <w:marBottom w:val="0"/>
          <w:divBdr>
            <w:top w:val="none" w:sz="0" w:space="0" w:color="auto"/>
            <w:left w:val="none" w:sz="0" w:space="0" w:color="auto"/>
            <w:bottom w:val="none" w:sz="0" w:space="0" w:color="auto"/>
            <w:right w:val="none" w:sz="0" w:space="0" w:color="auto"/>
          </w:divBdr>
        </w:div>
        <w:div w:id="1895656172">
          <w:marLeft w:val="0"/>
          <w:marRight w:val="0"/>
          <w:marTop w:val="0"/>
          <w:marBottom w:val="0"/>
          <w:divBdr>
            <w:top w:val="none" w:sz="0" w:space="0" w:color="auto"/>
            <w:left w:val="none" w:sz="0" w:space="0" w:color="auto"/>
            <w:bottom w:val="none" w:sz="0" w:space="0" w:color="auto"/>
            <w:right w:val="none" w:sz="0" w:space="0" w:color="auto"/>
          </w:divBdr>
        </w:div>
        <w:div w:id="2083334983">
          <w:marLeft w:val="0"/>
          <w:marRight w:val="0"/>
          <w:marTop w:val="0"/>
          <w:marBottom w:val="0"/>
          <w:divBdr>
            <w:top w:val="none" w:sz="0" w:space="0" w:color="auto"/>
            <w:left w:val="none" w:sz="0" w:space="0" w:color="auto"/>
            <w:bottom w:val="none" w:sz="0" w:space="0" w:color="auto"/>
            <w:right w:val="none" w:sz="0" w:space="0" w:color="auto"/>
          </w:divBdr>
        </w:div>
      </w:divsChild>
    </w:div>
    <w:div w:id="1348824129">
      <w:bodyDiv w:val="1"/>
      <w:marLeft w:val="0"/>
      <w:marRight w:val="0"/>
      <w:marTop w:val="0"/>
      <w:marBottom w:val="0"/>
      <w:divBdr>
        <w:top w:val="none" w:sz="0" w:space="0" w:color="auto"/>
        <w:left w:val="none" w:sz="0" w:space="0" w:color="auto"/>
        <w:bottom w:val="none" w:sz="0" w:space="0" w:color="auto"/>
        <w:right w:val="none" w:sz="0" w:space="0" w:color="auto"/>
      </w:divBdr>
      <w:divsChild>
        <w:div w:id="165094338">
          <w:marLeft w:val="0"/>
          <w:marRight w:val="0"/>
          <w:marTop w:val="0"/>
          <w:marBottom w:val="0"/>
          <w:divBdr>
            <w:top w:val="none" w:sz="0" w:space="0" w:color="auto"/>
            <w:left w:val="none" w:sz="0" w:space="0" w:color="auto"/>
            <w:bottom w:val="none" w:sz="0" w:space="0" w:color="auto"/>
            <w:right w:val="none" w:sz="0" w:space="0" w:color="auto"/>
          </w:divBdr>
        </w:div>
        <w:div w:id="279993744">
          <w:marLeft w:val="0"/>
          <w:marRight w:val="0"/>
          <w:marTop w:val="0"/>
          <w:marBottom w:val="0"/>
          <w:divBdr>
            <w:top w:val="none" w:sz="0" w:space="0" w:color="auto"/>
            <w:left w:val="none" w:sz="0" w:space="0" w:color="auto"/>
            <w:bottom w:val="none" w:sz="0" w:space="0" w:color="auto"/>
            <w:right w:val="none" w:sz="0" w:space="0" w:color="auto"/>
          </w:divBdr>
        </w:div>
        <w:div w:id="573047264">
          <w:marLeft w:val="0"/>
          <w:marRight w:val="0"/>
          <w:marTop w:val="0"/>
          <w:marBottom w:val="0"/>
          <w:divBdr>
            <w:top w:val="none" w:sz="0" w:space="0" w:color="auto"/>
            <w:left w:val="none" w:sz="0" w:space="0" w:color="auto"/>
            <w:bottom w:val="none" w:sz="0" w:space="0" w:color="auto"/>
            <w:right w:val="none" w:sz="0" w:space="0" w:color="auto"/>
          </w:divBdr>
        </w:div>
        <w:div w:id="1291016261">
          <w:marLeft w:val="0"/>
          <w:marRight w:val="0"/>
          <w:marTop w:val="0"/>
          <w:marBottom w:val="0"/>
          <w:divBdr>
            <w:top w:val="none" w:sz="0" w:space="0" w:color="auto"/>
            <w:left w:val="none" w:sz="0" w:space="0" w:color="auto"/>
            <w:bottom w:val="none" w:sz="0" w:space="0" w:color="auto"/>
            <w:right w:val="none" w:sz="0" w:space="0" w:color="auto"/>
          </w:divBdr>
        </w:div>
        <w:div w:id="1408965199">
          <w:marLeft w:val="0"/>
          <w:marRight w:val="0"/>
          <w:marTop w:val="0"/>
          <w:marBottom w:val="0"/>
          <w:divBdr>
            <w:top w:val="none" w:sz="0" w:space="0" w:color="auto"/>
            <w:left w:val="none" w:sz="0" w:space="0" w:color="auto"/>
            <w:bottom w:val="none" w:sz="0" w:space="0" w:color="auto"/>
            <w:right w:val="none" w:sz="0" w:space="0" w:color="auto"/>
          </w:divBdr>
        </w:div>
        <w:div w:id="1699164350">
          <w:marLeft w:val="0"/>
          <w:marRight w:val="0"/>
          <w:marTop w:val="0"/>
          <w:marBottom w:val="0"/>
          <w:divBdr>
            <w:top w:val="none" w:sz="0" w:space="0" w:color="auto"/>
            <w:left w:val="none" w:sz="0" w:space="0" w:color="auto"/>
            <w:bottom w:val="none" w:sz="0" w:space="0" w:color="auto"/>
            <w:right w:val="none" w:sz="0" w:space="0" w:color="auto"/>
          </w:divBdr>
        </w:div>
        <w:div w:id="1883058732">
          <w:marLeft w:val="0"/>
          <w:marRight w:val="0"/>
          <w:marTop w:val="0"/>
          <w:marBottom w:val="0"/>
          <w:divBdr>
            <w:top w:val="none" w:sz="0" w:space="0" w:color="auto"/>
            <w:left w:val="none" w:sz="0" w:space="0" w:color="auto"/>
            <w:bottom w:val="none" w:sz="0" w:space="0" w:color="auto"/>
            <w:right w:val="none" w:sz="0" w:space="0" w:color="auto"/>
          </w:divBdr>
        </w:div>
        <w:div w:id="1933733750">
          <w:marLeft w:val="0"/>
          <w:marRight w:val="0"/>
          <w:marTop w:val="0"/>
          <w:marBottom w:val="0"/>
          <w:divBdr>
            <w:top w:val="none" w:sz="0" w:space="0" w:color="auto"/>
            <w:left w:val="none" w:sz="0" w:space="0" w:color="auto"/>
            <w:bottom w:val="none" w:sz="0" w:space="0" w:color="auto"/>
            <w:right w:val="none" w:sz="0" w:space="0" w:color="auto"/>
          </w:divBdr>
          <w:divsChild>
            <w:div w:id="1326787250">
              <w:marLeft w:val="0"/>
              <w:marRight w:val="0"/>
              <w:marTop w:val="0"/>
              <w:marBottom w:val="0"/>
              <w:divBdr>
                <w:top w:val="none" w:sz="0" w:space="0" w:color="auto"/>
                <w:left w:val="none" w:sz="0" w:space="0" w:color="auto"/>
                <w:bottom w:val="none" w:sz="0" w:space="0" w:color="auto"/>
                <w:right w:val="none" w:sz="0" w:space="0" w:color="auto"/>
              </w:divBdr>
            </w:div>
          </w:divsChild>
        </w:div>
        <w:div w:id="2087996634">
          <w:marLeft w:val="0"/>
          <w:marRight w:val="0"/>
          <w:marTop w:val="0"/>
          <w:marBottom w:val="0"/>
          <w:divBdr>
            <w:top w:val="none" w:sz="0" w:space="0" w:color="auto"/>
            <w:left w:val="none" w:sz="0" w:space="0" w:color="auto"/>
            <w:bottom w:val="none" w:sz="0" w:space="0" w:color="auto"/>
            <w:right w:val="none" w:sz="0" w:space="0" w:color="auto"/>
          </w:divBdr>
          <w:divsChild>
            <w:div w:id="482434528">
              <w:marLeft w:val="0"/>
              <w:marRight w:val="0"/>
              <w:marTop w:val="0"/>
              <w:marBottom w:val="0"/>
              <w:divBdr>
                <w:top w:val="none" w:sz="0" w:space="0" w:color="auto"/>
                <w:left w:val="none" w:sz="0" w:space="0" w:color="auto"/>
                <w:bottom w:val="none" w:sz="0" w:space="0" w:color="auto"/>
                <w:right w:val="none" w:sz="0" w:space="0" w:color="auto"/>
              </w:divBdr>
            </w:div>
          </w:divsChild>
        </w:div>
        <w:div w:id="2111312883">
          <w:marLeft w:val="0"/>
          <w:marRight w:val="0"/>
          <w:marTop w:val="0"/>
          <w:marBottom w:val="0"/>
          <w:divBdr>
            <w:top w:val="none" w:sz="0" w:space="0" w:color="auto"/>
            <w:left w:val="none" w:sz="0" w:space="0" w:color="auto"/>
            <w:bottom w:val="none" w:sz="0" w:space="0" w:color="auto"/>
            <w:right w:val="none" w:sz="0" w:space="0" w:color="auto"/>
          </w:divBdr>
        </w:div>
      </w:divsChild>
    </w:div>
    <w:div w:id="1381630291">
      <w:bodyDiv w:val="1"/>
      <w:marLeft w:val="0"/>
      <w:marRight w:val="0"/>
      <w:marTop w:val="0"/>
      <w:marBottom w:val="0"/>
      <w:divBdr>
        <w:top w:val="none" w:sz="0" w:space="0" w:color="auto"/>
        <w:left w:val="none" w:sz="0" w:space="0" w:color="auto"/>
        <w:bottom w:val="none" w:sz="0" w:space="0" w:color="auto"/>
        <w:right w:val="none" w:sz="0" w:space="0" w:color="auto"/>
      </w:divBdr>
    </w:div>
    <w:div w:id="1390960905">
      <w:bodyDiv w:val="1"/>
      <w:marLeft w:val="0"/>
      <w:marRight w:val="0"/>
      <w:marTop w:val="0"/>
      <w:marBottom w:val="0"/>
      <w:divBdr>
        <w:top w:val="none" w:sz="0" w:space="0" w:color="auto"/>
        <w:left w:val="none" w:sz="0" w:space="0" w:color="auto"/>
        <w:bottom w:val="none" w:sz="0" w:space="0" w:color="auto"/>
        <w:right w:val="none" w:sz="0" w:space="0" w:color="auto"/>
      </w:divBdr>
    </w:div>
    <w:div w:id="1452436043">
      <w:bodyDiv w:val="1"/>
      <w:marLeft w:val="0"/>
      <w:marRight w:val="0"/>
      <w:marTop w:val="0"/>
      <w:marBottom w:val="0"/>
      <w:divBdr>
        <w:top w:val="none" w:sz="0" w:space="0" w:color="auto"/>
        <w:left w:val="none" w:sz="0" w:space="0" w:color="auto"/>
        <w:bottom w:val="none" w:sz="0" w:space="0" w:color="auto"/>
        <w:right w:val="none" w:sz="0" w:space="0" w:color="auto"/>
      </w:divBdr>
    </w:div>
    <w:div w:id="1467121630">
      <w:bodyDiv w:val="1"/>
      <w:marLeft w:val="0"/>
      <w:marRight w:val="0"/>
      <w:marTop w:val="0"/>
      <w:marBottom w:val="0"/>
      <w:divBdr>
        <w:top w:val="none" w:sz="0" w:space="0" w:color="auto"/>
        <w:left w:val="none" w:sz="0" w:space="0" w:color="auto"/>
        <w:bottom w:val="none" w:sz="0" w:space="0" w:color="auto"/>
        <w:right w:val="none" w:sz="0" w:space="0" w:color="auto"/>
      </w:divBdr>
    </w:div>
    <w:div w:id="1560241630">
      <w:bodyDiv w:val="1"/>
      <w:marLeft w:val="0"/>
      <w:marRight w:val="0"/>
      <w:marTop w:val="0"/>
      <w:marBottom w:val="0"/>
      <w:divBdr>
        <w:top w:val="none" w:sz="0" w:space="0" w:color="auto"/>
        <w:left w:val="none" w:sz="0" w:space="0" w:color="auto"/>
        <w:bottom w:val="none" w:sz="0" w:space="0" w:color="auto"/>
        <w:right w:val="none" w:sz="0" w:space="0" w:color="auto"/>
      </w:divBdr>
    </w:div>
    <w:div w:id="1600676315">
      <w:bodyDiv w:val="1"/>
      <w:marLeft w:val="0"/>
      <w:marRight w:val="0"/>
      <w:marTop w:val="0"/>
      <w:marBottom w:val="0"/>
      <w:divBdr>
        <w:top w:val="none" w:sz="0" w:space="0" w:color="auto"/>
        <w:left w:val="none" w:sz="0" w:space="0" w:color="auto"/>
        <w:bottom w:val="none" w:sz="0" w:space="0" w:color="auto"/>
        <w:right w:val="none" w:sz="0" w:space="0" w:color="auto"/>
      </w:divBdr>
    </w:div>
    <w:div w:id="1619137772">
      <w:bodyDiv w:val="1"/>
      <w:marLeft w:val="0"/>
      <w:marRight w:val="0"/>
      <w:marTop w:val="0"/>
      <w:marBottom w:val="0"/>
      <w:divBdr>
        <w:top w:val="none" w:sz="0" w:space="0" w:color="auto"/>
        <w:left w:val="none" w:sz="0" w:space="0" w:color="auto"/>
        <w:bottom w:val="none" w:sz="0" w:space="0" w:color="auto"/>
        <w:right w:val="none" w:sz="0" w:space="0" w:color="auto"/>
      </w:divBdr>
    </w:div>
    <w:div w:id="1719743072">
      <w:bodyDiv w:val="1"/>
      <w:marLeft w:val="0"/>
      <w:marRight w:val="0"/>
      <w:marTop w:val="0"/>
      <w:marBottom w:val="0"/>
      <w:divBdr>
        <w:top w:val="none" w:sz="0" w:space="0" w:color="auto"/>
        <w:left w:val="none" w:sz="0" w:space="0" w:color="auto"/>
        <w:bottom w:val="none" w:sz="0" w:space="0" w:color="auto"/>
        <w:right w:val="none" w:sz="0" w:space="0" w:color="auto"/>
      </w:divBdr>
    </w:div>
    <w:div w:id="1754472942">
      <w:bodyDiv w:val="1"/>
      <w:marLeft w:val="0"/>
      <w:marRight w:val="0"/>
      <w:marTop w:val="0"/>
      <w:marBottom w:val="0"/>
      <w:divBdr>
        <w:top w:val="none" w:sz="0" w:space="0" w:color="auto"/>
        <w:left w:val="none" w:sz="0" w:space="0" w:color="auto"/>
        <w:bottom w:val="none" w:sz="0" w:space="0" w:color="auto"/>
        <w:right w:val="none" w:sz="0" w:space="0" w:color="auto"/>
      </w:divBdr>
      <w:divsChild>
        <w:div w:id="113137809">
          <w:marLeft w:val="0"/>
          <w:marRight w:val="0"/>
          <w:marTop w:val="0"/>
          <w:marBottom w:val="0"/>
          <w:divBdr>
            <w:top w:val="none" w:sz="0" w:space="0" w:color="auto"/>
            <w:left w:val="none" w:sz="0" w:space="0" w:color="auto"/>
            <w:bottom w:val="none" w:sz="0" w:space="0" w:color="auto"/>
            <w:right w:val="none" w:sz="0" w:space="0" w:color="auto"/>
          </w:divBdr>
          <w:divsChild>
            <w:div w:id="1001354412">
              <w:marLeft w:val="0"/>
              <w:marRight w:val="0"/>
              <w:marTop w:val="0"/>
              <w:marBottom w:val="0"/>
              <w:divBdr>
                <w:top w:val="none" w:sz="0" w:space="0" w:color="auto"/>
                <w:left w:val="none" w:sz="0" w:space="0" w:color="auto"/>
                <w:bottom w:val="none" w:sz="0" w:space="0" w:color="auto"/>
                <w:right w:val="none" w:sz="0" w:space="0" w:color="auto"/>
              </w:divBdr>
            </w:div>
          </w:divsChild>
        </w:div>
        <w:div w:id="209463205">
          <w:marLeft w:val="0"/>
          <w:marRight w:val="0"/>
          <w:marTop w:val="0"/>
          <w:marBottom w:val="0"/>
          <w:divBdr>
            <w:top w:val="none" w:sz="0" w:space="0" w:color="auto"/>
            <w:left w:val="none" w:sz="0" w:space="0" w:color="auto"/>
            <w:bottom w:val="none" w:sz="0" w:space="0" w:color="auto"/>
            <w:right w:val="none" w:sz="0" w:space="0" w:color="auto"/>
          </w:divBdr>
        </w:div>
        <w:div w:id="280386130">
          <w:marLeft w:val="0"/>
          <w:marRight w:val="0"/>
          <w:marTop w:val="0"/>
          <w:marBottom w:val="0"/>
          <w:divBdr>
            <w:top w:val="none" w:sz="0" w:space="0" w:color="auto"/>
            <w:left w:val="none" w:sz="0" w:space="0" w:color="auto"/>
            <w:bottom w:val="none" w:sz="0" w:space="0" w:color="auto"/>
            <w:right w:val="none" w:sz="0" w:space="0" w:color="auto"/>
          </w:divBdr>
          <w:divsChild>
            <w:div w:id="1126854814">
              <w:marLeft w:val="0"/>
              <w:marRight w:val="0"/>
              <w:marTop w:val="0"/>
              <w:marBottom w:val="0"/>
              <w:divBdr>
                <w:top w:val="none" w:sz="0" w:space="0" w:color="auto"/>
                <w:left w:val="none" w:sz="0" w:space="0" w:color="auto"/>
                <w:bottom w:val="none" w:sz="0" w:space="0" w:color="auto"/>
                <w:right w:val="none" w:sz="0" w:space="0" w:color="auto"/>
              </w:divBdr>
            </w:div>
          </w:divsChild>
        </w:div>
        <w:div w:id="390690459">
          <w:marLeft w:val="0"/>
          <w:marRight w:val="0"/>
          <w:marTop w:val="0"/>
          <w:marBottom w:val="0"/>
          <w:divBdr>
            <w:top w:val="none" w:sz="0" w:space="0" w:color="auto"/>
            <w:left w:val="none" w:sz="0" w:space="0" w:color="auto"/>
            <w:bottom w:val="none" w:sz="0" w:space="0" w:color="auto"/>
            <w:right w:val="none" w:sz="0" w:space="0" w:color="auto"/>
          </w:divBdr>
        </w:div>
        <w:div w:id="401485777">
          <w:marLeft w:val="0"/>
          <w:marRight w:val="0"/>
          <w:marTop w:val="0"/>
          <w:marBottom w:val="0"/>
          <w:divBdr>
            <w:top w:val="none" w:sz="0" w:space="0" w:color="auto"/>
            <w:left w:val="none" w:sz="0" w:space="0" w:color="auto"/>
            <w:bottom w:val="none" w:sz="0" w:space="0" w:color="auto"/>
            <w:right w:val="none" w:sz="0" w:space="0" w:color="auto"/>
          </w:divBdr>
          <w:divsChild>
            <w:div w:id="1948922237">
              <w:marLeft w:val="0"/>
              <w:marRight w:val="0"/>
              <w:marTop w:val="0"/>
              <w:marBottom w:val="0"/>
              <w:divBdr>
                <w:top w:val="none" w:sz="0" w:space="0" w:color="auto"/>
                <w:left w:val="none" w:sz="0" w:space="0" w:color="auto"/>
                <w:bottom w:val="none" w:sz="0" w:space="0" w:color="auto"/>
                <w:right w:val="none" w:sz="0" w:space="0" w:color="auto"/>
              </w:divBdr>
            </w:div>
          </w:divsChild>
        </w:div>
        <w:div w:id="453643874">
          <w:marLeft w:val="0"/>
          <w:marRight w:val="0"/>
          <w:marTop w:val="0"/>
          <w:marBottom w:val="0"/>
          <w:divBdr>
            <w:top w:val="none" w:sz="0" w:space="0" w:color="auto"/>
            <w:left w:val="none" w:sz="0" w:space="0" w:color="auto"/>
            <w:bottom w:val="none" w:sz="0" w:space="0" w:color="auto"/>
            <w:right w:val="none" w:sz="0" w:space="0" w:color="auto"/>
          </w:divBdr>
          <w:divsChild>
            <w:div w:id="489519096">
              <w:marLeft w:val="0"/>
              <w:marRight w:val="0"/>
              <w:marTop w:val="0"/>
              <w:marBottom w:val="0"/>
              <w:divBdr>
                <w:top w:val="none" w:sz="0" w:space="0" w:color="auto"/>
                <w:left w:val="none" w:sz="0" w:space="0" w:color="auto"/>
                <w:bottom w:val="none" w:sz="0" w:space="0" w:color="auto"/>
                <w:right w:val="none" w:sz="0" w:space="0" w:color="auto"/>
              </w:divBdr>
            </w:div>
          </w:divsChild>
        </w:div>
        <w:div w:id="467430487">
          <w:marLeft w:val="0"/>
          <w:marRight w:val="0"/>
          <w:marTop w:val="0"/>
          <w:marBottom w:val="0"/>
          <w:divBdr>
            <w:top w:val="none" w:sz="0" w:space="0" w:color="auto"/>
            <w:left w:val="none" w:sz="0" w:space="0" w:color="auto"/>
            <w:bottom w:val="none" w:sz="0" w:space="0" w:color="auto"/>
            <w:right w:val="none" w:sz="0" w:space="0" w:color="auto"/>
          </w:divBdr>
          <w:divsChild>
            <w:div w:id="1664159585">
              <w:marLeft w:val="0"/>
              <w:marRight w:val="0"/>
              <w:marTop w:val="0"/>
              <w:marBottom w:val="0"/>
              <w:divBdr>
                <w:top w:val="none" w:sz="0" w:space="0" w:color="auto"/>
                <w:left w:val="none" w:sz="0" w:space="0" w:color="auto"/>
                <w:bottom w:val="none" w:sz="0" w:space="0" w:color="auto"/>
                <w:right w:val="none" w:sz="0" w:space="0" w:color="auto"/>
              </w:divBdr>
            </w:div>
          </w:divsChild>
        </w:div>
        <w:div w:id="471019605">
          <w:marLeft w:val="0"/>
          <w:marRight w:val="0"/>
          <w:marTop w:val="0"/>
          <w:marBottom w:val="0"/>
          <w:divBdr>
            <w:top w:val="none" w:sz="0" w:space="0" w:color="auto"/>
            <w:left w:val="none" w:sz="0" w:space="0" w:color="auto"/>
            <w:bottom w:val="none" w:sz="0" w:space="0" w:color="auto"/>
            <w:right w:val="none" w:sz="0" w:space="0" w:color="auto"/>
          </w:divBdr>
          <w:divsChild>
            <w:div w:id="225577842">
              <w:marLeft w:val="0"/>
              <w:marRight w:val="0"/>
              <w:marTop w:val="0"/>
              <w:marBottom w:val="0"/>
              <w:divBdr>
                <w:top w:val="none" w:sz="0" w:space="0" w:color="auto"/>
                <w:left w:val="none" w:sz="0" w:space="0" w:color="auto"/>
                <w:bottom w:val="none" w:sz="0" w:space="0" w:color="auto"/>
                <w:right w:val="none" w:sz="0" w:space="0" w:color="auto"/>
              </w:divBdr>
            </w:div>
          </w:divsChild>
        </w:div>
        <w:div w:id="557202245">
          <w:marLeft w:val="0"/>
          <w:marRight w:val="0"/>
          <w:marTop w:val="0"/>
          <w:marBottom w:val="0"/>
          <w:divBdr>
            <w:top w:val="none" w:sz="0" w:space="0" w:color="auto"/>
            <w:left w:val="none" w:sz="0" w:space="0" w:color="auto"/>
            <w:bottom w:val="none" w:sz="0" w:space="0" w:color="auto"/>
            <w:right w:val="none" w:sz="0" w:space="0" w:color="auto"/>
          </w:divBdr>
        </w:div>
        <w:div w:id="594023504">
          <w:marLeft w:val="0"/>
          <w:marRight w:val="0"/>
          <w:marTop w:val="0"/>
          <w:marBottom w:val="0"/>
          <w:divBdr>
            <w:top w:val="none" w:sz="0" w:space="0" w:color="auto"/>
            <w:left w:val="none" w:sz="0" w:space="0" w:color="auto"/>
            <w:bottom w:val="none" w:sz="0" w:space="0" w:color="auto"/>
            <w:right w:val="none" w:sz="0" w:space="0" w:color="auto"/>
          </w:divBdr>
          <w:divsChild>
            <w:div w:id="2040468199">
              <w:marLeft w:val="0"/>
              <w:marRight w:val="0"/>
              <w:marTop w:val="0"/>
              <w:marBottom w:val="0"/>
              <w:divBdr>
                <w:top w:val="none" w:sz="0" w:space="0" w:color="auto"/>
                <w:left w:val="none" w:sz="0" w:space="0" w:color="auto"/>
                <w:bottom w:val="none" w:sz="0" w:space="0" w:color="auto"/>
                <w:right w:val="none" w:sz="0" w:space="0" w:color="auto"/>
              </w:divBdr>
            </w:div>
          </w:divsChild>
        </w:div>
        <w:div w:id="660892383">
          <w:marLeft w:val="0"/>
          <w:marRight w:val="0"/>
          <w:marTop w:val="0"/>
          <w:marBottom w:val="0"/>
          <w:divBdr>
            <w:top w:val="none" w:sz="0" w:space="0" w:color="auto"/>
            <w:left w:val="none" w:sz="0" w:space="0" w:color="auto"/>
            <w:bottom w:val="none" w:sz="0" w:space="0" w:color="auto"/>
            <w:right w:val="none" w:sz="0" w:space="0" w:color="auto"/>
          </w:divBdr>
        </w:div>
        <w:div w:id="675766059">
          <w:marLeft w:val="0"/>
          <w:marRight w:val="0"/>
          <w:marTop w:val="0"/>
          <w:marBottom w:val="0"/>
          <w:divBdr>
            <w:top w:val="none" w:sz="0" w:space="0" w:color="auto"/>
            <w:left w:val="none" w:sz="0" w:space="0" w:color="auto"/>
            <w:bottom w:val="none" w:sz="0" w:space="0" w:color="auto"/>
            <w:right w:val="none" w:sz="0" w:space="0" w:color="auto"/>
          </w:divBdr>
          <w:divsChild>
            <w:div w:id="1897663643">
              <w:marLeft w:val="0"/>
              <w:marRight w:val="0"/>
              <w:marTop w:val="0"/>
              <w:marBottom w:val="0"/>
              <w:divBdr>
                <w:top w:val="none" w:sz="0" w:space="0" w:color="auto"/>
                <w:left w:val="none" w:sz="0" w:space="0" w:color="auto"/>
                <w:bottom w:val="none" w:sz="0" w:space="0" w:color="auto"/>
                <w:right w:val="none" w:sz="0" w:space="0" w:color="auto"/>
              </w:divBdr>
            </w:div>
          </w:divsChild>
        </w:div>
        <w:div w:id="948581662">
          <w:marLeft w:val="0"/>
          <w:marRight w:val="0"/>
          <w:marTop w:val="0"/>
          <w:marBottom w:val="0"/>
          <w:divBdr>
            <w:top w:val="none" w:sz="0" w:space="0" w:color="auto"/>
            <w:left w:val="none" w:sz="0" w:space="0" w:color="auto"/>
            <w:bottom w:val="none" w:sz="0" w:space="0" w:color="auto"/>
            <w:right w:val="none" w:sz="0" w:space="0" w:color="auto"/>
          </w:divBdr>
          <w:divsChild>
            <w:div w:id="1865510367">
              <w:marLeft w:val="0"/>
              <w:marRight w:val="0"/>
              <w:marTop w:val="0"/>
              <w:marBottom w:val="0"/>
              <w:divBdr>
                <w:top w:val="none" w:sz="0" w:space="0" w:color="auto"/>
                <w:left w:val="none" w:sz="0" w:space="0" w:color="auto"/>
                <w:bottom w:val="none" w:sz="0" w:space="0" w:color="auto"/>
                <w:right w:val="none" w:sz="0" w:space="0" w:color="auto"/>
              </w:divBdr>
            </w:div>
          </w:divsChild>
        </w:div>
        <w:div w:id="990134127">
          <w:marLeft w:val="0"/>
          <w:marRight w:val="0"/>
          <w:marTop w:val="0"/>
          <w:marBottom w:val="0"/>
          <w:divBdr>
            <w:top w:val="none" w:sz="0" w:space="0" w:color="auto"/>
            <w:left w:val="none" w:sz="0" w:space="0" w:color="auto"/>
            <w:bottom w:val="none" w:sz="0" w:space="0" w:color="auto"/>
            <w:right w:val="none" w:sz="0" w:space="0" w:color="auto"/>
          </w:divBdr>
          <w:divsChild>
            <w:div w:id="1542130824">
              <w:marLeft w:val="0"/>
              <w:marRight w:val="0"/>
              <w:marTop w:val="0"/>
              <w:marBottom w:val="0"/>
              <w:divBdr>
                <w:top w:val="none" w:sz="0" w:space="0" w:color="auto"/>
                <w:left w:val="none" w:sz="0" w:space="0" w:color="auto"/>
                <w:bottom w:val="none" w:sz="0" w:space="0" w:color="auto"/>
                <w:right w:val="none" w:sz="0" w:space="0" w:color="auto"/>
              </w:divBdr>
            </w:div>
          </w:divsChild>
        </w:div>
        <w:div w:id="1095401077">
          <w:marLeft w:val="0"/>
          <w:marRight w:val="0"/>
          <w:marTop w:val="0"/>
          <w:marBottom w:val="0"/>
          <w:divBdr>
            <w:top w:val="none" w:sz="0" w:space="0" w:color="auto"/>
            <w:left w:val="none" w:sz="0" w:space="0" w:color="auto"/>
            <w:bottom w:val="none" w:sz="0" w:space="0" w:color="auto"/>
            <w:right w:val="none" w:sz="0" w:space="0" w:color="auto"/>
          </w:divBdr>
          <w:divsChild>
            <w:div w:id="1315992879">
              <w:marLeft w:val="0"/>
              <w:marRight w:val="0"/>
              <w:marTop w:val="0"/>
              <w:marBottom w:val="0"/>
              <w:divBdr>
                <w:top w:val="none" w:sz="0" w:space="0" w:color="auto"/>
                <w:left w:val="none" w:sz="0" w:space="0" w:color="auto"/>
                <w:bottom w:val="none" w:sz="0" w:space="0" w:color="auto"/>
                <w:right w:val="none" w:sz="0" w:space="0" w:color="auto"/>
              </w:divBdr>
            </w:div>
          </w:divsChild>
        </w:div>
        <w:div w:id="1104618071">
          <w:marLeft w:val="0"/>
          <w:marRight w:val="0"/>
          <w:marTop w:val="0"/>
          <w:marBottom w:val="0"/>
          <w:divBdr>
            <w:top w:val="none" w:sz="0" w:space="0" w:color="auto"/>
            <w:left w:val="none" w:sz="0" w:space="0" w:color="auto"/>
            <w:bottom w:val="none" w:sz="0" w:space="0" w:color="auto"/>
            <w:right w:val="none" w:sz="0" w:space="0" w:color="auto"/>
          </w:divBdr>
          <w:divsChild>
            <w:div w:id="613291882">
              <w:marLeft w:val="0"/>
              <w:marRight w:val="0"/>
              <w:marTop w:val="0"/>
              <w:marBottom w:val="0"/>
              <w:divBdr>
                <w:top w:val="none" w:sz="0" w:space="0" w:color="auto"/>
                <w:left w:val="none" w:sz="0" w:space="0" w:color="auto"/>
                <w:bottom w:val="none" w:sz="0" w:space="0" w:color="auto"/>
                <w:right w:val="none" w:sz="0" w:space="0" w:color="auto"/>
              </w:divBdr>
            </w:div>
          </w:divsChild>
        </w:div>
        <w:div w:id="1185244658">
          <w:marLeft w:val="0"/>
          <w:marRight w:val="0"/>
          <w:marTop w:val="0"/>
          <w:marBottom w:val="0"/>
          <w:divBdr>
            <w:top w:val="none" w:sz="0" w:space="0" w:color="auto"/>
            <w:left w:val="none" w:sz="0" w:space="0" w:color="auto"/>
            <w:bottom w:val="none" w:sz="0" w:space="0" w:color="auto"/>
            <w:right w:val="none" w:sz="0" w:space="0" w:color="auto"/>
          </w:divBdr>
          <w:divsChild>
            <w:div w:id="555749742">
              <w:marLeft w:val="0"/>
              <w:marRight w:val="0"/>
              <w:marTop w:val="0"/>
              <w:marBottom w:val="0"/>
              <w:divBdr>
                <w:top w:val="none" w:sz="0" w:space="0" w:color="auto"/>
                <w:left w:val="none" w:sz="0" w:space="0" w:color="auto"/>
                <w:bottom w:val="none" w:sz="0" w:space="0" w:color="auto"/>
                <w:right w:val="none" w:sz="0" w:space="0" w:color="auto"/>
              </w:divBdr>
            </w:div>
          </w:divsChild>
        </w:div>
        <w:div w:id="1194999924">
          <w:marLeft w:val="0"/>
          <w:marRight w:val="0"/>
          <w:marTop w:val="0"/>
          <w:marBottom w:val="0"/>
          <w:divBdr>
            <w:top w:val="none" w:sz="0" w:space="0" w:color="auto"/>
            <w:left w:val="none" w:sz="0" w:space="0" w:color="auto"/>
            <w:bottom w:val="none" w:sz="0" w:space="0" w:color="auto"/>
            <w:right w:val="none" w:sz="0" w:space="0" w:color="auto"/>
          </w:divBdr>
          <w:divsChild>
            <w:div w:id="1262839827">
              <w:marLeft w:val="0"/>
              <w:marRight w:val="0"/>
              <w:marTop w:val="0"/>
              <w:marBottom w:val="0"/>
              <w:divBdr>
                <w:top w:val="none" w:sz="0" w:space="0" w:color="auto"/>
                <w:left w:val="none" w:sz="0" w:space="0" w:color="auto"/>
                <w:bottom w:val="none" w:sz="0" w:space="0" w:color="auto"/>
                <w:right w:val="none" w:sz="0" w:space="0" w:color="auto"/>
              </w:divBdr>
            </w:div>
          </w:divsChild>
        </w:div>
        <w:div w:id="1252931014">
          <w:marLeft w:val="0"/>
          <w:marRight w:val="0"/>
          <w:marTop w:val="0"/>
          <w:marBottom w:val="0"/>
          <w:divBdr>
            <w:top w:val="none" w:sz="0" w:space="0" w:color="auto"/>
            <w:left w:val="none" w:sz="0" w:space="0" w:color="auto"/>
            <w:bottom w:val="none" w:sz="0" w:space="0" w:color="auto"/>
            <w:right w:val="none" w:sz="0" w:space="0" w:color="auto"/>
          </w:divBdr>
        </w:div>
        <w:div w:id="1346207682">
          <w:marLeft w:val="0"/>
          <w:marRight w:val="0"/>
          <w:marTop w:val="0"/>
          <w:marBottom w:val="0"/>
          <w:divBdr>
            <w:top w:val="none" w:sz="0" w:space="0" w:color="auto"/>
            <w:left w:val="none" w:sz="0" w:space="0" w:color="auto"/>
            <w:bottom w:val="none" w:sz="0" w:space="0" w:color="auto"/>
            <w:right w:val="none" w:sz="0" w:space="0" w:color="auto"/>
          </w:divBdr>
        </w:div>
        <w:div w:id="1370229352">
          <w:marLeft w:val="0"/>
          <w:marRight w:val="0"/>
          <w:marTop w:val="0"/>
          <w:marBottom w:val="0"/>
          <w:divBdr>
            <w:top w:val="none" w:sz="0" w:space="0" w:color="auto"/>
            <w:left w:val="none" w:sz="0" w:space="0" w:color="auto"/>
            <w:bottom w:val="none" w:sz="0" w:space="0" w:color="auto"/>
            <w:right w:val="none" w:sz="0" w:space="0" w:color="auto"/>
          </w:divBdr>
        </w:div>
        <w:div w:id="1381007047">
          <w:marLeft w:val="0"/>
          <w:marRight w:val="0"/>
          <w:marTop w:val="0"/>
          <w:marBottom w:val="0"/>
          <w:divBdr>
            <w:top w:val="none" w:sz="0" w:space="0" w:color="auto"/>
            <w:left w:val="none" w:sz="0" w:space="0" w:color="auto"/>
            <w:bottom w:val="none" w:sz="0" w:space="0" w:color="auto"/>
            <w:right w:val="none" w:sz="0" w:space="0" w:color="auto"/>
          </w:divBdr>
        </w:div>
        <w:div w:id="1644314053">
          <w:marLeft w:val="0"/>
          <w:marRight w:val="0"/>
          <w:marTop w:val="0"/>
          <w:marBottom w:val="0"/>
          <w:divBdr>
            <w:top w:val="none" w:sz="0" w:space="0" w:color="auto"/>
            <w:left w:val="none" w:sz="0" w:space="0" w:color="auto"/>
            <w:bottom w:val="none" w:sz="0" w:space="0" w:color="auto"/>
            <w:right w:val="none" w:sz="0" w:space="0" w:color="auto"/>
          </w:divBdr>
        </w:div>
        <w:div w:id="1677414412">
          <w:marLeft w:val="0"/>
          <w:marRight w:val="0"/>
          <w:marTop w:val="0"/>
          <w:marBottom w:val="0"/>
          <w:divBdr>
            <w:top w:val="none" w:sz="0" w:space="0" w:color="auto"/>
            <w:left w:val="none" w:sz="0" w:space="0" w:color="auto"/>
            <w:bottom w:val="none" w:sz="0" w:space="0" w:color="auto"/>
            <w:right w:val="none" w:sz="0" w:space="0" w:color="auto"/>
          </w:divBdr>
        </w:div>
        <w:div w:id="1805267253">
          <w:marLeft w:val="0"/>
          <w:marRight w:val="0"/>
          <w:marTop w:val="0"/>
          <w:marBottom w:val="0"/>
          <w:divBdr>
            <w:top w:val="none" w:sz="0" w:space="0" w:color="auto"/>
            <w:left w:val="none" w:sz="0" w:space="0" w:color="auto"/>
            <w:bottom w:val="none" w:sz="0" w:space="0" w:color="auto"/>
            <w:right w:val="none" w:sz="0" w:space="0" w:color="auto"/>
          </w:divBdr>
          <w:divsChild>
            <w:div w:id="934705837">
              <w:marLeft w:val="0"/>
              <w:marRight w:val="0"/>
              <w:marTop w:val="0"/>
              <w:marBottom w:val="0"/>
              <w:divBdr>
                <w:top w:val="none" w:sz="0" w:space="0" w:color="auto"/>
                <w:left w:val="none" w:sz="0" w:space="0" w:color="auto"/>
                <w:bottom w:val="none" w:sz="0" w:space="0" w:color="auto"/>
                <w:right w:val="none" w:sz="0" w:space="0" w:color="auto"/>
              </w:divBdr>
            </w:div>
          </w:divsChild>
        </w:div>
        <w:div w:id="1817380663">
          <w:marLeft w:val="0"/>
          <w:marRight w:val="0"/>
          <w:marTop w:val="0"/>
          <w:marBottom w:val="0"/>
          <w:divBdr>
            <w:top w:val="none" w:sz="0" w:space="0" w:color="auto"/>
            <w:left w:val="none" w:sz="0" w:space="0" w:color="auto"/>
            <w:bottom w:val="none" w:sz="0" w:space="0" w:color="auto"/>
            <w:right w:val="none" w:sz="0" w:space="0" w:color="auto"/>
          </w:divBdr>
          <w:divsChild>
            <w:div w:id="557399210">
              <w:marLeft w:val="0"/>
              <w:marRight w:val="0"/>
              <w:marTop w:val="0"/>
              <w:marBottom w:val="0"/>
              <w:divBdr>
                <w:top w:val="none" w:sz="0" w:space="0" w:color="auto"/>
                <w:left w:val="none" w:sz="0" w:space="0" w:color="auto"/>
                <w:bottom w:val="none" w:sz="0" w:space="0" w:color="auto"/>
                <w:right w:val="none" w:sz="0" w:space="0" w:color="auto"/>
              </w:divBdr>
            </w:div>
          </w:divsChild>
        </w:div>
        <w:div w:id="1908345761">
          <w:marLeft w:val="0"/>
          <w:marRight w:val="0"/>
          <w:marTop w:val="0"/>
          <w:marBottom w:val="0"/>
          <w:divBdr>
            <w:top w:val="none" w:sz="0" w:space="0" w:color="auto"/>
            <w:left w:val="none" w:sz="0" w:space="0" w:color="auto"/>
            <w:bottom w:val="none" w:sz="0" w:space="0" w:color="auto"/>
            <w:right w:val="none" w:sz="0" w:space="0" w:color="auto"/>
          </w:divBdr>
          <w:divsChild>
            <w:div w:id="1219904062">
              <w:marLeft w:val="0"/>
              <w:marRight w:val="0"/>
              <w:marTop w:val="0"/>
              <w:marBottom w:val="0"/>
              <w:divBdr>
                <w:top w:val="none" w:sz="0" w:space="0" w:color="auto"/>
                <w:left w:val="none" w:sz="0" w:space="0" w:color="auto"/>
                <w:bottom w:val="none" w:sz="0" w:space="0" w:color="auto"/>
                <w:right w:val="none" w:sz="0" w:space="0" w:color="auto"/>
              </w:divBdr>
            </w:div>
          </w:divsChild>
        </w:div>
        <w:div w:id="2014867458">
          <w:marLeft w:val="0"/>
          <w:marRight w:val="0"/>
          <w:marTop w:val="0"/>
          <w:marBottom w:val="0"/>
          <w:divBdr>
            <w:top w:val="none" w:sz="0" w:space="0" w:color="auto"/>
            <w:left w:val="none" w:sz="0" w:space="0" w:color="auto"/>
            <w:bottom w:val="none" w:sz="0" w:space="0" w:color="auto"/>
            <w:right w:val="none" w:sz="0" w:space="0" w:color="auto"/>
          </w:divBdr>
        </w:div>
        <w:div w:id="2017800233">
          <w:marLeft w:val="0"/>
          <w:marRight w:val="0"/>
          <w:marTop w:val="0"/>
          <w:marBottom w:val="0"/>
          <w:divBdr>
            <w:top w:val="none" w:sz="0" w:space="0" w:color="auto"/>
            <w:left w:val="none" w:sz="0" w:space="0" w:color="auto"/>
            <w:bottom w:val="none" w:sz="0" w:space="0" w:color="auto"/>
            <w:right w:val="none" w:sz="0" w:space="0" w:color="auto"/>
          </w:divBdr>
        </w:div>
        <w:div w:id="2085881883">
          <w:marLeft w:val="0"/>
          <w:marRight w:val="0"/>
          <w:marTop w:val="0"/>
          <w:marBottom w:val="0"/>
          <w:divBdr>
            <w:top w:val="none" w:sz="0" w:space="0" w:color="auto"/>
            <w:left w:val="none" w:sz="0" w:space="0" w:color="auto"/>
            <w:bottom w:val="none" w:sz="0" w:space="0" w:color="auto"/>
            <w:right w:val="none" w:sz="0" w:space="0" w:color="auto"/>
          </w:divBdr>
          <w:divsChild>
            <w:div w:id="1529489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7500182">
      <w:bodyDiv w:val="1"/>
      <w:marLeft w:val="0"/>
      <w:marRight w:val="0"/>
      <w:marTop w:val="0"/>
      <w:marBottom w:val="0"/>
      <w:divBdr>
        <w:top w:val="none" w:sz="0" w:space="0" w:color="auto"/>
        <w:left w:val="none" w:sz="0" w:space="0" w:color="auto"/>
        <w:bottom w:val="none" w:sz="0" w:space="0" w:color="auto"/>
        <w:right w:val="none" w:sz="0" w:space="0" w:color="auto"/>
      </w:divBdr>
      <w:divsChild>
        <w:div w:id="1083259030">
          <w:marLeft w:val="0"/>
          <w:marRight w:val="0"/>
          <w:marTop w:val="0"/>
          <w:marBottom w:val="0"/>
          <w:divBdr>
            <w:top w:val="none" w:sz="0" w:space="0" w:color="auto"/>
            <w:left w:val="none" w:sz="0" w:space="0" w:color="auto"/>
            <w:bottom w:val="none" w:sz="0" w:space="0" w:color="auto"/>
            <w:right w:val="none" w:sz="0" w:space="0" w:color="auto"/>
          </w:divBdr>
        </w:div>
      </w:divsChild>
    </w:div>
    <w:div w:id="1857768409">
      <w:bodyDiv w:val="1"/>
      <w:marLeft w:val="0"/>
      <w:marRight w:val="0"/>
      <w:marTop w:val="0"/>
      <w:marBottom w:val="0"/>
      <w:divBdr>
        <w:top w:val="none" w:sz="0" w:space="0" w:color="auto"/>
        <w:left w:val="none" w:sz="0" w:space="0" w:color="auto"/>
        <w:bottom w:val="none" w:sz="0" w:space="0" w:color="auto"/>
        <w:right w:val="none" w:sz="0" w:space="0" w:color="auto"/>
      </w:divBdr>
      <w:divsChild>
        <w:div w:id="10573295">
          <w:marLeft w:val="0"/>
          <w:marRight w:val="0"/>
          <w:marTop w:val="0"/>
          <w:marBottom w:val="0"/>
          <w:divBdr>
            <w:top w:val="none" w:sz="0" w:space="0" w:color="auto"/>
            <w:left w:val="none" w:sz="0" w:space="0" w:color="auto"/>
            <w:bottom w:val="none" w:sz="0" w:space="0" w:color="auto"/>
            <w:right w:val="none" w:sz="0" w:space="0" w:color="auto"/>
          </w:divBdr>
          <w:divsChild>
            <w:div w:id="1332564584">
              <w:marLeft w:val="0"/>
              <w:marRight w:val="0"/>
              <w:marTop w:val="0"/>
              <w:marBottom w:val="0"/>
              <w:divBdr>
                <w:top w:val="none" w:sz="0" w:space="0" w:color="auto"/>
                <w:left w:val="none" w:sz="0" w:space="0" w:color="auto"/>
                <w:bottom w:val="none" w:sz="0" w:space="0" w:color="auto"/>
                <w:right w:val="none" w:sz="0" w:space="0" w:color="auto"/>
              </w:divBdr>
            </w:div>
          </w:divsChild>
        </w:div>
        <w:div w:id="22561688">
          <w:marLeft w:val="0"/>
          <w:marRight w:val="0"/>
          <w:marTop w:val="0"/>
          <w:marBottom w:val="0"/>
          <w:divBdr>
            <w:top w:val="none" w:sz="0" w:space="0" w:color="auto"/>
            <w:left w:val="none" w:sz="0" w:space="0" w:color="auto"/>
            <w:bottom w:val="none" w:sz="0" w:space="0" w:color="auto"/>
            <w:right w:val="none" w:sz="0" w:space="0" w:color="auto"/>
          </w:divBdr>
          <w:divsChild>
            <w:div w:id="493298607">
              <w:marLeft w:val="0"/>
              <w:marRight w:val="0"/>
              <w:marTop w:val="0"/>
              <w:marBottom w:val="0"/>
              <w:divBdr>
                <w:top w:val="none" w:sz="0" w:space="0" w:color="auto"/>
                <w:left w:val="none" w:sz="0" w:space="0" w:color="auto"/>
                <w:bottom w:val="none" w:sz="0" w:space="0" w:color="auto"/>
                <w:right w:val="none" w:sz="0" w:space="0" w:color="auto"/>
              </w:divBdr>
            </w:div>
          </w:divsChild>
        </w:div>
        <w:div w:id="46691183">
          <w:marLeft w:val="0"/>
          <w:marRight w:val="0"/>
          <w:marTop w:val="0"/>
          <w:marBottom w:val="0"/>
          <w:divBdr>
            <w:top w:val="none" w:sz="0" w:space="0" w:color="auto"/>
            <w:left w:val="none" w:sz="0" w:space="0" w:color="auto"/>
            <w:bottom w:val="none" w:sz="0" w:space="0" w:color="auto"/>
            <w:right w:val="none" w:sz="0" w:space="0" w:color="auto"/>
          </w:divBdr>
          <w:divsChild>
            <w:div w:id="388267814">
              <w:marLeft w:val="0"/>
              <w:marRight w:val="0"/>
              <w:marTop w:val="0"/>
              <w:marBottom w:val="0"/>
              <w:divBdr>
                <w:top w:val="none" w:sz="0" w:space="0" w:color="auto"/>
                <w:left w:val="none" w:sz="0" w:space="0" w:color="auto"/>
                <w:bottom w:val="none" w:sz="0" w:space="0" w:color="auto"/>
                <w:right w:val="none" w:sz="0" w:space="0" w:color="auto"/>
              </w:divBdr>
            </w:div>
          </w:divsChild>
        </w:div>
        <w:div w:id="54477841">
          <w:marLeft w:val="0"/>
          <w:marRight w:val="0"/>
          <w:marTop w:val="0"/>
          <w:marBottom w:val="0"/>
          <w:divBdr>
            <w:top w:val="none" w:sz="0" w:space="0" w:color="auto"/>
            <w:left w:val="none" w:sz="0" w:space="0" w:color="auto"/>
            <w:bottom w:val="none" w:sz="0" w:space="0" w:color="auto"/>
            <w:right w:val="none" w:sz="0" w:space="0" w:color="auto"/>
          </w:divBdr>
        </w:div>
        <w:div w:id="61342780">
          <w:marLeft w:val="0"/>
          <w:marRight w:val="0"/>
          <w:marTop w:val="0"/>
          <w:marBottom w:val="0"/>
          <w:divBdr>
            <w:top w:val="none" w:sz="0" w:space="0" w:color="auto"/>
            <w:left w:val="none" w:sz="0" w:space="0" w:color="auto"/>
            <w:bottom w:val="none" w:sz="0" w:space="0" w:color="auto"/>
            <w:right w:val="none" w:sz="0" w:space="0" w:color="auto"/>
          </w:divBdr>
        </w:div>
        <w:div w:id="73019873">
          <w:marLeft w:val="0"/>
          <w:marRight w:val="0"/>
          <w:marTop w:val="0"/>
          <w:marBottom w:val="0"/>
          <w:divBdr>
            <w:top w:val="none" w:sz="0" w:space="0" w:color="auto"/>
            <w:left w:val="none" w:sz="0" w:space="0" w:color="auto"/>
            <w:bottom w:val="none" w:sz="0" w:space="0" w:color="auto"/>
            <w:right w:val="none" w:sz="0" w:space="0" w:color="auto"/>
          </w:divBdr>
          <w:divsChild>
            <w:div w:id="751779681">
              <w:marLeft w:val="0"/>
              <w:marRight w:val="0"/>
              <w:marTop w:val="0"/>
              <w:marBottom w:val="0"/>
              <w:divBdr>
                <w:top w:val="none" w:sz="0" w:space="0" w:color="auto"/>
                <w:left w:val="none" w:sz="0" w:space="0" w:color="auto"/>
                <w:bottom w:val="none" w:sz="0" w:space="0" w:color="auto"/>
                <w:right w:val="none" w:sz="0" w:space="0" w:color="auto"/>
              </w:divBdr>
            </w:div>
          </w:divsChild>
        </w:div>
        <w:div w:id="73744798">
          <w:marLeft w:val="0"/>
          <w:marRight w:val="0"/>
          <w:marTop w:val="0"/>
          <w:marBottom w:val="0"/>
          <w:divBdr>
            <w:top w:val="none" w:sz="0" w:space="0" w:color="auto"/>
            <w:left w:val="none" w:sz="0" w:space="0" w:color="auto"/>
            <w:bottom w:val="none" w:sz="0" w:space="0" w:color="auto"/>
            <w:right w:val="none" w:sz="0" w:space="0" w:color="auto"/>
          </w:divBdr>
        </w:div>
        <w:div w:id="124931338">
          <w:marLeft w:val="0"/>
          <w:marRight w:val="0"/>
          <w:marTop w:val="0"/>
          <w:marBottom w:val="0"/>
          <w:divBdr>
            <w:top w:val="none" w:sz="0" w:space="0" w:color="auto"/>
            <w:left w:val="none" w:sz="0" w:space="0" w:color="auto"/>
            <w:bottom w:val="none" w:sz="0" w:space="0" w:color="auto"/>
            <w:right w:val="none" w:sz="0" w:space="0" w:color="auto"/>
          </w:divBdr>
        </w:div>
        <w:div w:id="217405323">
          <w:marLeft w:val="0"/>
          <w:marRight w:val="0"/>
          <w:marTop w:val="0"/>
          <w:marBottom w:val="0"/>
          <w:divBdr>
            <w:top w:val="none" w:sz="0" w:space="0" w:color="auto"/>
            <w:left w:val="none" w:sz="0" w:space="0" w:color="auto"/>
            <w:bottom w:val="none" w:sz="0" w:space="0" w:color="auto"/>
            <w:right w:val="none" w:sz="0" w:space="0" w:color="auto"/>
          </w:divBdr>
          <w:divsChild>
            <w:div w:id="1427077886">
              <w:marLeft w:val="0"/>
              <w:marRight w:val="0"/>
              <w:marTop w:val="0"/>
              <w:marBottom w:val="0"/>
              <w:divBdr>
                <w:top w:val="none" w:sz="0" w:space="0" w:color="auto"/>
                <w:left w:val="none" w:sz="0" w:space="0" w:color="auto"/>
                <w:bottom w:val="none" w:sz="0" w:space="0" w:color="auto"/>
                <w:right w:val="none" w:sz="0" w:space="0" w:color="auto"/>
              </w:divBdr>
            </w:div>
          </w:divsChild>
        </w:div>
        <w:div w:id="251285938">
          <w:marLeft w:val="0"/>
          <w:marRight w:val="0"/>
          <w:marTop w:val="0"/>
          <w:marBottom w:val="0"/>
          <w:divBdr>
            <w:top w:val="none" w:sz="0" w:space="0" w:color="auto"/>
            <w:left w:val="none" w:sz="0" w:space="0" w:color="auto"/>
            <w:bottom w:val="none" w:sz="0" w:space="0" w:color="auto"/>
            <w:right w:val="none" w:sz="0" w:space="0" w:color="auto"/>
          </w:divBdr>
        </w:div>
        <w:div w:id="277684123">
          <w:marLeft w:val="0"/>
          <w:marRight w:val="0"/>
          <w:marTop w:val="0"/>
          <w:marBottom w:val="0"/>
          <w:divBdr>
            <w:top w:val="none" w:sz="0" w:space="0" w:color="auto"/>
            <w:left w:val="none" w:sz="0" w:space="0" w:color="auto"/>
            <w:bottom w:val="none" w:sz="0" w:space="0" w:color="auto"/>
            <w:right w:val="none" w:sz="0" w:space="0" w:color="auto"/>
          </w:divBdr>
          <w:divsChild>
            <w:div w:id="1974213704">
              <w:marLeft w:val="0"/>
              <w:marRight w:val="0"/>
              <w:marTop w:val="0"/>
              <w:marBottom w:val="0"/>
              <w:divBdr>
                <w:top w:val="none" w:sz="0" w:space="0" w:color="auto"/>
                <w:left w:val="none" w:sz="0" w:space="0" w:color="auto"/>
                <w:bottom w:val="none" w:sz="0" w:space="0" w:color="auto"/>
                <w:right w:val="none" w:sz="0" w:space="0" w:color="auto"/>
              </w:divBdr>
            </w:div>
          </w:divsChild>
        </w:div>
        <w:div w:id="294994053">
          <w:marLeft w:val="0"/>
          <w:marRight w:val="0"/>
          <w:marTop w:val="0"/>
          <w:marBottom w:val="0"/>
          <w:divBdr>
            <w:top w:val="none" w:sz="0" w:space="0" w:color="auto"/>
            <w:left w:val="none" w:sz="0" w:space="0" w:color="auto"/>
            <w:bottom w:val="none" w:sz="0" w:space="0" w:color="auto"/>
            <w:right w:val="none" w:sz="0" w:space="0" w:color="auto"/>
          </w:divBdr>
          <w:divsChild>
            <w:div w:id="1120607274">
              <w:marLeft w:val="0"/>
              <w:marRight w:val="0"/>
              <w:marTop w:val="0"/>
              <w:marBottom w:val="0"/>
              <w:divBdr>
                <w:top w:val="none" w:sz="0" w:space="0" w:color="auto"/>
                <w:left w:val="none" w:sz="0" w:space="0" w:color="auto"/>
                <w:bottom w:val="none" w:sz="0" w:space="0" w:color="auto"/>
                <w:right w:val="none" w:sz="0" w:space="0" w:color="auto"/>
              </w:divBdr>
            </w:div>
            <w:div w:id="1424647150">
              <w:marLeft w:val="0"/>
              <w:marRight w:val="0"/>
              <w:marTop w:val="0"/>
              <w:marBottom w:val="0"/>
              <w:divBdr>
                <w:top w:val="none" w:sz="0" w:space="0" w:color="auto"/>
                <w:left w:val="none" w:sz="0" w:space="0" w:color="auto"/>
                <w:bottom w:val="none" w:sz="0" w:space="0" w:color="auto"/>
                <w:right w:val="none" w:sz="0" w:space="0" w:color="auto"/>
              </w:divBdr>
            </w:div>
          </w:divsChild>
        </w:div>
        <w:div w:id="317653019">
          <w:marLeft w:val="0"/>
          <w:marRight w:val="0"/>
          <w:marTop w:val="0"/>
          <w:marBottom w:val="0"/>
          <w:divBdr>
            <w:top w:val="none" w:sz="0" w:space="0" w:color="auto"/>
            <w:left w:val="none" w:sz="0" w:space="0" w:color="auto"/>
            <w:bottom w:val="none" w:sz="0" w:space="0" w:color="auto"/>
            <w:right w:val="none" w:sz="0" w:space="0" w:color="auto"/>
          </w:divBdr>
          <w:divsChild>
            <w:div w:id="1212766338">
              <w:marLeft w:val="0"/>
              <w:marRight w:val="0"/>
              <w:marTop w:val="0"/>
              <w:marBottom w:val="0"/>
              <w:divBdr>
                <w:top w:val="none" w:sz="0" w:space="0" w:color="auto"/>
                <w:left w:val="none" w:sz="0" w:space="0" w:color="auto"/>
                <w:bottom w:val="none" w:sz="0" w:space="0" w:color="auto"/>
                <w:right w:val="none" w:sz="0" w:space="0" w:color="auto"/>
              </w:divBdr>
            </w:div>
          </w:divsChild>
        </w:div>
        <w:div w:id="334723199">
          <w:marLeft w:val="0"/>
          <w:marRight w:val="0"/>
          <w:marTop w:val="0"/>
          <w:marBottom w:val="0"/>
          <w:divBdr>
            <w:top w:val="none" w:sz="0" w:space="0" w:color="auto"/>
            <w:left w:val="none" w:sz="0" w:space="0" w:color="auto"/>
            <w:bottom w:val="none" w:sz="0" w:space="0" w:color="auto"/>
            <w:right w:val="none" w:sz="0" w:space="0" w:color="auto"/>
          </w:divBdr>
          <w:divsChild>
            <w:div w:id="913465791">
              <w:marLeft w:val="0"/>
              <w:marRight w:val="0"/>
              <w:marTop w:val="0"/>
              <w:marBottom w:val="0"/>
              <w:divBdr>
                <w:top w:val="none" w:sz="0" w:space="0" w:color="auto"/>
                <w:left w:val="none" w:sz="0" w:space="0" w:color="auto"/>
                <w:bottom w:val="none" w:sz="0" w:space="0" w:color="auto"/>
                <w:right w:val="none" w:sz="0" w:space="0" w:color="auto"/>
              </w:divBdr>
            </w:div>
          </w:divsChild>
        </w:div>
        <w:div w:id="346102942">
          <w:marLeft w:val="0"/>
          <w:marRight w:val="0"/>
          <w:marTop w:val="0"/>
          <w:marBottom w:val="0"/>
          <w:divBdr>
            <w:top w:val="none" w:sz="0" w:space="0" w:color="auto"/>
            <w:left w:val="none" w:sz="0" w:space="0" w:color="auto"/>
            <w:bottom w:val="none" w:sz="0" w:space="0" w:color="auto"/>
            <w:right w:val="none" w:sz="0" w:space="0" w:color="auto"/>
          </w:divBdr>
        </w:div>
        <w:div w:id="395202027">
          <w:marLeft w:val="0"/>
          <w:marRight w:val="0"/>
          <w:marTop w:val="0"/>
          <w:marBottom w:val="0"/>
          <w:divBdr>
            <w:top w:val="none" w:sz="0" w:space="0" w:color="auto"/>
            <w:left w:val="none" w:sz="0" w:space="0" w:color="auto"/>
            <w:bottom w:val="none" w:sz="0" w:space="0" w:color="auto"/>
            <w:right w:val="none" w:sz="0" w:space="0" w:color="auto"/>
          </w:divBdr>
          <w:divsChild>
            <w:div w:id="1583294130">
              <w:marLeft w:val="0"/>
              <w:marRight w:val="0"/>
              <w:marTop w:val="0"/>
              <w:marBottom w:val="0"/>
              <w:divBdr>
                <w:top w:val="none" w:sz="0" w:space="0" w:color="auto"/>
                <w:left w:val="none" w:sz="0" w:space="0" w:color="auto"/>
                <w:bottom w:val="none" w:sz="0" w:space="0" w:color="auto"/>
                <w:right w:val="none" w:sz="0" w:space="0" w:color="auto"/>
              </w:divBdr>
            </w:div>
          </w:divsChild>
        </w:div>
        <w:div w:id="459155674">
          <w:marLeft w:val="0"/>
          <w:marRight w:val="0"/>
          <w:marTop w:val="0"/>
          <w:marBottom w:val="0"/>
          <w:divBdr>
            <w:top w:val="none" w:sz="0" w:space="0" w:color="auto"/>
            <w:left w:val="none" w:sz="0" w:space="0" w:color="auto"/>
            <w:bottom w:val="none" w:sz="0" w:space="0" w:color="auto"/>
            <w:right w:val="none" w:sz="0" w:space="0" w:color="auto"/>
          </w:divBdr>
        </w:div>
        <w:div w:id="462577873">
          <w:marLeft w:val="0"/>
          <w:marRight w:val="0"/>
          <w:marTop w:val="0"/>
          <w:marBottom w:val="0"/>
          <w:divBdr>
            <w:top w:val="none" w:sz="0" w:space="0" w:color="auto"/>
            <w:left w:val="none" w:sz="0" w:space="0" w:color="auto"/>
            <w:bottom w:val="none" w:sz="0" w:space="0" w:color="auto"/>
            <w:right w:val="none" w:sz="0" w:space="0" w:color="auto"/>
          </w:divBdr>
          <w:divsChild>
            <w:div w:id="2080319428">
              <w:marLeft w:val="0"/>
              <w:marRight w:val="0"/>
              <w:marTop w:val="0"/>
              <w:marBottom w:val="0"/>
              <w:divBdr>
                <w:top w:val="none" w:sz="0" w:space="0" w:color="auto"/>
                <w:left w:val="none" w:sz="0" w:space="0" w:color="auto"/>
                <w:bottom w:val="none" w:sz="0" w:space="0" w:color="auto"/>
                <w:right w:val="none" w:sz="0" w:space="0" w:color="auto"/>
              </w:divBdr>
            </w:div>
          </w:divsChild>
        </w:div>
        <w:div w:id="463934175">
          <w:marLeft w:val="0"/>
          <w:marRight w:val="0"/>
          <w:marTop w:val="0"/>
          <w:marBottom w:val="0"/>
          <w:divBdr>
            <w:top w:val="none" w:sz="0" w:space="0" w:color="auto"/>
            <w:left w:val="none" w:sz="0" w:space="0" w:color="auto"/>
            <w:bottom w:val="none" w:sz="0" w:space="0" w:color="auto"/>
            <w:right w:val="none" w:sz="0" w:space="0" w:color="auto"/>
          </w:divBdr>
        </w:div>
        <w:div w:id="501504215">
          <w:marLeft w:val="0"/>
          <w:marRight w:val="0"/>
          <w:marTop w:val="0"/>
          <w:marBottom w:val="0"/>
          <w:divBdr>
            <w:top w:val="none" w:sz="0" w:space="0" w:color="auto"/>
            <w:left w:val="none" w:sz="0" w:space="0" w:color="auto"/>
            <w:bottom w:val="none" w:sz="0" w:space="0" w:color="auto"/>
            <w:right w:val="none" w:sz="0" w:space="0" w:color="auto"/>
          </w:divBdr>
        </w:div>
        <w:div w:id="528761047">
          <w:marLeft w:val="0"/>
          <w:marRight w:val="0"/>
          <w:marTop w:val="0"/>
          <w:marBottom w:val="0"/>
          <w:divBdr>
            <w:top w:val="none" w:sz="0" w:space="0" w:color="auto"/>
            <w:left w:val="none" w:sz="0" w:space="0" w:color="auto"/>
            <w:bottom w:val="none" w:sz="0" w:space="0" w:color="auto"/>
            <w:right w:val="none" w:sz="0" w:space="0" w:color="auto"/>
          </w:divBdr>
          <w:divsChild>
            <w:div w:id="923881318">
              <w:marLeft w:val="0"/>
              <w:marRight w:val="0"/>
              <w:marTop w:val="0"/>
              <w:marBottom w:val="0"/>
              <w:divBdr>
                <w:top w:val="none" w:sz="0" w:space="0" w:color="auto"/>
                <w:left w:val="none" w:sz="0" w:space="0" w:color="auto"/>
                <w:bottom w:val="none" w:sz="0" w:space="0" w:color="auto"/>
                <w:right w:val="none" w:sz="0" w:space="0" w:color="auto"/>
              </w:divBdr>
            </w:div>
          </w:divsChild>
        </w:div>
        <w:div w:id="538593650">
          <w:marLeft w:val="0"/>
          <w:marRight w:val="0"/>
          <w:marTop w:val="0"/>
          <w:marBottom w:val="0"/>
          <w:divBdr>
            <w:top w:val="none" w:sz="0" w:space="0" w:color="auto"/>
            <w:left w:val="none" w:sz="0" w:space="0" w:color="auto"/>
            <w:bottom w:val="none" w:sz="0" w:space="0" w:color="auto"/>
            <w:right w:val="none" w:sz="0" w:space="0" w:color="auto"/>
          </w:divBdr>
        </w:div>
        <w:div w:id="549534763">
          <w:marLeft w:val="0"/>
          <w:marRight w:val="0"/>
          <w:marTop w:val="0"/>
          <w:marBottom w:val="0"/>
          <w:divBdr>
            <w:top w:val="none" w:sz="0" w:space="0" w:color="auto"/>
            <w:left w:val="none" w:sz="0" w:space="0" w:color="auto"/>
            <w:bottom w:val="none" w:sz="0" w:space="0" w:color="auto"/>
            <w:right w:val="none" w:sz="0" w:space="0" w:color="auto"/>
          </w:divBdr>
        </w:div>
        <w:div w:id="552740326">
          <w:marLeft w:val="0"/>
          <w:marRight w:val="0"/>
          <w:marTop w:val="0"/>
          <w:marBottom w:val="0"/>
          <w:divBdr>
            <w:top w:val="none" w:sz="0" w:space="0" w:color="auto"/>
            <w:left w:val="none" w:sz="0" w:space="0" w:color="auto"/>
            <w:bottom w:val="none" w:sz="0" w:space="0" w:color="auto"/>
            <w:right w:val="none" w:sz="0" w:space="0" w:color="auto"/>
          </w:divBdr>
          <w:divsChild>
            <w:div w:id="861747034">
              <w:marLeft w:val="0"/>
              <w:marRight w:val="0"/>
              <w:marTop w:val="0"/>
              <w:marBottom w:val="0"/>
              <w:divBdr>
                <w:top w:val="none" w:sz="0" w:space="0" w:color="auto"/>
                <w:left w:val="none" w:sz="0" w:space="0" w:color="auto"/>
                <w:bottom w:val="none" w:sz="0" w:space="0" w:color="auto"/>
                <w:right w:val="none" w:sz="0" w:space="0" w:color="auto"/>
              </w:divBdr>
            </w:div>
          </w:divsChild>
        </w:div>
        <w:div w:id="566307797">
          <w:marLeft w:val="0"/>
          <w:marRight w:val="0"/>
          <w:marTop w:val="0"/>
          <w:marBottom w:val="0"/>
          <w:divBdr>
            <w:top w:val="none" w:sz="0" w:space="0" w:color="auto"/>
            <w:left w:val="none" w:sz="0" w:space="0" w:color="auto"/>
            <w:bottom w:val="none" w:sz="0" w:space="0" w:color="auto"/>
            <w:right w:val="none" w:sz="0" w:space="0" w:color="auto"/>
          </w:divBdr>
        </w:div>
        <w:div w:id="566650387">
          <w:marLeft w:val="0"/>
          <w:marRight w:val="0"/>
          <w:marTop w:val="0"/>
          <w:marBottom w:val="0"/>
          <w:divBdr>
            <w:top w:val="none" w:sz="0" w:space="0" w:color="auto"/>
            <w:left w:val="none" w:sz="0" w:space="0" w:color="auto"/>
            <w:bottom w:val="none" w:sz="0" w:space="0" w:color="auto"/>
            <w:right w:val="none" w:sz="0" w:space="0" w:color="auto"/>
          </w:divBdr>
        </w:div>
        <w:div w:id="600264032">
          <w:marLeft w:val="0"/>
          <w:marRight w:val="0"/>
          <w:marTop w:val="0"/>
          <w:marBottom w:val="0"/>
          <w:divBdr>
            <w:top w:val="none" w:sz="0" w:space="0" w:color="auto"/>
            <w:left w:val="none" w:sz="0" w:space="0" w:color="auto"/>
            <w:bottom w:val="none" w:sz="0" w:space="0" w:color="auto"/>
            <w:right w:val="none" w:sz="0" w:space="0" w:color="auto"/>
          </w:divBdr>
          <w:divsChild>
            <w:div w:id="213975741">
              <w:marLeft w:val="0"/>
              <w:marRight w:val="0"/>
              <w:marTop w:val="0"/>
              <w:marBottom w:val="0"/>
              <w:divBdr>
                <w:top w:val="none" w:sz="0" w:space="0" w:color="auto"/>
                <w:left w:val="none" w:sz="0" w:space="0" w:color="auto"/>
                <w:bottom w:val="none" w:sz="0" w:space="0" w:color="auto"/>
                <w:right w:val="none" w:sz="0" w:space="0" w:color="auto"/>
              </w:divBdr>
            </w:div>
          </w:divsChild>
        </w:div>
        <w:div w:id="636960658">
          <w:marLeft w:val="0"/>
          <w:marRight w:val="0"/>
          <w:marTop w:val="0"/>
          <w:marBottom w:val="0"/>
          <w:divBdr>
            <w:top w:val="none" w:sz="0" w:space="0" w:color="auto"/>
            <w:left w:val="none" w:sz="0" w:space="0" w:color="auto"/>
            <w:bottom w:val="none" w:sz="0" w:space="0" w:color="auto"/>
            <w:right w:val="none" w:sz="0" w:space="0" w:color="auto"/>
          </w:divBdr>
          <w:divsChild>
            <w:div w:id="846485818">
              <w:marLeft w:val="0"/>
              <w:marRight w:val="0"/>
              <w:marTop w:val="0"/>
              <w:marBottom w:val="0"/>
              <w:divBdr>
                <w:top w:val="none" w:sz="0" w:space="0" w:color="auto"/>
                <w:left w:val="none" w:sz="0" w:space="0" w:color="auto"/>
                <w:bottom w:val="none" w:sz="0" w:space="0" w:color="auto"/>
                <w:right w:val="none" w:sz="0" w:space="0" w:color="auto"/>
              </w:divBdr>
            </w:div>
          </w:divsChild>
        </w:div>
        <w:div w:id="653216877">
          <w:marLeft w:val="0"/>
          <w:marRight w:val="0"/>
          <w:marTop w:val="0"/>
          <w:marBottom w:val="0"/>
          <w:divBdr>
            <w:top w:val="none" w:sz="0" w:space="0" w:color="auto"/>
            <w:left w:val="none" w:sz="0" w:space="0" w:color="auto"/>
            <w:bottom w:val="none" w:sz="0" w:space="0" w:color="auto"/>
            <w:right w:val="none" w:sz="0" w:space="0" w:color="auto"/>
          </w:divBdr>
        </w:div>
        <w:div w:id="659117527">
          <w:marLeft w:val="0"/>
          <w:marRight w:val="0"/>
          <w:marTop w:val="0"/>
          <w:marBottom w:val="0"/>
          <w:divBdr>
            <w:top w:val="none" w:sz="0" w:space="0" w:color="auto"/>
            <w:left w:val="none" w:sz="0" w:space="0" w:color="auto"/>
            <w:bottom w:val="none" w:sz="0" w:space="0" w:color="auto"/>
            <w:right w:val="none" w:sz="0" w:space="0" w:color="auto"/>
          </w:divBdr>
          <w:divsChild>
            <w:div w:id="340667686">
              <w:marLeft w:val="0"/>
              <w:marRight w:val="0"/>
              <w:marTop w:val="0"/>
              <w:marBottom w:val="0"/>
              <w:divBdr>
                <w:top w:val="none" w:sz="0" w:space="0" w:color="auto"/>
                <w:left w:val="none" w:sz="0" w:space="0" w:color="auto"/>
                <w:bottom w:val="none" w:sz="0" w:space="0" w:color="auto"/>
                <w:right w:val="none" w:sz="0" w:space="0" w:color="auto"/>
              </w:divBdr>
            </w:div>
          </w:divsChild>
        </w:div>
        <w:div w:id="667248026">
          <w:marLeft w:val="0"/>
          <w:marRight w:val="0"/>
          <w:marTop w:val="0"/>
          <w:marBottom w:val="0"/>
          <w:divBdr>
            <w:top w:val="none" w:sz="0" w:space="0" w:color="auto"/>
            <w:left w:val="none" w:sz="0" w:space="0" w:color="auto"/>
            <w:bottom w:val="none" w:sz="0" w:space="0" w:color="auto"/>
            <w:right w:val="none" w:sz="0" w:space="0" w:color="auto"/>
          </w:divBdr>
        </w:div>
        <w:div w:id="705058891">
          <w:marLeft w:val="0"/>
          <w:marRight w:val="0"/>
          <w:marTop w:val="0"/>
          <w:marBottom w:val="0"/>
          <w:divBdr>
            <w:top w:val="none" w:sz="0" w:space="0" w:color="auto"/>
            <w:left w:val="none" w:sz="0" w:space="0" w:color="auto"/>
            <w:bottom w:val="none" w:sz="0" w:space="0" w:color="auto"/>
            <w:right w:val="none" w:sz="0" w:space="0" w:color="auto"/>
          </w:divBdr>
          <w:divsChild>
            <w:div w:id="1987125611">
              <w:marLeft w:val="0"/>
              <w:marRight w:val="0"/>
              <w:marTop w:val="0"/>
              <w:marBottom w:val="0"/>
              <w:divBdr>
                <w:top w:val="none" w:sz="0" w:space="0" w:color="auto"/>
                <w:left w:val="none" w:sz="0" w:space="0" w:color="auto"/>
                <w:bottom w:val="none" w:sz="0" w:space="0" w:color="auto"/>
                <w:right w:val="none" w:sz="0" w:space="0" w:color="auto"/>
              </w:divBdr>
            </w:div>
          </w:divsChild>
        </w:div>
        <w:div w:id="724068302">
          <w:marLeft w:val="0"/>
          <w:marRight w:val="0"/>
          <w:marTop w:val="0"/>
          <w:marBottom w:val="0"/>
          <w:divBdr>
            <w:top w:val="none" w:sz="0" w:space="0" w:color="auto"/>
            <w:left w:val="none" w:sz="0" w:space="0" w:color="auto"/>
            <w:bottom w:val="none" w:sz="0" w:space="0" w:color="auto"/>
            <w:right w:val="none" w:sz="0" w:space="0" w:color="auto"/>
          </w:divBdr>
          <w:divsChild>
            <w:div w:id="1592858633">
              <w:marLeft w:val="0"/>
              <w:marRight w:val="0"/>
              <w:marTop w:val="0"/>
              <w:marBottom w:val="0"/>
              <w:divBdr>
                <w:top w:val="none" w:sz="0" w:space="0" w:color="auto"/>
                <w:left w:val="none" w:sz="0" w:space="0" w:color="auto"/>
                <w:bottom w:val="none" w:sz="0" w:space="0" w:color="auto"/>
                <w:right w:val="none" w:sz="0" w:space="0" w:color="auto"/>
              </w:divBdr>
            </w:div>
          </w:divsChild>
        </w:div>
        <w:div w:id="761415565">
          <w:marLeft w:val="0"/>
          <w:marRight w:val="0"/>
          <w:marTop w:val="0"/>
          <w:marBottom w:val="0"/>
          <w:divBdr>
            <w:top w:val="none" w:sz="0" w:space="0" w:color="auto"/>
            <w:left w:val="none" w:sz="0" w:space="0" w:color="auto"/>
            <w:bottom w:val="none" w:sz="0" w:space="0" w:color="auto"/>
            <w:right w:val="none" w:sz="0" w:space="0" w:color="auto"/>
          </w:divBdr>
          <w:divsChild>
            <w:div w:id="1666325167">
              <w:marLeft w:val="0"/>
              <w:marRight w:val="0"/>
              <w:marTop w:val="0"/>
              <w:marBottom w:val="0"/>
              <w:divBdr>
                <w:top w:val="none" w:sz="0" w:space="0" w:color="auto"/>
                <w:left w:val="none" w:sz="0" w:space="0" w:color="auto"/>
                <w:bottom w:val="none" w:sz="0" w:space="0" w:color="auto"/>
                <w:right w:val="none" w:sz="0" w:space="0" w:color="auto"/>
              </w:divBdr>
            </w:div>
          </w:divsChild>
        </w:div>
        <w:div w:id="773789173">
          <w:marLeft w:val="0"/>
          <w:marRight w:val="0"/>
          <w:marTop w:val="0"/>
          <w:marBottom w:val="0"/>
          <w:divBdr>
            <w:top w:val="none" w:sz="0" w:space="0" w:color="auto"/>
            <w:left w:val="none" w:sz="0" w:space="0" w:color="auto"/>
            <w:bottom w:val="none" w:sz="0" w:space="0" w:color="auto"/>
            <w:right w:val="none" w:sz="0" w:space="0" w:color="auto"/>
          </w:divBdr>
        </w:div>
        <w:div w:id="800266208">
          <w:marLeft w:val="0"/>
          <w:marRight w:val="0"/>
          <w:marTop w:val="0"/>
          <w:marBottom w:val="0"/>
          <w:divBdr>
            <w:top w:val="none" w:sz="0" w:space="0" w:color="auto"/>
            <w:left w:val="none" w:sz="0" w:space="0" w:color="auto"/>
            <w:bottom w:val="none" w:sz="0" w:space="0" w:color="auto"/>
            <w:right w:val="none" w:sz="0" w:space="0" w:color="auto"/>
          </w:divBdr>
          <w:divsChild>
            <w:div w:id="1873036634">
              <w:marLeft w:val="0"/>
              <w:marRight w:val="0"/>
              <w:marTop w:val="0"/>
              <w:marBottom w:val="0"/>
              <w:divBdr>
                <w:top w:val="none" w:sz="0" w:space="0" w:color="auto"/>
                <w:left w:val="none" w:sz="0" w:space="0" w:color="auto"/>
                <w:bottom w:val="none" w:sz="0" w:space="0" w:color="auto"/>
                <w:right w:val="none" w:sz="0" w:space="0" w:color="auto"/>
              </w:divBdr>
            </w:div>
          </w:divsChild>
        </w:div>
        <w:div w:id="831681121">
          <w:marLeft w:val="0"/>
          <w:marRight w:val="0"/>
          <w:marTop w:val="0"/>
          <w:marBottom w:val="0"/>
          <w:divBdr>
            <w:top w:val="none" w:sz="0" w:space="0" w:color="auto"/>
            <w:left w:val="none" w:sz="0" w:space="0" w:color="auto"/>
            <w:bottom w:val="none" w:sz="0" w:space="0" w:color="auto"/>
            <w:right w:val="none" w:sz="0" w:space="0" w:color="auto"/>
          </w:divBdr>
          <w:divsChild>
            <w:div w:id="509950317">
              <w:marLeft w:val="0"/>
              <w:marRight w:val="0"/>
              <w:marTop w:val="0"/>
              <w:marBottom w:val="0"/>
              <w:divBdr>
                <w:top w:val="none" w:sz="0" w:space="0" w:color="auto"/>
                <w:left w:val="none" w:sz="0" w:space="0" w:color="auto"/>
                <w:bottom w:val="none" w:sz="0" w:space="0" w:color="auto"/>
                <w:right w:val="none" w:sz="0" w:space="0" w:color="auto"/>
              </w:divBdr>
            </w:div>
          </w:divsChild>
        </w:div>
        <w:div w:id="880900107">
          <w:marLeft w:val="0"/>
          <w:marRight w:val="0"/>
          <w:marTop w:val="0"/>
          <w:marBottom w:val="0"/>
          <w:divBdr>
            <w:top w:val="none" w:sz="0" w:space="0" w:color="auto"/>
            <w:left w:val="none" w:sz="0" w:space="0" w:color="auto"/>
            <w:bottom w:val="none" w:sz="0" w:space="0" w:color="auto"/>
            <w:right w:val="none" w:sz="0" w:space="0" w:color="auto"/>
          </w:divBdr>
          <w:divsChild>
            <w:div w:id="1254512257">
              <w:marLeft w:val="0"/>
              <w:marRight w:val="0"/>
              <w:marTop w:val="0"/>
              <w:marBottom w:val="0"/>
              <w:divBdr>
                <w:top w:val="none" w:sz="0" w:space="0" w:color="auto"/>
                <w:left w:val="none" w:sz="0" w:space="0" w:color="auto"/>
                <w:bottom w:val="none" w:sz="0" w:space="0" w:color="auto"/>
                <w:right w:val="none" w:sz="0" w:space="0" w:color="auto"/>
              </w:divBdr>
            </w:div>
          </w:divsChild>
        </w:div>
        <w:div w:id="883106402">
          <w:marLeft w:val="0"/>
          <w:marRight w:val="0"/>
          <w:marTop w:val="0"/>
          <w:marBottom w:val="0"/>
          <w:divBdr>
            <w:top w:val="none" w:sz="0" w:space="0" w:color="auto"/>
            <w:left w:val="none" w:sz="0" w:space="0" w:color="auto"/>
            <w:bottom w:val="none" w:sz="0" w:space="0" w:color="auto"/>
            <w:right w:val="none" w:sz="0" w:space="0" w:color="auto"/>
          </w:divBdr>
        </w:div>
        <w:div w:id="883713356">
          <w:marLeft w:val="0"/>
          <w:marRight w:val="0"/>
          <w:marTop w:val="0"/>
          <w:marBottom w:val="0"/>
          <w:divBdr>
            <w:top w:val="none" w:sz="0" w:space="0" w:color="auto"/>
            <w:left w:val="none" w:sz="0" w:space="0" w:color="auto"/>
            <w:bottom w:val="none" w:sz="0" w:space="0" w:color="auto"/>
            <w:right w:val="none" w:sz="0" w:space="0" w:color="auto"/>
          </w:divBdr>
        </w:div>
        <w:div w:id="907232534">
          <w:marLeft w:val="0"/>
          <w:marRight w:val="0"/>
          <w:marTop w:val="0"/>
          <w:marBottom w:val="0"/>
          <w:divBdr>
            <w:top w:val="none" w:sz="0" w:space="0" w:color="auto"/>
            <w:left w:val="none" w:sz="0" w:space="0" w:color="auto"/>
            <w:bottom w:val="none" w:sz="0" w:space="0" w:color="auto"/>
            <w:right w:val="none" w:sz="0" w:space="0" w:color="auto"/>
          </w:divBdr>
          <w:divsChild>
            <w:div w:id="870722768">
              <w:marLeft w:val="0"/>
              <w:marRight w:val="0"/>
              <w:marTop w:val="0"/>
              <w:marBottom w:val="0"/>
              <w:divBdr>
                <w:top w:val="none" w:sz="0" w:space="0" w:color="auto"/>
                <w:left w:val="none" w:sz="0" w:space="0" w:color="auto"/>
                <w:bottom w:val="none" w:sz="0" w:space="0" w:color="auto"/>
                <w:right w:val="none" w:sz="0" w:space="0" w:color="auto"/>
              </w:divBdr>
            </w:div>
          </w:divsChild>
        </w:div>
        <w:div w:id="908537787">
          <w:marLeft w:val="0"/>
          <w:marRight w:val="0"/>
          <w:marTop w:val="0"/>
          <w:marBottom w:val="0"/>
          <w:divBdr>
            <w:top w:val="none" w:sz="0" w:space="0" w:color="auto"/>
            <w:left w:val="none" w:sz="0" w:space="0" w:color="auto"/>
            <w:bottom w:val="none" w:sz="0" w:space="0" w:color="auto"/>
            <w:right w:val="none" w:sz="0" w:space="0" w:color="auto"/>
          </w:divBdr>
          <w:divsChild>
            <w:div w:id="2013097593">
              <w:marLeft w:val="0"/>
              <w:marRight w:val="0"/>
              <w:marTop w:val="0"/>
              <w:marBottom w:val="0"/>
              <w:divBdr>
                <w:top w:val="none" w:sz="0" w:space="0" w:color="auto"/>
                <w:left w:val="none" w:sz="0" w:space="0" w:color="auto"/>
                <w:bottom w:val="none" w:sz="0" w:space="0" w:color="auto"/>
                <w:right w:val="none" w:sz="0" w:space="0" w:color="auto"/>
              </w:divBdr>
            </w:div>
          </w:divsChild>
        </w:div>
        <w:div w:id="911699694">
          <w:marLeft w:val="0"/>
          <w:marRight w:val="0"/>
          <w:marTop w:val="0"/>
          <w:marBottom w:val="0"/>
          <w:divBdr>
            <w:top w:val="none" w:sz="0" w:space="0" w:color="auto"/>
            <w:left w:val="none" w:sz="0" w:space="0" w:color="auto"/>
            <w:bottom w:val="none" w:sz="0" w:space="0" w:color="auto"/>
            <w:right w:val="none" w:sz="0" w:space="0" w:color="auto"/>
          </w:divBdr>
        </w:div>
        <w:div w:id="934627982">
          <w:marLeft w:val="0"/>
          <w:marRight w:val="0"/>
          <w:marTop w:val="0"/>
          <w:marBottom w:val="0"/>
          <w:divBdr>
            <w:top w:val="none" w:sz="0" w:space="0" w:color="auto"/>
            <w:left w:val="none" w:sz="0" w:space="0" w:color="auto"/>
            <w:bottom w:val="none" w:sz="0" w:space="0" w:color="auto"/>
            <w:right w:val="none" w:sz="0" w:space="0" w:color="auto"/>
          </w:divBdr>
          <w:divsChild>
            <w:div w:id="113446991">
              <w:marLeft w:val="0"/>
              <w:marRight w:val="0"/>
              <w:marTop w:val="0"/>
              <w:marBottom w:val="0"/>
              <w:divBdr>
                <w:top w:val="none" w:sz="0" w:space="0" w:color="auto"/>
                <w:left w:val="none" w:sz="0" w:space="0" w:color="auto"/>
                <w:bottom w:val="none" w:sz="0" w:space="0" w:color="auto"/>
                <w:right w:val="none" w:sz="0" w:space="0" w:color="auto"/>
              </w:divBdr>
            </w:div>
          </w:divsChild>
        </w:div>
        <w:div w:id="942570845">
          <w:marLeft w:val="0"/>
          <w:marRight w:val="0"/>
          <w:marTop w:val="0"/>
          <w:marBottom w:val="0"/>
          <w:divBdr>
            <w:top w:val="none" w:sz="0" w:space="0" w:color="auto"/>
            <w:left w:val="none" w:sz="0" w:space="0" w:color="auto"/>
            <w:bottom w:val="none" w:sz="0" w:space="0" w:color="auto"/>
            <w:right w:val="none" w:sz="0" w:space="0" w:color="auto"/>
          </w:divBdr>
          <w:divsChild>
            <w:div w:id="1003894402">
              <w:marLeft w:val="0"/>
              <w:marRight w:val="0"/>
              <w:marTop w:val="0"/>
              <w:marBottom w:val="0"/>
              <w:divBdr>
                <w:top w:val="none" w:sz="0" w:space="0" w:color="auto"/>
                <w:left w:val="none" w:sz="0" w:space="0" w:color="auto"/>
                <w:bottom w:val="none" w:sz="0" w:space="0" w:color="auto"/>
                <w:right w:val="none" w:sz="0" w:space="0" w:color="auto"/>
              </w:divBdr>
            </w:div>
          </w:divsChild>
        </w:div>
        <w:div w:id="1030569773">
          <w:marLeft w:val="0"/>
          <w:marRight w:val="0"/>
          <w:marTop w:val="0"/>
          <w:marBottom w:val="0"/>
          <w:divBdr>
            <w:top w:val="none" w:sz="0" w:space="0" w:color="auto"/>
            <w:left w:val="none" w:sz="0" w:space="0" w:color="auto"/>
            <w:bottom w:val="none" w:sz="0" w:space="0" w:color="auto"/>
            <w:right w:val="none" w:sz="0" w:space="0" w:color="auto"/>
          </w:divBdr>
        </w:div>
        <w:div w:id="1057053760">
          <w:marLeft w:val="0"/>
          <w:marRight w:val="0"/>
          <w:marTop w:val="0"/>
          <w:marBottom w:val="0"/>
          <w:divBdr>
            <w:top w:val="none" w:sz="0" w:space="0" w:color="auto"/>
            <w:left w:val="none" w:sz="0" w:space="0" w:color="auto"/>
            <w:bottom w:val="none" w:sz="0" w:space="0" w:color="auto"/>
            <w:right w:val="none" w:sz="0" w:space="0" w:color="auto"/>
          </w:divBdr>
          <w:divsChild>
            <w:div w:id="614215638">
              <w:marLeft w:val="0"/>
              <w:marRight w:val="0"/>
              <w:marTop w:val="0"/>
              <w:marBottom w:val="0"/>
              <w:divBdr>
                <w:top w:val="none" w:sz="0" w:space="0" w:color="auto"/>
                <w:left w:val="none" w:sz="0" w:space="0" w:color="auto"/>
                <w:bottom w:val="none" w:sz="0" w:space="0" w:color="auto"/>
                <w:right w:val="none" w:sz="0" w:space="0" w:color="auto"/>
              </w:divBdr>
            </w:div>
          </w:divsChild>
        </w:div>
        <w:div w:id="1063673181">
          <w:marLeft w:val="0"/>
          <w:marRight w:val="0"/>
          <w:marTop w:val="0"/>
          <w:marBottom w:val="0"/>
          <w:divBdr>
            <w:top w:val="none" w:sz="0" w:space="0" w:color="auto"/>
            <w:left w:val="none" w:sz="0" w:space="0" w:color="auto"/>
            <w:bottom w:val="none" w:sz="0" w:space="0" w:color="auto"/>
            <w:right w:val="none" w:sz="0" w:space="0" w:color="auto"/>
          </w:divBdr>
        </w:div>
        <w:div w:id="1078333589">
          <w:marLeft w:val="0"/>
          <w:marRight w:val="0"/>
          <w:marTop w:val="0"/>
          <w:marBottom w:val="0"/>
          <w:divBdr>
            <w:top w:val="none" w:sz="0" w:space="0" w:color="auto"/>
            <w:left w:val="none" w:sz="0" w:space="0" w:color="auto"/>
            <w:bottom w:val="none" w:sz="0" w:space="0" w:color="auto"/>
            <w:right w:val="none" w:sz="0" w:space="0" w:color="auto"/>
          </w:divBdr>
        </w:div>
        <w:div w:id="1089889196">
          <w:marLeft w:val="0"/>
          <w:marRight w:val="0"/>
          <w:marTop w:val="0"/>
          <w:marBottom w:val="0"/>
          <w:divBdr>
            <w:top w:val="none" w:sz="0" w:space="0" w:color="auto"/>
            <w:left w:val="none" w:sz="0" w:space="0" w:color="auto"/>
            <w:bottom w:val="none" w:sz="0" w:space="0" w:color="auto"/>
            <w:right w:val="none" w:sz="0" w:space="0" w:color="auto"/>
          </w:divBdr>
        </w:div>
        <w:div w:id="1116175114">
          <w:marLeft w:val="0"/>
          <w:marRight w:val="0"/>
          <w:marTop w:val="0"/>
          <w:marBottom w:val="0"/>
          <w:divBdr>
            <w:top w:val="none" w:sz="0" w:space="0" w:color="auto"/>
            <w:left w:val="none" w:sz="0" w:space="0" w:color="auto"/>
            <w:bottom w:val="none" w:sz="0" w:space="0" w:color="auto"/>
            <w:right w:val="none" w:sz="0" w:space="0" w:color="auto"/>
          </w:divBdr>
        </w:div>
        <w:div w:id="1123697948">
          <w:marLeft w:val="0"/>
          <w:marRight w:val="0"/>
          <w:marTop w:val="0"/>
          <w:marBottom w:val="0"/>
          <w:divBdr>
            <w:top w:val="none" w:sz="0" w:space="0" w:color="auto"/>
            <w:left w:val="none" w:sz="0" w:space="0" w:color="auto"/>
            <w:bottom w:val="none" w:sz="0" w:space="0" w:color="auto"/>
            <w:right w:val="none" w:sz="0" w:space="0" w:color="auto"/>
          </w:divBdr>
          <w:divsChild>
            <w:div w:id="1336763317">
              <w:marLeft w:val="0"/>
              <w:marRight w:val="0"/>
              <w:marTop w:val="0"/>
              <w:marBottom w:val="0"/>
              <w:divBdr>
                <w:top w:val="none" w:sz="0" w:space="0" w:color="auto"/>
                <w:left w:val="none" w:sz="0" w:space="0" w:color="auto"/>
                <w:bottom w:val="none" w:sz="0" w:space="0" w:color="auto"/>
                <w:right w:val="none" w:sz="0" w:space="0" w:color="auto"/>
              </w:divBdr>
            </w:div>
          </w:divsChild>
        </w:div>
        <w:div w:id="1132137211">
          <w:marLeft w:val="0"/>
          <w:marRight w:val="0"/>
          <w:marTop w:val="0"/>
          <w:marBottom w:val="0"/>
          <w:divBdr>
            <w:top w:val="none" w:sz="0" w:space="0" w:color="auto"/>
            <w:left w:val="none" w:sz="0" w:space="0" w:color="auto"/>
            <w:bottom w:val="none" w:sz="0" w:space="0" w:color="auto"/>
            <w:right w:val="none" w:sz="0" w:space="0" w:color="auto"/>
          </w:divBdr>
        </w:div>
        <w:div w:id="1162742220">
          <w:marLeft w:val="0"/>
          <w:marRight w:val="0"/>
          <w:marTop w:val="0"/>
          <w:marBottom w:val="0"/>
          <w:divBdr>
            <w:top w:val="none" w:sz="0" w:space="0" w:color="auto"/>
            <w:left w:val="none" w:sz="0" w:space="0" w:color="auto"/>
            <w:bottom w:val="none" w:sz="0" w:space="0" w:color="auto"/>
            <w:right w:val="none" w:sz="0" w:space="0" w:color="auto"/>
          </w:divBdr>
        </w:div>
        <w:div w:id="1180194894">
          <w:marLeft w:val="0"/>
          <w:marRight w:val="0"/>
          <w:marTop w:val="0"/>
          <w:marBottom w:val="0"/>
          <w:divBdr>
            <w:top w:val="none" w:sz="0" w:space="0" w:color="auto"/>
            <w:left w:val="none" w:sz="0" w:space="0" w:color="auto"/>
            <w:bottom w:val="none" w:sz="0" w:space="0" w:color="auto"/>
            <w:right w:val="none" w:sz="0" w:space="0" w:color="auto"/>
          </w:divBdr>
          <w:divsChild>
            <w:div w:id="555624776">
              <w:marLeft w:val="0"/>
              <w:marRight w:val="0"/>
              <w:marTop w:val="0"/>
              <w:marBottom w:val="0"/>
              <w:divBdr>
                <w:top w:val="none" w:sz="0" w:space="0" w:color="auto"/>
                <w:left w:val="none" w:sz="0" w:space="0" w:color="auto"/>
                <w:bottom w:val="none" w:sz="0" w:space="0" w:color="auto"/>
                <w:right w:val="none" w:sz="0" w:space="0" w:color="auto"/>
              </w:divBdr>
            </w:div>
          </w:divsChild>
        </w:div>
        <w:div w:id="1231619405">
          <w:marLeft w:val="0"/>
          <w:marRight w:val="0"/>
          <w:marTop w:val="0"/>
          <w:marBottom w:val="0"/>
          <w:divBdr>
            <w:top w:val="none" w:sz="0" w:space="0" w:color="auto"/>
            <w:left w:val="none" w:sz="0" w:space="0" w:color="auto"/>
            <w:bottom w:val="none" w:sz="0" w:space="0" w:color="auto"/>
            <w:right w:val="none" w:sz="0" w:space="0" w:color="auto"/>
          </w:divBdr>
        </w:div>
        <w:div w:id="1284195779">
          <w:marLeft w:val="0"/>
          <w:marRight w:val="0"/>
          <w:marTop w:val="0"/>
          <w:marBottom w:val="0"/>
          <w:divBdr>
            <w:top w:val="none" w:sz="0" w:space="0" w:color="auto"/>
            <w:left w:val="none" w:sz="0" w:space="0" w:color="auto"/>
            <w:bottom w:val="none" w:sz="0" w:space="0" w:color="auto"/>
            <w:right w:val="none" w:sz="0" w:space="0" w:color="auto"/>
          </w:divBdr>
        </w:div>
        <w:div w:id="1325428990">
          <w:marLeft w:val="0"/>
          <w:marRight w:val="0"/>
          <w:marTop w:val="0"/>
          <w:marBottom w:val="0"/>
          <w:divBdr>
            <w:top w:val="none" w:sz="0" w:space="0" w:color="auto"/>
            <w:left w:val="none" w:sz="0" w:space="0" w:color="auto"/>
            <w:bottom w:val="none" w:sz="0" w:space="0" w:color="auto"/>
            <w:right w:val="none" w:sz="0" w:space="0" w:color="auto"/>
          </w:divBdr>
          <w:divsChild>
            <w:div w:id="1142575285">
              <w:marLeft w:val="0"/>
              <w:marRight w:val="0"/>
              <w:marTop w:val="0"/>
              <w:marBottom w:val="0"/>
              <w:divBdr>
                <w:top w:val="none" w:sz="0" w:space="0" w:color="auto"/>
                <w:left w:val="none" w:sz="0" w:space="0" w:color="auto"/>
                <w:bottom w:val="none" w:sz="0" w:space="0" w:color="auto"/>
                <w:right w:val="none" w:sz="0" w:space="0" w:color="auto"/>
              </w:divBdr>
            </w:div>
          </w:divsChild>
        </w:div>
        <w:div w:id="1380594632">
          <w:marLeft w:val="0"/>
          <w:marRight w:val="0"/>
          <w:marTop w:val="0"/>
          <w:marBottom w:val="0"/>
          <w:divBdr>
            <w:top w:val="none" w:sz="0" w:space="0" w:color="auto"/>
            <w:left w:val="none" w:sz="0" w:space="0" w:color="auto"/>
            <w:bottom w:val="none" w:sz="0" w:space="0" w:color="auto"/>
            <w:right w:val="none" w:sz="0" w:space="0" w:color="auto"/>
          </w:divBdr>
        </w:div>
        <w:div w:id="1394113784">
          <w:marLeft w:val="0"/>
          <w:marRight w:val="0"/>
          <w:marTop w:val="0"/>
          <w:marBottom w:val="0"/>
          <w:divBdr>
            <w:top w:val="none" w:sz="0" w:space="0" w:color="auto"/>
            <w:left w:val="none" w:sz="0" w:space="0" w:color="auto"/>
            <w:bottom w:val="none" w:sz="0" w:space="0" w:color="auto"/>
            <w:right w:val="none" w:sz="0" w:space="0" w:color="auto"/>
          </w:divBdr>
        </w:div>
        <w:div w:id="1401247551">
          <w:marLeft w:val="0"/>
          <w:marRight w:val="0"/>
          <w:marTop w:val="0"/>
          <w:marBottom w:val="0"/>
          <w:divBdr>
            <w:top w:val="none" w:sz="0" w:space="0" w:color="auto"/>
            <w:left w:val="none" w:sz="0" w:space="0" w:color="auto"/>
            <w:bottom w:val="none" w:sz="0" w:space="0" w:color="auto"/>
            <w:right w:val="none" w:sz="0" w:space="0" w:color="auto"/>
          </w:divBdr>
        </w:div>
        <w:div w:id="1408964858">
          <w:marLeft w:val="0"/>
          <w:marRight w:val="0"/>
          <w:marTop w:val="0"/>
          <w:marBottom w:val="0"/>
          <w:divBdr>
            <w:top w:val="none" w:sz="0" w:space="0" w:color="auto"/>
            <w:left w:val="none" w:sz="0" w:space="0" w:color="auto"/>
            <w:bottom w:val="none" w:sz="0" w:space="0" w:color="auto"/>
            <w:right w:val="none" w:sz="0" w:space="0" w:color="auto"/>
          </w:divBdr>
        </w:div>
        <w:div w:id="1417047998">
          <w:marLeft w:val="0"/>
          <w:marRight w:val="0"/>
          <w:marTop w:val="0"/>
          <w:marBottom w:val="0"/>
          <w:divBdr>
            <w:top w:val="none" w:sz="0" w:space="0" w:color="auto"/>
            <w:left w:val="none" w:sz="0" w:space="0" w:color="auto"/>
            <w:bottom w:val="none" w:sz="0" w:space="0" w:color="auto"/>
            <w:right w:val="none" w:sz="0" w:space="0" w:color="auto"/>
          </w:divBdr>
          <w:divsChild>
            <w:div w:id="1755934953">
              <w:marLeft w:val="0"/>
              <w:marRight w:val="0"/>
              <w:marTop w:val="0"/>
              <w:marBottom w:val="0"/>
              <w:divBdr>
                <w:top w:val="none" w:sz="0" w:space="0" w:color="auto"/>
                <w:left w:val="none" w:sz="0" w:space="0" w:color="auto"/>
                <w:bottom w:val="none" w:sz="0" w:space="0" w:color="auto"/>
                <w:right w:val="none" w:sz="0" w:space="0" w:color="auto"/>
              </w:divBdr>
            </w:div>
          </w:divsChild>
        </w:div>
        <w:div w:id="1444377305">
          <w:marLeft w:val="0"/>
          <w:marRight w:val="0"/>
          <w:marTop w:val="0"/>
          <w:marBottom w:val="0"/>
          <w:divBdr>
            <w:top w:val="none" w:sz="0" w:space="0" w:color="auto"/>
            <w:left w:val="none" w:sz="0" w:space="0" w:color="auto"/>
            <w:bottom w:val="none" w:sz="0" w:space="0" w:color="auto"/>
            <w:right w:val="none" w:sz="0" w:space="0" w:color="auto"/>
          </w:divBdr>
          <w:divsChild>
            <w:div w:id="400062528">
              <w:marLeft w:val="0"/>
              <w:marRight w:val="0"/>
              <w:marTop w:val="0"/>
              <w:marBottom w:val="0"/>
              <w:divBdr>
                <w:top w:val="none" w:sz="0" w:space="0" w:color="auto"/>
                <w:left w:val="none" w:sz="0" w:space="0" w:color="auto"/>
                <w:bottom w:val="none" w:sz="0" w:space="0" w:color="auto"/>
                <w:right w:val="none" w:sz="0" w:space="0" w:color="auto"/>
              </w:divBdr>
            </w:div>
          </w:divsChild>
        </w:div>
        <w:div w:id="1449621133">
          <w:marLeft w:val="0"/>
          <w:marRight w:val="0"/>
          <w:marTop w:val="0"/>
          <w:marBottom w:val="0"/>
          <w:divBdr>
            <w:top w:val="none" w:sz="0" w:space="0" w:color="auto"/>
            <w:left w:val="none" w:sz="0" w:space="0" w:color="auto"/>
            <w:bottom w:val="none" w:sz="0" w:space="0" w:color="auto"/>
            <w:right w:val="none" w:sz="0" w:space="0" w:color="auto"/>
          </w:divBdr>
        </w:div>
        <w:div w:id="1459950759">
          <w:marLeft w:val="0"/>
          <w:marRight w:val="0"/>
          <w:marTop w:val="0"/>
          <w:marBottom w:val="0"/>
          <w:divBdr>
            <w:top w:val="none" w:sz="0" w:space="0" w:color="auto"/>
            <w:left w:val="none" w:sz="0" w:space="0" w:color="auto"/>
            <w:bottom w:val="none" w:sz="0" w:space="0" w:color="auto"/>
            <w:right w:val="none" w:sz="0" w:space="0" w:color="auto"/>
          </w:divBdr>
        </w:div>
        <w:div w:id="1469392015">
          <w:marLeft w:val="0"/>
          <w:marRight w:val="0"/>
          <w:marTop w:val="0"/>
          <w:marBottom w:val="0"/>
          <w:divBdr>
            <w:top w:val="none" w:sz="0" w:space="0" w:color="auto"/>
            <w:left w:val="none" w:sz="0" w:space="0" w:color="auto"/>
            <w:bottom w:val="none" w:sz="0" w:space="0" w:color="auto"/>
            <w:right w:val="none" w:sz="0" w:space="0" w:color="auto"/>
          </w:divBdr>
          <w:divsChild>
            <w:div w:id="1376196792">
              <w:marLeft w:val="0"/>
              <w:marRight w:val="0"/>
              <w:marTop w:val="0"/>
              <w:marBottom w:val="0"/>
              <w:divBdr>
                <w:top w:val="none" w:sz="0" w:space="0" w:color="auto"/>
                <w:left w:val="none" w:sz="0" w:space="0" w:color="auto"/>
                <w:bottom w:val="none" w:sz="0" w:space="0" w:color="auto"/>
                <w:right w:val="none" w:sz="0" w:space="0" w:color="auto"/>
              </w:divBdr>
            </w:div>
          </w:divsChild>
        </w:div>
        <w:div w:id="1488084300">
          <w:marLeft w:val="0"/>
          <w:marRight w:val="0"/>
          <w:marTop w:val="0"/>
          <w:marBottom w:val="0"/>
          <w:divBdr>
            <w:top w:val="none" w:sz="0" w:space="0" w:color="auto"/>
            <w:left w:val="none" w:sz="0" w:space="0" w:color="auto"/>
            <w:bottom w:val="none" w:sz="0" w:space="0" w:color="auto"/>
            <w:right w:val="none" w:sz="0" w:space="0" w:color="auto"/>
          </w:divBdr>
          <w:divsChild>
            <w:div w:id="181016243">
              <w:marLeft w:val="0"/>
              <w:marRight w:val="0"/>
              <w:marTop w:val="0"/>
              <w:marBottom w:val="0"/>
              <w:divBdr>
                <w:top w:val="none" w:sz="0" w:space="0" w:color="auto"/>
                <w:left w:val="none" w:sz="0" w:space="0" w:color="auto"/>
                <w:bottom w:val="none" w:sz="0" w:space="0" w:color="auto"/>
                <w:right w:val="none" w:sz="0" w:space="0" w:color="auto"/>
              </w:divBdr>
            </w:div>
          </w:divsChild>
        </w:div>
        <w:div w:id="1495878282">
          <w:marLeft w:val="0"/>
          <w:marRight w:val="0"/>
          <w:marTop w:val="0"/>
          <w:marBottom w:val="0"/>
          <w:divBdr>
            <w:top w:val="none" w:sz="0" w:space="0" w:color="auto"/>
            <w:left w:val="none" w:sz="0" w:space="0" w:color="auto"/>
            <w:bottom w:val="none" w:sz="0" w:space="0" w:color="auto"/>
            <w:right w:val="none" w:sz="0" w:space="0" w:color="auto"/>
          </w:divBdr>
          <w:divsChild>
            <w:div w:id="597064551">
              <w:marLeft w:val="0"/>
              <w:marRight w:val="0"/>
              <w:marTop w:val="0"/>
              <w:marBottom w:val="0"/>
              <w:divBdr>
                <w:top w:val="none" w:sz="0" w:space="0" w:color="auto"/>
                <w:left w:val="none" w:sz="0" w:space="0" w:color="auto"/>
                <w:bottom w:val="none" w:sz="0" w:space="0" w:color="auto"/>
                <w:right w:val="none" w:sz="0" w:space="0" w:color="auto"/>
              </w:divBdr>
            </w:div>
          </w:divsChild>
        </w:div>
        <w:div w:id="1511333563">
          <w:marLeft w:val="0"/>
          <w:marRight w:val="0"/>
          <w:marTop w:val="0"/>
          <w:marBottom w:val="0"/>
          <w:divBdr>
            <w:top w:val="none" w:sz="0" w:space="0" w:color="auto"/>
            <w:left w:val="none" w:sz="0" w:space="0" w:color="auto"/>
            <w:bottom w:val="none" w:sz="0" w:space="0" w:color="auto"/>
            <w:right w:val="none" w:sz="0" w:space="0" w:color="auto"/>
          </w:divBdr>
          <w:divsChild>
            <w:div w:id="643972716">
              <w:marLeft w:val="0"/>
              <w:marRight w:val="0"/>
              <w:marTop w:val="0"/>
              <w:marBottom w:val="0"/>
              <w:divBdr>
                <w:top w:val="none" w:sz="0" w:space="0" w:color="auto"/>
                <w:left w:val="none" w:sz="0" w:space="0" w:color="auto"/>
                <w:bottom w:val="none" w:sz="0" w:space="0" w:color="auto"/>
                <w:right w:val="none" w:sz="0" w:space="0" w:color="auto"/>
              </w:divBdr>
            </w:div>
          </w:divsChild>
        </w:div>
        <w:div w:id="1537546019">
          <w:marLeft w:val="0"/>
          <w:marRight w:val="0"/>
          <w:marTop w:val="0"/>
          <w:marBottom w:val="0"/>
          <w:divBdr>
            <w:top w:val="none" w:sz="0" w:space="0" w:color="auto"/>
            <w:left w:val="none" w:sz="0" w:space="0" w:color="auto"/>
            <w:bottom w:val="none" w:sz="0" w:space="0" w:color="auto"/>
            <w:right w:val="none" w:sz="0" w:space="0" w:color="auto"/>
          </w:divBdr>
        </w:div>
        <w:div w:id="1550722921">
          <w:marLeft w:val="0"/>
          <w:marRight w:val="0"/>
          <w:marTop w:val="0"/>
          <w:marBottom w:val="0"/>
          <w:divBdr>
            <w:top w:val="none" w:sz="0" w:space="0" w:color="auto"/>
            <w:left w:val="none" w:sz="0" w:space="0" w:color="auto"/>
            <w:bottom w:val="none" w:sz="0" w:space="0" w:color="auto"/>
            <w:right w:val="none" w:sz="0" w:space="0" w:color="auto"/>
          </w:divBdr>
          <w:divsChild>
            <w:div w:id="2080251795">
              <w:marLeft w:val="0"/>
              <w:marRight w:val="0"/>
              <w:marTop w:val="0"/>
              <w:marBottom w:val="0"/>
              <w:divBdr>
                <w:top w:val="none" w:sz="0" w:space="0" w:color="auto"/>
                <w:left w:val="none" w:sz="0" w:space="0" w:color="auto"/>
                <w:bottom w:val="none" w:sz="0" w:space="0" w:color="auto"/>
                <w:right w:val="none" w:sz="0" w:space="0" w:color="auto"/>
              </w:divBdr>
            </w:div>
          </w:divsChild>
        </w:div>
        <w:div w:id="1578393697">
          <w:marLeft w:val="0"/>
          <w:marRight w:val="0"/>
          <w:marTop w:val="0"/>
          <w:marBottom w:val="0"/>
          <w:divBdr>
            <w:top w:val="none" w:sz="0" w:space="0" w:color="auto"/>
            <w:left w:val="none" w:sz="0" w:space="0" w:color="auto"/>
            <w:bottom w:val="none" w:sz="0" w:space="0" w:color="auto"/>
            <w:right w:val="none" w:sz="0" w:space="0" w:color="auto"/>
          </w:divBdr>
        </w:div>
        <w:div w:id="1586300752">
          <w:marLeft w:val="0"/>
          <w:marRight w:val="0"/>
          <w:marTop w:val="0"/>
          <w:marBottom w:val="0"/>
          <w:divBdr>
            <w:top w:val="none" w:sz="0" w:space="0" w:color="auto"/>
            <w:left w:val="none" w:sz="0" w:space="0" w:color="auto"/>
            <w:bottom w:val="none" w:sz="0" w:space="0" w:color="auto"/>
            <w:right w:val="none" w:sz="0" w:space="0" w:color="auto"/>
          </w:divBdr>
        </w:div>
        <w:div w:id="1652710590">
          <w:marLeft w:val="0"/>
          <w:marRight w:val="0"/>
          <w:marTop w:val="0"/>
          <w:marBottom w:val="0"/>
          <w:divBdr>
            <w:top w:val="none" w:sz="0" w:space="0" w:color="auto"/>
            <w:left w:val="none" w:sz="0" w:space="0" w:color="auto"/>
            <w:bottom w:val="none" w:sz="0" w:space="0" w:color="auto"/>
            <w:right w:val="none" w:sz="0" w:space="0" w:color="auto"/>
          </w:divBdr>
          <w:divsChild>
            <w:div w:id="114910654">
              <w:marLeft w:val="0"/>
              <w:marRight w:val="0"/>
              <w:marTop w:val="0"/>
              <w:marBottom w:val="0"/>
              <w:divBdr>
                <w:top w:val="none" w:sz="0" w:space="0" w:color="auto"/>
                <w:left w:val="none" w:sz="0" w:space="0" w:color="auto"/>
                <w:bottom w:val="none" w:sz="0" w:space="0" w:color="auto"/>
                <w:right w:val="none" w:sz="0" w:space="0" w:color="auto"/>
              </w:divBdr>
            </w:div>
          </w:divsChild>
        </w:div>
        <w:div w:id="1663701335">
          <w:marLeft w:val="0"/>
          <w:marRight w:val="0"/>
          <w:marTop w:val="0"/>
          <w:marBottom w:val="0"/>
          <w:divBdr>
            <w:top w:val="none" w:sz="0" w:space="0" w:color="auto"/>
            <w:left w:val="none" w:sz="0" w:space="0" w:color="auto"/>
            <w:bottom w:val="none" w:sz="0" w:space="0" w:color="auto"/>
            <w:right w:val="none" w:sz="0" w:space="0" w:color="auto"/>
          </w:divBdr>
          <w:divsChild>
            <w:div w:id="1820422078">
              <w:marLeft w:val="0"/>
              <w:marRight w:val="0"/>
              <w:marTop w:val="0"/>
              <w:marBottom w:val="0"/>
              <w:divBdr>
                <w:top w:val="none" w:sz="0" w:space="0" w:color="auto"/>
                <w:left w:val="none" w:sz="0" w:space="0" w:color="auto"/>
                <w:bottom w:val="none" w:sz="0" w:space="0" w:color="auto"/>
                <w:right w:val="none" w:sz="0" w:space="0" w:color="auto"/>
              </w:divBdr>
            </w:div>
          </w:divsChild>
        </w:div>
        <w:div w:id="1730685700">
          <w:marLeft w:val="0"/>
          <w:marRight w:val="0"/>
          <w:marTop w:val="0"/>
          <w:marBottom w:val="0"/>
          <w:divBdr>
            <w:top w:val="none" w:sz="0" w:space="0" w:color="auto"/>
            <w:left w:val="none" w:sz="0" w:space="0" w:color="auto"/>
            <w:bottom w:val="none" w:sz="0" w:space="0" w:color="auto"/>
            <w:right w:val="none" w:sz="0" w:space="0" w:color="auto"/>
          </w:divBdr>
          <w:divsChild>
            <w:div w:id="1720199584">
              <w:marLeft w:val="0"/>
              <w:marRight w:val="0"/>
              <w:marTop w:val="0"/>
              <w:marBottom w:val="0"/>
              <w:divBdr>
                <w:top w:val="none" w:sz="0" w:space="0" w:color="auto"/>
                <w:left w:val="none" w:sz="0" w:space="0" w:color="auto"/>
                <w:bottom w:val="none" w:sz="0" w:space="0" w:color="auto"/>
                <w:right w:val="none" w:sz="0" w:space="0" w:color="auto"/>
              </w:divBdr>
            </w:div>
          </w:divsChild>
        </w:div>
        <w:div w:id="1734309274">
          <w:marLeft w:val="0"/>
          <w:marRight w:val="0"/>
          <w:marTop w:val="0"/>
          <w:marBottom w:val="0"/>
          <w:divBdr>
            <w:top w:val="none" w:sz="0" w:space="0" w:color="auto"/>
            <w:left w:val="none" w:sz="0" w:space="0" w:color="auto"/>
            <w:bottom w:val="none" w:sz="0" w:space="0" w:color="auto"/>
            <w:right w:val="none" w:sz="0" w:space="0" w:color="auto"/>
          </w:divBdr>
          <w:divsChild>
            <w:div w:id="1417750780">
              <w:marLeft w:val="0"/>
              <w:marRight w:val="0"/>
              <w:marTop w:val="0"/>
              <w:marBottom w:val="0"/>
              <w:divBdr>
                <w:top w:val="none" w:sz="0" w:space="0" w:color="auto"/>
                <w:left w:val="none" w:sz="0" w:space="0" w:color="auto"/>
                <w:bottom w:val="none" w:sz="0" w:space="0" w:color="auto"/>
                <w:right w:val="none" w:sz="0" w:space="0" w:color="auto"/>
              </w:divBdr>
            </w:div>
          </w:divsChild>
        </w:div>
        <w:div w:id="1750106109">
          <w:marLeft w:val="0"/>
          <w:marRight w:val="0"/>
          <w:marTop w:val="0"/>
          <w:marBottom w:val="0"/>
          <w:divBdr>
            <w:top w:val="none" w:sz="0" w:space="0" w:color="auto"/>
            <w:left w:val="none" w:sz="0" w:space="0" w:color="auto"/>
            <w:bottom w:val="none" w:sz="0" w:space="0" w:color="auto"/>
            <w:right w:val="none" w:sz="0" w:space="0" w:color="auto"/>
          </w:divBdr>
        </w:div>
        <w:div w:id="1760175725">
          <w:marLeft w:val="0"/>
          <w:marRight w:val="0"/>
          <w:marTop w:val="0"/>
          <w:marBottom w:val="0"/>
          <w:divBdr>
            <w:top w:val="none" w:sz="0" w:space="0" w:color="auto"/>
            <w:left w:val="none" w:sz="0" w:space="0" w:color="auto"/>
            <w:bottom w:val="none" w:sz="0" w:space="0" w:color="auto"/>
            <w:right w:val="none" w:sz="0" w:space="0" w:color="auto"/>
          </w:divBdr>
          <w:divsChild>
            <w:div w:id="56099776">
              <w:marLeft w:val="0"/>
              <w:marRight w:val="0"/>
              <w:marTop w:val="0"/>
              <w:marBottom w:val="0"/>
              <w:divBdr>
                <w:top w:val="none" w:sz="0" w:space="0" w:color="auto"/>
                <w:left w:val="none" w:sz="0" w:space="0" w:color="auto"/>
                <w:bottom w:val="none" w:sz="0" w:space="0" w:color="auto"/>
                <w:right w:val="none" w:sz="0" w:space="0" w:color="auto"/>
              </w:divBdr>
            </w:div>
          </w:divsChild>
        </w:div>
        <w:div w:id="1776947275">
          <w:marLeft w:val="0"/>
          <w:marRight w:val="0"/>
          <w:marTop w:val="0"/>
          <w:marBottom w:val="0"/>
          <w:divBdr>
            <w:top w:val="none" w:sz="0" w:space="0" w:color="auto"/>
            <w:left w:val="none" w:sz="0" w:space="0" w:color="auto"/>
            <w:bottom w:val="none" w:sz="0" w:space="0" w:color="auto"/>
            <w:right w:val="none" w:sz="0" w:space="0" w:color="auto"/>
          </w:divBdr>
          <w:divsChild>
            <w:div w:id="1301379500">
              <w:marLeft w:val="0"/>
              <w:marRight w:val="0"/>
              <w:marTop w:val="0"/>
              <w:marBottom w:val="0"/>
              <w:divBdr>
                <w:top w:val="none" w:sz="0" w:space="0" w:color="auto"/>
                <w:left w:val="none" w:sz="0" w:space="0" w:color="auto"/>
                <w:bottom w:val="none" w:sz="0" w:space="0" w:color="auto"/>
                <w:right w:val="none" w:sz="0" w:space="0" w:color="auto"/>
              </w:divBdr>
            </w:div>
          </w:divsChild>
        </w:div>
        <w:div w:id="1796289246">
          <w:marLeft w:val="0"/>
          <w:marRight w:val="0"/>
          <w:marTop w:val="0"/>
          <w:marBottom w:val="0"/>
          <w:divBdr>
            <w:top w:val="none" w:sz="0" w:space="0" w:color="auto"/>
            <w:left w:val="none" w:sz="0" w:space="0" w:color="auto"/>
            <w:bottom w:val="none" w:sz="0" w:space="0" w:color="auto"/>
            <w:right w:val="none" w:sz="0" w:space="0" w:color="auto"/>
          </w:divBdr>
          <w:divsChild>
            <w:div w:id="1392578924">
              <w:marLeft w:val="0"/>
              <w:marRight w:val="0"/>
              <w:marTop w:val="0"/>
              <w:marBottom w:val="0"/>
              <w:divBdr>
                <w:top w:val="none" w:sz="0" w:space="0" w:color="auto"/>
                <w:left w:val="none" w:sz="0" w:space="0" w:color="auto"/>
                <w:bottom w:val="none" w:sz="0" w:space="0" w:color="auto"/>
                <w:right w:val="none" w:sz="0" w:space="0" w:color="auto"/>
              </w:divBdr>
            </w:div>
          </w:divsChild>
        </w:div>
        <w:div w:id="1808007669">
          <w:marLeft w:val="0"/>
          <w:marRight w:val="0"/>
          <w:marTop w:val="0"/>
          <w:marBottom w:val="0"/>
          <w:divBdr>
            <w:top w:val="none" w:sz="0" w:space="0" w:color="auto"/>
            <w:left w:val="none" w:sz="0" w:space="0" w:color="auto"/>
            <w:bottom w:val="none" w:sz="0" w:space="0" w:color="auto"/>
            <w:right w:val="none" w:sz="0" w:space="0" w:color="auto"/>
          </w:divBdr>
          <w:divsChild>
            <w:div w:id="1843813819">
              <w:marLeft w:val="0"/>
              <w:marRight w:val="0"/>
              <w:marTop w:val="0"/>
              <w:marBottom w:val="0"/>
              <w:divBdr>
                <w:top w:val="none" w:sz="0" w:space="0" w:color="auto"/>
                <w:left w:val="none" w:sz="0" w:space="0" w:color="auto"/>
                <w:bottom w:val="none" w:sz="0" w:space="0" w:color="auto"/>
                <w:right w:val="none" w:sz="0" w:space="0" w:color="auto"/>
              </w:divBdr>
            </w:div>
          </w:divsChild>
        </w:div>
        <w:div w:id="1828008425">
          <w:marLeft w:val="0"/>
          <w:marRight w:val="0"/>
          <w:marTop w:val="0"/>
          <w:marBottom w:val="0"/>
          <w:divBdr>
            <w:top w:val="none" w:sz="0" w:space="0" w:color="auto"/>
            <w:left w:val="none" w:sz="0" w:space="0" w:color="auto"/>
            <w:bottom w:val="none" w:sz="0" w:space="0" w:color="auto"/>
            <w:right w:val="none" w:sz="0" w:space="0" w:color="auto"/>
          </w:divBdr>
          <w:divsChild>
            <w:div w:id="1265073884">
              <w:marLeft w:val="0"/>
              <w:marRight w:val="0"/>
              <w:marTop w:val="0"/>
              <w:marBottom w:val="0"/>
              <w:divBdr>
                <w:top w:val="none" w:sz="0" w:space="0" w:color="auto"/>
                <w:left w:val="none" w:sz="0" w:space="0" w:color="auto"/>
                <w:bottom w:val="none" w:sz="0" w:space="0" w:color="auto"/>
                <w:right w:val="none" w:sz="0" w:space="0" w:color="auto"/>
              </w:divBdr>
            </w:div>
          </w:divsChild>
        </w:div>
        <w:div w:id="1831559069">
          <w:marLeft w:val="0"/>
          <w:marRight w:val="0"/>
          <w:marTop w:val="0"/>
          <w:marBottom w:val="0"/>
          <w:divBdr>
            <w:top w:val="none" w:sz="0" w:space="0" w:color="auto"/>
            <w:left w:val="none" w:sz="0" w:space="0" w:color="auto"/>
            <w:bottom w:val="none" w:sz="0" w:space="0" w:color="auto"/>
            <w:right w:val="none" w:sz="0" w:space="0" w:color="auto"/>
          </w:divBdr>
        </w:div>
        <w:div w:id="1836800841">
          <w:marLeft w:val="0"/>
          <w:marRight w:val="0"/>
          <w:marTop w:val="0"/>
          <w:marBottom w:val="0"/>
          <w:divBdr>
            <w:top w:val="none" w:sz="0" w:space="0" w:color="auto"/>
            <w:left w:val="none" w:sz="0" w:space="0" w:color="auto"/>
            <w:bottom w:val="none" w:sz="0" w:space="0" w:color="auto"/>
            <w:right w:val="none" w:sz="0" w:space="0" w:color="auto"/>
          </w:divBdr>
          <w:divsChild>
            <w:div w:id="1056666795">
              <w:marLeft w:val="0"/>
              <w:marRight w:val="0"/>
              <w:marTop w:val="0"/>
              <w:marBottom w:val="0"/>
              <w:divBdr>
                <w:top w:val="none" w:sz="0" w:space="0" w:color="auto"/>
                <w:left w:val="none" w:sz="0" w:space="0" w:color="auto"/>
                <w:bottom w:val="none" w:sz="0" w:space="0" w:color="auto"/>
                <w:right w:val="none" w:sz="0" w:space="0" w:color="auto"/>
              </w:divBdr>
            </w:div>
          </w:divsChild>
        </w:div>
        <w:div w:id="1858808027">
          <w:marLeft w:val="0"/>
          <w:marRight w:val="0"/>
          <w:marTop w:val="0"/>
          <w:marBottom w:val="0"/>
          <w:divBdr>
            <w:top w:val="none" w:sz="0" w:space="0" w:color="auto"/>
            <w:left w:val="none" w:sz="0" w:space="0" w:color="auto"/>
            <w:bottom w:val="none" w:sz="0" w:space="0" w:color="auto"/>
            <w:right w:val="none" w:sz="0" w:space="0" w:color="auto"/>
          </w:divBdr>
        </w:div>
        <w:div w:id="1859461178">
          <w:marLeft w:val="0"/>
          <w:marRight w:val="0"/>
          <w:marTop w:val="0"/>
          <w:marBottom w:val="0"/>
          <w:divBdr>
            <w:top w:val="none" w:sz="0" w:space="0" w:color="auto"/>
            <w:left w:val="none" w:sz="0" w:space="0" w:color="auto"/>
            <w:bottom w:val="none" w:sz="0" w:space="0" w:color="auto"/>
            <w:right w:val="none" w:sz="0" w:space="0" w:color="auto"/>
          </w:divBdr>
          <w:divsChild>
            <w:div w:id="899553885">
              <w:marLeft w:val="0"/>
              <w:marRight w:val="0"/>
              <w:marTop w:val="0"/>
              <w:marBottom w:val="0"/>
              <w:divBdr>
                <w:top w:val="none" w:sz="0" w:space="0" w:color="auto"/>
                <w:left w:val="none" w:sz="0" w:space="0" w:color="auto"/>
                <w:bottom w:val="none" w:sz="0" w:space="0" w:color="auto"/>
                <w:right w:val="none" w:sz="0" w:space="0" w:color="auto"/>
              </w:divBdr>
            </w:div>
          </w:divsChild>
        </w:div>
        <w:div w:id="1878203099">
          <w:marLeft w:val="0"/>
          <w:marRight w:val="0"/>
          <w:marTop w:val="0"/>
          <w:marBottom w:val="0"/>
          <w:divBdr>
            <w:top w:val="none" w:sz="0" w:space="0" w:color="auto"/>
            <w:left w:val="none" w:sz="0" w:space="0" w:color="auto"/>
            <w:bottom w:val="none" w:sz="0" w:space="0" w:color="auto"/>
            <w:right w:val="none" w:sz="0" w:space="0" w:color="auto"/>
          </w:divBdr>
        </w:div>
        <w:div w:id="1903254913">
          <w:marLeft w:val="0"/>
          <w:marRight w:val="0"/>
          <w:marTop w:val="0"/>
          <w:marBottom w:val="0"/>
          <w:divBdr>
            <w:top w:val="none" w:sz="0" w:space="0" w:color="auto"/>
            <w:left w:val="none" w:sz="0" w:space="0" w:color="auto"/>
            <w:bottom w:val="none" w:sz="0" w:space="0" w:color="auto"/>
            <w:right w:val="none" w:sz="0" w:space="0" w:color="auto"/>
          </w:divBdr>
        </w:div>
        <w:div w:id="1941326553">
          <w:marLeft w:val="0"/>
          <w:marRight w:val="0"/>
          <w:marTop w:val="0"/>
          <w:marBottom w:val="0"/>
          <w:divBdr>
            <w:top w:val="none" w:sz="0" w:space="0" w:color="auto"/>
            <w:left w:val="none" w:sz="0" w:space="0" w:color="auto"/>
            <w:bottom w:val="none" w:sz="0" w:space="0" w:color="auto"/>
            <w:right w:val="none" w:sz="0" w:space="0" w:color="auto"/>
          </w:divBdr>
          <w:divsChild>
            <w:div w:id="1429543664">
              <w:marLeft w:val="0"/>
              <w:marRight w:val="0"/>
              <w:marTop w:val="0"/>
              <w:marBottom w:val="0"/>
              <w:divBdr>
                <w:top w:val="none" w:sz="0" w:space="0" w:color="auto"/>
                <w:left w:val="none" w:sz="0" w:space="0" w:color="auto"/>
                <w:bottom w:val="none" w:sz="0" w:space="0" w:color="auto"/>
                <w:right w:val="none" w:sz="0" w:space="0" w:color="auto"/>
              </w:divBdr>
            </w:div>
          </w:divsChild>
        </w:div>
        <w:div w:id="1965772925">
          <w:marLeft w:val="0"/>
          <w:marRight w:val="0"/>
          <w:marTop w:val="0"/>
          <w:marBottom w:val="0"/>
          <w:divBdr>
            <w:top w:val="none" w:sz="0" w:space="0" w:color="auto"/>
            <w:left w:val="none" w:sz="0" w:space="0" w:color="auto"/>
            <w:bottom w:val="none" w:sz="0" w:space="0" w:color="auto"/>
            <w:right w:val="none" w:sz="0" w:space="0" w:color="auto"/>
          </w:divBdr>
        </w:div>
        <w:div w:id="1967083894">
          <w:marLeft w:val="0"/>
          <w:marRight w:val="0"/>
          <w:marTop w:val="0"/>
          <w:marBottom w:val="0"/>
          <w:divBdr>
            <w:top w:val="none" w:sz="0" w:space="0" w:color="auto"/>
            <w:left w:val="none" w:sz="0" w:space="0" w:color="auto"/>
            <w:bottom w:val="none" w:sz="0" w:space="0" w:color="auto"/>
            <w:right w:val="none" w:sz="0" w:space="0" w:color="auto"/>
          </w:divBdr>
          <w:divsChild>
            <w:div w:id="1682783099">
              <w:marLeft w:val="0"/>
              <w:marRight w:val="0"/>
              <w:marTop w:val="0"/>
              <w:marBottom w:val="0"/>
              <w:divBdr>
                <w:top w:val="none" w:sz="0" w:space="0" w:color="auto"/>
                <w:left w:val="none" w:sz="0" w:space="0" w:color="auto"/>
                <w:bottom w:val="none" w:sz="0" w:space="0" w:color="auto"/>
                <w:right w:val="none" w:sz="0" w:space="0" w:color="auto"/>
              </w:divBdr>
            </w:div>
          </w:divsChild>
        </w:div>
        <w:div w:id="1975327456">
          <w:marLeft w:val="0"/>
          <w:marRight w:val="0"/>
          <w:marTop w:val="0"/>
          <w:marBottom w:val="0"/>
          <w:divBdr>
            <w:top w:val="none" w:sz="0" w:space="0" w:color="auto"/>
            <w:left w:val="none" w:sz="0" w:space="0" w:color="auto"/>
            <w:bottom w:val="none" w:sz="0" w:space="0" w:color="auto"/>
            <w:right w:val="none" w:sz="0" w:space="0" w:color="auto"/>
          </w:divBdr>
        </w:div>
        <w:div w:id="1977369729">
          <w:marLeft w:val="0"/>
          <w:marRight w:val="0"/>
          <w:marTop w:val="0"/>
          <w:marBottom w:val="0"/>
          <w:divBdr>
            <w:top w:val="none" w:sz="0" w:space="0" w:color="auto"/>
            <w:left w:val="none" w:sz="0" w:space="0" w:color="auto"/>
            <w:bottom w:val="none" w:sz="0" w:space="0" w:color="auto"/>
            <w:right w:val="none" w:sz="0" w:space="0" w:color="auto"/>
          </w:divBdr>
          <w:divsChild>
            <w:div w:id="1282802344">
              <w:marLeft w:val="0"/>
              <w:marRight w:val="0"/>
              <w:marTop w:val="0"/>
              <w:marBottom w:val="0"/>
              <w:divBdr>
                <w:top w:val="none" w:sz="0" w:space="0" w:color="auto"/>
                <w:left w:val="none" w:sz="0" w:space="0" w:color="auto"/>
                <w:bottom w:val="none" w:sz="0" w:space="0" w:color="auto"/>
                <w:right w:val="none" w:sz="0" w:space="0" w:color="auto"/>
              </w:divBdr>
            </w:div>
          </w:divsChild>
        </w:div>
        <w:div w:id="1979190899">
          <w:marLeft w:val="0"/>
          <w:marRight w:val="0"/>
          <w:marTop w:val="0"/>
          <w:marBottom w:val="0"/>
          <w:divBdr>
            <w:top w:val="none" w:sz="0" w:space="0" w:color="auto"/>
            <w:left w:val="none" w:sz="0" w:space="0" w:color="auto"/>
            <w:bottom w:val="none" w:sz="0" w:space="0" w:color="auto"/>
            <w:right w:val="none" w:sz="0" w:space="0" w:color="auto"/>
          </w:divBdr>
          <w:divsChild>
            <w:div w:id="1794782378">
              <w:marLeft w:val="0"/>
              <w:marRight w:val="0"/>
              <w:marTop w:val="0"/>
              <w:marBottom w:val="0"/>
              <w:divBdr>
                <w:top w:val="none" w:sz="0" w:space="0" w:color="auto"/>
                <w:left w:val="none" w:sz="0" w:space="0" w:color="auto"/>
                <w:bottom w:val="none" w:sz="0" w:space="0" w:color="auto"/>
                <w:right w:val="none" w:sz="0" w:space="0" w:color="auto"/>
              </w:divBdr>
            </w:div>
          </w:divsChild>
        </w:div>
        <w:div w:id="1997342791">
          <w:marLeft w:val="0"/>
          <w:marRight w:val="0"/>
          <w:marTop w:val="0"/>
          <w:marBottom w:val="0"/>
          <w:divBdr>
            <w:top w:val="none" w:sz="0" w:space="0" w:color="auto"/>
            <w:left w:val="none" w:sz="0" w:space="0" w:color="auto"/>
            <w:bottom w:val="none" w:sz="0" w:space="0" w:color="auto"/>
            <w:right w:val="none" w:sz="0" w:space="0" w:color="auto"/>
          </w:divBdr>
        </w:div>
        <w:div w:id="2021396943">
          <w:marLeft w:val="0"/>
          <w:marRight w:val="0"/>
          <w:marTop w:val="0"/>
          <w:marBottom w:val="0"/>
          <w:divBdr>
            <w:top w:val="none" w:sz="0" w:space="0" w:color="auto"/>
            <w:left w:val="none" w:sz="0" w:space="0" w:color="auto"/>
            <w:bottom w:val="none" w:sz="0" w:space="0" w:color="auto"/>
            <w:right w:val="none" w:sz="0" w:space="0" w:color="auto"/>
          </w:divBdr>
        </w:div>
        <w:div w:id="2026318309">
          <w:marLeft w:val="0"/>
          <w:marRight w:val="0"/>
          <w:marTop w:val="0"/>
          <w:marBottom w:val="0"/>
          <w:divBdr>
            <w:top w:val="none" w:sz="0" w:space="0" w:color="auto"/>
            <w:left w:val="none" w:sz="0" w:space="0" w:color="auto"/>
            <w:bottom w:val="none" w:sz="0" w:space="0" w:color="auto"/>
            <w:right w:val="none" w:sz="0" w:space="0" w:color="auto"/>
          </w:divBdr>
          <w:divsChild>
            <w:div w:id="780104972">
              <w:marLeft w:val="0"/>
              <w:marRight w:val="0"/>
              <w:marTop w:val="0"/>
              <w:marBottom w:val="0"/>
              <w:divBdr>
                <w:top w:val="none" w:sz="0" w:space="0" w:color="auto"/>
                <w:left w:val="none" w:sz="0" w:space="0" w:color="auto"/>
                <w:bottom w:val="none" w:sz="0" w:space="0" w:color="auto"/>
                <w:right w:val="none" w:sz="0" w:space="0" w:color="auto"/>
              </w:divBdr>
            </w:div>
          </w:divsChild>
        </w:div>
        <w:div w:id="2071809961">
          <w:marLeft w:val="0"/>
          <w:marRight w:val="0"/>
          <w:marTop w:val="0"/>
          <w:marBottom w:val="0"/>
          <w:divBdr>
            <w:top w:val="none" w:sz="0" w:space="0" w:color="auto"/>
            <w:left w:val="none" w:sz="0" w:space="0" w:color="auto"/>
            <w:bottom w:val="none" w:sz="0" w:space="0" w:color="auto"/>
            <w:right w:val="none" w:sz="0" w:space="0" w:color="auto"/>
          </w:divBdr>
          <w:divsChild>
            <w:div w:id="2118913545">
              <w:marLeft w:val="0"/>
              <w:marRight w:val="0"/>
              <w:marTop w:val="0"/>
              <w:marBottom w:val="0"/>
              <w:divBdr>
                <w:top w:val="none" w:sz="0" w:space="0" w:color="auto"/>
                <w:left w:val="none" w:sz="0" w:space="0" w:color="auto"/>
                <w:bottom w:val="none" w:sz="0" w:space="0" w:color="auto"/>
                <w:right w:val="none" w:sz="0" w:space="0" w:color="auto"/>
              </w:divBdr>
            </w:div>
          </w:divsChild>
        </w:div>
        <w:div w:id="2094888452">
          <w:marLeft w:val="0"/>
          <w:marRight w:val="0"/>
          <w:marTop w:val="0"/>
          <w:marBottom w:val="0"/>
          <w:divBdr>
            <w:top w:val="none" w:sz="0" w:space="0" w:color="auto"/>
            <w:left w:val="none" w:sz="0" w:space="0" w:color="auto"/>
            <w:bottom w:val="none" w:sz="0" w:space="0" w:color="auto"/>
            <w:right w:val="none" w:sz="0" w:space="0" w:color="auto"/>
          </w:divBdr>
          <w:divsChild>
            <w:div w:id="594872043">
              <w:marLeft w:val="0"/>
              <w:marRight w:val="0"/>
              <w:marTop w:val="0"/>
              <w:marBottom w:val="0"/>
              <w:divBdr>
                <w:top w:val="none" w:sz="0" w:space="0" w:color="auto"/>
                <w:left w:val="none" w:sz="0" w:space="0" w:color="auto"/>
                <w:bottom w:val="none" w:sz="0" w:space="0" w:color="auto"/>
                <w:right w:val="none" w:sz="0" w:space="0" w:color="auto"/>
              </w:divBdr>
            </w:div>
          </w:divsChild>
        </w:div>
        <w:div w:id="2100246096">
          <w:marLeft w:val="0"/>
          <w:marRight w:val="0"/>
          <w:marTop w:val="0"/>
          <w:marBottom w:val="0"/>
          <w:divBdr>
            <w:top w:val="none" w:sz="0" w:space="0" w:color="auto"/>
            <w:left w:val="none" w:sz="0" w:space="0" w:color="auto"/>
            <w:bottom w:val="none" w:sz="0" w:space="0" w:color="auto"/>
            <w:right w:val="none" w:sz="0" w:space="0" w:color="auto"/>
          </w:divBdr>
          <w:divsChild>
            <w:div w:id="148840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260870">
      <w:bodyDiv w:val="1"/>
      <w:marLeft w:val="0"/>
      <w:marRight w:val="0"/>
      <w:marTop w:val="0"/>
      <w:marBottom w:val="0"/>
      <w:divBdr>
        <w:top w:val="none" w:sz="0" w:space="0" w:color="auto"/>
        <w:left w:val="none" w:sz="0" w:space="0" w:color="auto"/>
        <w:bottom w:val="none" w:sz="0" w:space="0" w:color="auto"/>
        <w:right w:val="none" w:sz="0" w:space="0" w:color="auto"/>
      </w:divBdr>
    </w:div>
    <w:div w:id="1960182202">
      <w:bodyDiv w:val="1"/>
      <w:marLeft w:val="0"/>
      <w:marRight w:val="0"/>
      <w:marTop w:val="0"/>
      <w:marBottom w:val="0"/>
      <w:divBdr>
        <w:top w:val="none" w:sz="0" w:space="0" w:color="auto"/>
        <w:left w:val="none" w:sz="0" w:space="0" w:color="auto"/>
        <w:bottom w:val="none" w:sz="0" w:space="0" w:color="auto"/>
        <w:right w:val="none" w:sz="0" w:space="0" w:color="auto"/>
      </w:divBdr>
      <w:divsChild>
        <w:div w:id="265430617">
          <w:marLeft w:val="0"/>
          <w:marRight w:val="0"/>
          <w:marTop w:val="0"/>
          <w:marBottom w:val="0"/>
          <w:divBdr>
            <w:top w:val="none" w:sz="0" w:space="0" w:color="auto"/>
            <w:left w:val="none" w:sz="0" w:space="0" w:color="auto"/>
            <w:bottom w:val="none" w:sz="0" w:space="0" w:color="auto"/>
            <w:right w:val="none" w:sz="0" w:space="0" w:color="auto"/>
          </w:divBdr>
        </w:div>
        <w:div w:id="265966560">
          <w:marLeft w:val="0"/>
          <w:marRight w:val="0"/>
          <w:marTop w:val="0"/>
          <w:marBottom w:val="0"/>
          <w:divBdr>
            <w:top w:val="none" w:sz="0" w:space="0" w:color="auto"/>
            <w:left w:val="none" w:sz="0" w:space="0" w:color="auto"/>
            <w:bottom w:val="none" w:sz="0" w:space="0" w:color="auto"/>
            <w:right w:val="none" w:sz="0" w:space="0" w:color="auto"/>
          </w:divBdr>
        </w:div>
        <w:div w:id="799111089">
          <w:marLeft w:val="0"/>
          <w:marRight w:val="0"/>
          <w:marTop w:val="0"/>
          <w:marBottom w:val="0"/>
          <w:divBdr>
            <w:top w:val="none" w:sz="0" w:space="0" w:color="auto"/>
            <w:left w:val="none" w:sz="0" w:space="0" w:color="auto"/>
            <w:bottom w:val="none" w:sz="0" w:space="0" w:color="auto"/>
            <w:right w:val="none" w:sz="0" w:space="0" w:color="auto"/>
          </w:divBdr>
          <w:divsChild>
            <w:div w:id="1404331577">
              <w:marLeft w:val="0"/>
              <w:marRight w:val="0"/>
              <w:marTop w:val="0"/>
              <w:marBottom w:val="0"/>
              <w:divBdr>
                <w:top w:val="none" w:sz="0" w:space="0" w:color="auto"/>
                <w:left w:val="none" w:sz="0" w:space="0" w:color="auto"/>
                <w:bottom w:val="none" w:sz="0" w:space="0" w:color="auto"/>
                <w:right w:val="none" w:sz="0" w:space="0" w:color="auto"/>
              </w:divBdr>
            </w:div>
          </w:divsChild>
        </w:div>
        <w:div w:id="865218981">
          <w:marLeft w:val="0"/>
          <w:marRight w:val="0"/>
          <w:marTop w:val="0"/>
          <w:marBottom w:val="0"/>
          <w:divBdr>
            <w:top w:val="none" w:sz="0" w:space="0" w:color="auto"/>
            <w:left w:val="none" w:sz="0" w:space="0" w:color="auto"/>
            <w:bottom w:val="none" w:sz="0" w:space="0" w:color="auto"/>
            <w:right w:val="none" w:sz="0" w:space="0" w:color="auto"/>
          </w:divBdr>
        </w:div>
        <w:div w:id="1232305541">
          <w:marLeft w:val="0"/>
          <w:marRight w:val="0"/>
          <w:marTop w:val="0"/>
          <w:marBottom w:val="0"/>
          <w:divBdr>
            <w:top w:val="none" w:sz="0" w:space="0" w:color="auto"/>
            <w:left w:val="none" w:sz="0" w:space="0" w:color="auto"/>
            <w:bottom w:val="none" w:sz="0" w:space="0" w:color="auto"/>
            <w:right w:val="none" w:sz="0" w:space="0" w:color="auto"/>
          </w:divBdr>
          <w:divsChild>
            <w:div w:id="524025928">
              <w:marLeft w:val="0"/>
              <w:marRight w:val="0"/>
              <w:marTop w:val="0"/>
              <w:marBottom w:val="0"/>
              <w:divBdr>
                <w:top w:val="none" w:sz="0" w:space="0" w:color="auto"/>
                <w:left w:val="none" w:sz="0" w:space="0" w:color="auto"/>
                <w:bottom w:val="none" w:sz="0" w:space="0" w:color="auto"/>
                <w:right w:val="none" w:sz="0" w:space="0" w:color="auto"/>
              </w:divBdr>
            </w:div>
          </w:divsChild>
        </w:div>
        <w:div w:id="1259942936">
          <w:marLeft w:val="0"/>
          <w:marRight w:val="0"/>
          <w:marTop w:val="0"/>
          <w:marBottom w:val="0"/>
          <w:divBdr>
            <w:top w:val="none" w:sz="0" w:space="0" w:color="auto"/>
            <w:left w:val="none" w:sz="0" w:space="0" w:color="auto"/>
            <w:bottom w:val="none" w:sz="0" w:space="0" w:color="auto"/>
            <w:right w:val="none" w:sz="0" w:space="0" w:color="auto"/>
          </w:divBdr>
          <w:divsChild>
            <w:div w:id="105775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531344">
      <w:bodyDiv w:val="1"/>
      <w:marLeft w:val="0"/>
      <w:marRight w:val="0"/>
      <w:marTop w:val="0"/>
      <w:marBottom w:val="0"/>
      <w:divBdr>
        <w:top w:val="none" w:sz="0" w:space="0" w:color="auto"/>
        <w:left w:val="none" w:sz="0" w:space="0" w:color="auto"/>
        <w:bottom w:val="none" w:sz="0" w:space="0" w:color="auto"/>
        <w:right w:val="none" w:sz="0" w:space="0" w:color="auto"/>
      </w:divBdr>
      <w:divsChild>
        <w:div w:id="18095269">
          <w:marLeft w:val="0"/>
          <w:marRight w:val="0"/>
          <w:marTop w:val="0"/>
          <w:marBottom w:val="0"/>
          <w:divBdr>
            <w:top w:val="none" w:sz="0" w:space="0" w:color="auto"/>
            <w:left w:val="none" w:sz="0" w:space="0" w:color="auto"/>
            <w:bottom w:val="none" w:sz="0" w:space="0" w:color="auto"/>
            <w:right w:val="none" w:sz="0" w:space="0" w:color="auto"/>
          </w:divBdr>
        </w:div>
        <w:div w:id="76708564">
          <w:marLeft w:val="0"/>
          <w:marRight w:val="0"/>
          <w:marTop w:val="0"/>
          <w:marBottom w:val="0"/>
          <w:divBdr>
            <w:top w:val="none" w:sz="0" w:space="0" w:color="auto"/>
            <w:left w:val="none" w:sz="0" w:space="0" w:color="auto"/>
            <w:bottom w:val="none" w:sz="0" w:space="0" w:color="auto"/>
            <w:right w:val="none" w:sz="0" w:space="0" w:color="auto"/>
          </w:divBdr>
        </w:div>
        <w:div w:id="529028762">
          <w:marLeft w:val="0"/>
          <w:marRight w:val="0"/>
          <w:marTop w:val="0"/>
          <w:marBottom w:val="0"/>
          <w:divBdr>
            <w:top w:val="none" w:sz="0" w:space="0" w:color="auto"/>
            <w:left w:val="none" w:sz="0" w:space="0" w:color="auto"/>
            <w:bottom w:val="none" w:sz="0" w:space="0" w:color="auto"/>
            <w:right w:val="none" w:sz="0" w:space="0" w:color="auto"/>
          </w:divBdr>
        </w:div>
        <w:div w:id="1240865590">
          <w:marLeft w:val="0"/>
          <w:marRight w:val="0"/>
          <w:marTop w:val="0"/>
          <w:marBottom w:val="0"/>
          <w:divBdr>
            <w:top w:val="none" w:sz="0" w:space="0" w:color="auto"/>
            <w:left w:val="none" w:sz="0" w:space="0" w:color="auto"/>
            <w:bottom w:val="none" w:sz="0" w:space="0" w:color="auto"/>
            <w:right w:val="none" w:sz="0" w:space="0" w:color="auto"/>
          </w:divBdr>
        </w:div>
      </w:divsChild>
    </w:div>
    <w:div w:id="1973289907">
      <w:bodyDiv w:val="1"/>
      <w:marLeft w:val="0"/>
      <w:marRight w:val="0"/>
      <w:marTop w:val="0"/>
      <w:marBottom w:val="0"/>
      <w:divBdr>
        <w:top w:val="none" w:sz="0" w:space="0" w:color="auto"/>
        <w:left w:val="none" w:sz="0" w:space="0" w:color="auto"/>
        <w:bottom w:val="none" w:sz="0" w:space="0" w:color="auto"/>
        <w:right w:val="none" w:sz="0" w:space="0" w:color="auto"/>
      </w:divBdr>
      <w:divsChild>
        <w:div w:id="433329360">
          <w:marLeft w:val="0"/>
          <w:marRight w:val="0"/>
          <w:marTop w:val="0"/>
          <w:marBottom w:val="0"/>
          <w:divBdr>
            <w:top w:val="none" w:sz="0" w:space="0" w:color="auto"/>
            <w:left w:val="none" w:sz="0" w:space="0" w:color="auto"/>
            <w:bottom w:val="none" w:sz="0" w:space="0" w:color="auto"/>
            <w:right w:val="none" w:sz="0" w:space="0" w:color="auto"/>
          </w:divBdr>
          <w:divsChild>
            <w:div w:id="2123835692">
              <w:marLeft w:val="0"/>
              <w:marRight w:val="0"/>
              <w:marTop w:val="0"/>
              <w:marBottom w:val="0"/>
              <w:divBdr>
                <w:top w:val="none" w:sz="0" w:space="0" w:color="auto"/>
                <w:left w:val="none" w:sz="0" w:space="0" w:color="auto"/>
                <w:bottom w:val="none" w:sz="0" w:space="0" w:color="auto"/>
                <w:right w:val="none" w:sz="0" w:space="0" w:color="auto"/>
              </w:divBdr>
            </w:div>
          </w:divsChild>
        </w:div>
        <w:div w:id="801269257">
          <w:marLeft w:val="0"/>
          <w:marRight w:val="0"/>
          <w:marTop w:val="0"/>
          <w:marBottom w:val="0"/>
          <w:divBdr>
            <w:top w:val="none" w:sz="0" w:space="0" w:color="auto"/>
            <w:left w:val="none" w:sz="0" w:space="0" w:color="auto"/>
            <w:bottom w:val="none" w:sz="0" w:space="0" w:color="auto"/>
            <w:right w:val="none" w:sz="0" w:space="0" w:color="auto"/>
          </w:divBdr>
          <w:divsChild>
            <w:div w:id="1654068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639938">
      <w:bodyDiv w:val="1"/>
      <w:marLeft w:val="0"/>
      <w:marRight w:val="0"/>
      <w:marTop w:val="0"/>
      <w:marBottom w:val="0"/>
      <w:divBdr>
        <w:top w:val="none" w:sz="0" w:space="0" w:color="auto"/>
        <w:left w:val="none" w:sz="0" w:space="0" w:color="auto"/>
        <w:bottom w:val="none" w:sz="0" w:space="0" w:color="auto"/>
        <w:right w:val="none" w:sz="0" w:space="0" w:color="auto"/>
      </w:divBdr>
    </w:div>
    <w:div w:id="2008943256">
      <w:bodyDiv w:val="1"/>
      <w:marLeft w:val="0"/>
      <w:marRight w:val="0"/>
      <w:marTop w:val="0"/>
      <w:marBottom w:val="0"/>
      <w:divBdr>
        <w:top w:val="none" w:sz="0" w:space="0" w:color="auto"/>
        <w:left w:val="none" w:sz="0" w:space="0" w:color="auto"/>
        <w:bottom w:val="none" w:sz="0" w:space="0" w:color="auto"/>
        <w:right w:val="none" w:sz="0" w:space="0" w:color="auto"/>
      </w:divBdr>
      <w:divsChild>
        <w:div w:id="105932330">
          <w:marLeft w:val="0"/>
          <w:marRight w:val="0"/>
          <w:marTop w:val="0"/>
          <w:marBottom w:val="0"/>
          <w:divBdr>
            <w:top w:val="none" w:sz="0" w:space="0" w:color="auto"/>
            <w:left w:val="none" w:sz="0" w:space="0" w:color="auto"/>
            <w:bottom w:val="none" w:sz="0" w:space="0" w:color="auto"/>
            <w:right w:val="none" w:sz="0" w:space="0" w:color="auto"/>
          </w:divBdr>
        </w:div>
        <w:div w:id="203686957">
          <w:marLeft w:val="0"/>
          <w:marRight w:val="0"/>
          <w:marTop w:val="0"/>
          <w:marBottom w:val="0"/>
          <w:divBdr>
            <w:top w:val="none" w:sz="0" w:space="0" w:color="auto"/>
            <w:left w:val="none" w:sz="0" w:space="0" w:color="auto"/>
            <w:bottom w:val="none" w:sz="0" w:space="0" w:color="auto"/>
            <w:right w:val="none" w:sz="0" w:space="0" w:color="auto"/>
          </w:divBdr>
        </w:div>
        <w:div w:id="212424019">
          <w:marLeft w:val="0"/>
          <w:marRight w:val="0"/>
          <w:marTop w:val="0"/>
          <w:marBottom w:val="0"/>
          <w:divBdr>
            <w:top w:val="none" w:sz="0" w:space="0" w:color="auto"/>
            <w:left w:val="none" w:sz="0" w:space="0" w:color="auto"/>
            <w:bottom w:val="none" w:sz="0" w:space="0" w:color="auto"/>
            <w:right w:val="none" w:sz="0" w:space="0" w:color="auto"/>
          </w:divBdr>
          <w:divsChild>
            <w:div w:id="1311515631">
              <w:marLeft w:val="0"/>
              <w:marRight w:val="0"/>
              <w:marTop w:val="0"/>
              <w:marBottom w:val="0"/>
              <w:divBdr>
                <w:top w:val="none" w:sz="0" w:space="0" w:color="auto"/>
                <w:left w:val="none" w:sz="0" w:space="0" w:color="auto"/>
                <w:bottom w:val="none" w:sz="0" w:space="0" w:color="auto"/>
                <w:right w:val="none" w:sz="0" w:space="0" w:color="auto"/>
              </w:divBdr>
            </w:div>
          </w:divsChild>
        </w:div>
        <w:div w:id="345257558">
          <w:marLeft w:val="0"/>
          <w:marRight w:val="0"/>
          <w:marTop w:val="0"/>
          <w:marBottom w:val="0"/>
          <w:divBdr>
            <w:top w:val="none" w:sz="0" w:space="0" w:color="auto"/>
            <w:left w:val="none" w:sz="0" w:space="0" w:color="auto"/>
            <w:bottom w:val="none" w:sz="0" w:space="0" w:color="auto"/>
            <w:right w:val="none" w:sz="0" w:space="0" w:color="auto"/>
          </w:divBdr>
          <w:divsChild>
            <w:div w:id="1254168398">
              <w:marLeft w:val="0"/>
              <w:marRight w:val="0"/>
              <w:marTop w:val="0"/>
              <w:marBottom w:val="0"/>
              <w:divBdr>
                <w:top w:val="none" w:sz="0" w:space="0" w:color="auto"/>
                <w:left w:val="none" w:sz="0" w:space="0" w:color="auto"/>
                <w:bottom w:val="none" w:sz="0" w:space="0" w:color="auto"/>
                <w:right w:val="none" w:sz="0" w:space="0" w:color="auto"/>
              </w:divBdr>
            </w:div>
          </w:divsChild>
        </w:div>
        <w:div w:id="345328179">
          <w:marLeft w:val="0"/>
          <w:marRight w:val="0"/>
          <w:marTop w:val="0"/>
          <w:marBottom w:val="0"/>
          <w:divBdr>
            <w:top w:val="none" w:sz="0" w:space="0" w:color="auto"/>
            <w:left w:val="none" w:sz="0" w:space="0" w:color="auto"/>
            <w:bottom w:val="none" w:sz="0" w:space="0" w:color="auto"/>
            <w:right w:val="none" w:sz="0" w:space="0" w:color="auto"/>
          </w:divBdr>
          <w:divsChild>
            <w:div w:id="2097435127">
              <w:marLeft w:val="0"/>
              <w:marRight w:val="0"/>
              <w:marTop w:val="0"/>
              <w:marBottom w:val="0"/>
              <w:divBdr>
                <w:top w:val="none" w:sz="0" w:space="0" w:color="auto"/>
                <w:left w:val="none" w:sz="0" w:space="0" w:color="auto"/>
                <w:bottom w:val="none" w:sz="0" w:space="0" w:color="auto"/>
                <w:right w:val="none" w:sz="0" w:space="0" w:color="auto"/>
              </w:divBdr>
            </w:div>
          </w:divsChild>
        </w:div>
        <w:div w:id="438065768">
          <w:marLeft w:val="0"/>
          <w:marRight w:val="0"/>
          <w:marTop w:val="0"/>
          <w:marBottom w:val="0"/>
          <w:divBdr>
            <w:top w:val="none" w:sz="0" w:space="0" w:color="auto"/>
            <w:left w:val="none" w:sz="0" w:space="0" w:color="auto"/>
            <w:bottom w:val="none" w:sz="0" w:space="0" w:color="auto"/>
            <w:right w:val="none" w:sz="0" w:space="0" w:color="auto"/>
          </w:divBdr>
        </w:div>
        <w:div w:id="505218025">
          <w:marLeft w:val="0"/>
          <w:marRight w:val="0"/>
          <w:marTop w:val="0"/>
          <w:marBottom w:val="0"/>
          <w:divBdr>
            <w:top w:val="none" w:sz="0" w:space="0" w:color="auto"/>
            <w:left w:val="none" w:sz="0" w:space="0" w:color="auto"/>
            <w:bottom w:val="none" w:sz="0" w:space="0" w:color="auto"/>
            <w:right w:val="none" w:sz="0" w:space="0" w:color="auto"/>
          </w:divBdr>
        </w:div>
        <w:div w:id="871381753">
          <w:marLeft w:val="0"/>
          <w:marRight w:val="0"/>
          <w:marTop w:val="0"/>
          <w:marBottom w:val="0"/>
          <w:divBdr>
            <w:top w:val="none" w:sz="0" w:space="0" w:color="auto"/>
            <w:left w:val="none" w:sz="0" w:space="0" w:color="auto"/>
            <w:bottom w:val="none" w:sz="0" w:space="0" w:color="auto"/>
            <w:right w:val="none" w:sz="0" w:space="0" w:color="auto"/>
          </w:divBdr>
          <w:divsChild>
            <w:div w:id="492454711">
              <w:marLeft w:val="0"/>
              <w:marRight w:val="0"/>
              <w:marTop w:val="0"/>
              <w:marBottom w:val="0"/>
              <w:divBdr>
                <w:top w:val="none" w:sz="0" w:space="0" w:color="auto"/>
                <w:left w:val="none" w:sz="0" w:space="0" w:color="auto"/>
                <w:bottom w:val="none" w:sz="0" w:space="0" w:color="auto"/>
                <w:right w:val="none" w:sz="0" w:space="0" w:color="auto"/>
              </w:divBdr>
            </w:div>
          </w:divsChild>
        </w:div>
        <w:div w:id="947195080">
          <w:marLeft w:val="0"/>
          <w:marRight w:val="0"/>
          <w:marTop w:val="0"/>
          <w:marBottom w:val="0"/>
          <w:divBdr>
            <w:top w:val="none" w:sz="0" w:space="0" w:color="auto"/>
            <w:left w:val="none" w:sz="0" w:space="0" w:color="auto"/>
            <w:bottom w:val="none" w:sz="0" w:space="0" w:color="auto"/>
            <w:right w:val="none" w:sz="0" w:space="0" w:color="auto"/>
          </w:divBdr>
        </w:div>
        <w:div w:id="1021322017">
          <w:marLeft w:val="0"/>
          <w:marRight w:val="0"/>
          <w:marTop w:val="0"/>
          <w:marBottom w:val="0"/>
          <w:divBdr>
            <w:top w:val="none" w:sz="0" w:space="0" w:color="auto"/>
            <w:left w:val="none" w:sz="0" w:space="0" w:color="auto"/>
            <w:bottom w:val="none" w:sz="0" w:space="0" w:color="auto"/>
            <w:right w:val="none" w:sz="0" w:space="0" w:color="auto"/>
          </w:divBdr>
        </w:div>
        <w:div w:id="1080441765">
          <w:marLeft w:val="0"/>
          <w:marRight w:val="0"/>
          <w:marTop w:val="0"/>
          <w:marBottom w:val="0"/>
          <w:divBdr>
            <w:top w:val="none" w:sz="0" w:space="0" w:color="auto"/>
            <w:left w:val="none" w:sz="0" w:space="0" w:color="auto"/>
            <w:bottom w:val="none" w:sz="0" w:space="0" w:color="auto"/>
            <w:right w:val="none" w:sz="0" w:space="0" w:color="auto"/>
          </w:divBdr>
          <w:divsChild>
            <w:div w:id="205415149">
              <w:marLeft w:val="0"/>
              <w:marRight w:val="0"/>
              <w:marTop w:val="0"/>
              <w:marBottom w:val="0"/>
              <w:divBdr>
                <w:top w:val="none" w:sz="0" w:space="0" w:color="auto"/>
                <w:left w:val="none" w:sz="0" w:space="0" w:color="auto"/>
                <w:bottom w:val="none" w:sz="0" w:space="0" w:color="auto"/>
                <w:right w:val="none" w:sz="0" w:space="0" w:color="auto"/>
              </w:divBdr>
            </w:div>
          </w:divsChild>
        </w:div>
        <w:div w:id="1209223739">
          <w:marLeft w:val="0"/>
          <w:marRight w:val="0"/>
          <w:marTop w:val="0"/>
          <w:marBottom w:val="0"/>
          <w:divBdr>
            <w:top w:val="none" w:sz="0" w:space="0" w:color="auto"/>
            <w:left w:val="none" w:sz="0" w:space="0" w:color="auto"/>
            <w:bottom w:val="none" w:sz="0" w:space="0" w:color="auto"/>
            <w:right w:val="none" w:sz="0" w:space="0" w:color="auto"/>
          </w:divBdr>
        </w:div>
        <w:div w:id="1310400698">
          <w:marLeft w:val="0"/>
          <w:marRight w:val="0"/>
          <w:marTop w:val="0"/>
          <w:marBottom w:val="0"/>
          <w:divBdr>
            <w:top w:val="none" w:sz="0" w:space="0" w:color="auto"/>
            <w:left w:val="none" w:sz="0" w:space="0" w:color="auto"/>
            <w:bottom w:val="none" w:sz="0" w:space="0" w:color="auto"/>
            <w:right w:val="none" w:sz="0" w:space="0" w:color="auto"/>
          </w:divBdr>
          <w:divsChild>
            <w:div w:id="1650669814">
              <w:marLeft w:val="0"/>
              <w:marRight w:val="0"/>
              <w:marTop w:val="0"/>
              <w:marBottom w:val="0"/>
              <w:divBdr>
                <w:top w:val="none" w:sz="0" w:space="0" w:color="auto"/>
                <w:left w:val="none" w:sz="0" w:space="0" w:color="auto"/>
                <w:bottom w:val="none" w:sz="0" w:space="0" w:color="auto"/>
                <w:right w:val="none" w:sz="0" w:space="0" w:color="auto"/>
              </w:divBdr>
            </w:div>
          </w:divsChild>
        </w:div>
        <w:div w:id="1426925795">
          <w:marLeft w:val="0"/>
          <w:marRight w:val="0"/>
          <w:marTop w:val="0"/>
          <w:marBottom w:val="0"/>
          <w:divBdr>
            <w:top w:val="none" w:sz="0" w:space="0" w:color="auto"/>
            <w:left w:val="none" w:sz="0" w:space="0" w:color="auto"/>
            <w:bottom w:val="none" w:sz="0" w:space="0" w:color="auto"/>
            <w:right w:val="none" w:sz="0" w:space="0" w:color="auto"/>
          </w:divBdr>
          <w:divsChild>
            <w:div w:id="1724407423">
              <w:marLeft w:val="0"/>
              <w:marRight w:val="0"/>
              <w:marTop w:val="0"/>
              <w:marBottom w:val="0"/>
              <w:divBdr>
                <w:top w:val="none" w:sz="0" w:space="0" w:color="auto"/>
                <w:left w:val="none" w:sz="0" w:space="0" w:color="auto"/>
                <w:bottom w:val="none" w:sz="0" w:space="0" w:color="auto"/>
                <w:right w:val="none" w:sz="0" w:space="0" w:color="auto"/>
              </w:divBdr>
            </w:div>
          </w:divsChild>
        </w:div>
        <w:div w:id="1724017163">
          <w:marLeft w:val="0"/>
          <w:marRight w:val="0"/>
          <w:marTop w:val="0"/>
          <w:marBottom w:val="0"/>
          <w:divBdr>
            <w:top w:val="none" w:sz="0" w:space="0" w:color="auto"/>
            <w:left w:val="none" w:sz="0" w:space="0" w:color="auto"/>
            <w:bottom w:val="none" w:sz="0" w:space="0" w:color="auto"/>
            <w:right w:val="none" w:sz="0" w:space="0" w:color="auto"/>
          </w:divBdr>
          <w:divsChild>
            <w:div w:id="350835193">
              <w:marLeft w:val="0"/>
              <w:marRight w:val="0"/>
              <w:marTop w:val="0"/>
              <w:marBottom w:val="0"/>
              <w:divBdr>
                <w:top w:val="none" w:sz="0" w:space="0" w:color="auto"/>
                <w:left w:val="none" w:sz="0" w:space="0" w:color="auto"/>
                <w:bottom w:val="none" w:sz="0" w:space="0" w:color="auto"/>
                <w:right w:val="none" w:sz="0" w:space="0" w:color="auto"/>
              </w:divBdr>
            </w:div>
          </w:divsChild>
        </w:div>
        <w:div w:id="1834056119">
          <w:marLeft w:val="0"/>
          <w:marRight w:val="0"/>
          <w:marTop w:val="0"/>
          <w:marBottom w:val="0"/>
          <w:divBdr>
            <w:top w:val="none" w:sz="0" w:space="0" w:color="auto"/>
            <w:left w:val="none" w:sz="0" w:space="0" w:color="auto"/>
            <w:bottom w:val="none" w:sz="0" w:space="0" w:color="auto"/>
            <w:right w:val="none" w:sz="0" w:space="0" w:color="auto"/>
          </w:divBdr>
          <w:divsChild>
            <w:div w:id="1822624525">
              <w:marLeft w:val="0"/>
              <w:marRight w:val="0"/>
              <w:marTop w:val="0"/>
              <w:marBottom w:val="0"/>
              <w:divBdr>
                <w:top w:val="none" w:sz="0" w:space="0" w:color="auto"/>
                <w:left w:val="none" w:sz="0" w:space="0" w:color="auto"/>
                <w:bottom w:val="none" w:sz="0" w:space="0" w:color="auto"/>
                <w:right w:val="none" w:sz="0" w:space="0" w:color="auto"/>
              </w:divBdr>
            </w:div>
          </w:divsChild>
        </w:div>
        <w:div w:id="2100251011">
          <w:marLeft w:val="0"/>
          <w:marRight w:val="0"/>
          <w:marTop w:val="0"/>
          <w:marBottom w:val="0"/>
          <w:divBdr>
            <w:top w:val="none" w:sz="0" w:space="0" w:color="auto"/>
            <w:left w:val="none" w:sz="0" w:space="0" w:color="auto"/>
            <w:bottom w:val="none" w:sz="0" w:space="0" w:color="auto"/>
            <w:right w:val="none" w:sz="0" w:space="0" w:color="auto"/>
          </w:divBdr>
          <w:divsChild>
            <w:div w:id="1170096940">
              <w:marLeft w:val="0"/>
              <w:marRight w:val="0"/>
              <w:marTop w:val="0"/>
              <w:marBottom w:val="0"/>
              <w:divBdr>
                <w:top w:val="none" w:sz="0" w:space="0" w:color="auto"/>
                <w:left w:val="none" w:sz="0" w:space="0" w:color="auto"/>
                <w:bottom w:val="none" w:sz="0" w:space="0" w:color="auto"/>
                <w:right w:val="none" w:sz="0" w:space="0" w:color="auto"/>
              </w:divBdr>
            </w:div>
          </w:divsChild>
        </w:div>
        <w:div w:id="2136100823">
          <w:marLeft w:val="0"/>
          <w:marRight w:val="0"/>
          <w:marTop w:val="0"/>
          <w:marBottom w:val="0"/>
          <w:divBdr>
            <w:top w:val="none" w:sz="0" w:space="0" w:color="auto"/>
            <w:left w:val="none" w:sz="0" w:space="0" w:color="auto"/>
            <w:bottom w:val="none" w:sz="0" w:space="0" w:color="auto"/>
            <w:right w:val="none" w:sz="0" w:space="0" w:color="auto"/>
          </w:divBdr>
        </w:div>
      </w:divsChild>
    </w:div>
    <w:div w:id="2019963240">
      <w:bodyDiv w:val="1"/>
      <w:marLeft w:val="0"/>
      <w:marRight w:val="0"/>
      <w:marTop w:val="0"/>
      <w:marBottom w:val="0"/>
      <w:divBdr>
        <w:top w:val="none" w:sz="0" w:space="0" w:color="auto"/>
        <w:left w:val="none" w:sz="0" w:space="0" w:color="auto"/>
        <w:bottom w:val="none" w:sz="0" w:space="0" w:color="auto"/>
        <w:right w:val="none" w:sz="0" w:space="0" w:color="auto"/>
      </w:divBdr>
      <w:divsChild>
        <w:div w:id="146938809">
          <w:marLeft w:val="0"/>
          <w:marRight w:val="0"/>
          <w:marTop w:val="0"/>
          <w:marBottom w:val="0"/>
          <w:divBdr>
            <w:top w:val="none" w:sz="0" w:space="0" w:color="auto"/>
            <w:left w:val="none" w:sz="0" w:space="0" w:color="auto"/>
            <w:bottom w:val="none" w:sz="0" w:space="0" w:color="auto"/>
            <w:right w:val="none" w:sz="0" w:space="0" w:color="auto"/>
          </w:divBdr>
          <w:divsChild>
            <w:div w:id="1002128339">
              <w:marLeft w:val="0"/>
              <w:marRight w:val="0"/>
              <w:marTop w:val="0"/>
              <w:marBottom w:val="0"/>
              <w:divBdr>
                <w:top w:val="none" w:sz="0" w:space="0" w:color="auto"/>
                <w:left w:val="none" w:sz="0" w:space="0" w:color="auto"/>
                <w:bottom w:val="none" w:sz="0" w:space="0" w:color="auto"/>
                <w:right w:val="none" w:sz="0" w:space="0" w:color="auto"/>
              </w:divBdr>
            </w:div>
          </w:divsChild>
        </w:div>
        <w:div w:id="369762586">
          <w:marLeft w:val="0"/>
          <w:marRight w:val="0"/>
          <w:marTop w:val="0"/>
          <w:marBottom w:val="0"/>
          <w:divBdr>
            <w:top w:val="none" w:sz="0" w:space="0" w:color="auto"/>
            <w:left w:val="none" w:sz="0" w:space="0" w:color="auto"/>
            <w:bottom w:val="none" w:sz="0" w:space="0" w:color="auto"/>
            <w:right w:val="none" w:sz="0" w:space="0" w:color="auto"/>
          </w:divBdr>
          <w:divsChild>
            <w:div w:id="63189830">
              <w:marLeft w:val="0"/>
              <w:marRight w:val="0"/>
              <w:marTop w:val="0"/>
              <w:marBottom w:val="0"/>
              <w:divBdr>
                <w:top w:val="none" w:sz="0" w:space="0" w:color="auto"/>
                <w:left w:val="none" w:sz="0" w:space="0" w:color="auto"/>
                <w:bottom w:val="none" w:sz="0" w:space="0" w:color="auto"/>
                <w:right w:val="none" w:sz="0" w:space="0" w:color="auto"/>
              </w:divBdr>
            </w:div>
          </w:divsChild>
        </w:div>
        <w:div w:id="422603783">
          <w:marLeft w:val="0"/>
          <w:marRight w:val="0"/>
          <w:marTop w:val="0"/>
          <w:marBottom w:val="0"/>
          <w:divBdr>
            <w:top w:val="none" w:sz="0" w:space="0" w:color="auto"/>
            <w:left w:val="none" w:sz="0" w:space="0" w:color="auto"/>
            <w:bottom w:val="none" w:sz="0" w:space="0" w:color="auto"/>
            <w:right w:val="none" w:sz="0" w:space="0" w:color="auto"/>
          </w:divBdr>
          <w:divsChild>
            <w:div w:id="1066608103">
              <w:marLeft w:val="0"/>
              <w:marRight w:val="0"/>
              <w:marTop w:val="0"/>
              <w:marBottom w:val="0"/>
              <w:divBdr>
                <w:top w:val="none" w:sz="0" w:space="0" w:color="auto"/>
                <w:left w:val="none" w:sz="0" w:space="0" w:color="auto"/>
                <w:bottom w:val="none" w:sz="0" w:space="0" w:color="auto"/>
                <w:right w:val="none" w:sz="0" w:space="0" w:color="auto"/>
              </w:divBdr>
            </w:div>
          </w:divsChild>
        </w:div>
        <w:div w:id="587468626">
          <w:marLeft w:val="0"/>
          <w:marRight w:val="0"/>
          <w:marTop w:val="0"/>
          <w:marBottom w:val="0"/>
          <w:divBdr>
            <w:top w:val="none" w:sz="0" w:space="0" w:color="auto"/>
            <w:left w:val="none" w:sz="0" w:space="0" w:color="auto"/>
            <w:bottom w:val="none" w:sz="0" w:space="0" w:color="auto"/>
            <w:right w:val="none" w:sz="0" w:space="0" w:color="auto"/>
          </w:divBdr>
          <w:divsChild>
            <w:div w:id="2082754653">
              <w:marLeft w:val="0"/>
              <w:marRight w:val="0"/>
              <w:marTop w:val="0"/>
              <w:marBottom w:val="0"/>
              <w:divBdr>
                <w:top w:val="none" w:sz="0" w:space="0" w:color="auto"/>
                <w:left w:val="none" w:sz="0" w:space="0" w:color="auto"/>
                <w:bottom w:val="none" w:sz="0" w:space="0" w:color="auto"/>
                <w:right w:val="none" w:sz="0" w:space="0" w:color="auto"/>
              </w:divBdr>
            </w:div>
          </w:divsChild>
        </w:div>
        <w:div w:id="880093807">
          <w:marLeft w:val="0"/>
          <w:marRight w:val="0"/>
          <w:marTop w:val="0"/>
          <w:marBottom w:val="0"/>
          <w:divBdr>
            <w:top w:val="none" w:sz="0" w:space="0" w:color="auto"/>
            <w:left w:val="none" w:sz="0" w:space="0" w:color="auto"/>
            <w:bottom w:val="none" w:sz="0" w:space="0" w:color="auto"/>
            <w:right w:val="none" w:sz="0" w:space="0" w:color="auto"/>
          </w:divBdr>
          <w:divsChild>
            <w:div w:id="1981422779">
              <w:marLeft w:val="0"/>
              <w:marRight w:val="0"/>
              <w:marTop w:val="0"/>
              <w:marBottom w:val="0"/>
              <w:divBdr>
                <w:top w:val="none" w:sz="0" w:space="0" w:color="auto"/>
                <w:left w:val="none" w:sz="0" w:space="0" w:color="auto"/>
                <w:bottom w:val="none" w:sz="0" w:space="0" w:color="auto"/>
                <w:right w:val="none" w:sz="0" w:space="0" w:color="auto"/>
              </w:divBdr>
            </w:div>
          </w:divsChild>
        </w:div>
        <w:div w:id="976029823">
          <w:marLeft w:val="0"/>
          <w:marRight w:val="0"/>
          <w:marTop w:val="0"/>
          <w:marBottom w:val="0"/>
          <w:divBdr>
            <w:top w:val="none" w:sz="0" w:space="0" w:color="auto"/>
            <w:left w:val="none" w:sz="0" w:space="0" w:color="auto"/>
            <w:bottom w:val="none" w:sz="0" w:space="0" w:color="auto"/>
            <w:right w:val="none" w:sz="0" w:space="0" w:color="auto"/>
          </w:divBdr>
          <w:divsChild>
            <w:div w:id="597060357">
              <w:marLeft w:val="0"/>
              <w:marRight w:val="0"/>
              <w:marTop w:val="0"/>
              <w:marBottom w:val="0"/>
              <w:divBdr>
                <w:top w:val="none" w:sz="0" w:space="0" w:color="auto"/>
                <w:left w:val="none" w:sz="0" w:space="0" w:color="auto"/>
                <w:bottom w:val="none" w:sz="0" w:space="0" w:color="auto"/>
                <w:right w:val="none" w:sz="0" w:space="0" w:color="auto"/>
              </w:divBdr>
            </w:div>
          </w:divsChild>
        </w:div>
        <w:div w:id="1202325808">
          <w:marLeft w:val="0"/>
          <w:marRight w:val="0"/>
          <w:marTop w:val="0"/>
          <w:marBottom w:val="0"/>
          <w:divBdr>
            <w:top w:val="none" w:sz="0" w:space="0" w:color="auto"/>
            <w:left w:val="none" w:sz="0" w:space="0" w:color="auto"/>
            <w:bottom w:val="none" w:sz="0" w:space="0" w:color="auto"/>
            <w:right w:val="none" w:sz="0" w:space="0" w:color="auto"/>
          </w:divBdr>
          <w:divsChild>
            <w:div w:id="1921525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267789">
      <w:bodyDiv w:val="1"/>
      <w:marLeft w:val="0"/>
      <w:marRight w:val="0"/>
      <w:marTop w:val="0"/>
      <w:marBottom w:val="0"/>
      <w:divBdr>
        <w:top w:val="none" w:sz="0" w:space="0" w:color="auto"/>
        <w:left w:val="none" w:sz="0" w:space="0" w:color="auto"/>
        <w:bottom w:val="none" w:sz="0" w:space="0" w:color="auto"/>
        <w:right w:val="none" w:sz="0" w:space="0" w:color="auto"/>
      </w:divBdr>
    </w:div>
    <w:div w:id="2072120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eader" Target="header2.xml"/><Relationship Id="rId26" Type="http://schemas.openxmlformats.org/officeDocument/2006/relationships/header" Target="header5.xml"/><Relationship Id="rId39" Type="http://schemas.openxmlformats.org/officeDocument/2006/relationships/header" Target="header17.xml"/><Relationship Id="rId3" Type="http://schemas.openxmlformats.org/officeDocument/2006/relationships/styles" Target="styles.xml"/><Relationship Id="rId21" Type="http://schemas.openxmlformats.org/officeDocument/2006/relationships/hyperlink" Target="consultantplus://offline/ref=0EA69706CF513E5DBAD11A8BB9134A24AA54B4E9ADCDD26CC1E2E6931C5A466D78014C38ABBEC004A31C3BJCb2M" TargetMode="External"/><Relationship Id="rId34" Type="http://schemas.openxmlformats.org/officeDocument/2006/relationships/header" Target="header13.xml"/><Relationship Id="rId42" Type="http://schemas.openxmlformats.org/officeDocument/2006/relationships/header" Target="header20.xml"/><Relationship Id="rId47" Type="http://schemas.openxmlformats.org/officeDocument/2006/relationships/header" Target="header25.xml"/><Relationship Id="rId7" Type="http://schemas.openxmlformats.org/officeDocument/2006/relationships/endnotes" Target="endnotes.xml"/><Relationship Id="rId12" Type="http://schemas.openxmlformats.org/officeDocument/2006/relationships/hyperlink" Target="http://www.consultant.ru/document/cons_doc_LAW_301011/c1c2bfc679fb74ed4c4da6be176c8d5a7da42c49/" TargetMode="External"/><Relationship Id="rId17" Type="http://schemas.openxmlformats.org/officeDocument/2006/relationships/footer" Target="footer4.xml"/><Relationship Id="rId25" Type="http://schemas.openxmlformats.org/officeDocument/2006/relationships/header" Target="header4.xml"/><Relationship Id="rId33" Type="http://schemas.openxmlformats.org/officeDocument/2006/relationships/header" Target="header12.xml"/><Relationship Id="rId38" Type="http://schemas.openxmlformats.org/officeDocument/2006/relationships/header" Target="header16.xml"/><Relationship Id="rId46" Type="http://schemas.openxmlformats.org/officeDocument/2006/relationships/header" Target="header2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consultantplus://offline/ref=0EA69706CF513E5DBAD11A8BB9134A24AA54B4E9ADCDD26CC1E2E6931C5A466D78014C38ABBEC004A31B3DJCb5M" TargetMode="External"/><Relationship Id="rId29" Type="http://schemas.openxmlformats.org/officeDocument/2006/relationships/header" Target="header8.xml"/><Relationship Id="rId41" Type="http://schemas.openxmlformats.org/officeDocument/2006/relationships/header" Target="header1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01011/36fb3e57a8031adb90c7b7d13d835d1f31efff63/" TargetMode="External"/><Relationship Id="rId24" Type="http://schemas.openxmlformats.org/officeDocument/2006/relationships/hyperlink" Target="consultantplus://offline/ref=0EA69706CF513E5DBAD11A8BB9134A24AA54B4E9ADCDD26CC1E2E6931C5A466D78014C38ABBEC004A31C3BJCb2M" TargetMode="External"/><Relationship Id="rId32" Type="http://schemas.openxmlformats.org/officeDocument/2006/relationships/header" Target="header11.xml"/><Relationship Id="rId37" Type="http://schemas.openxmlformats.org/officeDocument/2006/relationships/header" Target="header15.xml"/><Relationship Id="rId40" Type="http://schemas.openxmlformats.org/officeDocument/2006/relationships/header" Target="header18.xml"/><Relationship Id="rId45" Type="http://schemas.openxmlformats.org/officeDocument/2006/relationships/header" Target="header23.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consultantplus://offline/ref=0EA69706CF513E5DBAD11A8BB9134A24AA54B4E9ADCDD26CC1E2E6931C5A466D78014C38ABBEC004A31B3DJCb5M" TargetMode="External"/><Relationship Id="rId28" Type="http://schemas.openxmlformats.org/officeDocument/2006/relationships/header" Target="header7.xml"/><Relationship Id="rId36" Type="http://schemas.openxmlformats.org/officeDocument/2006/relationships/footer" Target="footer6.xml"/><Relationship Id="rId49" Type="http://schemas.openxmlformats.org/officeDocument/2006/relationships/theme" Target="theme/theme1.xml"/><Relationship Id="rId10" Type="http://schemas.openxmlformats.org/officeDocument/2006/relationships/hyperlink" Target="consultantplus://offline/ref=EA317718DDD94DA7A68552768B7EC7A5161010FC965ECEDAFB13ACE9AE41DA668DB09917166646E10F4B5B6A2776EBCA258E4CD61CBB087657v2K" TargetMode="External"/><Relationship Id="rId19" Type="http://schemas.openxmlformats.org/officeDocument/2006/relationships/footer" Target="footer5.xml"/><Relationship Id="rId31" Type="http://schemas.openxmlformats.org/officeDocument/2006/relationships/header" Target="header10.xml"/><Relationship Id="rId44" Type="http://schemas.openxmlformats.org/officeDocument/2006/relationships/header" Target="header22.xml"/><Relationship Id="rId4" Type="http://schemas.openxmlformats.org/officeDocument/2006/relationships/settings" Target="settings.xml"/><Relationship Id="rId9" Type="http://schemas.openxmlformats.org/officeDocument/2006/relationships/hyperlink" Target="consultantplus://offline/ref=BAFD83C86D4789BF556F0A799DA48724BC49DA2F05E00074020984BA60B8347A6EBF61881FF607AD858E1E7E15B86AC5450BD629BEF3e6BAK" TargetMode="External"/><Relationship Id="rId14" Type="http://schemas.openxmlformats.org/officeDocument/2006/relationships/footer" Target="footer1.xml"/><Relationship Id="rId22" Type="http://schemas.openxmlformats.org/officeDocument/2006/relationships/header" Target="header3.xml"/><Relationship Id="rId27" Type="http://schemas.openxmlformats.org/officeDocument/2006/relationships/header" Target="header6.xml"/><Relationship Id="rId30" Type="http://schemas.openxmlformats.org/officeDocument/2006/relationships/header" Target="header9.xml"/><Relationship Id="rId35" Type="http://schemas.openxmlformats.org/officeDocument/2006/relationships/header" Target="header14.xml"/><Relationship Id="rId43" Type="http://schemas.openxmlformats.org/officeDocument/2006/relationships/header" Target="header21.xml"/><Relationship Id="rId48" Type="http://schemas.openxmlformats.org/officeDocument/2006/relationships/fontTable" Target="fontTable.xml"/><Relationship Id="rId8"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32E257-3D1F-4F1C-914E-7496B710E1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58017</Words>
  <Characters>330703</Characters>
  <Application>Microsoft Office Word</Application>
  <DocSecurity>0</DocSecurity>
  <Lines>2755</Lines>
  <Paragraphs>775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387945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khrapova</dc:creator>
  <cp:lastModifiedBy>Пользователь Windows</cp:lastModifiedBy>
  <cp:revision>2</cp:revision>
  <cp:lastPrinted>2021-03-31T08:25:00Z</cp:lastPrinted>
  <dcterms:created xsi:type="dcterms:W3CDTF">2025-01-17T10:50:00Z</dcterms:created>
  <dcterms:modified xsi:type="dcterms:W3CDTF">2025-01-17T10:50:00Z</dcterms:modified>
</cp:coreProperties>
</file>