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1E" w:rsidRDefault="0002392B" w:rsidP="00E8221E">
      <w:pPr>
        <w:adjustRightInd w:val="0"/>
        <w:snapToGrid w:val="0"/>
        <w:spacing w:line="240" w:lineRule="auto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02392B">
        <w:rPr>
          <w:rFonts w:eastAsia="Times New Roman"/>
          <w:b/>
          <w:bCs/>
          <w:color w:val="000000"/>
          <w:sz w:val="24"/>
          <w:szCs w:val="24"/>
          <w:lang w:eastAsia="ru-RU"/>
        </w:rPr>
        <w:t>Исчерпывающий перечень сведений,</w:t>
      </w:r>
    </w:p>
    <w:p w:rsidR="0002392B" w:rsidRPr="0002392B" w:rsidRDefault="0002392B" w:rsidP="00E8221E">
      <w:pPr>
        <w:adjustRightInd w:val="0"/>
        <w:snapToGrid w:val="0"/>
        <w:spacing w:line="240" w:lineRule="auto"/>
        <w:jc w:val="center"/>
        <w:textAlignment w:val="baseline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02392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которые могут запрашиваться контрольным органом у контролируемого </w:t>
      </w:r>
      <w:r w:rsidRPr="0002392B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лица</w:t>
      </w:r>
      <w:r w:rsidR="00E8221E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2392B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 рамках осуществления контроля в сфере благоустройства</w:t>
      </w:r>
    </w:p>
    <w:p w:rsidR="0002392B" w:rsidRPr="002B334B" w:rsidRDefault="0002392B" w:rsidP="0002392B">
      <w:pPr>
        <w:adjustRightInd w:val="0"/>
        <w:snapToGrid w:val="0"/>
        <w:spacing w:line="240" w:lineRule="auto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2392B">
        <w:rPr>
          <w:rFonts w:eastAsia="Times New Roman"/>
          <w:color w:val="000000" w:themeColor="text1"/>
          <w:sz w:val="24"/>
          <w:szCs w:val="24"/>
          <w:lang w:eastAsia="ru-RU"/>
        </w:rPr>
        <w:t xml:space="preserve">1. </w:t>
      </w:r>
      <w:r w:rsidRPr="002B334B">
        <w:rPr>
          <w:rFonts w:eastAsia="Times New Roman"/>
          <w:color w:val="000000" w:themeColor="text1"/>
          <w:sz w:val="24"/>
          <w:szCs w:val="24"/>
          <w:lang w:eastAsia="ru-RU"/>
        </w:rPr>
        <w:t>Документ, удостоверяющий личность лица, в отношении которого проводятся мероприятия муниципального контроля, либо его представителя, участвующего в контрольном мероприятии;</w:t>
      </w:r>
    </w:p>
    <w:p w:rsidR="0002392B" w:rsidRPr="0002392B" w:rsidRDefault="002B334B" w:rsidP="0002392B">
      <w:pPr>
        <w:adjustRightInd w:val="0"/>
        <w:snapToGrid w:val="0"/>
        <w:spacing w:line="240" w:lineRule="auto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B334B">
        <w:rPr>
          <w:rFonts w:eastAsia="Times New Roman"/>
          <w:color w:val="000000" w:themeColor="text1"/>
          <w:sz w:val="24"/>
          <w:szCs w:val="24"/>
          <w:lang w:eastAsia="ru-RU"/>
        </w:rPr>
        <w:t xml:space="preserve">2. </w:t>
      </w:r>
      <w:r w:rsidR="0002392B" w:rsidRPr="0002392B">
        <w:rPr>
          <w:rFonts w:eastAsia="Times New Roman"/>
          <w:color w:val="000000" w:themeColor="text1"/>
          <w:sz w:val="24"/>
          <w:szCs w:val="24"/>
          <w:lang w:eastAsia="ru-RU"/>
        </w:rPr>
        <w:t>Решение (приказ, распоряжение) о назначении (избрании) на должность руководителя юридического лица;</w:t>
      </w:r>
    </w:p>
    <w:p w:rsidR="0002392B" w:rsidRPr="0002392B" w:rsidRDefault="002B334B" w:rsidP="0002392B">
      <w:pPr>
        <w:adjustRightInd w:val="0"/>
        <w:snapToGrid w:val="0"/>
        <w:spacing w:line="240" w:lineRule="auto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B334B">
        <w:rPr>
          <w:rFonts w:eastAsia="Times New Roman"/>
          <w:color w:val="000000" w:themeColor="text1"/>
          <w:sz w:val="24"/>
          <w:szCs w:val="24"/>
          <w:lang w:eastAsia="ru-RU"/>
        </w:rPr>
        <w:t>3.</w:t>
      </w:r>
      <w:r w:rsidR="0002392B" w:rsidRPr="0002392B">
        <w:rPr>
          <w:rFonts w:eastAsia="Times New Roman"/>
          <w:color w:val="000000" w:themeColor="text1"/>
          <w:sz w:val="24"/>
          <w:szCs w:val="24"/>
          <w:lang w:eastAsia="ru-RU"/>
        </w:rPr>
        <w:t xml:space="preserve"> Доверенность, подтверждающая полномочия лица, уполномоченного представлять юридическое лицо, индивидуального предпринимателя, гражданина, не являющегося индивидуальным предпринимателем</w:t>
      </w:r>
      <w:r w:rsidR="0002392B" w:rsidRPr="002B334B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="0002392B" w:rsidRPr="0002392B">
        <w:rPr>
          <w:rFonts w:eastAsia="Times New Roman"/>
          <w:color w:val="000000" w:themeColor="text1"/>
          <w:sz w:val="24"/>
          <w:szCs w:val="24"/>
          <w:lang w:eastAsia="ru-RU"/>
        </w:rPr>
        <w:t xml:space="preserve"> при осуществлении</w:t>
      </w:r>
      <w:r w:rsidRPr="002B334B">
        <w:rPr>
          <w:rFonts w:eastAsia="Times New Roman"/>
          <w:color w:val="000000" w:themeColor="text1"/>
          <w:sz w:val="24"/>
          <w:szCs w:val="24"/>
          <w:lang w:eastAsia="ru-RU"/>
        </w:rPr>
        <w:t xml:space="preserve"> мероприятий</w:t>
      </w:r>
      <w:r w:rsidR="0002392B" w:rsidRPr="0002392B">
        <w:rPr>
          <w:rFonts w:eastAsia="Times New Roman"/>
          <w:color w:val="000000" w:themeColor="text1"/>
          <w:sz w:val="24"/>
          <w:szCs w:val="24"/>
          <w:lang w:eastAsia="ru-RU"/>
        </w:rPr>
        <w:t xml:space="preserve"> муниципально</w:t>
      </w:r>
      <w:r w:rsidR="0002392B" w:rsidRPr="002B334B">
        <w:rPr>
          <w:rFonts w:eastAsia="Times New Roman"/>
          <w:color w:val="000000" w:themeColor="text1"/>
          <w:sz w:val="24"/>
          <w:szCs w:val="24"/>
          <w:lang w:eastAsia="ru-RU"/>
        </w:rPr>
        <w:t>го контроля;</w:t>
      </w:r>
    </w:p>
    <w:p w:rsidR="0002392B" w:rsidRPr="0002392B" w:rsidRDefault="002B334B" w:rsidP="0002392B">
      <w:pPr>
        <w:adjustRightInd w:val="0"/>
        <w:snapToGrid w:val="0"/>
        <w:spacing w:line="240" w:lineRule="auto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B334B">
        <w:rPr>
          <w:rFonts w:eastAsia="Times New Roman"/>
          <w:color w:val="000000" w:themeColor="text1"/>
          <w:sz w:val="24"/>
          <w:szCs w:val="24"/>
          <w:lang w:eastAsia="ru-RU"/>
        </w:rPr>
        <w:t>4</w:t>
      </w:r>
      <w:r w:rsidR="0002392B" w:rsidRPr="0002392B">
        <w:rPr>
          <w:rFonts w:eastAsia="Times New Roman"/>
          <w:color w:val="000000" w:themeColor="text1"/>
          <w:sz w:val="24"/>
          <w:szCs w:val="24"/>
          <w:lang w:eastAsia="ru-RU"/>
        </w:rPr>
        <w:t>. Документы (приказы, распоряжения) о назначении юридическим лицом, индивидуальным предпринимателем лиц, ответственных за соблюдение обязательных требований;</w:t>
      </w:r>
    </w:p>
    <w:p w:rsidR="0002392B" w:rsidRPr="0002392B" w:rsidRDefault="002B334B" w:rsidP="0002392B">
      <w:pPr>
        <w:adjustRightInd w:val="0"/>
        <w:snapToGrid w:val="0"/>
        <w:spacing w:line="240" w:lineRule="auto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B334B">
        <w:rPr>
          <w:rFonts w:eastAsia="Times New Roman"/>
          <w:color w:val="000000" w:themeColor="text1"/>
          <w:sz w:val="24"/>
          <w:szCs w:val="24"/>
          <w:lang w:eastAsia="ru-RU"/>
        </w:rPr>
        <w:t>5.</w:t>
      </w:r>
      <w:r w:rsidR="0002392B" w:rsidRPr="0002392B">
        <w:rPr>
          <w:rFonts w:eastAsia="Times New Roman"/>
          <w:color w:val="000000" w:themeColor="text1"/>
          <w:sz w:val="24"/>
          <w:szCs w:val="24"/>
          <w:lang w:eastAsia="ru-RU"/>
        </w:rPr>
        <w:t xml:space="preserve"> Локальные нормативные акты, принятые руководителем, иными органами и должностными лицами юридического лица, индивидуальным предпринимателем, касающиеся организации деятельности юридического лица, индивидуального предпринимателя (в том числе приказы, положения, инструкции);</w:t>
      </w:r>
    </w:p>
    <w:p w:rsidR="0002392B" w:rsidRPr="0002392B" w:rsidRDefault="002B334B" w:rsidP="0002392B">
      <w:pPr>
        <w:adjustRightInd w:val="0"/>
        <w:snapToGrid w:val="0"/>
        <w:spacing w:line="240" w:lineRule="auto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B334B">
        <w:rPr>
          <w:rFonts w:eastAsia="Times New Roman"/>
          <w:color w:val="000000" w:themeColor="text1"/>
          <w:sz w:val="24"/>
          <w:szCs w:val="24"/>
          <w:lang w:eastAsia="ru-RU"/>
        </w:rPr>
        <w:t>6</w:t>
      </w:r>
      <w:r w:rsidR="0002392B" w:rsidRPr="0002392B">
        <w:rPr>
          <w:rFonts w:eastAsia="Times New Roman"/>
          <w:color w:val="000000" w:themeColor="text1"/>
          <w:sz w:val="24"/>
          <w:szCs w:val="24"/>
          <w:lang w:eastAsia="ru-RU"/>
        </w:rPr>
        <w:t>. Нормативно-технические документы, используемые в деятельности юридического лица, индивидуального предпринимателя (в том числе проектная документация, технические паспорта, руководства, сертификаты, инструкции по использованию продукции, оборудования, объектов)</w:t>
      </w:r>
      <w:r w:rsidRPr="002B334B">
        <w:rPr>
          <w:rFonts w:eastAsia="Times New Roman"/>
          <w:color w:val="000000" w:themeColor="text1"/>
          <w:sz w:val="24"/>
          <w:szCs w:val="24"/>
          <w:lang w:eastAsia="ru-RU"/>
        </w:rPr>
        <w:t>, связанные с соблюдением обязательных требований</w:t>
      </w:r>
      <w:r w:rsidR="0002392B" w:rsidRPr="0002392B">
        <w:rPr>
          <w:rFonts w:eastAsia="Times New Roman"/>
          <w:color w:val="000000" w:themeColor="text1"/>
          <w:sz w:val="24"/>
          <w:szCs w:val="24"/>
          <w:lang w:eastAsia="ru-RU"/>
        </w:rPr>
        <w:t>;</w:t>
      </w:r>
    </w:p>
    <w:p w:rsidR="0002392B" w:rsidRPr="0002392B" w:rsidRDefault="002B334B" w:rsidP="0002392B">
      <w:pPr>
        <w:adjustRightInd w:val="0"/>
        <w:snapToGrid w:val="0"/>
        <w:spacing w:line="240" w:lineRule="auto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B334B">
        <w:rPr>
          <w:rFonts w:eastAsia="Times New Roman"/>
          <w:color w:val="000000" w:themeColor="text1"/>
          <w:sz w:val="24"/>
          <w:szCs w:val="24"/>
          <w:lang w:eastAsia="ru-RU"/>
        </w:rPr>
        <w:t>7</w:t>
      </w:r>
      <w:r w:rsidR="0002392B" w:rsidRPr="0002392B">
        <w:rPr>
          <w:rFonts w:eastAsia="Times New Roman"/>
          <w:color w:val="000000" w:themeColor="text1"/>
          <w:sz w:val="24"/>
          <w:szCs w:val="24"/>
          <w:lang w:eastAsia="ru-RU"/>
        </w:rPr>
        <w:t xml:space="preserve">. Договоры, контракты, соглашения, заключенные от имени юридического лица, индивидуального предпринимателя с его контрагентами (юридическими лицами, физическими лицами), на поставку товаров, выполнение работ, оказание услуг, ведение совместной деятельности, </w:t>
      </w:r>
      <w:r w:rsidR="0002392B" w:rsidRPr="002B334B">
        <w:rPr>
          <w:rFonts w:eastAsia="Times New Roman"/>
          <w:color w:val="000000" w:themeColor="text1"/>
          <w:sz w:val="24"/>
          <w:szCs w:val="24"/>
          <w:lang w:eastAsia="ru-RU"/>
        </w:rPr>
        <w:t xml:space="preserve">договоры, соглашения, заключенные гражданином, </w:t>
      </w:r>
      <w:r w:rsidR="0002392B" w:rsidRPr="0002392B">
        <w:rPr>
          <w:rFonts w:eastAsia="Times New Roman"/>
          <w:color w:val="000000" w:themeColor="text1"/>
          <w:sz w:val="24"/>
          <w:szCs w:val="24"/>
          <w:lang w:eastAsia="ru-RU"/>
        </w:rPr>
        <w:t>связанны</w:t>
      </w:r>
      <w:r w:rsidR="0002392B" w:rsidRPr="002B334B">
        <w:rPr>
          <w:rFonts w:eastAsia="Times New Roman"/>
          <w:color w:val="000000" w:themeColor="text1"/>
          <w:sz w:val="24"/>
          <w:szCs w:val="24"/>
          <w:lang w:eastAsia="ru-RU"/>
        </w:rPr>
        <w:t xml:space="preserve">е </w:t>
      </w:r>
      <w:r w:rsidR="0002392B" w:rsidRPr="0002392B">
        <w:rPr>
          <w:rFonts w:eastAsia="Times New Roman"/>
          <w:color w:val="000000" w:themeColor="text1"/>
          <w:sz w:val="24"/>
          <w:szCs w:val="24"/>
          <w:lang w:eastAsia="ru-RU"/>
        </w:rPr>
        <w:t>с соблюдением обязательных требований;</w:t>
      </w:r>
    </w:p>
    <w:p w:rsidR="0002392B" w:rsidRPr="0002392B" w:rsidRDefault="002B334B" w:rsidP="0002392B">
      <w:pPr>
        <w:adjustRightInd w:val="0"/>
        <w:snapToGrid w:val="0"/>
        <w:spacing w:line="240" w:lineRule="auto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B334B">
        <w:rPr>
          <w:rFonts w:eastAsia="Times New Roman"/>
          <w:color w:val="000000" w:themeColor="text1"/>
          <w:sz w:val="24"/>
          <w:szCs w:val="24"/>
          <w:lang w:eastAsia="ru-RU"/>
        </w:rPr>
        <w:t>8</w:t>
      </w:r>
      <w:r w:rsidR="0002392B" w:rsidRPr="0002392B">
        <w:rPr>
          <w:rFonts w:eastAsia="Times New Roman"/>
          <w:color w:val="000000" w:themeColor="text1"/>
          <w:sz w:val="24"/>
          <w:szCs w:val="24"/>
          <w:lang w:eastAsia="ru-RU"/>
        </w:rPr>
        <w:t>. Рабочие (служебные) документы (в том числе письма, записки, акты), связанные с соблюдением обязательных требований;</w:t>
      </w:r>
    </w:p>
    <w:p w:rsidR="0002392B" w:rsidRPr="0002392B" w:rsidRDefault="002B334B" w:rsidP="0002392B">
      <w:pPr>
        <w:adjustRightInd w:val="0"/>
        <w:snapToGrid w:val="0"/>
        <w:spacing w:line="240" w:lineRule="auto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B334B">
        <w:rPr>
          <w:rFonts w:eastAsia="Times New Roman"/>
          <w:color w:val="000000" w:themeColor="text1"/>
          <w:sz w:val="24"/>
          <w:szCs w:val="24"/>
          <w:lang w:eastAsia="ru-RU"/>
        </w:rPr>
        <w:t>9</w:t>
      </w:r>
      <w:r w:rsidR="0002392B" w:rsidRPr="0002392B">
        <w:rPr>
          <w:rFonts w:eastAsia="Times New Roman"/>
          <w:color w:val="000000" w:themeColor="text1"/>
          <w:sz w:val="24"/>
          <w:szCs w:val="24"/>
          <w:lang w:eastAsia="ru-RU"/>
        </w:rPr>
        <w:t xml:space="preserve">. Документы, подтверждающие наличие прав на имущество, </w:t>
      </w:r>
      <w:r w:rsidRPr="002B334B">
        <w:rPr>
          <w:rFonts w:eastAsia="Times New Roman"/>
          <w:color w:val="000000" w:themeColor="text1"/>
          <w:sz w:val="24"/>
          <w:szCs w:val="24"/>
          <w:lang w:eastAsia="ru-RU"/>
        </w:rPr>
        <w:t xml:space="preserve">являющееся объектом муниципального контроля, </w:t>
      </w:r>
      <w:r w:rsidR="0002392B" w:rsidRPr="0002392B">
        <w:rPr>
          <w:rFonts w:eastAsia="Times New Roman"/>
          <w:color w:val="000000" w:themeColor="text1"/>
          <w:sz w:val="24"/>
          <w:szCs w:val="24"/>
          <w:lang w:eastAsia="ru-RU"/>
        </w:rPr>
        <w:t>использование которого связано с соблюдением обязательных требований (правоустанавливающие документы), за исключением документов, и (или) информации, включая разрешительные документы, имеющихся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перечень, определенный Правительством Российской Федерации, а также документов и (или) информации, которые были представлены ранее в соответствии с требованиями законодательства Российской Федерации и (или) находятся в государственных или муниципальных информационных системах, реестрах и регистрах</w:t>
      </w:r>
      <w:r w:rsidR="0002392B" w:rsidRPr="002B334B">
        <w:rPr>
          <w:rFonts w:eastAsia="Times New Roman"/>
          <w:color w:val="000000" w:themeColor="text1"/>
          <w:sz w:val="24"/>
          <w:szCs w:val="24"/>
          <w:lang w:eastAsia="ru-RU"/>
        </w:rPr>
        <w:t>;</w:t>
      </w:r>
    </w:p>
    <w:p w:rsidR="0002392B" w:rsidRPr="0002392B" w:rsidRDefault="0002392B" w:rsidP="0002392B">
      <w:pPr>
        <w:adjustRightInd w:val="0"/>
        <w:snapToGrid w:val="0"/>
        <w:spacing w:line="240" w:lineRule="auto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2392B">
        <w:rPr>
          <w:rFonts w:eastAsia="Times New Roman"/>
          <w:color w:val="000000" w:themeColor="text1"/>
          <w:sz w:val="24"/>
          <w:szCs w:val="24"/>
          <w:lang w:eastAsia="ru-RU"/>
        </w:rPr>
        <w:t>9. пояснения в отношении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</w:t>
      </w:r>
      <w:r w:rsidRPr="002B334B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02392B" w:rsidRPr="0002392B" w:rsidRDefault="0002392B" w:rsidP="0002392B">
      <w:pPr>
        <w:adjustRightInd w:val="0"/>
        <w:snapToGrid w:val="0"/>
        <w:spacing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02392B" w:rsidRPr="0002392B" w:rsidRDefault="0002392B" w:rsidP="0002392B">
      <w:pPr>
        <w:adjustRightInd w:val="0"/>
        <w:snapToGrid w:val="0"/>
        <w:spacing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E8221E" w:rsidRDefault="00E8221E" w:rsidP="0002392B">
      <w:pPr>
        <w:adjustRightInd w:val="0"/>
        <w:snapToGrid w:val="0"/>
        <w:spacing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E8221E" w:rsidRDefault="00E8221E" w:rsidP="0002392B">
      <w:pPr>
        <w:adjustRightInd w:val="0"/>
        <w:snapToGrid w:val="0"/>
        <w:spacing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E8221E" w:rsidRDefault="00E8221E" w:rsidP="0002392B">
      <w:pPr>
        <w:adjustRightInd w:val="0"/>
        <w:snapToGrid w:val="0"/>
        <w:spacing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E8221E" w:rsidRDefault="00E8221E" w:rsidP="0002392B">
      <w:pPr>
        <w:adjustRightInd w:val="0"/>
        <w:snapToGrid w:val="0"/>
        <w:spacing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E8221E" w:rsidRDefault="00E8221E" w:rsidP="0002392B">
      <w:pPr>
        <w:adjustRightInd w:val="0"/>
        <w:snapToGrid w:val="0"/>
        <w:spacing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E8221E" w:rsidRDefault="00E8221E" w:rsidP="0002392B">
      <w:pPr>
        <w:adjustRightInd w:val="0"/>
        <w:snapToGrid w:val="0"/>
        <w:spacing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02392B" w:rsidRPr="0002392B" w:rsidRDefault="0002392B" w:rsidP="00E8221E">
      <w:pPr>
        <w:adjustRightInd w:val="0"/>
        <w:snapToGrid w:val="0"/>
        <w:spacing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02392B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Сведения о способах получения консультаций по вопросам соблюдения обязательных требований</w:t>
      </w:r>
    </w:p>
    <w:p w:rsidR="0002392B" w:rsidRPr="0002392B" w:rsidRDefault="00E8221E" w:rsidP="0002392B">
      <w:pPr>
        <w:adjustRightInd w:val="0"/>
        <w:snapToGrid w:val="0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1) по телефону</w:t>
      </w:r>
      <w:r w:rsidR="0002392B" w:rsidRPr="0002392B">
        <w:rPr>
          <w:rFonts w:eastAsia="Times New Roman"/>
          <w:color w:val="000000"/>
          <w:sz w:val="24"/>
          <w:szCs w:val="24"/>
          <w:lang w:eastAsia="ru-RU"/>
        </w:rPr>
        <w:t>- в часы работы контрольного органа по вопросам сообщения контролируемым лицам контактных данных органа</w:t>
      </w:r>
      <w:r w:rsidR="00493A4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CC4512"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</w:t>
      </w:r>
      <w:r w:rsidR="00CC4512" w:rsidRPr="0002392B">
        <w:rPr>
          <w:rFonts w:eastAsia="Times New Roman"/>
          <w:color w:val="000000"/>
          <w:sz w:val="24"/>
          <w:szCs w:val="24"/>
          <w:lang w:eastAsia="ru-RU"/>
        </w:rPr>
        <w:t>контрол</w:t>
      </w:r>
      <w:r w:rsidR="00CC4512">
        <w:rPr>
          <w:rFonts w:eastAsia="Times New Roman"/>
          <w:color w:val="000000"/>
          <w:sz w:val="24"/>
          <w:szCs w:val="24"/>
          <w:lang w:eastAsia="ru-RU"/>
        </w:rPr>
        <w:t>я</w:t>
      </w:r>
      <w:r w:rsidR="0002392B" w:rsidRPr="0002392B">
        <w:rPr>
          <w:rFonts w:eastAsia="Times New Roman"/>
          <w:color w:val="000000"/>
          <w:sz w:val="24"/>
          <w:szCs w:val="24"/>
          <w:lang w:eastAsia="ru-RU"/>
        </w:rPr>
        <w:t>, графика его работы;</w:t>
      </w:r>
    </w:p>
    <w:p w:rsidR="0002392B" w:rsidRPr="0002392B" w:rsidRDefault="0002392B" w:rsidP="0002392B">
      <w:pPr>
        <w:adjustRightInd w:val="0"/>
        <w:snapToGrid w:val="0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2392B">
        <w:rPr>
          <w:rFonts w:eastAsia="Times New Roman"/>
          <w:color w:val="000000"/>
          <w:sz w:val="24"/>
          <w:szCs w:val="24"/>
          <w:lang w:eastAsia="ru-RU"/>
        </w:rPr>
        <w:t xml:space="preserve">2) посредством видео-конференц-связи - при наличии технической возможности в дни и часы, определенные руководителем </w:t>
      </w:r>
      <w:r w:rsidR="00CC4512" w:rsidRPr="0002392B">
        <w:rPr>
          <w:rFonts w:eastAsia="Times New Roman"/>
          <w:color w:val="000000"/>
          <w:sz w:val="24"/>
          <w:szCs w:val="24"/>
          <w:lang w:eastAsia="ru-RU"/>
        </w:rPr>
        <w:t>органа</w:t>
      </w:r>
      <w:r w:rsidR="00CC4512"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</w:t>
      </w:r>
      <w:r w:rsidR="00CC4512" w:rsidRPr="0002392B">
        <w:rPr>
          <w:rFonts w:eastAsia="Times New Roman"/>
          <w:color w:val="000000"/>
          <w:sz w:val="24"/>
          <w:szCs w:val="24"/>
          <w:lang w:eastAsia="ru-RU"/>
        </w:rPr>
        <w:t>контрол</w:t>
      </w:r>
      <w:r w:rsidR="00CC4512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02392B">
        <w:rPr>
          <w:rFonts w:eastAsia="Times New Roman"/>
          <w:color w:val="000000"/>
          <w:sz w:val="24"/>
          <w:szCs w:val="24"/>
          <w:lang w:eastAsia="ru-RU"/>
        </w:rPr>
        <w:t>. Время осуществления консультирования посредством видео-конференц-связи анонсируются в информационно-телекоммуникационной сети Интернет не позднее чем за 5 рабочих дней до дня проведения консультировани</w:t>
      </w:r>
      <w:r w:rsidR="00CC4512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02392B">
        <w:rPr>
          <w:rFonts w:eastAsia="Times New Roman"/>
          <w:color w:val="000000"/>
          <w:sz w:val="24"/>
          <w:szCs w:val="24"/>
          <w:lang w:eastAsia="ru-RU"/>
        </w:rPr>
        <w:t xml:space="preserve"> посредством видео-конференц-связи;</w:t>
      </w:r>
    </w:p>
    <w:p w:rsidR="0002392B" w:rsidRPr="0002392B" w:rsidRDefault="0002392B" w:rsidP="0002392B">
      <w:pPr>
        <w:adjustRightInd w:val="0"/>
        <w:snapToGrid w:val="0"/>
        <w:spacing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2392B">
        <w:rPr>
          <w:rFonts w:eastAsia="Times New Roman"/>
          <w:color w:val="000000"/>
          <w:sz w:val="24"/>
          <w:szCs w:val="24"/>
          <w:lang w:eastAsia="ru-RU"/>
        </w:rPr>
        <w:t>3) на личном приеме - в соответствии с графиком личного приема граждан, составляем</w:t>
      </w:r>
      <w:r w:rsidR="00CC4512">
        <w:rPr>
          <w:rFonts w:eastAsia="Times New Roman"/>
          <w:color w:val="000000"/>
          <w:sz w:val="24"/>
          <w:szCs w:val="24"/>
          <w:lang w:eastAsia="ru-RU"/>
        </w:rPr>
        <w:t>ым</w:t>
      </w:r>
      <w:r w:rsidR="00CC4512" w:rsidRPr="0002392B">
        <w:rPr>
          <w:rFonts w:eastAsia="Times New Roman"/>
          <w:color w:val="000000"/>
          <w:sz w:val="24"/>
          <w:szCs w:val="24"/>
          <w:lang w:eastAsia="ru-RU"/>
        </w:rPr>
        <w:t>орган</w:t>
      </w:r>
      <w:r w:rsidR="00CC4512">
        <w:rPr>
          <w:rFonts w:eastAsia="Times New Roman"/>
          <w:color w:val="000000"/>
          <w:sz w:val="24"/>
          <w:szCs w:val="24"/>
          <w:lang w:eastAsia="ru-RU"/>
        </w:rPr>
        <w:t xml:space="preserve">оммуниципального </w:t>
      </w:r>
      <w:r w:rsidR="00CC4512" w:rsidRPr="0002392B">
        <w:rPr>
          <w:rFonts w:eastAsia="Times New Roman"/>
          <w:color w:val="000000"/>
          <w:sz w:val="24"/>
          <w:szCs w:val="24"/>
          <w:lang w:eastAsia="ru-RU"/>
        </w:rPr>
        <w:t>контрол</w:t>
      </w:r>
      <w:r w:rsidR="00CC4512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02392B">
        <w:rPr>
          <w:rFonts w:eastAsia="Times New Roman"/>
          <w:color w:val="000000"/>
          <w:sz w:val="24"/>
          <w:szCs w:val="24"/>
          <w:lang w:eastAsia="ru-RU"/>
        </w:rPr>
        <w:t xml:space="preserve">в соответствии </w:t>
      </w:r>
      <w:r w:rsidRPr="0002392B">
        <w:rPr>
          <w:rFonts w:eastAsia="Times New Roman"/>
          <w:color w:val="000000" w:themeColor="text1"/>
          <w:sz w:val="24"/>
          <w:szCs w:val="24"/>
          <w:lang w:eastAsia="ru-RU"/>
        </w:rPr>
        <w:t>состатьей 13Федерального закона от 2 мая 2006 года N 59-ФЗ "О порядке рассмотрения обращений граждан Российской Федерации", по вопросам, указанным в пункте 1, и по вопросам проведения в отношении контролируемого лица профилактических мероприятий, контрольных мероприятий;</w:t>
      </w:r>
    </w:p>
    <w:p w:rsidR="0002392B" w:rsidRPr="0002392B" w:rsidRDefault="0002392B" w:rsidP="0002392B">
      <w:pPr>
        <w:adjustRightInd w:val="0"/>
        <w:snapToGrid w:val="0"/>
        <w:spacing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2392B">
        <w:rPr>
          <w:rFonts w:eastAsia="Times New Roman"/>
          <w:color w:val="000000" w:themeColor="text1"/>
          <w:sz w:val="24"/>
          <w:szCs w:val="24"/>
          <w:lang w:eastAsia="ru-RU"/>
        </w:rPr>
        <w:t xml:space="preserve">4) в ходе проведения контрольных мероприятий - при взаимодействии </w:t>
      </w:r>
      <w:r w:rsidR="00CC4512">
        <w:rPr>
          <w:rFonts w:eastAsia="Times New Roman"/>
          <w:color w:val="000000" w:themeColor="text1"/>
          <w:sz w:val="24"/>
          <w:szCs w:val="24"/>
          <w:lang w:eastAsia="ru-RU"/>
        </w:rPr>
        <w:t xml:space="preserve">уполномоченных должностных лиц </w:t>
      </w:r>
      <w:r w:rsidR="00CC4512" w:rsidRPr="0002392B">
        <w:rPr>
          <w:rFonts w:eastAsia="Times New Roman"/>
          <w:color w:val="000000"/>
          <w:sz w:val="24"/>
          <w:szCs w:val="24"/>
          <w:lang w:eastAsia="ru-RU"/>
        </w:rPr>
        <w:t>органа</w:t>
      </w:r>
      <w:r w:rsidR="00CC4512"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</w:t>
      </w:r>
      <w:r w:rsidR="00CC4512" w:rsidRPr="0002392B">
        <w:rPr>
          <w:rFonts w:eastAsia="Times New Roman"/>
          <w:color w:val="000000"/>
          <w:sz w:val="24"/>
          <w:szCs w:val="24"/>
          <w:lang w:eastAsia="ru-RU"/>
        </w:rPr>
        <w:t>контрол</w:t>
      </w:r>
      <w:r w:rsidR="00CC4512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02392B">
        <w:rPr>
          <w:rFonts w:eastAsia="Times New Roman"/>
          <w:color w:val="000000" w:themeColor="text1"/>
          <w:sz w:val="24"/>
          <w:szCs w:val="24"/>
          <w:lang w:eastAsia="ru-RU"/>
        </w:rPr>
        <w:t xml:space="preserve"> с контролируемыми лицами и их представителями по вопросам проведения в отношении контролируемого лица соответствующего мероприятия;</w:t>
      </w:r>
    </w:p>
    <w:p w:rsidR="0002392B" w:rsidRPr="0002392B" w:rsidRDefault="0002392B" w:rsidP="0002392B">
      <w:pPr>
        <w:adjustRightInd w:val="0"/>
        <w:snapToGrid w:val="0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2392B">
        <w:rPr>
          <w:rFonts w:eastAsia="Times New Roman"/>
          <w:color w:val="000000" w:themeColor="text1"/>
          <w:sz w:val="24"/>
          <w:szCs w:val="24"/>
          <w:lang w:eastAsia="ru-RU"/>
        </w:rPr>
        <w:t>5) при направлении контролируемыми лицами в письменной форме или в форме электронного документа запросов о предоставлении письменных ответов - в порядке, установленном Федеральным законом от 2 мая 2006 года N 59-ФЗ "О порядке рассмотрении обращений граждан Российской Федерации</w:t>
      </w:r>
      <w:r w:rsidRPr="0002392B">
        <w:rPr>
          <w:rFonts w:eastAsia="Times New Roman"/>
          <w:color w:val="000000"/>
          <w:sz w:val="24"/>
          <w:szCs w:val="24"/>
          <w:lang w:eastAsia="ru-RU"/>
        </w:rPr>
        <w:t>", по любым вопросам, связанным с соблюдением обязательных требований, установленных действующим законодательством, при осуществлении муниципального контроля.</w:t>
      </w:r>
    </w:p>
    <w:p w:rsidR="0002392B" w:rsidRPr="0002392B" w:rsidRDefault="0002392B" w:rsidP="0002392B">
      <w:pPr>
        <w:adjustRightInd w:val="0"/>
        <w:snapToGrid w:val="0"/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E8221E" w:rsidRDefault="00E8221E" w:rsidP="00067FB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21E" w:rsidRDefault="00E8221E" w:rsidP="00067FB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21E" w:rsidRDefault="00E8221E" w:rsidP="00067FB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21E" w:rsidRDefault="00E8221E" w:rsidP="00067FB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21E" w:rsidRDefault="00E8221E" w:rsidP="00067FB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21E" w:rsidRDefault="00E8221E" w:rsidP="00067FB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21E" w:rsidRDefault="00E8221E" w:rsidP="00067FB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21E" w:rsidRDefault="00E8221E" w:rsidP="00067FB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21E" w:rsidRDefault="00E8221E" w:rsidP="00067FB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21E" w:rsidRDefault="00E8221E" w:rsidP="00067FB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21E" w:rsidRDefault="00E8221E" w:rsidP="00067FB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21E" w:rsidRDefault="00E8221E" w:rsidP="00067FB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21E" w:rsidRDefault="00E8221E" w:rsidP="00067FB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21E" w:rsidRDefault="00E8221E" w:rsidP="00067FB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21E" w:rsidRDefault="00E8221E" w:rsidP="00067FB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21E" w:rsidRDefault="00E8221E" w:rsidP="00067FB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21E" w:rsidRDefault="00E8221E" w:rsidP="00067FB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21E" w:rsidRDefault="00E8221E" w:rsidP="00067FB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21E" w:rsidRDefault="00E8221E" w:rsidP="00067FB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21E" w:rsidRDefault="00E8221E" w:rsidP="00067FB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21E" w:rsidRDefault="00E8221E" w:rsidP="00067FB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21E" w:rsidRDefault="00E8221E" w:rsidP="00067FB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21E" w:rsidRDefault="00E8221E" w:rsidP="00067FB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21E" w:rsidRDefault="00E8221E" w:rsidP="00067FB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21E" w:rsidRDefault="00E8221E" w:rsidP="00067FB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21E" w:rsidRDefault="00E8221E" w:rsidP="00067FB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7FB3" w:rsidRPr="00067FB3" w:rsidRDefault="00067FB3" w:rsidP="00E8221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7F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Сведения о порядке досудебного обжалования решений контрольного органа, действий (бездействия) его должностных лиц</w:t>
      </w:r>
    </w:p>
    <w:p w:rsidR="00067FB3" w:rsidRPr="001B0694" w:rsidRDefault="00067FB3" w:rsidP="00067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D7">
        <w:rPr>
          <w:rFonts w:ascii="Times New Roman" w:hAnsi="Times New Roman" w:cs="Times New Roman"/>
          <w:color w:val="000000"/>
          <w:sz w:val="24"/>
          <w:szCs w:val="24"/>
        </w:rPr>
        <w:t xml:space="preserve">1. Решения </w:t>
      </w:r>
      <w:r w:rsidRPr="00067FB3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67FB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контроля</w:t>
      </w:r>
      <w:r w:rsidRPr="002323D7">
        <w:rPr>
          <w:rFonts w:ascii="Times New Roman" w:hAnsi="Times New Roman" w:cs="Times New Roman"/>
          <w:color w:val="000000"/>
          <w:sz w:val="24"/>
          <w:szCs w:val="24"/>
        </w:rPr>
        <w:t xml:space="preserve">, действия (бездействие) </w:t>
      </w:r>
      <w:r w:rsidRPr="001B0694">
        <w:rPr>
          <w:rFonts w:ascii="Times New Roman" w:hAnsi="Times New Roman" w:cs="Times New Roman"/>
          <w:sz w:val="24"/>
          <w:szCs w:val="24"/>
        </w:rPr>
        <w:t xml:space="preserve">должностных лиц, уполномоченных осуществлять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1B0694">
        <w:rPr>
          <w:rFonts w:ascii="Times New Roman" w:hAnsi="Times New Roman" w:cs="Times New Roman"/>
          <w:sz w:val="24"/>
          <w:szCs w:val="24"/>
        </w:rPr>
        <w:t>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67FB3" w:rsidRPr="001B0694" w:rsidRDefault="00067FB3" w:rsidP="00067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94">
        <w:rPr>
          <w:rFonts w:ascii="Times New Roman" w:hAnsi="Times New Roman" w:cs="Times New Roman"/>
          <w:sz w:val="24"/>
          <w:szCs w:val="24"/>
        </w:rPr>
        <w:t xml:space="preserve">2. Контролируемые лица, права и законные интересы которых, по их мнению, были непосредственно нарушены в рамках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B0694">
        <w:rPr>
          <w:rFonts w:ascii="Times New Roman" w:hAnsi="Times New Roman" w:cs="Times New Roman"/>
          <w:sz w:val="24"/>
          <w:szCs w:val="24"/>
        </w:rPr>
        <w:t>контроля в сфере благоустройства, имеют право на досудебное обжалование:</w:t>
      </w:r>
    </w:p>
    <w:p w:rsidR="00067FB3" w:rsidRPr="001B0694" w:rsidRDefault="00067FB3" w:rsidP="00067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94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:rsidR="00067FB3" w:rsidRPr="001B0694" w:rsidRDefault="00067FB3" w:rsidP="00067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94">
        <w:rPr>
          <w:rFonts w:ascii="Times New Roman" w:hAnsi="Times New Roman" w:cs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067FB3" w:rsidRPr="001B0694" w:rsidRDefault="00067FB3" w:rsidP="00067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94">
        <w:rPr>
          <w:rFonts w:ascii="Times New Roman" w:hAnsi="Times New Roman" w:cs="Times New Roman"/>
          <w:sz w:val="24"/>
          <w:szCs w:val="24"/>
        </w:rPr>
        <w:t xml:space="preserve">3) действий (бездействия) должностных лиц, уполномоченных осуществлять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1B0694">
        <w:rPr>
          <w:rFonts w:ascii="Times New Roman" w:hAnsi="Times New Roman" w:cs="Times New Roman"/>
          <w:sz w:val="24"/>
          <w:szCs w:val="24"/>
        </w:rPr>
        <w:t>контроль в сфере благоустройства, в рамках контрольных мероприятий.</w:t>
      </w:r>
    </w:p>
    <w:p w:rsidR="00067FB3" w:rsidRPr="002323D7" w:rsidRDefault="00067FB3" w:rsidP="00067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D7">
        <w:rPr>
          <w:rFonts w:ascii="Times New Roman" w:hAnsi="Times New Roman" w:cs="Times New Roman"/>
          <w:color w:val="000000"/>
          <w:sz w:val="24"/>
          <w:szCs w:val="24"/>
        </w:rPr>
        <w:t xml:space="preserve">3. Жалоба подается контролируемым лицом в уполномоченный на рассмотрение жалобы орган </w:t>
      </w:r>
      <w:r w:rsidRPr="00067FB3"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</w:t>
      </w:r>
      <w:r w:rsidRPr="002323D7">
        <w:rPr>
          <w:rFonts w:ascii="Times New Roman" w:hAnsi="Times New Roman" w:cs="Times New Roman"/>
          <w:color w:val="000000"/>
          <w:sz w:val="24"/>
          <w:szCs w:val="24"/>
        </w:rPr>
        <w:t>в электронном виде с использованием единого портала государственных и муниципальных услуг</w:t>
      </w:r>
      <w:r w:rsidRPr="00232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2323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7FB3" w:rsidRPr="002323D7" w:rsidRDefault="00067FB3" w:rsidP="00067FB3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2323D7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Администрации </w:t>
      </w:r>
      <w:r w:rsidR="00E8221E">
        <w:rPr>
          <w:rFonts w:ascii="Times New Roman" w:hAnsi="Times New Roman" w:cs="Times New Roman"/>
          <w:color w:val="000000"/>
          <w:sz w:val="24"/>
          <w:szCs w:val="24"/>
        </w:rPr>
        <w:t>Первомайского</w:t>
      </w:r>
      <w:r w:rsidRPr="002323D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с предварительным информированием главы Администрации </w:t>
      </w:r>
      <w:r w:rsidR="00E8221E">
        <w:rPr>
          <w:rFonts w:ascii="Times New Roman" w:hAnsi="Times New Roman" w:cs="Times New Roman"/>
          <w:color w:val="000000"/>
          <w:sz w:val="24"/>
          <w:szCs w:val="24"/>
        </w:rPr>
        <w:t>Первомайского</w:t>
      </w:r>
      <w:r w:rsidRPr="002323D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 наличии в</w:t>
      </w:r>
      <w:r w:rsidR="000C4A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23D7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067FB3" w:rsidRPr="001B0694" w:rsidRDefault="00067FB3" w:rsidP="00067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D7">
        <w:rPr>
          <w:rFonts w:ascii="Times New Roman" w:hAnsi="Times New Roman" w:cs="Times New Roman"/>
          <w:color w:val="000000"/>
          <w:sz w:val="24"/>
          <w:szCs w:val="24"/>
        </w:rPr>
        <w:t>4. Жалоба на решение 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C4A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7FB3"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</w:t>
      </w:r>
      <w:r w:rsidRPr="002323D7">
        <w:rPr>
          <w:rFonts w:ascii="Times New Roman" w:hAnsi="Times New Roman" w:cs="Times New Roman"/>
          <w:color w:val="000000"/>
          <w:sz w:val="24"/>
          <w:szCs w:val="24"/>
        </w:rPr>
        <w:t xml:space="preserve">, действия (бездействие) </w:t>
      </w:r>
      <w:r w:rsidRPr="001B0694">
        <w:rPr>
          <w:rFonts w:ascii="Times New Roman" w:hAnsi="Times New Roman" w:cs="Times New Roman"/>
          <w:sz w:val="24"/>
          <w:szCs w:val="24"/>
        </w:rPr>
        <w:t xml:space="preserve">его должностных лиц рассматривается главой Администрации </w:t>
      </w:r>
      <w:r w:rsidR="00E8221E">
        <w:rPr>
          <w:rFonts w:ascii="Times New Roman" w:hAnsi="Times New Roman" w:cs="Times New Roman"/>
          <w:sz w:val="24"/>
          <w:szCs w:val="24"/>
        </w:rPr>
        <w:t>Первомайского</w:t>
      </w:r>
      <w:r w:rsidRPr="001B069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67FB3" w:rsidRPr="001B0694" w:rsidRDefault="00067FB3" w:rsidP="00067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D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B0694">
        <w:rPr>
          <w:rFonts w:ascii="Times New Roman" w:hAnsi="Times New Roman" w:cs="Times New Roman"/>
          <w:sz w:val="24"/>
          <w:szCs w:val="24"/>
        </w:rPr>
        <w:t xml:space="preserve">. Жалоба на решение </w:t>
      </w:r>
      <w:r w:rsidRPr="002323D7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C4A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7FB3"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</w:t>
      </w:r>
      <w:r w:rsidRPr="001B0694">
        <w:rPr>
          <w:rFonts w:ascii="Times New Roman" w:hAnsi="Times New Roman" w:cs="Times New Roman"/>
          <w:sz w:val="24"/>
          <w:szCs w:val="24"/>
        </w:rPr>
        <w:t>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67FB3" w:rsidRPr="001B0694" w:rsidRDefault="00067FB3" w:rsidP="00067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94">
        <w:rPr>
          <w:rFonts w:ascii="Times New Roman" w:hAnsi="Times New Roman" w:cs="Times New Roman"/>
          <w:sz w:val="24"/>
          <w:szCs w:val="24"/>
        </w:rPr>
        <w:t xml:space="preserve">Жалоба на предписание </w:t>
      </w:r>
      <w:r w:rsidRPr="002323D7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C4A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067FB3"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</w:t>
      </w:r>
      <w:r w:rsidRPr="001B0694">
        <w:rPr>
          <w:rFonts w:ascii="Times New Roman" w:hAnsi="Times New Roman" w:cs="Times New Roman"/>
          <w:sz w:val="24"/>
          <w:szCs w:val="24"/>
        </w:rPr>
        <w:t xml:space="preserve"> может быть подана в течение 10 рабочих дней с момента получения контролируемым лицом предписания.</w:t>
      </w:r>
    </w:p>
    <w:p w:rsidR="00067FB3" w:rsidRPr="001B0694" w:rsidRDefault="00067FB3" w:rsidP="00067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94">
        <w:rPr>
          <w:rFonts w:ascii="Times New Roman" w:hAnsi="Times New Roman" w:cs="Times New Roman"/>
          <w:sz w:val="24"/>
          <w:szCs w:val="24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Pr="002323D7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E822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7FB3"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</w:t>
      </w:r>
      <w:r w:rsidRPr="001B0694">
        <w:rPr>
          <w:rFonts w:ascii="Times New Roman" w:hAnsi="Times New Roman" w:cs="Times New Roman"/>
          <w:sz w:val="24"/>
          <w:szCs w:val="24"/>
        </w:rPr>
        <w:t xml:space="preserve"> (должностным лицом, уполномоченным на рассмотрение жалобы).</w:t>
      </w:r>
    </w:p>
    <w:p w:rsidR="00067FB3" w:rsidRPr="001B0694" w:rsidRDefault="00067FB3" w:rsidP="00067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94">
        <w:rPr>
          <w:rFonts w:ascii="Times New Roman" w:hAnsi="Times New Roman" w:cs="Times New Roman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67FB3" w:rsidRPr="001B0694" w:rsidRDefault="00067FB3" w:rsidP="00067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94">
        <w:rPr>
          <w:rFonts w:ascii="Times New Roman" w:hAnsi="Times New Roman" w:cs="Times New Roman"/>
          <w:sz w:val="24"/>
          <w:szCs w:val="24"/>
        </w:rPr>
        <w:t xml:space="preserve">6. Жалоба на решение </w:t>
      </w:r>
      <w:r w:rsidRPr="002323D7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822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7FB3"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</w:t>
      </w:r>
      <w:r w:rsidRPr="001B0694">
        <w:rPr>
          <w:rFonts w:ascii="Times New Roman" w:hAnsi="Times New Roman" w:cs="Times New Roman"/>
          <w:sz w:val="24"/>
          <w:szCs w:val="24"/>
        </w:rPr>
        <w:t xml:space="preserve">, действия (бездействие) его должностных лиц подлежит рассмотрению в течение 20 рабочих дней со дня ее регистрации. </w:t>
      </w:r>
    </w:p>
    <w:p w:rsidR="00067FB3" w:rsidRPr="001B0694" w:rsidRDefault="00067FB3" w:rsidP="00067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94">
        <w:rPr>
          <w:rFonts w:ascii="Times New Roman" w:hAnsi="Times New Roman" w:cs="Times New Roman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Администрации </w:t>
      </w:r>
      <w:r w:rsidR="00E8221E">
        <w:rPr>
          <w:rFonts w:ascii="Times New Roman" w:hAnsi="Times New Roman" w:cs="Times New Roman"/>
          <w:sz w:val="24"/>
          <w:szCs w:val="24"/>
        </w:rPr>
        <w:t xml:space="preserve">Первомайского сельского поселения </w:t>
      </w:r>
      <w:r w:rsidRPr="001B0694">
        <w:rPr>
          <w:rFonts w:ascii="Times New Roman" w:hAnsi="Times New Roman" w:cs="Times New Roman"/>
          <w:sz w:val="24"/>
          <w:szCs w:val="24"/>
        </w:rPr>
        <w:t>не более чем на 20 рабочих дней.</w:t>
      </w:r>
    </w:p>
    <w:p w:rsidR="00F061E4" w:rsidRPr="0002392B" w:rsidRDefault="00F061E4" w:rsidP="0002392B">
      <w:pPr>
        <w:adjustRightInd w:val="0"/>
        <w:snapToGrid w:val="0"/>
        <w:spacing w:line="240" w:lineRule="auto"/>
        <w:rPr>
          <w:sz w:val="24"/>
          <w:szCs w:val="24"/>
        </w:rPr>
      </w:pPr>
    </w:p>
    <w:sectPr w:rsidR="00F061E4" w:rsidRPr="0002392B" w:rsidSect="006836C4">
      <w:pgSz w:w="11906" w:h="16838"/>
      <w:pgMar w:top="1134" w:right="566" w:bottom="1134" w:left="1701" w:header="0" w:footer="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7590"/>
    <w:multiLevelType w:val="multilevel"/>
    <w:tmpl w:val="D1BC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2392B"/>
    <w:rsid w:val="0002392B"/>
    <w:rsid w:val="00067FB3"/>
    <w:rsid w:val="000C4AD1"/>
    <w:rsid w:val="002B334B"/>
    <w:rsid w:val="003A10F2"/>
    <w:rsid w:val="00493A41"/>
    <w:rsid w:val="006836C4"/>
    <w:rsid w:val="006F4575"/>
    <w:rsid w:val="00771912"/>
    <w:rsid w:val="00772D7C"/>
    <w:rsid w:val="0098124F"/>
    <w:rsid w:val="00CC4512"/>
    <w:rsid w:val="00DE0E4C"/>
    <w:rsid w:val="00E8221E"/>
    <w:rsid w:val="00F0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65C5"/>
  <w15:docId w15:val="{7222C490-EEFF-4FBA-98CE-EA40D28D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92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92B"/>
    <w:rPr>
      <w:b/>
      <w:bCs/>
    </w:rPr>
  </w:style>
  <w:style w:type="character" w:styleId="a5">
    <w:name w:val="Hyperlink"/>
    <w:basedOn w:val="a0"/>
    <w:uiPriority w:val="99"/>
    <w:semiHidden/>
    <w:unhideWhenUsed/>
    <w:rsid w:val="000239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392B"/>
  </w:style>
  <w:style w:type="paragraph" w:customStyle="1" w:styleId="ConsPlusNormal">
    <w:name w:val="ConsPlusNormal"/>
    <w:link w:val="ConsPlusNormal1"/>
    <w:rsid w:val="00067FB3"/>
    <w:pPr>
      <w:suppressAutoHyphens/>
      <w:autoSpaceDE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067FB3"/>
    <w:pPr>
      <w:spacing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1"/>
    <w:link w:val="ConsPlusNormal"/>
    <w:locked/>
    <w:rsid w:val="00067FB3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7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3C3A-E9ED-4814-A4C6-85EC795B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6</cp:revision>
  <dcterms:created xsi:type="dcterms:W3CDTF">2024-04-23T08:41:00Z</dcterms:created>
  <dcterms:modified xsi:type="dcterms:W3CDTF">2024-04-24T06:09:00Z</dcterms:modified>
</cp:coreProperties>
</file>