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D4" w:rsidRPr="000D35D4" w:rsidRDefault="000D35D4" w:rsidP="000D35D4">
      <w:pPr>
        <w:jc w:val="center"/>
        <w:rPr>
          <w:snapToGrid w:val="0"/>
        </w:rPr>
      </w:pPr>
    </w:p>
    <w:p w:rsidR="000D35D4" w:rsidRPr="000D35D4" w:rsidRDefault="000D35D4" w:rsidP="000D35D4">
      <w:pPr>
        <w:jc w:val="center"/>
        <w:rPr>
          <w:snapToGrid w:val="0"/>
        </w:rPr>
      </w:pPr>
      <w:r w:rsidRPr="000D35D4">
        <w:rPr>
          <w:noProof/>
          <w:lang w:eastAsia="ru-RU"/>
        </w:rPr>
        <w:drawing>
          <wp:anchor distT="0" distB="0" distL="114300" distR="114300" simplePos="0" relativeHeight="251660288" behindDoc="0" locked="0" layoutInCell="1" allowOverlap="1">
            <wp:simplePos x="0" y="0"/>
            <wp:positionH relativeFrom="column">
              <wp:posOffset>3023235</wp:posOffset>
            </wp:positionH>
            <wp:positionV relativeFrom="paragraph">
              <wp:posOffset>-203200</wp:posOffset>
            </wp:positionV>
            <wp:extent cx="666750" cy="714375"/>
            <wp:effectExtent l="19050" t="0" r="0" b="0"/>
            <wp:wrapSquare wrapText="left"/>
            <wp:docPr id="2" name="Рисунок 4"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емонтненский р-н- герб"/>
                    <pic:cNvPicPr>
                      <a:picLocks noChangeAspect="1" noChangeArrowheads="1"/>
                    </pic:cNvPicPr>
                  </pic:nvPicPr>
                  <pic:blipFill>
                    <a:blip r:embed="rId7" cstate="print"/>
                    <a:srcRect/>
                    <a:stretch>
                      <a:fillRect/>
                    </a:stretch>
                  </pic:blipFill>
                  <pic:spPr bwMode="auto">
                    <a:xfrm>
                      <a:off x="0" y="0"/>
                      <a:ext cx="666750" cy="714375"/>
                    </a:xfrm>
                    <a:prstGeom prst="rect">
                      <a:avLst/>
                    </a:prstGeom>
                    <a:noFill/>
                    <a:ln w="9525">
                      <a:noFill/>
                      <a:miter lim="800000"/>
                      <a:headEnd/>
                      <a:tailEnd/>
                    </a:ln>
                  </pic:spPr>
                </pic:pic>
              </a:graphicData>
            </a:graphic>
          </wp:anchor>
        </w:drawing>
      </w:r>
    </w:p>
    <w:p w:rsidR="000D35D4" w:rsidRPr="000D35D4" w:rsidRDefault="000D35D4" w:rsidP="000D35D4">
      <w:pPr>
        <w:jc w:val="center"/>
        <w:rPr>
          <w:snapToGrid w:val="0"/>
        </w:rPr>
      </w:pPr>
    </w:p>
    <w:p w:rsidR="000D35D4" w:rsidRPr="000D35D4" w:rsidRDefault="000D35D4" w:rsidP="000D35D4">
      <w:pPr>
        <w:jc w:val="center"/>
        <w:rPr>
          <w:snapToGrid w:val="0"/>
        </w:rPr>
      </w:pPr>
    </w:p>
    <w:p w:rsidR="000D35D4" w:rsidRPr="000D35D4" w:rsidRDefault="000D35D4" w:rsidP="000D35D4">
      <w:pPr>
        <w:jc w:val="center"/>
        <w:rPr>
          <w:snapToGrid w:val="0"/>
        </w:rPr>
      </w:pPr>
      <w:r w:rsidRPr="000D35D4">
        <w:rPr>
          <w:snapToGrid w:val="0"/>
        </w:rPr>
        <w:t>РОССИЙСКАЯ ФЕДЕРАЦИЯ</w:t>
      </w:r>
      <w:r w:rsidRPr="000D35D4">
        <w:rPr>
          <w:snapToGrid w:val="0"/>
        </w:rPr>
        <w:br/>
        <w:t>РОСТОВСКАЯ ОБЛАСТЬ ПЕРВОМАЙСКОЕ СЕЛЬСКОЕ ПОСЕЛЕНИЕ</w:t>
      </w:r>
    </w:p>
    <w:p w:rsidR="000D35D4" w:rsidRPr="000D35D4" w:rsidRDefault="000D35D4" w:rsidP="000D35D4">
      <w:pPr>
        <w:jc w:val="center"/>
        <w:rPr>
          <w:snapToGrid w:val="0"/>
        </w:rPr>
      </w:pPr>
      <w:r w:rsidRPr="000D35D4">
        <w:rPr>
          <w:snapToGrid w:val="0"/>
        </w:rPr>
        <w:t>МУНИЦИПАЛЬНОЕ ОБРАЗОВАНИЕ</w:t>
      </w:r>
    </w:p>
    <w:p w:rsidR="000D35D4" w:rsidRPr="000D35D4" w:rsidRDefault="000D35D4" w:rsidP="000D35D4">
      <w:pPr>
        <w:jc w:val="center"/>
        <w:rPr>
          <w:snapToGrid w:val="0"/>
        </w:rPr>
      </w:pPr>
      <w:r w:rsidRPr="000D35D4">
        <w:rPr>
          <w:snapToGrid w:val="0"/>
        </w:rPr>
        <w:t>«ПЕРВОМАЙСКОЕ СЕЛЬСКОЕ ПОСЕЛЕНИЕ»</w:t>
      </w:r>
    </w:p>
    <w:p w:rsidR="000D35D4" w:rsidRPr="000D35D4" w:rsidRDefault="000D35D4" w:rsidP="000D35D4">
      <w:pPr>
        <w:jc w:val="center"/>
        <w:rPr>
          <w:snapToGrid w:val="0"/>
        </w:rPr>
      </w:pPr>
    </w:p>
    <w:p w:rsidR="000D35D4" w:rsidRPr="000D35D4" w:rsidRDefault="000D35D4" w:rsidP="000D35D4">
      <w:pPr>
        <w:jc w:val="center"/>
        <w:rPr>
          <w:b/>
        </w:rPr>
      </w:pPr>
      <w:r w:rsidRPr="000D35D4">
        <w:rPr>
          <w:snapToGrid w:val="0"/>
        </w:rPr>
        <w:t>АДМИНИСТРАЦИЯ  ПЕРВОМАЙСКОГО СЕЛЬСКОГО ПОСЕЛЕНИЯ</w:t>
      </w:r>
      <w:r w:rsidRPr="000D35D4">
        <w:rPr>
          <w:b/>
        </w:rPr>
        <w:t xml:space="preserve"> </w:t>
      </w:r>
    </w:p>
    <w:p w:rsidR="000D35D4" w:rsidRPr="000D35D4" w:rsidRDefault="000D35D4" w:rsidP="000D35D4">
      <w:pPr>
        <w:jc w:val="center"/>
        <w:rPr>
          <w:b/>
        </w:rPr>
      </w:pPr>
    </w:p>
    <w:p w:rsidR="000D35D4" w:rsidRPr="000D35D4" w:rsidRDefault="000D35D4" w:rsidP="000D35D4">
      <w:pPr>
        <w:jc w:val="center"/>
        <w:rPr>
          <w:b/>
        </w:rPr>
      </w:pPr>
      <w:r w:rsidRPr="000D35D4">
        <w:rPr>
          <w:b/>
        </w:rPr>
        <w:t xml:space="preserve">ПОСТАНОВЛЕНИЕ </w:t>
      </w:r>
    </w:p>
    <w:p w:rsidR="000D35D4" w:rsidRPr="000D35D4" w:rsidRDefault="000D35D4" w:rsidP="000D35D4">
      <w:pPr>
        <w:jc w:val="center"/>
        <w:rPr>
          <w:b/>
        </w:rPr>
      </w:pPr>
    </w:p>
    <w:p w:rsidR="000D35D4" w:rsidRPr="000D35D4" w:rsidRDefault="000D35D4" w:rsidP="000D35D4">
      <w:pPr>
        <w:rPr>
          <w:b/>
        </w:rPr>
      </w:pPr>
      <w:r w:rsidRPr="000D35D4">
        <w:rPr>
          <w:b/>
        </w:rPr>
        <w:t>27.12.2019</w:t>
      </w:r>
      <w:r w:rsidRPr="000D35D4">
        <w:rPr>
          <w:b/>
        </w:rPr>
        <w:tab/>
      </w:r>
      <w:r w:rsidRPr="000D35D4">
        <w:rPr>
          <w:b/>
        </w:rPr>
        <w:tab/>
      </w:r>
      <w:r w:rsidRPr="000D35D4">
        <w:rPr>
          <w:b/>
        </w:rPr>
        <w:tab/>
      </w:r>
      <w:r w:rsidRPr="000D35D4">
        <w:rPr>
          <w:b/>
        </w:rPr>
        <w:tab/>
      </w:r>
      <w:r w:rsidRPr="000D35D4">
        <w:rPr>
          <w:b/>
        </w:rPr>
        <w:tab/>
        <w:t xml:space="preserve">      № 112</w:t>
      </w:r>
      <w:r w:rsidRPr="000D35D4">
        <w:rPr>
          <w:b/>
        </w:rPr>
        <w:tab/>
      </w:r>
      <w:r w:rsidRPr="000D35D4">
        <w:rPr>
          <w:b/>
        </w:rPr>
        <w:tab/>
        <w:t xml:space="preserve">                       с. Первомайское </w:t>
      </w:r>
    </w:p>
    <w:p w:rsidR="00711CD2" w:rsidRPr="000D35D4" w:rsidRDefault="00711CD2">
      <w:pPr>
        <w:jc w:val="both"/>
        <w:rPr>
          <w:b/>
        </w:rPr>
      </w:pPr>
    </w:p>
    <w:p w:rsidR="00711CD2" w:rsidRPr="000D35D4" w:rsidRDefault="00711CD2">
      <w:pPr>
        <w:jc w:val="center"/>
        <w:rPr>
          <w:bCs/>
        </w:rPr>
      </w:pPr>
    </w:p>
    <w:p w:rsidR="00C67CA6" w:rsidRPr="000D35D4" w:rsidRDefault="00711CD2" w:rsidP="00C67CA6">
      <w:r w:rsidRPr="000D35D4">
        <w:t>Об утверждении Порядка составления</w:t>
      </w:r>
    </w:p>
    <w:p w:rsidR="00C67CA6" w:rsidRPr="000D35D4" w:rsidRDefault="00711CD2" w:rsidP="00C67CA6">
      <w:r w:rsidRPr="000D35D4">
        <w:t xml:space="preserve"> и утверждения плана </w:t>
      </w:r>
      <w:proofErr w:type="gramStart"/>
      <w:r w:rsidRPr="000D35D4">
        <w:t>финансово-хозяйственной</w:t>
      </w:r>
      <w:proofErr w:type="gramEnd"/>
    </w:p>
    <w:p w:rsidR="00C67CA6" w:rsidRPr="000D35D4" w:rsidRDefault="00711CD2" w:rsidP="00C67CA6">
      <w:r w:rsidRPr="000D35D4">
        <w:t xml:space="preserve"> деятельности муниципального бюджетного учреждения</w:t>
      </w:r>
    </w:p>
    <w:p w:rsidR="00711CD2" w:rsidRPr="000D35D4" w:rsidRDefault="00711CD2" w:rsidP="00C67CA6">
      <w:r w:rsidRPr="000D35D4">
        <w:t xml:space="preserve"> </w:t>
      </w:r>
      <w:r w:rsidR="000D35D4" w:rsidRPr="000D35D4">
        <w:t>Первомайского</w:t>
      </w:r>
      <w:r w:rsidRPr="000D35D4">
        <w:t xml:space="preserve"> сельского поселения</w:t>
      </w:r>
    </w:p>
    <w:p w:rsidR="00711CD2" w:rsidRPr="000D35D4" w:rsidRDefault="00711CD2">
      <w:pPr>
        <w:pStyle w:val="ConsPlusNormal"/>
        <w:jc w:val="both"/>
        <w:rPr>
          <w:rFonts w:ascii="Times New Roman" w:hAnsi="Times New Roman" w:cs="Times New Roman"/>
          <w:sz w:val="24"/>
          <w:szCs w:val="24"/>
        </w:rPr>
      </w:pPr>
    </w:p>
    <w:p w:rsidR="00711CD2" w:rsidRPr="000D35D4" w:rsidRDefault="00711CD2">
      <w:pPr>
        <w:pStyle w:val="ConsPlusNormal"/>
        <w:ind w:firstLine="540"/>
        <w:jc w:val="both"/>
        <w:rPr>
          <w:sz w:val="24"/>
          <w:szCs w:val="24"/>
        </w:rPr>
      </w:pPr>
      <w:r w:rsidRPr="000D35D4">
        <w:rPr>
          <w:rFonts w:ascii="Times New Roman" w:hAnsi="Times New Roman" w:cs="Times New Roman"/>
          <w:sz w:val="24"/>
          <w:szCs w:val="24"/>
        </w:rPr>
        <w:t xml:space="preserve">В соответствии с Федеральным законом от 12.01.1996 № 7-ФЗ «О некоммерческих организациях», приказом Министерства финансов Российской Федерации от 31.08.2018 № 186н «Об утверждении </w:t>
      </w:r>
      <w:hyperlink r:id="rId8" w:anchor="P40" w:history="1">
        <w:r w:rsidRPr="000D35D4">
          <w:rPr>
            <w:rStyle w:val="a3"/>
            <w:rFonts w:ascii="Times New Roman" w:hAnsi="Times New Roman"/>
            <w:color w:val="auto"/>
            <w:sz w:val="24"/>
            <w:szCs w:val="24"/>
            <w:u w:val="none"/>
          </w:rPr>
          <w:t>Требований</w:t>
        </w:r>
      </w:hyperlink>
      <w:r w:rsidRPr="000D35D4">
        <w:rPr>
          <w:rFonts w:ascii="Times New Roman" w:hAnsi="Times New Roman" w:cs="Times New Roman"/>
          <w:sz w:val="24"/>
          <w:szCs w:val="24"/>
        </w:rPr>
        <w:t xml:space="preserve"> к составлению и утверждению плана финансово-хозяйственной деятельности государственного (муниципального) учреждения» </w:t>
      </w:r>
    </w:p>
    <w:p w:rsidR="00711CD2" w:rsidRPr="000D35D4" w:rsidRDefault="00711CD2">
      <w:pPr>
        <w:pStyle w:val="ConsPlusNormal"/>
        <w:jc w:val="right"/>
        <w:rPr>
          <w:rFonts w:ascii="Times New Roman" w:hAnsi="Times New Roman" w:cs="Times New Roman"/>
          <w:sz w:val="24"/>
          <w:szCs w:val="24"/>
        </w:rPr>
      </w:pPr>
    </w:p>
    <w:p w:rsidR="00711CD2" w:rsidRPr="000D35D4" w:rsidRDefault="00711CD2" w:rsidP="000D35D4">
      <w:pPr>
        <w:rPr>
          <w:b/>
        </w:rPr>
      </w:pPr>
      <w:r w:rsidRPr="000D35D4">
        <w:rPr>
          <w:b/>
        </w:rPr>
        <w:t>ПОСТАНОВЛЯЮ:</w:t>
      </w:r>
    </w:p>
    <w:p w:rsidR="00711CD2" w:rsidRPr="000D35D4" w:rsidRDefault="00711CD2">
      <w:pPr>
        <w:pStyle w:val="18"/>
        <w:ind w:firstLine="709"/>
        <w:jc w:val="center"/>
        <w:rPr>
          <w:rFonts w:ascii="Times New Roman" w:hAnsi="Times New Roman"/>
          <w:sz w:val="24"/>
          <w:szCs w:val="24"/>
        </w:rPr>
      </w:pPr>
    </w:p>
    <w:p w:rsidR="00711CD2" w:rsidRPr="000D35D4" w:rsidRDefault="00711CD2">
      <w:pPr>
        <w:pStyle w:val="ConsPlusNormal"/>
        <w:ind w:firstLine="851"/>
        <w:contextualSpacing/>
        <w:jc w:val="both"/>
        <w:rPr>
          <w:sz w:val="24"/>
          <w:szCs w:val="24"/>
        </w:rPr>
      </w:pPr>
      <w:r w:rsidRPr="000D35D4">
        <w:rPr>
          <w:rFonts w:ascii="Times New Roman" w:hAnsi="Times New Roman" w:cs="Times New Roman"/>
          <w:sz w:val="24"/>
          <w:szCs w:val="24"/>
        </w:rPr>
        <w:t xml:space="preserve">1. Утвердить Порядок составления и утверждения плана финансово-хозяйственной деятельности муниципального бюджетного учреждения </w:t>
      </w:r>
      <w:r w:rsidR="000D35D4" w:rsidRPr="000D35D4">
        <w:rPr>
          <w:rFonts w:ascii="Times New Roman" w:hAnsi="Times New Roman" w:cs="Times New Roman"/>
          <w:sz w:val="24"/>
          <w:szCs w:val="24"/>
        </w:rPr>
        <w:t>Первомайского</w:t>
      </w:r>
      <w:r w:rsidRPr="000D35D4">
        <w:rPr>
          <w:rFonts w:ascii="Times New Roman" w:hAnsi="Times New Roman" w:cs="Times New Roman"/>
          <w:sz w:val="24"/>
          <w:szCs w:val="24"/>
        </w:rPr>
        <w:t xml:space="preserve"> сельского поселения (Приложение).</w:t>
      </w:r>
    </w:p>
    <w:p w:rsidR="000C13D0" w:rsidRPr="000D35D4" w:rsidRDefault="00711CD2">
      <w:pPr>
        <w:pStyle w:val="ConsPlusNormal"/>
        <w:ind w:firstLine="851"/>
        <w:contextualSpacing/>
        <w:jc w:val="both"/>
        <w:rPr>
          <w:rFonts w:ascii="Times New Roman" w:hAnsi="Times New Roman" w:cs="Times New Roman"/>
          <w:sz w:val="24"/>
          <w:szCs w:val="24"/>
        </w:rPr>
      </w:pPr>
      <w:r w:rsidRPr="000D35D4">
        <w:rPr>
          <w:rFonts w:ascii="Times New Roman" w:hAnsi="Times New Roman" w:cs="Times New Roman"/>
          <w:sz w:val="24"/>
          <w:szCs w:val="24"/>
        </w:rPr>
        <w:t>2. Признать утратившим силу постановлени</w:t>
      </w:r>
      <w:r w:rsidR="000C13D0" w:rsidRPr="000D35D4">
        <w:rPr>
          <w:rFonts w:ascii="Times New Roman" w:hAnsi="Times New Roman" w:cs="Times New Roman"/>
          <w:sz w:val="24"/>
          <w:szCs w:val="24"/>
        </w:rPr>
        <w:t>е</w:t>
      </w:r>
      <w:r w:rsidRPr="000D35D4">
        <w:rPr>
          <w:rFonts w:ascii="Times New Roman" w:hAnsi="Times New Roman" w:cs="Times New Roman"/>
          <w:sz w:val="24"/>
          <w:szCs w:val="24"/>
        </w:rPr>
        <w:t xml:space="preserve"> Администрации </w:t>
      </w:r>
      <w:r w:rsidR="000D35D4" w:rsidRPr="000D35D4">
        <w:rPr>
          <w:rFonts w:ascii="Times New Roman" w:hAnsi="Times New Roman" w:cs="Times New Roman"/>
          <w:sz w:val="24"/>
          <w:szCs w:val="24"/>
        </w:rPr>
        <w:t>Первомайского</w:t>
      </w:r>
      <w:r w:rsidRPr="000D35D4">
        <w:rPr>
          <w:rFonts w:ascii="Times New Roman" w:hAnsi="Times New Roman" w:cs="Times New Roman"/>
          <w:sz w:val="24"/>
          <w:szCs w:val="24"/>
        </w:rPr>
        <w:t xml:space="preserve"> сельского поселения</w:t>
      </w:r>
      <w:r w:rsidR="00D46182" w:rsidRPr="000D35D4">
        <w:rPr>
          <w:rFonts w:ascii="Times New Roman" w:hAnsi="Times New Roman" w:cs="Times New Roman"/>
          <w:sz w:val="24"/>
          <w:szCs w:val="24"/>
        </w:rPr>
        <w:t xml:space="preserve"> </w:t>
      </w:r>
      <w:r w:rsidRPr="000D35D4">
        <w:rPr>
          <w:rFonts w:ascii="Times New Roman" w:hAnsi="Times New Roman" w:cs="Times New Roman"/>
          <w:sz w:val="24"/>
          <w:szCs w:val="24"/>
        </w:rPr>
        <w:t xml:space="preserve">от </w:t>
      </w:r>
      <w:r w:rsidR="000D35D4">
        <w:rPr>
          <w:rFonts w:ascii="Times New Roman" w:hAnsi="Times New Roman" w:cs="Times New Roman"/>
          <w:sz w:val="24"/>
          <w:szCs w:val="24"/>
        </w:rPr>
        <w:t>09</w:t>
      </w:r>
      <w:r w:rsidRPr="000D35D4">
        <w:rPr>
          <w:rFonts w:ascii="Times New Roman" w:hAnsi="Times New Roman" w:cs="Times New Roman"/>
          <w:sz w:val="24"/>
          <w:szCs w:val="24"/>
        </w:rPr>
        <w:t>.0</w:t>
      </w:r>
      <w:r w:rsidR="000D35D4">
        <w:rPr>
          <w:rFonts w:ascii="Times New Roman" w:hAnsi="Times New Roman" w:cs="Times New Roman"/>
          <w:sz w:val="24"/>
          <w:szCs w:val="24"/>
        </w:rPr>
        <w:t>1</w:t>
      </w:r>
      <w:r w:rsidRPr="000D35D4">
        <w:rPr>
          <w:rFonts w:ascii="Times New Roman" w:hAnsi="Times New Roman" w:cs="Times New Roman"/>
          <w:sz w:val="24"/>
          <w:szCs w:val="24"/>
        </w:rPr>
        <w:t>.201</w:t>
      </w:r>
      <w:r w:rsidR="000C13D0" w:rsidRPr="000D35D4">
        <w:rPr>
          <w:rFonts w:ascii="Times New Roman" w:hAnsi="Times New Roman" w:cs="Times New Roman"/>
          <w:sz w:val="24"/>
          <w:szCs w:val="24"/>
        </w:rPr>
        <w:t>7</w:t>
      </w:r>
      <w:r w:rsidRPr="000D35D4">
        <w:rPr>
          <w:rFonts w:ascii="Times New Roman" w:hAnsi="Times New Roman" w:cs="Times New Roman"/>
          <w:sz w:val="24"/>
          <w:szCs w:val="24"/>
        </w:rPr>
        <w:t xml:space="preserve"> № </w:t>
      </w:r>
      <w:r w:rsidR="000D35D4">
        <w:rPr>
          <w:rFonts w:ascii="Times New Roman" w:hAnsi="Times New Roman" w:cs="Times New Roman"/>
          <w:sz w:val="24"/>
          <w:szCs w:val="24"/>
        </w:rPr>
        <w:t>1</w:t>
      </w:r>
      <w:r w:rsidRPr="000D35D4">
        <w:rPr>
          <w:rFonts w:ascii="Times New Roman" w:hAnsi="Times New Roman" w:cs="Times New Roman"/>
          <w:sz w:val="24"/>
          <w:szCs w:val="24"/>
        </w:rPr>
        <w:t xml:space="preserve"> «</w:t>
      </w:r>
      <w:r w:rsidR="000C13D0" w:rsidRPr="000D35D4">
        <w:rPr>
          <w:rFonts w:ascii="Times New Roman" w:hAnsi="Times New Roman" w:cs="Times New Roman"/>
          <w:sz w:val="24"/>
          <w:szCs w:val="24"/>
        </w:rPr>
        <w:t xml:space="preserve">О порядке составления и утверждения плана финансово-хозяйственной деятельности муниципальных бюджетных учреждений </w:t>
      </w:r>
      <w:r w:rsidR="000D35D4" w:rsidRPr="000D35D4">
        <w:rPr>
          <w:rFonts w:ascii="Times New Roman" w:hAnsi="Times New Roman" w:cs="Times New Roman"/>
          <w:sz w:val="24"/>
          <w:szCs w:val="24"/>
        </w:rPr>
        <w:t>Первомайского</w:t>
      </w:r>
      <w:r w:rsidR="000C13D0" w:rsidRPr="000D35D4">
        <w:rPr>
          <w:rFonts w:ascii="Times New Roman" w:hAnsi="Times New Roman" w:cs="Times New Roman"/>
          <w:sz w:val="24"/>
          <w:szCs w:val="24"/>
        </w:rPr>
        <w:t xml:space="preserve"> сельского поселения</w:t>
      </w:r>
      <w:r w:rsidRPr="000D35D4">
        <w:rPr>
          <w:rFonts w:ascii="Times New Roman" w:hAnsi="Times New Roman" w:cs="Times New Roman"/>
          <w:sz w:val="24"/>
          <w:szCs w:val="24"/>
        </w:rPr>
        <w:t>»</w:t>
      </w:r>
      <w:r w:rsidR="000C13D0" w:rsidRPr="000D35D4">
        <w:rPr>
          <w:rFonts w:ascii="Times New Roman" w:hAnsi="Times New Roman" w:cs="Times New Roman"/>
          <w:sz w:val="24"/>
          <w:szCs w:val="24"/>
        </w:rPr>
        <w:t>.</w:t>
      </w:r>
    </w:p>
    <w:p w:rsidR="000D35D4" w:rsidRPr="00B64219" w:rsidRDefault="00711CD2" w:rsidP="000D35D4">
      <w:pPr>
        <w:ind w:firstLine="851"/>
        <w:jc w:val="both"/>
      </w:pPr>
      <w:r w:rsidRPr="000D35D4">
        <w:t xml:space="preserve">3. </w:t>
      </w:r>
      <w:r w:rsidR="000D35D4" w:rsidRPr="00B64219">
        <w:t xml:space="preserve">Настоящее постановление </w:t>
      </w:r>
      <w:proofErr w:type="gramStart"/>
      <w:r w:rsidR="000D35D4" w:rsidRPr="00B64219">
        <w:t>вступает в силу со дня его подписания и применяется</w:t>
      </w:r>
      <w:proofErr w:type="gramEnd"/>
      <w:r w:rsidR="000D35D4" w:rsidRPr="00B64219">
        <w:t xml:space="preserve"> к правоотношениям, возникшим с 01.01.20</w:t>
      </w:r>
      <w:r w:rsidR="000D35D4">
        <w:t>20</w:t>
      </w:r>
      <w:r w:rsidR="000D35D4" w:rsidRPr="00B64219">
        <w:t xml:space="preserve"> года при формировании Плана финансово-хозяйственной деятельности муниципальн</w:t>
      </w:r>
      <w:r w:rsidR="000D35D4">
        <w:t>ых</w:t>
      </w:r>
      <w:r w:rsidR="000D35D4" w:rsidRPr="00B64219">
        <w:t xml:space="preserve"> учреждени</w:t>
      </w:r>
      <w:r w:rsidR="000D35D4">
        <w:t>й</w:t>
      </w:r>
      <w:r w:rsidR="000D35D4" w:rsidRPr="00B64219">
        <w:t xml:space="preserve"> </w:t>
      </w:r>
      <w:r w:rsidR="000D35D4">
        <w:t>Первомайского сельского поселения</w:t>
      </w:r>
      <w:r w:rsidR="000D35D4" w:rsidRPr="00B64219">
        <w:t xml:space="preserve"> в соответствии с положениями настоящего постановления.</w:t>
      </w:r>
    </w:p>
    <w:p w:rsidR="00711CD2" w:rsidRPr="000D35D4" w:rsidRDefault="00711CD2">
      <w:pPr>
        <w:ind w:firstLine="851"/>
        <w:jc w:val="both"/>
      </w:pPr>
      <w:r w:rsidRPr="000D35D4">
        <w:rPr>
          <w:bCs/>
        </w:rPr>
        <w:t>4.</w:t>
      </w:r>
      <w:r w:rsidRPr="000D35D4">
        <w:t xml:space="preserve"> </w:t>
      </w:r>
      <w:proofErr w:type="gramStart"/>
      <w:r w:rsidRPr="000D35D4">
        <w:t>Контроль за</w:t>
      </w:r>
      <w:proofErr w:type="gramEnd"/>
      <w:r w:rsidRPr="000D35D4">
        <w:t xml:space="preserve"> выполнением постановления оставляю за собой.</w:t>
      </w:r>
    </w:p>
    <w:p w:rsidR="00711CD2" w:rsidRPr="000D35D4" w:rsidRDefault="00711CD2">
      <w:pPr>
        <w:ind w:firstLine="851"/>
        <w:jc w:val="both"/>
      </w:pPr>
    </w:p>
    <w:p w:rsidR="00711CD2" w:rsidRPr="000D35D4" w:rsidRDefault="00711CD2">
      <w:pPr>
        <w:ind w:firstLine="851"/>
        <w:jc w:val="both"/>
      </w:pPr>
    </w:p>
    <w:p w:rsidR="000C13D0" w:rsidRPr="000D35D4" w:rsidRDefault="000C13D0">
      <w:pPr>
        <w:ind w:firstLine="851"/>
        <w:jc w:val="both"/>
      </w:pPr>
    </w:p>
    <w:p w:rsidR="00711CD2" w:rsidRPr="000D35D4" w:rsidRDefault="00711CD2" w:rsidP="000D35D4">
      <w:pPr>
        <w:rPr>
          <w:b/>
        </w:rPr>
      </w:pPr>
      <w:r w:rsidRPr="000D35D4">
        <w:rPr>
          <w:b/>
        </w:rPr>
        <w:t>Глава Администрации</w:t>
      </w:r>
    </w:p>
    <w:p w:rsidR="00711CD2" w:rsidRPr="000D35D4" w:rsidRDefault="000D35D4" w:rsidP="000D35D4">
      <w:pPr>
        <w:rPr>
          <w:b/>
        </w:rPr>
      </w:pPr>
      <w:r w:rsidRPr="000D35D4">
        <w:rPr>
          <w:b/>
        </w:rPr>
        <w:t>Первомайского</w:t>
      </w:r>
      <w:r w:rsidR="00711CD2" w:rsidRPr="000D35D4">
        <w:rPr>
          <w:b/>
        </w:rPr>
        <w:t xml:space="preserve"> сельского пос</w:t>
      </w:r>
      <w:r w:rsidR="00AE6D42" w:rsidRPr="000D35D4">
        <w:rPr>
          <w:b/>
        </w:rPr>
        <w:t xml:space="preserve">еления                        </w:t>
      </w:r>
      <w:r w:rsidR="00D42C4C" w:rsidRPr="000D35D4">
        <w:rPr>
          <w:b/>
        </w:rPr>
        <w:t xml:space="preserve">       </w:t>
      </w:r>
      <w:r>
        <w:rPr>
          <w:b/>
        </w:rPr>
        <w:t xml:space="preserve">   </w:t>
      </w:r>
      <w:r w:rsidR="00D42C4C" w:rsidRPr="000D35D4">
        <w:rPr>
          <w:b/>
        </w:rPr>
        <w:t xml:space="preserve"> </w:t>
      </w:r>
      <w:r w:rsidRPr="000D35D4">
        <w:rPr>
          <w:b/>
        </w:rPr>
        <w:t xml:space="preserve">                  </w:t>
      </w:r>
      <w:r w:rsidR="00D42C4C" w:rsidRPr="000D35D4">
        <w:rPr>
          <w:b/>
        </w:rPr>
        <w:t xml:space="preserve">        </w:t>
      </w:r>
      <w:r w:rsidR="00711CD2" w:rsidRPr="000D35D4">
        <w:rPr>
          <w:b/>
        </w:rPr>
        <w:t xml:space="preserve">    </w:t>
      </w:r>
      <w:r w:rsidR="00A566C0" w:rsidRPr="000D35D4">
        <w:rPr>
          <w:b/>
        </w:rPr>
        <w:t>В.</w:t>
      </w:r>
      <w:r w:rsidRPr="000D35D4">
        <w:rPr>
          <w:b/>
        </w:rPr>
        <w:t>Ф</w:t>
      </w:r>
      <w:r w:rsidR="00A566C0" w:rsidRPr="000D35D4">
        <w:rPr>
          <w:b/>
        </w:rPr>
        <w:t>.</w:t>
      </w:r>
      <w:r w:rsidRPr="000D35D4">
        <w:rPr>
          <w:b/>
        </w:rPr>
        <w:t xml:space="preserve"> Шептухин</w:t>
      </w:r>
    </w:p>
    <w:p w:rsidR="00711CD2" w:rsidRPr="000D35D4" w:rsidRDefault="00711CD2"/>
    <w:p w:rsidR="000C13D0" w:rsidRPr="000D35D4" w:rsidRDefault="000C13D0"/>
    <w:p w:rsidR="00D87B8E" w:rsidRPr="000D35D4" w:rsidRDefault="00D87B8E"/>
    <w:p w:rsidR="00D87B8E" w:rsidRPr="000D35D4" w:rsidRDefault="00D87B8E"/>
    <w:p w:rsidR="00711CD2" w:rsidRPr="000D35D4" w:rsidRDefault="00711CD2">
      <w:pPr>
        <w:rPr>
          <w:sz w:val="20"/>
          <w:szCs w:val="20"/>
        </w:rPr>
      </w:pPr>
      <w:bookmarkStart w:id="0" w:name="_Hlk27123824"/>
      <w:r w:rsidRPr="000D35D4">
        <w:rPr>
          <w:sz w:val="20"/>
          <w:szCs w:val="20"/>
        </w:rPr>
        <w:t>Постановление вносит</w:t>
      </w:r>
    </w:p>
    <w:p w:rsidR="00711CD2" w:rsidRPr="000D35D4" w:rsidRDefault="00711CD2">
      <w:pPr>
        <w:rPr>
          <w:sz w:val="20"/>
          <w:szCs w:val="20"/>
        </w:rPr>
      </w:pPr>
      <w:r w:rsidRPr="000D35D4">
        <w:rPr>
          <w:sz w:val="20"/>
          <w:szCs w:val="20"/>
        </w:rPr>
        <w:t>сектор экономики и финансов</w:t>
      </w:r>
    </w:p>
    <w:p w:rsidR="00A566C0" w:rsidRPr="000D35D4" w:rsidRDefault="00A566C0"/>
    <w:p w:rsidR="00A566C0" w:rsidRPr="000D35D4" w:rsidRDefault="00A566C0"/>
    <w:p w:rsidR="00C67CA6" w:rsidRPr="000D35D4" w:rsidRDefault="00C67CA6"/>
    <w:p w:rsidR="00A566C0" w:rsidRPr="000D35D4" w:rsidRDefault="00A566C0"/>
    <w:bookmarkEnd w:id="0"/>
    <w:p w:rsidR="00711CD2" w:rsidRPr="000D35D4" w:rsidRDefault="00711CD2">
      <w:pPr>
        <w:pStyle w:val="ConsPlusNormal"/>
        <w:ind w:left="5529" w:firstLine="0"/>
        <w:jc w:val="center"/>
        <w:rPr>
          <w:sz w:val="24"/>
          <w:szCs w:val="24"/>
        </w:rPr>
      </w:pPr>
      <w:r w:rsidRPr="000D35D4">
        <w:rPr>
          <w:rFonts w:ascii="Times New Roman" w:hAnsi="Times New Roman" w:cs="Times New Roman"/>
          <w:sz w:val="24"/>
          <w:szCs w:val="24"/>
        </w:rPr>
        <w:lastRenderedPageBreak/>
        <w:t>Приложение</w:t>
      </w:r>
    </w:p>
    <w:p w:rsidR="00711CD2" w:rsidRPr="000D35D4" w:rsidRDefault="00711CD2">
      <w:pPr>
        <w:pStyle w:val="ConsPlusNormal"/>
        <w:ind w:left="5529" w:firstLine="0"/>
        <w:jc w:val="center"/>
        <w:rPr>
          <w:sz w:val="24"/>
          <w:szCs w:val="24"/>
        </w:rPr>
      </w:pPr>
      <w:r w:rsidRPr="000D35D4">
        <w:rPr>
          <w:rFonts w:ascii="Times New Roman" w:hAnsi="Times New Roman" w:cs="Times New Roman"/>
          <w:sz w:val="24"/>
          <w:szCs w:val="24"/>
        </w:rPr>
        <w:t xml:space="preserve">к постановлению Администрации </w:t>
      </w:r>
      <w:r w:rsidR="000D35D4" w:rsidRPr="000D35D4">
        <w:rPr>
          <w:rFonts w:ascii="Times New Roman" w:hAnsi="Times New Roman" w:cs="Times New Roman"/>
          <w:sz w:val="24"/>
          <w:szCs w:val="24"/>
        </w:rPr>
        <w:t>Первомайского</w:t>
      </w:r>
      <w:r w:rsidRPr="000D35D4">
        <w:rPr>
          <w:rFonts w:ascii="Times New Roman" w:hAnsi="Times New Roman" w:cs="Times New Roman"/>
          <w:sz w:val="24"/>
          <w:szCs w:val="24"/>
        </w:rPr>
        <w:t xml:space="preserve"> сельского поселения от </w:t>
      </w:r>
      <w:r w:rsidR="000D35D4">
        <w:rPr>
          <w:rFonts w:ascii="Times New Roman" w:hAnsi="Times New Roman" w:cs="Times New Roman"/>
          <w:sz w:val="24"/>
          <w:szCs w:val="24"/>
        </w:rPr>
        <w:t>27</w:t>
      </w:r>
      <w:r w:rsidRPr="000D35D4">
        <w:rPr>
          <w:rFonts w:ascii="Times New Roman" w:hAnsi="Times New Roman" w:cs="Times New Roman"/>
          <w:sz w:val="24"/>
          <w:szCs w:val="24"/>
        </w:rPr>
        <w:t>.12.2019 №</w:t>
      </w:r>
      <w:r w:rsidR="00132901" w:rsidRPr="000D35D4">
        <w:rPr>
          <w:rFonts w:ascii="Times New Roman" w:hAnsi="Times New Roman" w:cs="Times New Roman"/>
          <w:sz w:val="24"/>
          <w:szCs w:val="24"/>
        </w:rPr>
        <w:t xml:space="preserve"> 1</w:t>
      </w:r>
      <w:r w:rsidR="00A566C0" w:rsidRPr="000D35D4">
        <w:rPr>
          <w:rFonts w:ascii="Times New Roman" w:hAnsi="Times New Roman" w:cs="Times New Roman"/>
          <w:sz w:val="24"/>
          <w:szCs w:val="24"/>
        </w:rPr>
        <w:t>1</w:t>
      </w:r>
      <w:r w:rsidR="000D35D4">
        <w:rPr>
          <w:rFonts w:ascii="Times New Roman" w:hAnsi="Times New Roman" w:cs="Times New Roman"/>
          <w:sz w:val="24"/>
          <w:szCs w:val="24"/>
        </w:rPr>
        <w:t>2</w:t>
      </w:r>
    </w:p>
    <w:p w:rsidR="00711CD2" w:rsidRPr="000D35D4" w:rsidRDefault="00711CD2">
      <w:pPr>
        <w:pStyle w:val="ConsPlusNormal"/>
        <w:ind w:firstLine="0"/>
        <w:jc w:val="center"/>
        <w:rPr>
          <w:rFonts w:ascii="Times New Roman" w:hAnsi="Times New Roman" w:cs="Times New Roman"/>
          <w:bCs/>
          <w:sz w:val="24"/>
          <w:szCs w:val="24"/>
        </w:rPr>
      </w:pPr>
      <w:bookmarkStart w:id="1" w:name="P35"/>
      <w:bookmarkEnd w:id="1"/>
    </w:p>
    <w:p w:rsidR="00711CD2" w:rsidRPr="000D35D4" w:rsidRDefault="00711CD2">
      <w:pPr>
        <w:pStyle w:val="ConsPlusTitle"/>
        <w:jc w:val="center"/>
        <w:rPr>
          <w:rFonts w:eastAsia="Times New Roman"/>
          <w:b w:val="0"/>
          <w:bCs w:val="0"/>
        </w:rPr>
      </w:pPr>
      <w:r w:rsidRPr="000D35D4">
        <w:rPr>
          <w:b w:val="0"/>
          <w:bCs w:val="0"/>
        </w:rPr>
        <w:t>Порядок</w:t>
      </w:r>
    </w:p>
    <w:p w:rsidR="00711CD2" w:rsidRPr="000D35D4" w:rsidRDefault="00711CD2">
      <w:pPr>
        <w:pStyle w:val="ConsPlusTitle"/>
        <w:jc w:val="center"/>
        <w:rPr>
          <w:b w:val="0"/>
          <w:bCs w:val="0"/>
        </w:rPr>
      </w:pPr>
      <w:r w:rsidRPr="000D35D4">
        <w:rPr>
          <w:rFonts w:eastAsia="Times New Roman"/>
          <w:b w:val="0"/>
          <w:bCs w:val="0"/>
        </w:rPr>
        <w:t xml:space="preserve"> </w:t>
      </w:r>
      <w:r w:rsidRPr="000D35D4">
        <w:rPr>
          <w:b w:val="0"/>
          <w:bCs w:val="0"/>
        </w:rPr>
        <w:t xml:space="preserve">составления и утверждения плана финансово-хозяйственной деятельности муниципального бюджетного учреждения </w:t>
      </w:r>
      <w:r w:rsidR="000D35D4" w:rsidRPr="000D35D4">
        <w:rPr>
          <w:b w:val="0"/>
          <w:bCs w:val="0"/>
        </w:rPr>
        <w:t>Первомайского</w:t>
      </w:r>
      <w:r w:rsidRPr="000D35D4">
        <w:rPr>
          <w:b w:val="0"/>
          <w:bCs w:val="0"/>
        </w:rPr>
        <w:t xml:space="preserve"> сельского поселения </w:t>
      </w:r>
    </w:p>
    <w:p w:rsidR="00711CD2" w:rsidRPr="000D35D4" w:rsidRDefault="00711CD2">
      <w:pPr>
        <w:pStyle w:val="ConsPlusTitle"/>
        <w:jc w:val="center"/>
        <w:rPr>
          <w:b w:val="0"/>
          <w:bCs w:val="0"/>
        </w:rPr>
      </w:pPr>
    </w:p>
    <w:p w:rsidR="00711CD2" w:rsidRPr="000D35D4" w:rsidRDefault="00711CD2">
      <w:pPr>
        <w:pStyle w:val="ConsPlusTitle"/>
        <w:jc w:val="center"/>
        <w:rPr>
          <w:b w:val="0"/>
          <w:bCs w:val="0"/>
        </w:rPr>
      </w:pPr>
      <w:r w:rsidRPr="000D35D4">
        <w:rPr>
          <w:b w:val="0"/>
          <w:bCs w:val="0"/>
        </w:rPr>
        <w:t>1</w:t>
      </w:r>
      <w:r w:rsidR="00D42C4C" w:rsidRPr="000D35D4">
        <w:rPr>
          <w:b w:val="0"/>
          <w:bCs w:val="0"/>
        </w:rPr>
        <w:t>.</w:t>
      </w:r>
      <w:r w:rsidRPr="000D35D4">
        <w:rPr>
          <w:b w:val="0"/>
          <w:bCs w:val="0"/>
        </w:rPr>
        <w:t xml:space="preserve"> Общие положения</w:t>
      </w:r>
    </w:p>
    <w:p w:rsidR="00711CD2" w:rsidRPr="000D35D4" w:rsidRDefault="00711CD2">
      <w:pPr>
        <w:pStyle w:val="ConsPlusNormal"/>
        <w:jc w:val="both"/>
        <w:rPr>
          <w:rFonts w:ascii="Times New Roman" w:hAnsi="Times New Roman" w:cs="Times New Roman"/>
          <w:sz w:val="24"/>
          <w:szCs w:val="24"/>
        </w:rPr>
      </w:pP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1.1. </w:t>
      </w:r>
      <w:proofErr w:type="gramStart"/>
      <w:r w:rsidRPr="000D35D4">
        <w:rPr>
          <w:rFonts w:ascii="Times New Roman" w:hAnsi="Times New Roman" w:cs="Times New Roman"/>
          <w:sz w:val="24"/>
          <w:szCs w:val="24"/>
        </w:rPr>
        <w:t xml:space="preserve">Настоящий Порядок составления и утверждения плана финансово-хозяйственной деятельности муниципального бюджетного учреждения </w:t>
      </w:r>
      <w:r w:rsidR="000D35D4" w:rsidRPr="000D35D4">
        <w:rPr>
          <w:rFonts w:ascii="Times New Roman" w:hAnsi="Times New Roman" w:cs="Times New Roman"/>
          <w:sz w:val="24"/>
          <w:szCs w:val="24"/>
        </w:rPr>
        <w:t>Первомайского</w:t>
      </w:r>
      <w:r w:rsidRPr="000D35D4">
        <w:rPr>
          <w:rFonts w:ascii="Times New Roman" w:hAnsi="Times New Roman" w:cs="Times New Roman"/>
          <w:sz w:val="24"/>
          <w:szCs w:val="24"/>
        </w:rPr>
        <w:t xml:space="preserve"> сельского поселения (далее - Порядок) разработан в целях обеспечения единого подхода к составлению и утверждению плана финансово-хозяйственной деятельности муниципального бюджетного учреждений муниципального образования «</w:t>
      </w:r>
      <w:r w:rsidR="000D35D4">
        <w:rPr>
          <w:rFonts w:ascii="Times New Roman" w:hAnsi="Times New Roman" w:cs="Times New Roman"/>
          <w:sz w:val="24"/>
          <w:szCs w:val="24"/>
        </w:rPr>
        <w:t>Первомайское</w:t>
      </w:r>
      <w:r w:rsidRPr="000D35D4">
        <w:rPr>
          <w:rFonts w:ascii="Times New Roman" w:hAnsi="Times New Roman" w:cs="Times New Roman"/>
          <w:sz w:val="24"/>
          <w:szCs w:val="24"/>
        </w:rPr>
        <w:t xml:space="preserve"> сельское поселение», либо внесению изменений в него (далее - план ФХД), повышения эффективности их работы, выявления и использования резервов, усиления контроля за деятельностью муниципального бюджетного учреждений.</w:t>
      </w:r>
      <w:proofErr w:type="gramEnd"/>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xml:space="preserve">1.2. Порядок разработан в </w:t>
      </w:r>
      <w:proofErr w:type="gramStart"/>
      <w:r w:rsidRPr="000D35D4">
        <w:rPr>
          <w:rFonts w:ascii="Times New Roman" w:hAnsi="Times New Roman" w:cs="Times New Roman"/>
          <w:sz w:val="24"/>
          <w:szCs w:val="24"/>
        </w:rPr>
        <w:t>соответствии</w:t>
      </w:r>
      <w:proofErr w:type="gramEnd"/>
      <w:r w:rsidRPr="000D35D4">
        <w:rPr>
          <w:rFonts w:ascii="Times New Roman" w:hAnsi="Times New Roman" w:cs="Times New Roman"/>
          <w:sz w:val="24"/>
          <w:szCs w:val="24"/>
        </w:rPr>
        <w:t xml:space="preserve"> с Требованиями к плану ФХД муниципального бюджетного учреждения, утвержденными приказом Министерства финансов Российской Федерации от 03.08.2018 № 186н.</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1.3. Муниципальные бюджетные учреждения обеспечивают открытость и доступность Плана ФХД с учетом требований законодательства Российской Федерации.</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1.4. Настоящий Порядок устанавливает следующие положения для составления и утверждения Плана ФХД:</w:t>
      </w:r>
    </w:p>
    <w:p w:rsidR="00711CD2" w:rsidRPr="000D35D4" w:rsidRDefault="00711CD2">
      <w:pPr>
        <w:pStyle w:val="ConsPlusTitle"/>
        <w:ind w:firstLine="709"/>
        <w:contextualSpacing/>
        <w:jc w:val="both"/>
      </w:pPr>
      <w:r w:rsidRPr="000D35D4">
        <w:rPr>
          <w:b w:val="0"/>
        </w:rPr>
        <w:t>сроки и порядок составления проекта Плана ФХД;</w:t>
      </w:r>
    </w:p>
    <w:p w:rsidR="00711CD2" w:rsidRPr="000D35D4" w:rsidRDefault="00711CD2">
      <w:pPr>
        <w:pStyle w:val="ConsPlusTitle"/>
        <w:ind w:firstLine="709"/>
        <w:contextualSpacing/>
        <w:jc w:val="both"/>
      </w:pPr>
      <w:r w:rsidRPr="000D35D4">
        <w:rPr>
          <w:b w:val="0"/>
        </w:rPr>
        <w:t>формирование обоснований (расчетов) плановых показателей поступлений и выплат;</w:t>
      </w:r>
    </w:p>
    <w:p w:rsidR="00711CD2" w:rsidRPr="000D35D4" w:rsidRDefault="00711CD2">
      <w:pPr>
        <w:pStyle w:val="ConsPlusTitle"/>
        <w:ind w:firstLine="709"/>
        <w:contextualSpacing/>
        <w:jc w:val="both"/>
      </w:pPr>
      <w:r w:rsidRPr="000D35D4">
        <w:rPr>
          <w:b w:val="0"/>
        </w:rPr>
        <w:t>сроки и порядок утверждения Плана ФХД;</w:t>
      </w:r>
    </w:p>
    <w:p w:rsidR="00711CD2" w:rsidRPr="000D35D4" w:rsidRDefault="00711CD2">
      <w:pPr>
        <w:pStyle w:val="ConsPlusTitle"/>
        <w:ind w:firstLine="709"/>
        <w:contextualSpacing/>
        <w:jc w:val="both"/>
      </w:pPr>
      <w:r w:rsidRPr="000D35D4">
        <w:rPr>
          <w:b w:val="0"/>
        </w:rPr>
        <w:t>порядок внесения изменений в План ФХД;</w:t>
      </w:r>
    </w:p>
    <w:p w:rsidR="00711CD2" w:rsidRPr="000D35D4" w:rsidRDefault="00711CD2">
      <w:pPr>
        <w:pStyle w:val="ConsPlusTitle"/>
        <w:ind w:firstLine="709"/>
        <w:contextualSpacing/>
        <w:jc w:val="both"/>
      </w:pPr>
      <w:r w:rsidRPr="000D35D4">
        <w:rPr>
          <w:b w:val="0"/>
        </w:rPr>
        <w:t>отчетность по выполнению показателей плана ФХД.</w:t>
      </w:r>
    </w:p>
    <w:p w:rsidR="00711CD2" w:rsidRPr="000D35D4" w:rsidRDefault="00711CD2">
      <w:pPr>
        <w:pStyle w:val="ConsPlusTitle"/>
        <w:ind w:firstLine="709"/>
        <w:contextualSpacing/>
        <w:jc w:val="both"/>
      </w:pPr>
      <w:r w:rsidRPr="000D35D4">
        <w:rPr>
          <w:b w:val="0"/>
        </w:rPr>
        <w:t>1.5. Настоящий Порядок определяет:</w:t>
      </w:r>
    </w:p>
    <w:p w:rsidR="00711CD2" w:rsidRPr="000D35D4" w:rsidRDefault="00711CD2">
      <w:pPr>
        <w:pStyle w:val="ConsPlusTitle"/>
        <w:ind w:firstLine="709"/>
        <w:contextualSpacing/>
        <w:jc w:val="both"/>
      </w:pPr>
      <w:r w:rsidRPr="000D35D4">
        <w:rPr>
          <w:b w:val="0"/>
        </w:rPr>
        <w:t>правила составления и утверждения плана ФХД муниципального бюджетного учреждений;</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этапы подготовки и утверждения плана ФХД муниципального бюджетного учреждений;</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состав показателей, величины которых подлежат обязательному отражению в плане ФХД муниципального бюджетного учреждений, в том числе состав утверждаемых показателей эффективности деятельности муниципального бюджетного учреждений;</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xml:space="preserve">порядок осуществления </w:t>
      </w:r>
      <w:proofErr w:type="gramStart"/>
      <w:r w:rsidRPr="000D35D4">
        <w:rPr>
          <w:rFonts w:ascii="Times New Roman" w:hAnsi="Times New Roman" w:cs="Times New Roman"/>
          <w:sz w:val="24"/>
          <w:szCs w:val="24"/>
        </w:rPr>
        <w:t>контроля за</w:t>
      </w:r>
      <w:proofErr w:type="gramEnd"/>
      <w:r w:rsidRPr="000D35D4">
        <w:rPr>
          <w:rFonts w:ascii="Times New Roman" w:hAnsi="Times New Roman" w:cs="Times New Roman"/>
          <w:sz w:val="24"/>
          <w:szCs w:val="24"/>
        </w:rPr>
        <w:t xml:space="preserve"> достижением утвержденных показателей и выполнением планов ФХД муниципального бюджетного учреждений;</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порядок представления отчетов о выполнении утвержденных планов ФХД муниципального бюджетного учреждений.</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1.6. </w:t>
      </w:r>
      <w:proofErr w:type="gramStart"/>
      <w:r w:rsidRPr="000D35D4">
        <w:rPr>
          <w:rFonts w:ascii="Times New Roman" w:hAnsi="Times New Roman" w:cs="Times New Roman"/>
          <w:sz w:val="24"/>
          <w:szCs w:val="24"/>
        </w:rPr>
        <w:t>План ФХД составляется и утверждается на очередной финансовый год в случае, если решение о бюджете утверждается на один финансовый год, либо на очередной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roofErr w:type="gramEnd"/>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r:id="rId9" w:anchor="P59" w:history="1">
        <w:r w:rsidRPr="000D35D4">
          <w:rPr>
            <w:rStyle w:val="a3"/>
            <w:rFonts w:ascii="Times New Roman" w:hAnsi="Times New Roman"/>
            <w:color w:val="auto"/>
            <w:sz w:val="24"/>
            <w:szCs w:val="24"/>
            <w:u w:val="none"/>
          </w:rPr>
          <w:t>абзацем первым</w:t>
        </w:r>
      </w:hyperlink>
      <w:r w:rsidRPr="000D35D4">
        <w:rPr>
          <w:rFonts w:ascii="Times New Roman" w:hAnsi="Times New Roman" w:cs="Times New Roman"/>
          <w:sz w:val="24"/>
          <w:szCs w:val="24"/>
        </w:rPr>
        <w:t xml:space="preserve"> настоящего пункта, показатели Плана по решению Администрации </w:t>
      </w:r>
      <w:r w:rsidR="000D35D4" w:rsidRPr="000D35D4">
        <w:rPr>
          <w:rFonts w:ascii="Times New Roman" w:hAnsi="Times New Roman" w:cs="Times New Roman"/>
          <w:sz w:val="24"/>
          <w:szCs w:val="24"/>
        </w:rPr>
        <w:t>Первомайского</w:t>
      </w:r>
      <w:r w:rsidRPr="000D35D4">
        <w:rPr>
          <w:rFonts w:ascii="Times New Roman" w:hAnsi="Times New Roman" w:cs="Times New Roman"/>
          <w:sz w:val="24"/>
          <w:szCs w:val="24"/>
        </w:rPr>
        <w:t xml:space="preserve"> сельского поселения утверждаются на период, превышающий указанный срок.</w:t>
      </w:r>
    </w:p>
    <w:p w:rsidR="00711CD2" w:rsidRPr="000D35D4" w:rsidRDefault="00711CD2">
      <w:pPr>
        <w:pStyle w:val="ConsPlusNormal"/>
        <w:jc w:val="both"/>
        <w:rPr>
          <w:rFonts w:ascii="Times New Roman" w:hAnsi="Times New Roman" w:cs="Times New Roman"/>
          <w:sz w:val="24"/>
          <w:szCs w:val="24"/>
        </w:rPr>
      </w:pPr>
    </w:p>
    <w:p w:rsidR="00711CD2" w:rsidRPr="000D35D4" w:rsidRDefault="00711CD2">
      <w:pPr>
        <w:pStyle w:val="ConsPlusTitle"/>
        <w:jc w:val="center"/>
      </w:pPr>
      <w:r w:rsidRPr="000D35D4">
        <w:rPr>
          <w:b w:val="0"/>
        </w:rPr>
        <w:t>2. Сроки и порядок составления проекта Плана ФХД</w:t>
      </w:r>
    </w:p>
    <w:p w:rsidR="00711CD2" w:rsidRPr="000D35D4" w:rsidRDefault="00711CD2">
      <w:pPr>
        <w:pStyle w:val="ConsPlusNormal"/>
        <w:jc w:val="both"/>
        <w:rPr>
          <w:rFonts w:ascii="Times New Roman" w:hAnsi="Times New Roman" w:cs="Times New Roman"/>
          <w:b/>
          <w:sz w:val="24"/>
          <w:szCs w:val="24"/>
        </w:rPr>
      </w:pP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xml:space="preserve">2.1. Руководитель муниципального бюджетного учреждения ежегодно в срок до 15 октября года, предшествующего плановому году, представляет в Администрацию </w:t>
      </w:r>
      <w:r w:rsidR="000D35D4" w:rsidRPr="000D35D4">
        <w:rPr>
          <w:rFonts w:ascii="Times New Roman" w:hAnsi="Times New Roman" w:cs="Times New Roman"/>
          <w:sz w:val="24"/>
          <w:szCs w:val="24"/>
        </w:rPr>
        <w:t>Первомайского</w:t>
      </w:r>
      <w:r w:rsidRPr="000D35D4">
        <w:rPr>
          <w:rFonts w:ascii="Times New Roman" w:hAnsi="Times New Roman" w:cs="Times New Roman"/>
          <w:sz w:val="24"/>
          <w:szCs w:val="24"/>
        </w:rPr>
        <w:t xml:space="preserve"> </w:t>
      </w:r>
      <w:r w:rsidRPr="000D35D4">
        <w:rPr>
          <w:rFonts w:ascii="Times New Roman" w:hAnsi="Times New Roman" w:cs="Times New Roman"/>
          <w:sz w:val="24"/>
          <w:szCs w:val="24"/>
        </w:rPr>
        <w:lastRenderedPageBreak/>
        <w:t>сельского поселения проект плана ФХД на очередной финансовый год и на плановый период.</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Вместе с проектом плана ФХД муниципального бюджетного учреждения представляются расчеты плановых показателей выплат по форме таблиц Приложения 2 настоящего Порядка.</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xml:space="preserve">Проект плана ФХД муниципального бюджетного учреждения и расчеты к нему являются обоснованием необходимого размера бюджетных ассигнований при формировании бюджета </w:t>
      </w:r>
      <w:r w:rsidR="000D35D4" w:rsidRPr="000D35D4">
        <w:rPr>
          <w:rFonts w:ascii="Times New Roman" w:hAnsi="Times New Roman" w:cs="Times New Roman"/>
          <w:sz w:val="24"/>
          <w:szCs w:val="24"/>
        </w:rPr>
        <w:t>Первомайского</w:t>
      </w:r>
      <w:r w:rsidR="00D46182" w:rsidRPr="000D35D4">
        <w:rPr>
          <w:rFonts w:ascii="Times New Roman" w:hAnsi="Times New Roman" w:cs="Times New Roman"/>
          <w:sz w:val="24"/>
          <w:szCs w:val="24"/>
        </w:rPr>
        <w:t xml:space="preserve"> сельского поселения </w:t>
      </w:r>
      <w:r w:rsidR="00C67CA6" w:rsidRPr="000D35D4">
        <w:rPr>
          <w:rFonts w:ascii="Times New Roman" w:hAnsi="Times New Roman" w:cs="Times New Roman"/>
          <w:sz w:val="24"/>
          <w:szCs w:val="24"/>
        </w:rPr>
        <w:t>Ремонтненского</w:t>
      </w:r>
      <w:r w:rsidR="00D46182" w:rsidRPr="000D35D4">
        <w:rPr>
          <w:rFonts w:ascii="Times New Roman" w:hAnsi="Times New Roman" w:cs="Times New Roman"/>
          <w:sz w:val="24"/>
          <w:szCs w:val="24"/>
        </w:rPr>
        <w:t xml:space="preserve"> района</w:t>
      </w:r>
      <w:r w:rsidRPr="000D35D4">
        <w:rPr>
          <w:rFonts w:ascii="Times New Roman" w:hAnsi="Times New Roman" w:cs="Times New Roman"/>
          <w:sz w:val="24"/>
          <w:szCs w:val="24"/>
        </w:rPr>
        <w:t xml:space="preserve"> на очередной финансовый год и на плановый период.</w:t>
      </w:r>
    </w:p>
    <w:p w:rsidR="00711CD2" w:rsidRPr="000D35D4" w:rsidRDefault="00711CD2">
      <w:pPr>
        <w:pStyle w:val="ConsPlusNormal"/>
        <w:spacing w:before="260"/>
        <w:ind w:firstLine="709"/>
        <w:contextualSpacing/>
        <w:jc w:val="both"/>
        <w:rPr>
          <w:sz w:val="24"/>
          <w:szCs w:val="24"/>
        </w:rPr>
      </w:pPr>
      <w:proofErr w:type="gramStart"/>
      <w:r w:rsidRPr="000D35D4">
        <w:rPr>
          <w:rFonts w:ascii="Times New Roman" w:hAnsi="Times New Roman" w:cs="Times New Roman"/>
          <w:sz w:val="24"/>
          <w:szCs w:val="24"/>
        </w:rPr>
        <w:t xml:space="preserve">Администрация </w:t>
      </w:r>
      <w:r w:rsidR="000D35D4" w:rsidRPr="000D35D4">
        <w:rPr>
          <w:rFonts w:ascii="Times New Roman" w:hAnsi="Times New Roman" w:cs="Times New Roman"/>
          <w:sz w:val="24"/>
          <w:szCs w:val="24"/>
        </w:rPr>
        <w:t>Первомайского</w:t>
      </w:r>
      <w:r w:rsidRPr="000D35D4">
        <w:rPr>
          <w:rFonts w:ascii="Times New Roman" w:hAnsi="Times New Roman" w:cs="Times New Roman"/>
          <w:sz w:val="24"/>
          <w:szCs w:val="24"/>
        </w:rPr>
        <w:t xml:space="preserve"> сельского поселения проводит проверку и анализ представленного проекта плана ФХД муниципального бюджетного учреждения и в случае наличия замечаний и предложений направляет их в адрес руководителя муниципального бюджетного учреждения в течение 10 рабочих дней с момента получения проекта плана ФХД.</w:t>
      </w:r>
      <w:proofErr w:type="gramEnd"/>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xml:space="preserve">При отсутствии замечаний и предложений проект Плана ФХД с расчетом размера направляется для включения в бюджет </w:t>
      </w:r>
      <w:r w:rsidR="000D35D4" w:rsidRPr="000D35D4">
        <w:rPr>
          <w:rFonts w:ascii="Times New Roman" w:hAnsi="Times New Roman" w:cs="Times New Roman"/>
          <w:sz w:val="24"/>
          <w:szCs w:val="24"/>
        </w:rPr>
        <w:t>Первомайского</w:t>
      </w:r>
      <w:r w:rsidR="00D46182" w:rsidRPr="000D35D4">
        <w:rPr>
          <w:rFonts w:ascii="Times New Roman" w:hAnsi="Times New Roman" w:cs="Times New Roman"/>
          <w:sz w:val="24"/>
          <w:szCs w:val="24"/>
        </w:rPr>
        <w:t xml:space="preserve"> сельского поселения </w:t>
      </w:r>
      <w:r w:rsidR="00C67CA6" w:rsidRPr="000D35D4">
        <w:rPr>
          <w:rFonts w:ascii="Times New Roman" w:hAnsi="Times New Roman" w:cs="Times New Roman"/>
          <w:sz w:val="24"/>
          <w:szCs w:val="24"/>
        </w:rPr>
        <w:t>Ремонтненского</w:t>
      </w:r>
      <w:r w:rsidR="00D46182" w:rsidRPr="000D35D4">
        <w:rPr>
          <w:rFonts w:ascii="Times New Roman" w:hAnsi="Times New Roman" w:cs="Times New Roman"/>
          <w:sz w:val="24"/>
          <w:szCs w:val="24"/>
        </w:rPr>
        <w:t xml:space="preserve"> района </w:t>
      </w:r>
      <w:r w:rsidRPr="000D35D4">
        <w:rPr>
          <w:rFonts w:ascii="Times New Roman" w:hAnsi="Times New Roman" w:cs="Times New Roman"/>
          <w:sz w:val="24"/>
          <w:szCs w:val="24"/>
        </w:rPr>
        <w:t xml:space="preserve">в сроки, установленные Администрацией </w:t>
      </w:r>
      <w:r w:rsidR="000D35D4" w:rsidRPr="000D35D4">
        <w:rPr>
          <w:rFonts w:ascii="Times New Roman" w:hAnsi="Times New Roman" w:cs="Times New Roman"/>
          <w:sz w:val="24"/>
          <w:szCs w:val="24"/>
        </w:rPr>
        <w:t>Первомайского</w:t>
      </w:r>
      <w:r w:rsidRPr="000D35D4">
        <w:rPr>
          <w:rFonts w:ascii="Times New Roman" w:hAnsi="Times New Roman" w:cs="Times New Roman"/>
          <w:sz w:val="24"/>
          <w:szCs w:val="24"/>
        </w:rPr>
        <w:t xml:space="preserve"> сельского поселения.</w:t>
      </w:r>
    </w:p>
    <w:p w:rsidR="00711CD2" w:rsidRPr="000D35D4" w:rsidRDefault="00711CD2">
      <w:pPr>
        <w:pStyle w:val="ConsPlusNormal"/>
        <w:ind w:firstLine="709"/>
        <w:jc w:val="both"/>
        <w:rPr>
          <w:sz w:val="24"/>
          <w:szCs w:val="24"/>
        </w:rPr>
      </w:pPr>
      <w:bookmarkStart w:id="2" w:name="P88"/>
      <w:bookmarkEnd w:id="2"/>
      <w:r w:rsidRPr="000D35D4">
        <w:rPr>
          <w:rFonts w:ascii="Times New Roman" w:hAnsi="Times New Roman" w:cs="Times New Roman"/>
          <w:sz w:val="24"/>
          <w:szCs w:val="24"/>
        </w:rPr>
        <w:t xml:space="preserve">2.2. План ФХД составляется по форме Приложения 1 к настоящему Порядку на основании обоснований (расчетов) плановых показателей поступлений и выплат, </w:t>
      </w:r>
      <w:proofErr w:type="gramStart"/>
      <w:r w:rsidRPr="000D35D4">
        <w:rPr>
          <w:rFonts w:ascii="Times New Roman" w:hAnsi="Times New Roman" w:cs="Times New Roman"/>
          <w:sz w:val="24"/>
          <w:szCs w:val="24"/>
        </w:rPr>
        <w:t>требования</w:t>
      </w:r>
      <w:proofErr w:type="gramEnd"/>
      <w:r w:rsidRPr="000D35D4">
        <w:rPr>
          <w:rFonts w:ascii="Times New Roman" w:hAnsi="Times New Roman" w:cs="Times New Roman"/>
          <w:sz w:val="24"/>
          <w:szCs w:val="24"/>
        </w:rPr>
        <w:t xml:space="preserve"> к формированию которых установлены в разделе 3 настоящего Порядка. </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План ФХД составляется по кассовому методу в </w:t>
      </w:r>
      <w:proofErr w:type="gramStart"/>
      <w:r w:rsidRPr="000D35D4">
        <w:rPr>
          <w:rFonts w:ascii="Times New Roman" w:hAnsi="Times New Roman" w:cs="Times New Roman"/>
          <w:sz w:val="24"/>
          <w:szCs w:val="24"/>
        </w:rPr>
        <w:t>рублях</w:t>
      </w:r>
      <w:proofErr w:type="gramEnd"/>
      <w:r w:rsidRPr="000D35D4">
        <w:rPr>
          <w:rFonts w:ascii="Times New Roman" w:hAnsi="Times New Roman" w:cs="Times New Roman"/>
          <w:sz w:val="24"/>
          <w:szCs w:val="24"/>
        </w:rPr>
        <w:t xml:space="preserve"> с точностью до двух знаков после запятой.</w:t>
      </w:r>
    </w:p>
    <w:p w:rsidR="00711CD2" w:rsidRPr="000D35D4" w:rsidRDefault="00711CD2">
      <w:pPr>
        <w:pStyle w:val="ConsPlusNormal"/>
        <w:ind w:firstLine="709"/>
        <w:jc w:val="both"/>
        <w:rPr>
          <w:sz w:val="24"/>
          <w:szCs w:val="24"/>
        </w:rPr>
      </w:pPr>
      <w:r w:rsidRPr="000D35D4">
        <w:rPr>
          <w:rFonts w:ascii="Times New Roman" w:hAnsi="Times New Roman" w:cs="Times New Roman"/>
          <w:sz w:val="24"/>
          <w:szCs w:val="24"/>
        </w:rPr>
        <w:t>При составлении Плана ФХД устанавливается (уточняется) плановый объем поступлений и выплат денежных средств.</w:t>
      </w:r>
    </w:p>
    <w:p w:rsidR="00711CD2" w:rsidRPr="000D35D4" w:rsidRDefault="00711CD2">
      <w:pPr>
        <w:pStyle w:val="ConsPlusNormal"/>
        <w:ind w:firstLine="709"/>
        <w:jc w:val="both"/>
        <w:rPr>
          <w:sz w:val="24"/>
          <w:szCs w:val="24"/>
        </w:rPr>
      </w:pPr>
      <w:r w:rsidRPr="000D35D4">
        <w:rPr>
          <w:rFonts w:ascii="Times New Roman" w:hAnsi="Times New Roman" w:cs="Times New Roman"/>
          <w:sz w:val="24"/>
          <w:szCs w:val="24"/>
        </w:rPr>
        <w:t>В случае</w:t>
      </w:r>
      <w:proofErr w:type="gramStart"/>
      <w:r w:rsidRPr="000D35D4">
        <w:rPr>
          <w:rFonts w:ascii="Times New Roman" w:hAnsi="Times New Roman" w:cs="Times New Roman"/>
          <w:sz w:val="24"/>
          <w:szCs w:val="24"/>
        </w:rPr>
        <w:t>,</w:t>
      </w:r>
      <w:proofErr w:type="gramEnd"/>
      <w:r w:rsidRPr="000D35D4">
        <w:rPr>
          <w:rFonts w:ascii="Times New Roman" w:hAnsi="Times New Roman" w:cs="Times New Roman"/>
          <w:sz w:val="24"/>
          <w:szCs w:val="24"/>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 и в плане ФХД не отражаются.</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2.3. План ФХД состоит из таблиц Приложения 1:</w:t>
      </w:r>
    </w:p>
    <w:p w:rsidR="00D46182" w:rsidRPr="000D35D4" w:rsidRDefault="00711CD2">
      <w:pPr>
        <w:pStyle w:val="ConsPlusNormal"/>
        <w:spacing w:before="260"/>
        <w:ind w:firstLine="709"/>
        <w:contextualSpacing/>
        <w:jc w:val="both"/>
        <w:rPr>
          <w:rFonts w:ascii="Times New Roman" w:hAnsi="Times New Roman" w:cs="Times New Roman"/>
          <w:sz w:val="24"/>
          <w:szCs w:val="24"/>
        </w:rPr>
      </w:pPr>
      <w:r w:rsidRPr="000D35D4">
        <w:rPr>
          <w:rFonts w:ascii="Times New Roman" w:hAnsi="Times New Roman" w:cs="Times New Roman"/>
          <w:sz w:val="24"/>
          <w:szCs w:val="24"/>
        </w:rPr>
        <w:t>Титульный лист, Таблица 1 «</w:t>
      </w:r>
      <w:r w:rsidRPr="000D35D4">
        <w:rPr>
          <w:rFonts w:ascii="Times New Roman" w:hAnsi="Times New Roman" w:cs="Times New Roman"/>
          <w:bCs/>
          <w:sz w:val="24"/>
          <w:szCs w:val="24"/>
        </w:rPr>
        <w:t>Поступления и выплаты</w:t>
      </w:r>
      <w:r w:rsidRPr="000D35D4">
        <w:rPr>
          <w:rFonts w:ascii="Times New Roman" w:hAnsi="Times New Roman" w:cs="Times New Roman"/>
          <w:sz w:val="24"/>
          <w:szCs w:val="24"/>
        </w:rPr>
        <w:t xml:space="preserve">» (далее - Таблица 1); </w:t>
      </w:r>
      <w:r w:rsidRPr="000D35D4">
        <w:rPr>
          <w:rFonts w:ascii="Times New Roman" w:hAnsi="Times New Roman" w:cs="Times New Roman"/>
          <w:bCs/>
          <w:sz w:val="24"/>
          <w:szCs w:val="24"/>
        </w:rPr>
        <w:t>Таблица 2. «Сведения по выплатам на закупки товаров, работ, услуг»</w:t>
      </w:r>
      <w:r w:rsidRPr="000D35D4">
        <w:rPr>
          <w:rFonts w:ascii="Times New Roman" w:hAnsi="Times New Roman" w:cs="Times New Roman"/>
          <w:sz w:val="24"/>
          <w:szCs w:val="24"/>
        </w:rPr>
        <w:t xml:space="preserve"> (далее – Таблица 2)</w:t>
      </w:r>
      <w:r w:rsidR="00D46182" w:rsidRPr="000D35D4">
        <w:rPr>
          <w:rFonts w:ascii="Times New Roman" w:hAnsi="Times New Roman" w:cs="Times New Roman"/>
          <w:sz w:val="24"/>
          <w:szCs w:val="24"/>
        </w:rPr>
        <w:t>.</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xml:space="preserve">2.4. Показатели плана ФХД по поступлениям и выплатам (Таблица I) формируются муниципальным бюджетным учреждением на этапе формирования проекта бюджета на очередной финансовый год и плановый период, исходя из представленной Администрацией </w:t>
      </w:r>
      <w:r w:rsidR="000D35D4" w:rsidRPr="000D35D4">
        <w:rPr>
          <w:rFonts w:ascii="Times New Roman" w:hAnsi="Times New Roman" w:cs="Times New Roman"/>
          <w:sz w:val="24"/>
          <w:szCs w:val="24"/>
        </w:rPr>
        <w:t>Первомайского</w:t>
      </w:r>
      <w:r w:rsidRPr="000D35D4">
        <w:rPr>
          <w:rFonts w:ascii="Times New Roman" w:hAnsi="Times New Roman" w:cs="Times New Roman"/>
          <w:sz w:val="24"/>
          <w:szCs w:val="24"/>
        </w:rPr>
        <w:t xml:space="preserve"> сельского поселения информации о планируемых объемах расходных обязательств:</w:t>
      </w:r>
    </w:p>
    <w:p w:rsidR="00711CD2" w:rsidRPr="000D35D4" w:rsidRDefault="00711CD2">
      <w:pPr>
        <w:pStyle w:val="ConsPlusNormal"/>
        <w:ind w:firstLine="709"/>
        <w:jc w:val="both"/>
        <w:rPr>
          <w:sz w:val="24"/>
          <w:szCs w:val="24"/>
        </w:rPr>
      </w:pPr>
      <w:r w:rsidRPr="000D35D4">
        <w:rPr>
          <w:rFonts w:ascii="Times New Roman" w:hAnsi="Times New Roman" w:cs="Times New Roman"/>
          <w:sz w:val="24"/>
          <w:szCs w:val="24"/>
        </w:rPr>
        <w:t>2.4.1. С учетом планируемых объемов поступлений:</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субсидий на финансовое обеспечение выполнения муниципального задания муниципальным бюджетным учреждением;</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средств Фонда социального страхования;</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xml:space="preserve">- субсидий, предоставляемых в </w:t>
      </w:r>
      <w:proofErr w:type="gramStart"/>
      <w:r w:rsidRPr="000D35D4">
        <w:rPr>
          <w:rFonts w:ascii="Times New Roman" w:hAnsi="Times New Roman" w:cs="Times New Roman"/>
          <w:sz w:val="24"/>
          <w:szCs w:val="24"/>
        </w:rPr>
        <w:t>соответствии</w:t>
      </w:r>
      <w:proofErr w:type="gramEnd"/>
      <w:r w:rsidRPr="000D35D4">
        <w:rPr>
          <w:rFonts w:ascii="Times New Roman" w:hAnsi="Times New Roman" w:cs="Times New Roman"/>
          <w:sz w:val="24"/>
          <w:szCs w:val="24"/>
        </w:rPr>
        <w:t xml:space="preserve"> с абзацем вторым пункта 1 статьи 78.1 Бюджетного кодекса Российской Федерации;</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грантов, в том числе в форме субсидий, предоставляемых из бюджетов бюджетной системы Российской Федерации;</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доходов от иной приносящей доход деятельности, предусмотренной уставом учреждения;</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безвозмездных поступлений;</w:t>
      </w:r>
    </w:p>
    <w:p w:rsidR="00711CD2" w:rsidRPr="000D35D4" w:rsidRDefault="00711CD2">
      <w:pPr>
        <w:pStyle w:val="ConsPlusNormal"/>
        <w:spacing w:before="260"/>
        <w:ind w:firstLine="709"/>
        <w:contextualSpacing/>
        <w:jc w:val="both"/>
        <w:rPr>
          <w:bCs/>
          <w:sz w:val="24"/>
          <w:szCs w:val="24"/>
        </w:rPr>
      </w:pPr>
      <w:r w:rsidRPr="000D35D4">
        <w:rPr>
          <w:rFonts w:ascii="Times New Roman" w:hAnsi="Times New Roman" w:cs="Times New Roman"/>
          <w:bCs/>
          <w:sz w:val="24"/>
          <w:szCs w:val="24"/>
        </w:rPr>
        <w:t>- публичных обязательств перед физическими лицами в денежной форме, полномочия по исполнению которых от имени органа местного самоуправления планируется передать в установленном порядке учреждению;</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2.4.2. С учетом планируемых объемов выплат, связанных с осуществлением деятельности, предусмотренной уставом учреждения.</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2.5. Показатели Плана ФХД и обоснования (расчеты) плановых показателей должны </w:t>
      </w:r>
      <w:r w:rsidRPr="000D35D4">
        <w:rPr>
          <w:rFonts w:ascii="Times New Roman" w:hAnsi="Times New Roman" w:cs="Times New Roman"/>
          <w:sz w:val="24"/>
          <w:szCs w:val="24"/>
        </w:rPr>
        <w:lastRenderedPageBreak/>
        <w:t>формироваться по соответствующим кодам (составным частям кода) бюджетной классификации Российской Федерации в части:</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2.5.1. Планируемых поступлений:</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 от доходов - по коду аналитической </w:t>
      </w:r>
      <w:proofErr w:type="gramStart"/>
      <w:r w:rsidRPr="000D35D4">
        <w:rPr>
          <w:rFonts w:ascii="Times New Roman" w:hAnsi="Times New Roman" w:cs="Times New Roman"/>
          <w:sz w:val="24"/>
          <w:szCs w:val="24"/>
        </w:rPr>
        <w:t>группы подвида доходов бюджетов классификации доходов бюджетов</w:t>
      </w:r>
      <w:proofErr w:type="gramEnd"/>
      <w:r w:rsidRPr="000D35D4">
        <w:rPr>
          <w:rFonts w:ascii="Times New Roman" w:hAnsi="Times New Roman" w:cs="Times New Roman"/>
          <w:sz w:val="24"/>
          <w:szCs w:val="24"/>
        </w:rPr>
        <w:t>;</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 от возврата дебиторской задолженности прошлых лет - по коду аналитической </w:t>
      </w:r>
      <w:proofErr w:type="gramStart"/>
      <w:r w:rsidRPr="000D35D4">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0D35D4">
        <w:rPr>
          <w:rFonts w:ascii="Times New Roman" w:hAnsi="Times New Roman" w:cs="Times New Roman"/>
          <w:sz w:val="24"/>
          <w:szCs w:val="24"/>
        </w:rPr>
        <w:t>;</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2.5.2. Планируемых выплат:</w:t>
      </w:r>
    </w:p>
    <w:p w:rsidR="00711CD2" w:rsidRPr="000D35D4" w:rsidRDefault="00EC72EF">
      <w:pPr>
        <w:pStyle w:val="ConsPlusNormal"/>
        <w:ind w:firstLine="709"/>
        <w:contextualSpacing/>
        <w:jc w:val="both"/>
        <w:rPr>
          <w:sz w:val="24"/>
          <w:szCs w:val="24"/>
        </w:rPr>
      </w:pPr>
      <w:r w:rsidRPr="000D35D4">
        <w:rPr>
          <w:rFonts w:ascii="Times New Roman" w:hAnsi="Times New Roman" w:cs="Times New Roman"/>
          <w:sz w:val="24"/>
          <w:szCs w:val="24"/>
        </w:rPr>
        <w:t xml:space="preserve"> </w:t>
      </w:r>
      <w:r w:rsidR="00711CD2" w:rsidRPr="000D35D4">
        <w:rPr>
          <w:rFonts w:ascii="Times New Roman" w:hAnsi="Times New Roman" w:cs="Times New Roman"/>
          <w:sz w:val="24"/>
          <w:szCs w:val="24"/>
        </w:rPr>
        <w:t>- по расходам - по кодам видов расходов классификации расходов бюджетов;</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 по возврату в бюджет остатков субсидий прошлых лет - по коду аналитической </w:t>
      </w:r>
      <w:proofErr w:type="gramStart"/>
      <w:r w:rsidRPr="000D35D4">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0D35D4">
        <w:rPr>
          <w:rFonts w:ascii="Times New Roman" w:hAnsi="Times New Roman" w:cs="Times New Roman"/>
          <w:sz w:val="24"/>
          <w:szCs w:val="24"/>
        </w:rPr>
        <w:t>;</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 по уплате налогов, объектом налогообложения которых являются доходы (прибыль) учреждения, - по коду аналитической </w:t>
      </w:r>
      <w:proofErr w:type="gramStart"/>
      <w:r w:rsidRPr="000D35D4">
        <w:rPr>
          <w:rFonts w:ascii="Times New Roman" w:hAnsi="Times New Roman" w:cs="Times New Roman"/>
          <w:sz w:val="24"/>
          <w:szCs w:val="24"/>
        </w:rPr>
        <w:t>группы подвида доходов бюджетов классификации доходов бюджетов</w:t>
      </w:r>
      <w:proofErr w:type="gramEnd"/>
      <w:r w:rsidRPr="000D35D4">
        <w:rPr>
          <w:rFonts w:ascii="Times New Roman" w:hAnsi="Times New Roman" w:cs="Times New Roman"/>
          <w:sz w:val="24"/>
          <w:szCs w:val="24"/>
        </w:rPr>
        <w:t>.</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По решению Администрации </w:t>
      </w:r>
      <w:r w:rsidR="000D35D4" w:rsidRPr="000D35D4">
        <w:rPr>
          <w:rFonts w:ascii="Times New Roman" w:hAnsi="Times New Roman" w:cs="Times New Roman"/>
          <w:sz w:val="24"/>
          <w:szCs w:val="24"/>
        </w:rPr>
        <w:t>Первомайского</w:t>
      </w:r>
      <w:r w:rsidRPr="000D35D4">
        <w:rPr>
          <w:rFonts w:ascii="Times New Roman" w:hAnsi="Times New Roman" w:cs="Times New Roman"/>
          <w:sz w:val="24"/>
          <w:szCs w:val="24"/>
        </w:rPr>
        <w:t xml:space="preserve"> сельского поселения показатели Плана ФХД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xml:space="preserve">2.6. </w:t>
      </w:r>
      <w:proofErr w:type="gramStart"/>
      <w:r w:rsidRPr="000D35D4">
        <w:rPr>
          <w:rFonts w:ascii="Times New Roman" w:hAnsi="Times New Roman" w:cs="Times New Roman"/>
          <w:sz w:val="24"/>
          <w:szCs w:val="24"/>
        </w:rPr>
        <w:t xml:space="preserve">Плановые показатели по поступлениям (Таблица I) формируются муниципальным бюджетным учреждением в разрезе источников поступлений (федеральный/областной/местный бюджет, от приносящей доход деятельности и т.д.), муниципальных программ, муниципальных заданий, целевых субсидий и т.д., а также видов поступлений, указанных в </w:t>
      </w:r>
      <w:r w:rsidR="00D46182" w:rsidRPr="000D35D4">
        <w:rPr>
          <w:rFonts w:ascii="Times New Roman" w:hAnsi="Times New Roman" w:cs="Times New Roman"/>
          <w:sz w:val="24"/>
          <w:szCs w:val="24"/>
        </w:rPr>
        <w:t>под</w:t>
      </w:r>
      <w:r w:rsidRPr="000D35D4">
        <w:rPr>
          <w:rFonts w:ascii="Times New Roman" w:hAnsi="Times New Roman" w:cs="Times New Roman"/>
          <w:sz w:val="24"/>
          <w:szCs w:val="24"/>
        </w:rPr>
        <w:t>пункте 2.5.1 настоящего Порядка.</w:t>
      </w:r>
      <w:proofErr w:type="gramEnd"/>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Справочно указываются суммы публичных обязательств перед физическим лицом, подлежащих исполнению в денежной форме, полномочия по исполнению которых от имени органа местного самоуправления передаются в установленном порядке муниципальному бюджетному учреждению, а также средства, поступившие во временное распоряжение муниципального бюджетного учреждения.</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xml:space="preserve">Поступления из бюджетов всех уровней формируются муниципальным бюджетным учреждением на основании информации, представленной Администрацией </w:t>
      </w:r>
      <w:r w:rsidR="000D35D4" w:rsidRPr="000D35D4">
        <w:rPr>
          <w:rFonts w:ascii="Times New Roman" w:hAnsi="Times New Roman" w:cs="Times New Roman"/>
          <w:sz w:val="24"/>
          <w:szCs w:val="24"/>
        </w:rPr>
        <w:t>Первомайского</w:t>
      </w:r>
      <w:r w:rsidRPr="000D35D4">
        <w:rPr>
          <w:rFonts w:ascii="Times New Roman" w:hAnsi="Times New Roman" w:cs="Times New Roman"/>
          <w:sz w:val="24"/>
          <w:szCs w:val="24"/>
        </w:rPr>
        <w:t xml:space="preserve"> сельского поселения, на этапе составления проекта местного бюджета на очередной финансовый год и плановый период.</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Поступления от приносящей доход деятельности рассчитываются муниципальным бюджетным учреждением исходя из планируемого объема оказания услуг (выполнения работ) и планируемой стоимости их реализации.</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xml:space="preserve">Неиспользованные остатки средств субсидии на начало очередного финансового года </w:t>
      </w:r>
      <w:proofErr w:type="gramStart"/>
      <w:r w:rsidRPr="000D35D4">
        <w:rPr>
          <w:rFonts w:ascii="Times New Roman" w:hAnsi="Times New Roman" w:cs="Times New Roman"/>
          <w:sz w:val="24"/>
          <w:szCs w:val="24"/>
        </w:rPr>
        <w:t>включаются в плановые показатели по поступлениям в плане ФХД и могут</w:t>
      </w:r>
      <w:proofErr w:type="gramEnd"/>
      <w:r w:rsidRPr="000D35D4">
        <w:rPr>
          <w:rFonts w:ascii="Times New Roman" w:hAnsi="Times New Roman" w:cs="Times New Roman"/>
          <w:sz w:val="24"/>
          <w:szCs w:val="24"/>
        </w:rPr>
        <w:t xml:space="preserve"> быть использованы только по согласованию с Администрацией </w:t>
      </w:r>
      <w:r w:rsidR="000D35D4" w:rsidRPr="000D35D4">
        <w:rPr>
          <w:rFonts w:ascii="Times New Roman" w:hAnsi="Times New Roman" w:cs="Times New Roman"/>
          <w:sz w:val="24"/>
          <w:szCs w:val="24"/>
        </w:rPr>
        <w:t>Первомайского</w:t>
      </w:r>
      <w:r w:rsidRPr="000D35D4">
        <w:rPr>
          <w:rFonts w:ascii="Times New Roman" w:hAnsi="Times New Roman" w:cs="Times New Roman"/>
          <w:sz w:val="24"/>
          <w:szCs w:val="24"/>
        </w:rPr>
        <w:t xml:space="preserve"> сельского поселения.</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xml:space="preserve">2.7. Плановые показатели по выплатам формируются муниципальным бюджетным учреждением в </w:t>
      </w:r>
      <w:proofErr w:type="gramStart"/>
      <w:r w:rsidRPr="000D35D4">
        <w:rPr>
          <w:rFonts w:ascii="Times New Roman" w:hAnsi="Times New Roman" w:cs="Times New Roman"/>
          <w:sz w:val="24"/>
          <w:szCs w:val="24"/>
        </w:rPr>
        <w:t>соответствии</w:t>
      </w:r>
      <w:proofErr w:type="gramEnd"/>
      <w:r w:rsidRPr="000D35D4">
        <w:rPr>
          <w:rFonts w:ascii="Times New Roman" w:hAnsi="Times New Roman" w:cs="Times New Roman"/>
          <w:sz w:val="24"/>
          <w:szCs w:val="24"/>
        </w:rPr>
        <w:t xml:space="preserve"> с настоящим Порядком в разрезе соответствующих показателей, содержащихся в Таблице 1.</w:t>
      </w:r>
    </w:p>
    <w:p w:rsidR="00BB13DC" w:rsidRPr="00BB13DC" w:rsidRDefault="00711CD2" w:rsidP="00BB13DC">
      <w:pPr>
        <w:pStyle w:val="1"/>
        <w:shd w:val="clear" w:color="auto" w:fill="FFFFFF"/>
        <w:spacing w:before="0" w:after="0" w:line="312" w:lineRule="atLeast"/>
        <w:ind w:firstLine="709"/>
        <w:jc w:val="both"/>
        <w:rPr>
          <w:rFonts w:ascii="Times New Roman" w:hAnsi="Times New Roman" w:cs="Times New Roman"/>
          <w:b w:val="0"/>
          <w:color w:val="222222"/>
          <w:sz w:val="24"/>
          <w:szCs w:val="24"/>
        </w:rPr>
      </w:pPr>
      <w:proofErr w:type="gramStart"/>
      <w:r w:rsidRPr="00BB13DC">
        <w:rPr>
          <w:rFonts w:ascii="Times New Roman" w:hAnsi="Times New Roman" w:cs="Times New Roman"/>
          <w:b w:val="0"/>
          <w:sz w:val="24"/>
          <w:szCs w:val="24"/>
        </w:rPr>
        <w:t>Расчеты плановых показателей по выплатам формируются раздельно по источникам их финансового обеспечения, в разрезе муниципального задания, целевых мероприятий, видов работ (услуг), а также в разрезе КОСГУ в соответствии с приказом Минфина России от 0</w:t>
      </w:r>
      <w:r w:rsidR="00BB13DC" w:rsidRPr="00BB13DC">
        <w:rPr>
          <w:rFonts w:ascii="Times New Roman" w:hAnsi="Times New Roman" w:cs="Times New Roman"/>
          <w:b w:val="0"/>
          <w:sz w:val="24"/>
          <w:szCs w:val="24"/>
        </w:rPr>
        <w:t>6</w:t>
      </w:r>
      <w:r w:rsidRPr="00BB13DC">
        <w:rPr>
          <w:rFonts w:ascii="Times New Roman" w:hAnsi="Times New Roman" w:cs="Times New Roman"/>
          <w:b w:val="0"/>
          <w:sz w:val="24"/>
          <w:szCs w:val="24"/>
        </w:rPr>
        <w:t>.06.201</w:t>
      </w:r>
      <w:r w:rsidR="00BB13DC" w:rsidRPr="00BB13DC">
        <w:rPr>
          <w:rFonts w:ascii="Times New Roman" w:hAnsi="Times New Roman" w:cs="Times New Roman"/>
          <w:b w:val="0"/>
          <w:sz w:val="24"/>
          <w:szCs w:val="24"/>
        </w:rPr>
        <w:t>9</w:t>
      </w:r>
      <w:r w:rsidRPr="00BB13DC">
        <w:rPr>
          <w:rFonts w:ascii="Times New Roman" w:hAnsi="Times New Roman" w:cs="Times New Roman"/>
          <w:b w:val="0"/>
          <w:sz w:val="24"/>
          <w:szCs w:val="24"/>
        </w:rPr>
        <w:t xml:space="preserve"> № </w:t>
      </w:r>
      <w:r w:rsidR="00BB13DC" w:rsidRPr="00BB13DC">
        <w:rPr>
          <w:rFonts w:ascii="Times New Roman" w:hAnsi="Times New Roman" w:cs="Times New Roman"/>
          <w:b w:val="0"/>
          <w:sz w:val="24"/>
          <w:szCs w:val="24"/>
        </w:rPr>
        <w:t>85</w:t>
      </w:r>
      <w:r w:rsidRPr="00BB13DC">
        <w:rPr>
          <w:rFonts w:ascii="Times New Roman" w:hAnsi="Times New Roman" w:cs="Times New Roman"/>
          <w:b w:val="0"/>
          <w:sz w:val="24"/>
          <w:szCs w:val="24"/>
        </w:rPr>
        <w:t>н «О Порядке формирования и применения кодов бюджетной классификации Российской Федерации, их структуре и принципах назначения»</w:t>
      </w:r>
      <w:r w:rsidR="00BB13DC" w:rsidRPr="00BB13DC">
        <w:rPr>
          <w:rFonts w:ascii="Times New Roman" w:hAnsi="Times New Roman" w:cs="Times New Roman"/>
          <w:b w:val="0"/>
          <w:sz w:val="24"/>
          <w:szCs w:val="24"/>
        </w:rPr>
        <w:t>,  приказом Минфина России от 30.11.2018 № 246н.</w:t>
      </w:r>
      <w:proofErr w:type="gramEnd"/>
      <w:r w:rsidR="00BB13DC" w:rsidRPr="00BB13DC">
        <w:rPr>
          <w:rFonts w:ascii="Times New Roman" w:hAnsi="Times New Roman" w:cs="Times New Roman"/>
          <w:b w:val="0"/>
          <w:sz w:val="24"/>
          <w:szCs w:val="24"/>
        </w:rPr>
        <w:t xml:space="preserve"> </w:t>
      </w:r>
      <w:r w:rsidR="00BB13DC">
        <w:rPr>
          <w:rFonts w:ascii="Times New Roman" w:hAnsi="Times New Roman" w:cs="Times New Roman"/>
          <w:b w:val="0"/>
          <w:sz w:val="24"/>
          <w:szCs w:val="24"/>
        </w:rPr>
        <w:t>«</w:t>
      </w:r>
      <w:r w:rsidR="00BB13DC" w:rsidRPr="00BB13DC">
        <w:rPr>
          <w:rFonts w:ascii="Times New Roman" w:hAnsi="Times New Roman" w:cs="Times New Roman"/>
          <w:b w:val="0"/>
          <w:color w:val="222222"/>
          <w:sz w:val="24"/>
          <w:szCs w:val="24"/>
        </w:rPr>
        <w:t xml:space="preserve">О внесении изменений в приказ Министерства финансов Российской Федерации от 29 ноября 2017 г. № 209н «Об утверждении </w:t>
      </w:r>
      <w:proofErr w:type="gramStart"/>
      <w:r w:rsidR="00BB13DC" w:rsidRPr="00BB13DC">
        <w:rPr>
          <w:rFonts w:ascii="Times New Roman" w:hAnsi="Times New Roman" w:cs="Times New Roman"/>
          <w:b w:val="0"/>
          <w:color w:val="222222"/>
          <w:sz w:val="24"/>
          <w:szCs w:val="24"/>
        </w:rPr>
        <w:t>Порядка применения классификации операций сектора государственного управления</w:t>
      </w:r>
      <w:proofErr w:type="gramEnd"/>
      <w:r w:rsidR="00BB13DC" w:rsidRPr="00BB13DC">
        <w:rPr>
          <w:rFonts w:ascii="Times New Roman" w:hAnsi="Times New Roman" w:cs="Times New Roman"/>
          <w:b w:val="0"/>
          <w:color w:val="222222"/>
          <w:sz w:val="24"/>
          <w:szCs w:val="24"/>
        </w:rPr>
        <w:t>»</w:t>
      </w:r>
      <w:r w:rsidR="00BB13DC">
        <w:rPr>
          <w:rFonts w:ascii="Times New Roman" w:hAnsi="Times New Roman" w:cs="Times New Roman"/>
          <w:b w:val="0"/>
          <w:color w:val="222222"/>
          <w:sz w:val="24"/>
          <w:szCs w:val="24"/>
        </w:rPr>
        <w:t>.</w:t>
      </w:r>
    </w:p>
    <w:p w:rsidR="00711CD2" w:rsidRPr="000D35D4" w:rsidRDefault="00711CD2" w:rsidP="00BB13DC">
      <w:pPr>
        <w:autoSpaceDE w:val="0"/>
        <w:ind w:firstLine="709"/>
        <w:jc w:val="both"/>
      </w:pPr>
    </w:p>
    <w:p w:rsidR="00711CD2" w:rsidRPr="000D35D4" w:rsidRDefault="00711CD2">
      <w:pPr>
        <w:autoSpaceDE w:val="0"/>
        <w:ind w:firstLine="709"/>
        <w:jc w:val="both"/>
      </w:pPr>
      <w:r w:rsidRPr="000D35D4">
        <w:lastRenderedPageBreak/>
        <w:t xml:space="preserve">Плановые объемы выплат, связанные с выполнением учреждением </w:t>
      </w:r>
      <w:proofErr w:type="gramStart"/>
      <w:r w:rsidRPr="000D35D4">
        <w:t>муниципального</w:t>
      </w:r>
      <w:proofErr w:type="gramEnd"/>
      <w:r w:rsidRPr="000D35D4">
        <w:t xml:space="preserve"> задания, утвержденного Администрацией </w:t>
      </w:r>
      <w:r w:rsidR="000D35D4" w:rsidRPr="000D35D4">
        <w:t>Первомайского</w:t>
      </w:r>
      <w:r w:rsidRPr="000D35D4">
        <w:t xml:space="preserve"> сельского поселения на очередной финансовый год и плановый период, формируются с учетом нормативных затрат, утвержденных Администрацией </w:t>
      </w:r>
      <w:r w:rsidR="000D35D4" w:rsidRPr="000D35D4">
        <w:t>Первомайского</w:t>
      </w:r>
      <w:r w:rsidRPr="000D35D4">
        <w:t xml:space="preserve"> сельского поселения.</w:t>
      </w:r>
    </w:p>
    <w:p w:rsidR="00711CD2" w:rsidRPr="000D35D4" w:rsidRDefault="00711CD2">
      <w:pPr>
        <w:autoSpaceDE w:val="0"/>
        <w:ind w:firstLine="709"/>
        <w:jc w:val="both"/>
      </w:pPr>
      <w:proofErr w:type="gramStart"/>
      <w:r w:rsidRPr="000D35D4">
        <w:t xml:space="preserve">При принятии Администрацией поселения решения о раздельном формировании плановых показателей по выплатам, связанным с выполнением муниципальным учреждением муниципального задания,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 определенных в порядке, установленном соответственно Правительством Российской Федерации, органом местного самоуправления в соответствии с </w:t>
      </w:r>
      <w:r w:rsidRPr="000D35D4">
        <w:rPr>
          <w:bCs/>
        </w:rPr>
        <w:t>пунктом 4 статьи 69.2</w:t>
      </w:r>
      <w:r w:rsidRPr="000D35D4">
        <w:rPr>
          <w:b/>
        </w:rPr>
        <w:t xml:space="preserve"> </w:t>
      </w:r>
      <w:r w:rsidRPr="000D35D4">
        <w:t>Бюджетного кодекса Российской Федерации.</w:t>
      </w:r>
      <w:proofErr w:type="gramEnd"/>
    </w:p>
    <w:p w:rsidR="00711CD2" w:rsidRPr="000D35D4" w:rsidRDefault="00711CD2">
      <w:pPr>
        <w:autoSpaceDE w:val="0"/>
        <w:ind w:firstLine="709"/>
        <w:jc w:val="both"/>
      </w:pPr>
      <w:r w:rsidRPr="000D35D4">
        <w:t xml:space="preserve">Форматы таблиц Приложения 2 к настоящему Порядку </w:t>
      </w:r>
      <w:proofErr w:type="gramStart"/>
      <w:r w:rsidRPr="000D35D4">
        <w:t>носят рекомендательный характер и при необходимости могут</w:t>
      </w:r>
      <w:proofErr w:type="gramEnd"/>
      <w:r w:rsidRPr="000D35D4">
        <w:t xml:space="preserve">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711CD2" w:rsidRPr="000D35D4" w:rsidRDefault="00711CD2">
      <w:pPr>
        <w:autoSpaceDE w:val="0"/>
        <w:ind w:firstLine="709"/>
        <w:jc w:val="both"/>
      </w:pPr>
      <w:r w:rsidRPr="000D35D4">
        <w:t xml:space="preserve">Учреждение вправе применять дополнительные расчеты показателей, отраженных в </w:t>
      </w:r>
      <w:proofErr w:type="gramStart"/>
      <w:r w:rsidRPr="000D35D4">
        <w:t>таблицах</w:t>
      </w:r>
      <w:proofErr w:type="gramEnd"/>
      <w:r w:rsidRPr="000D35D4">
        <w:t xml:space="preserve"> Приложения 2 к настоящему Порядку, в соответствии с разработанными ими дополнительными таблицами.</w:t>
      </w:r>
    </w:p>
    <w:p w:rsidR="00711CD2" w:rsidRPr="000D35D4" w:rsidRDefault="00711CD2">
      <w:pPr>
        <w:autoSpaceDE w:val="0"/>
        <w:ind w:firstLine="709"/>
        <w:jc w:val="both"/>
      </w:pPr>
      <w:r w:rsidRPr="000D35D4">
        <w:t>В случае, если в соответствии со структурой затрат отдельные виды выплат учреждением не осуществляются, то соответствующие расчеты к показателям плана ФХД не формируются.</w:t>
      </w:r>
    </w:p>
    <w:p w:rsidR="00711CD2" w:rsidRPr="000D35D4" w:rsidRDefault="00711CD2">
      <w:pPr>
        <w:pStyle w:val="ConsPlusNormal"/>
        <w:ind w:firstLine="539"/>
        <w:contextualSpacing/>
        <w:jc w:val="both"/>
        <w:rPr>
          <w:rFonts w:ascii="Times New Roman" w:hAnsi="Times New Roman" w:cs="Times New Roman"/>
          <w:sz w:val="24"/>
          <w:szCs w:val="24"/>
        </w:rPr>
      </w:pPr>
    </w:p>
    <w:p w:rsidR="00711CD2" w:rsidRPr="000D35D4" w:rsidRDefault="00711CD2">
      <w:pPr>
        <w:pStyle w:val="ConsPlusTitle"/>
        <w:jc w:val="center"/>
        <w:rPr>
          <w:b w:val="0"/>
          <w:bCs w:val="0"/>
        </w:rPr>
      </w:pPr>
      <w:r w:rsidRPr="000D35D4">
        <w:rPr>
          <w:b w:val="0"/>
          <w:bCs w:val="0"/>
        </w:rPr>
        <w:t>3. Формирование обоснований (расчетов) плановых</w:t>
      </w:r>
    </w:p>
    <w:p w:rsidR="00711CD2" w:rsidRPr="000D35D4" w:rsidRDefault="00711CD2">
      <w:pPr>
        <w:pStyle w:val="ConsPlusTitle"/>
        <w:jc w:val="center"/>
        <w:rPr>
          <w:b w:val="0"/>
          <w:bCs w:val="0"/>
        </w:rPr>
      </w:pPr>
      <w:r w:rsidRPr="000D35D4">
        <w:rPr>
          <w:b w:val="0"/>
          <w:bCs w:val="0"/>
        </w:rPr>
        <w:t>показателей поступлений и выплат</w:t>
      </w:r>
    </w:p>
    <w:p w:rsidR="00711CD2" w:rsidRPr="000D35D4" w:rsidRDefault="00711CD2">
      <w:pPr>
        <w:pStyle w:val="ConsPlusTitle"/>
        <w:jc w:val="center"/>
        <w:rPr>
          <w:b w:val="0"/>
          <w:bCs w:val="0"/>
        </w:rPr>
      </w:pP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3.1.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3.2. Расчеты доходов формируются:</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по доходам от использования собственности (в том числе доходы в виде арендной платы);</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по доходам от оказания услуг (выполнения работ) (в том числе в виде субсидии на финансовое обеспечение выполнения муниципального задания);</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xml:space="preserve">- по доходам в </w:t>
      </w:r>
      <w:proofErr w:type="gramStart"/>
      <w:r w:rsidRPr="000D35D4">
        <w:rPr>
          <w:rFonts w:ascii="Times New Roman" w:hAnsi="Times New Roman" w:cs="Times New Roman"/>
          <w:sz w:val="24"/>
          <w:szCs w:val="24"/>
        </w:rPr>
        <w:t>виде</w:t>
      </w:r>
      <w:proofErr w:type="gramEnd"/>
      <w:r w:rsidRPr="000D35D4">
        <w:rPr>
          <w:rFonts w:ascii="Times New Roman" w:hAnsi="Times New Roman" w:cs="Times New Roman"/>
          <w:sz w:val="24"/>
          <w:szCs w:val="24"/>
        </w:rPr>
        <w:t xml:space="preserve"> штрафов, возмещения ущерба (в том числе включая штрафы, пени и неустойки за нарушение условий контрактов (договоров);</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xml:space="preserve">- по доходам в </w:t>
      </w:r>
      <w:proofErr w:type="gramStart"/>
      <w:r w:rsidRPr="000D35D4">
        <w:rPr>
          <w:rFonts w:ascii="Times New Roman" w:hAnsi="Times New Roman" w:cs="Times New Roman"/>
          <w:sz w:val="24"/>
          <w:szCs w:val="24"/>
        </w:rPr>
        <w:t>виде</w:t>
      </w:r>
      <w:proofErr w:type="gramEnd"/>
      <w:r w:rsidRPr="000D35D4">
        <w:rPr>
          <w:rFonts w:ascii="Times New Roman" w:hAnsi="Times New Roman" w:cs="Times New Roman"/>
          <w:sz w:val="24"/>
          <w:szCs w:val="24"/>
        </w:rPr>
        <w:t xml:space="preserve"> безвозмездных денежных поступлений (в том числе грантов, пожертвований);</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 по доходам в </w:t>
      </w:r>
      <w:proofErr w:type="gramStart"/>
      <w:r w:rsidRPr="000D35D4">
        <w:rPr>
          <w:rFonts w:ascii="Times New Roman" w:hAnsi="Times New Roman" w:cs="Times New Roman"/>
          <w:sz w:val="24"/>
          <w:szCs w:val="24"/>
        </w:rPr>
        <w:t>виде</w:t>
      </w:r>
      <w:proofErr w:type="gramEnd"/>
      <w:r w:rsidRPr="000D35D4">
        <w:rPr>
          <w:rFonts w:ascii="Times New Roman" w:hAnsi="Times New Roman" w:cs="Times New Roman"/>
          <w:sz w:val="24"/>
          <w:szCs w:val="24"/>
        </w:rPr>
        <w:t xml:space="preserve"> целевых субсидий, а также субсидий на осуществление капитальных вложений;</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3.3.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11CD2" w:rsidRPr="000D35D4" w:rsidRDefault="00711CD2">
      <w:pPr>
        <w:pStyle w:val="ConsPlusNormal"/>
        <w:spacing w:before="260"/>
        <w:ind w:firstLine="709"/>
        <w:contextualSpacing/>
        <w:jc w:val="both"/>
        <w:rPr>
          <w:sz w:val="24"/>
          <w:szCs w:val="24"/>
        </w:rPr>
      </w:pPr>
      <w:proofErr w:type="gramStart"/>
      <w:r w:rsidRPr="000D35D4">
        <w:rPr>
          <w:rFonts w:ascii="Times New Roman" w:hAnsi="Times New Roman" w:cs="Times New Roman"/>
          <w:sz w:val="24"/>
          <w:szCs w:val="24"/>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roofErr w:type="gramEnd"/>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lastRenderedPageBreak/>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3.4.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711CD2" w:rsidRPr="000D35D4" w:rsidRDefault="00711CD2">
      <w:pPr>
        <w:pStyle w:val="ConsPlusNormal"/>
        <w:spacing w:before="260"/>
        <w:ind w:firstLine="709"/>
        <w:contextualSpacing/>
        <w:jc w:val="both"/>
        <w:rPr>
          <w:sz w:val="24"/>
          <w:szCs w:val="24"/>
        </w:rPr>
      </w:pPr>
      <w:proofErr w:type="gramStart"/>
      <w:r w:rsidRPr="000D35D4">
        <w:rPr>
          <w:rFonts w:ascii="Times New Roman" w:hAnsi="Times New Roman" w:cs="Times New Roman"/>
          <w:sz w:val="24"/>
          <w:szCs w:val="24"/>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roofErr w:type="gramEnd"/>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xml:space="preserve">3.5. </w:t>
      </w:r>
      <w:proofErr w:type="gramStart"/>
      <w:r w:rsidRPr="000D35D4">
        <w:rPr>
          <w:rFonts w:ascii="Times New Roman" w:hAnsi="Times New Roman" w:cs="Times New Roman"/>
          <w:sz w:val="24"/>
          <w:szCs w:val="24"/>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roofErr w:type="gramEnd"/>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3.6. Расчет доходов от иной приносящей доход деятельности осуществляется с учетом стоимости услуг, среднего количества указанных поступлений за последние три года и их размера, а также иных прогнозных показателей в зависимости от их вида.</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3.7. Расчеты плановых показателей по выплатам формируются по видам расходов с учетом норм трудовых, материальных, технических ресурсов, используемых для оказания муниципальным учреждением услуг (выполнения работ).</w:t>
      </w:r>
    </w:p>
    <w:p w:rsidR="00711CD2" w:rsidRPr="000D35D4" w:rsidRDefault="00711CD2">
      <w:pPr>
        <w:pStyle w:val="ConsPlusNormal"/>
        <w:spacing w:before="260"/>
        <w:ind w:firstLine="709"/>
        <w:contextualSpacing/>
        <w:jc w:val="both"/>
        <w:rPr>
          <w:sz w:val="24"/>
          <w:szCs w:val="24"/>
        </w:rPr>
      </w:pPr>
      <w:proofErr w:type="gramStart"/>
      <w:r w:rsidRPr="000D35D4">
        <w:rPr>
          <w:rFonts w:ascii="Times New Roman" w:hAnsi="Times New Roman" w:cs="Times New Roman"/>
          <w:sz w:val="24"/>
          <w:szCs w:val="24"/>
        </w:rPr>
        <w:t xml:space="preserve">Расчеты плановых показателей по выплатам осуществляются с учетом затрат, применяемых при обосновании бюджетных ассигнований главным распорядителем бюджетных средств в целях формирования проекта решения о бюджете на очередной финансовый год и плановый период, а также с учетом требований, установленных нормативными правовыми актами, в том числе </w:t>
      </w:r>
      <w:proofErr w:type="spellStart"/>
      <w:r w:rsidRPr="000D35D4">
        <w:rPr>
          <w:rFonts w:ascii="Times New Roman" w:hAnsi="Times New Roman" w:cs="Times New Roman"/>
          <w:sz w:val="24"/>
          <w:szCs w:val="24"/>
        </w:rPr>
        <w:t>ГОСТами</w:t>
      </w:r>
      <w:proofErr w:type="spellEnd"/>
      <w:r w:rsidRPr="000D35D4">
        <w:rPr>
          <w:rFonts w:ascii="Times New Roman" w:hAnsi="Times New Roman" w:cs="Times New Roman"/>
          <w:sz w:val="24"/>
          <w:szCs w:val="24"/>
        </w:rPr>
        <w:t xml:space="preserve">, </w:t>
      </w:r>
      <w:proofErr w:type="spellStart"/>
      <w:r w:rsidRPr="000D35D4">
        <w:rPr>
          <w:rFonts w:ascii="Times New Roman" w:hAnsi="Times New Roman" w:cs="Times New Roman"/>
          <w:sz w:val="24"/>
          <w:szCs w:val="24"/>
        </w:rPr>
        <w:t>СНиПами</w:t>
      </w:r>
      <w:proofErr w:type="spellEnd"/>
      <w:r w:rsidRPr="000D35D4">
        <w:rPr>
          <w:rFonts w:ascii="Times New Roman" w:hAnsi="Times New Roman" w:cs="Times New Roman"/>
          <w:sz w:val="24"/>
          <w:szCs w:val="24"/>
        </w:rPr>
        <w:t xml:space="preserve">, </w:t>
      </w:r>
      <w:proofErr w:type="spellStart"/>
      <w:r w:rsidRPr="000D35D4">
        <w:rPr>
          <w:rFonts w:ascii="Times New Roman" w:hAnsi="Times New Roman" w:cs="Times New Roman"/>
          <w:sz w:val="24"/>
          <w:szCs w:val="24"/>
        </w:rPr>
        <w:t>СанПиНами</w:t>
      </w:r>
      <w:proofErr w:type="spellEnd"/>
      <w:r w:rsidRPr="000D35D4">
        <w:rPr>
          <w:rFonts w:ascii="Times New Roman" w:hAnsi="Times New Roman" w:cs="Times New Roman"/>
          <w:sz w:val="24"/>
          <w:szCs w:val="24"/>
        </w:rPr>
        <w:t>, стандартами, порядками и регламентами (паспортами) оказания муниципальных услуг.</w:t>
      </w:r>
      <w:proofErr w:type="gramEnd"/>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Цены (тарифы) (за исключением регулируемых тарифов) на услуги и товары, необходимые для расчета плановых показателей по выплатам, подтверждаются коммерческими предложениями, счетами, счетами-фактурами, договорами, данными с официальных сайтов в информационно-телекоммуникационной сети «Интернет» производителей и поставщиков и т.д., в форме расчета средней цены.</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3.8. </w:t>
      </w:r>
      <w:proofErr w:type="gramStart"/>
      <w:r w:rsidRPr="000D35D4">
        <w:rPr>
          <w:rFonts w:ascii="Times New Roman" w:hAnsi="Times New Roman" w:cs="Times New Roman"/>
          <w:sz w:val="24"/>
          <w:szCs w:val="24"/>
        </w:rPr>
        <w:t>В расчет плановых показателей выплат персоналу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roofErr w:type="gramEnd"/>
    </w:p>
    <w:p w:rsidR="00711CD2" w:rsidRPr="000D35D4" w:rsidRDefault="00711CD2">
      <w:pPr>
        <w:pStyle w:val="ConsPlusNormal"/>
        <w:spacing w:before="260"/>
        <w:ind w:firstLine="709"/>
        <w:contextualSpacing/>
        <w:jc w:val="both"/>
        <w:rPr>
          <w:sz w:val="24"/>
          <w:szCs w:val="24"/>
        </w:rPr>
      </w:pPr>
      <w:proofErr w:type="gramStart"/>
      <w:r w:rsidRPr="000D35D4">
        <w:rPr>
          <w:rFonts w:ascii="Times New Roman" w:hAnsi="Times New Roman" w:cs="Times New Roman"/>
          <w:sz w:val="24"/>
          <w:szCs w:val="24"/>
        </w:rPr>
        <w:t>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w:t>
      </w:r>
      <w:proofErr w:type="gramEnd"/>
      <w:r w:rsidRPr="000D35D4">
        <w:rPr>
          <w:rFonts w:ascii="Times New Roman" w:hAnsi="Times New Roman" w:cs="Times New Roman"/>
          <w:sz w:val="24"/>
          <w:szCs w:val="24"/>
        </w:rPr>
        <w:t xml:space="preserve"> Федерации, локальными нормативными актами учреждения. </w:t>
      </w:r>
    </w:p>
    <w:p w:rsidR="00711CD2" w:rsidRPr="000D35D4" w:rsidRDefault="00711CD2">
      <w:pPr>
        <w:autoSpaceDE w:val="0"/>
        <w:ind w:firstLine="709"/>
        <w:jc w:val="both"/>
      </w:pPr>
      <w:proofErr w:type="gramStart"/>
      <w:r w:rsidRPr="000D35D4">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r w:rsidRPr="000D35D4">
        <w:t xml:space="preserve"> </w:t>
      </w:r>
      <w:r w:rsidRPr="000D35D4">
        <w:lastRenderedPageBreak/>
        <w:t>учитываются тарифы страховых взносов, установленные законодательством Российской Федерации. Расчет производится на основании расчета фонда оплаты труда в разрезе должностей с учетом предельной величины базы для исчисления страховых взносов.</w:t>
      </w:r>
    </w:p>
    <w:p w:rsidR="00711CD2" w:rsidRPr="000D35D4" w:rsidRDefault="00711CD2">
      <w:pPr>
        <w:autoSpaceDE w:val="0"/>
        <w:ind w:firstLine="709"/>
        <w:jc w:val="both"/>
      </w:pPr>
      <w:r w:rsidRPr="000D35D4">
        <w:t>3.9. При расчете плановых показателей прочих выплат компенсационного характера персоналу муниципального бюджетного учреждения, не включаемых в фонд оплаты труда, учитываются выплаты по возмещению работникам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муниципального учреждения.</w:t>
      </w:r>
    </w:p>
    <w:p w:rsidR="00711CD2" w:rsidRPr="000D35D4" w:rsidRDefault="00711CD2">
      <w:pPr>
        <w:autoSpaceDE w:val="0"/>
        <w:ind w:firstLine="709"/>
        <w:jc w:val="both"/>
      </w:pPr>
      <w:r w:rsidRPr="000D35D4">
        <w:t xml:space="preserve">3.10. </w:t>
      </w:r>
      <w:proofErr w:type="gramStart"/>
      <w:r w:rsidRPr="000D35D4">
        <w:t>Расчет расходов на уплату налога на имущество,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711CD2" w:rsidRPr="000D35D4" w:rsidRDefault="00711CD2">
      <w:pPr>
        <w:autoSpaceDE w:val="0"/>
        <w:ind w:firstLine="709"/>
        <w:jc w:val="both"/>
      </w:pPr>
      <w:r w:rsidRPr="000D35D4">
        <w:t>3.11.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11CD2" w:rsidRPr="000D35D4" w:rsidRDefault="00711CD2">
      <w:pPr>
        <w:autoSpaceDE w:val="0"/>
        <w:ind w:firstLine="709"/>
        <w:jc w:val="both"/>
      </w:pPr>
      <w:r w:rsidRPr="000D35D4">
        <w:t>3.12.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711CD2" w:rsidRPr="000D35D4" w:rsidRDefault="00711CD2">
      <w:pPr>
        <w:autoSpaceDE w:val="0"/>
        <w:ind w:firstLine="709"/>
        <w:jc w:val="both"/>
      </w:pPr>
      <w:r w:rsidRPr="000D35D4">
        <w:t>3.13. Расчет расходов (за исключением расходов на закупку товаров, работ, услуг) осуществляется раздельно по источникам их финансового обеспечения.</w:t>
      </w:r>
    </w:p>
    <w:p w:rsidR="00711CD2" w:rsidRPr="000D35D4" w:rsidRDefault="00711CD2">
      <w:pPr>
        <w:autoSpaceDE w:val="0"/>
        <w:ind w:firstLine="709"/>
        <w:jc w:val="both"/>
      </w:pPr>
      <w:r w:rsidRPr="000D35D4">
        <w:t xml:space="preserve">3.14. </w:t>
      </w:r>
      <w:proofErr w:type="gramStart"/>
      <w:r w:rsidRPr="000D35D4">
        <w:t>В расчет расходов на закупку товаров, работ, услуг включаются расходы на оплату услуг связи,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определяемых с учетом требований к закупаемым заказчиками отдельным видам</w:t>
      </w:r>
      <w:proofErr w:type="gramEnd"/>
      <w:r w:rsidRPr="000D35D4">
        <w:t xml:space="preserve"> товаров, работ, услуг в </w:t>
      </w:r>
      <w:proofErr w:type="gramStart"/>
      <w:r w:rsidRPr="000D35D4">
        <w:t>соответствии</w:t>
      </w:r>
      <w:proofErr w:type="gramEnd"/>
      <w:r w:rsidRPr="000D35D4">
        <w:t xml:space="preserve">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711CD2" w:rsidRPr="000D35D4" w:rsidRDefault="00711CD2">
      <w:pPr>
        <w:autoSpaceDE w:val="0"/>
        <w:ind w:firstLine="709"/>
        <w:jc w:val="both"/>
      </w:pPr>
      <w:r w:rsidRPr="000D35D4">
        <w:t xml:space="preserve">3.15.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стоимость пересылки почтовой корреспонденции за единицу услуги, стоимость оплаты </w:t>
      </w:r>
      <w:proofErr w:type="spellStart"/>
      <w:proofErr w:type="gramStart"/>
      <w:r w:rsidRPr="000D35D4">
        <w:t>интернет-трафика</w:t>
      </w:r>
      <w:proofErr w:type="spellEnd"/>
      <w:proofErr w:type="gramEnd"/>
      <w:r w:rsidRPr="000D35D4">
        <w:t>.</w:t>
      </w:r>
    </w:p>
    <w:p w:rsidR="00711CD2" w:rsidRPr="000D35D4" w:rsidRDefault="00711CD2">
      <w:pPr>
        <w:autoSpaceDE w:val="0"/>
        <w:ind w:firstLine="709"/>
        <w:jc w:val="both"/>
      </w:pPr>
      <w:r w:rsidRPr="000D35D4">
        <w:t xml:space="preserve">3.16. Расчет расходов </w:t>
      </w:r>
      <w:r w:rsidR="00880F35" w:rsidRPr="000D35D4">
        <w:t>на коммунальные</w:t>
      </w:r>
      <w:r w:rsidRPr="000D35D4">
        <w:t xml:space="preserve"> услуги осуществляется исходя из расходов на электроснабжение, теплоснабжение, холодное водоснабжение и водоотведение с учетом количества объектов, тарифов на оказание коммунальных услуг, затраты на транспортировку топлива (при наличии).</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3.17. </w:t>
      </w:r>
      <w:proofErr w:type="gramStart"/>
      <w:r w:rsidRPr="000D35D4">
        <w:rPr>
          <w:rFonts w:ascii="Times New Roman" w:hAnsi="Times New Roman" w:cs="Times New Roman"/>
          <w:sz w:val="24"/>
          <w:szCs w:val="24"/>
        </w:rPr>
        <w:t>Расчеты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xml:space="preserve">3.18. </w:t>
      </w:r>
      <w:proofErr w:type="gramStart"/>
      <w:r w:rsidRPr="000D35D4">
        <w:rPr>
          <w:rFonts w:ascii="Times New Roman" w:hAnsi="Times New Roman" w:cs="Times New Roman"/>
          <w:sz w:val="24"/>
          <w:szCs w:val="24"/>
        </w:rPr>
        <w:t>Расчеты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 xml:space="preserve">3.19. Расчет расходов на повышение квалификации (профессиональную переподготовку) осуществляется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w:t>
      </w:r>
      <w:r w:rsidRPr="000D35D4">
        <w:rPr>
          <w:rFonts w:ascii="Times New Roman" w:hAnsi="Times New Roman" w:cs="Times New Roman"/>
          <w:sz w:val="24"/>
          <w:szCs w:val="24"/>
        </w:rPr>
        <w:lastRenderedPageBreak/>
        <w:t>каждому виду дополнительного профессионального образования.</w:t>
      </w:r>
    </w:p>
    <w:p w:rsidR="00711CD2" w:rsidRPr="000D35D4" w:rsidRDefault="00711CD2">
      <w:pPr>
        <w:pStyle w:val="ConsPlusNormal"/>
        <w:spacing w:before="260"/>
        <w:ind w:firstLine="709"/>
        <w:contextualSpacing/>
        <w:jc w:val="both"/>
        <w:rPr>
          <w:sz w:val="24"/>
          <w:szCs w:val="24"/>
        </w:rPr>
      </w:pPr>
      <w:r w:rsidRPr="000D35D4">
        <w:rPr>
          <w:rFonts w:ascii="Times New Roman" w:hAnsi="Times New Roman" w:cs="Times New Roman"/>
          <w:sz w:val="24"/>
          <w:szCs w:val="24"/>
        </w:rPr>
        <w:t>3.2</w:t>
      </w:r>
      <w:r w:rsidR="007A1B64" w:rsidRPr="000D35D4">
        <w:rPr>
          <w:rFonts w:ascii="Times New Roman" w:hAnsi="Times New Roman" w:cs="Times New Roman"/>
          <w:sz w:val="24"/>
          <w:szCs w:val="24"/>
        </w:rPr>
        <w:t>0</w:t>
      </w:r>
      <w:r w:rsidRPr="000D35D4">
        <w:rPr>
          <w:rFonts w:ascii="Times New Roman" w:hAnsi="Times New Roman" w:cs="Times New Roman"/>
          <w:sz w:val="24"/>
          <w:szCs w:val="24"/>
        </w:rPr>
        <w:t xml:space="preserve">. </w:t>
      </w:r>
      <w:proofErr w:type="gramStart"/>
      <w:r w:rsidRPr="000D35D4">
        <w:rPr>
          <w:rFonts w:ascii="Times New Roman" w:hAnsi="Times New Roman" w:cs="Times New Roman"/>
          <w:sz w:val="24"/>
          <w:szCs w:val="24"/>
        </w:rPr>
        <w:t>Расчет расходов на оплату услуг и работ (медицинских осмотров, информационных услуг, консультационных услуг, экспертных услуг, типографских работ), не указанных в подпунктах 3.15. – 3.20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3.2</w:t>
      </w:r>
      <w:r w:rsidR="007A1B64" w:rsidRPr="000D35D4">
        <w:rPr>
          <w:rFonts w:ascii="Times New Roman" w:hAnsi="Times New Roman" w:cs="Times New Roman"/>
          <w:sz w:val="24"/>
          <w:szCs w:val="24"/>
        </w:rPr>
        <w:t>1</w:t>
      </w:r>
      <w:r w:rsidRPr="000D35D4">
        <w:rPr>
          <w:rFonts w:ascii="Times New Roman" w:hAnsi="Times New Roman" w:cs="Times New Roman"/>
          <w:sz w:val="24"/>
          <w:szCs w:val="24"/>
        </w:rPr>
        <w:t xml:space="preserve">. </w:t>
      </w:r>
      <w:proofErr w:type="gramStart"/>
      <w:r w:rsidRPr="000D35D4">
        <w:rPr>
          <w:rFonts w:ascii="Times New Roman" w:hAnsi="Times New Roman" w:cs="Times New Roman"/>
          <w:sz w:val="24"/>
          <w:szCs w:val="24"/>
        </w:rPr>
        <w:t>Расчеты расходов на приобретение объектов движимого имущества (в том числе оборудования, транспортных средств, мебели, инвентаря, бытовых приборов) осуществляются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0D35D4">
        <w:rPr>
          <w:rFonts w:ascii="Times New Roman" w:hAnsi="Times New Roman" w:cs="Times New Roman"/>
          <w:sz w:val="24"/>
          <w:szCs w:val="24"/>
        </w:rPr>
        <w:t>, в том числе о ценах производителей (изготовителей) указанных товаров, работ, услуг, по данным органов государственной статистики, а также средств массовой информации и специальной литературы, включая официальные сайты в информационно-телекоммуникационной сети «Интернет» производителей и поставщиков.</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3.2</w:t>
      </w:r>
      <w:r w:rsidR="007A1B64" w:rsidRPr="000D35D4">
        <w:rPr>
          <w:rFonts w:ascii="Times New Roman" w:hAnsi="Times New Roman" w:cs="Times New Roman"/>
          <w:sz w:val="24"/>
          <w:szCs w:val="24"/>
        </w:rPr>
        <w:t>2</w:t>
      </w:r>
      <w:r w:rsidRPr="000D35D4">
        <w:rPr>
          <w:rFonts w:ascii="Times New Roman" w:hAnsi="Times New Roman" w:cs="Times New Roman"/>
          <w:sz w:val="24"/>
          <w:szCs w:val="24"/>
        </w:rPr>
        <w:t>. Расчеты расходов на приобретение материальных запасов осуществляются с учетом потребности в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в соответствии с нормами обеспеченности таким имуществом, выраженными в натуральных показателях.</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3.2</w:t>
      </w:r>
      <w:r w:rsidR="007A1B64" w:rsidRPr="000D35D4">
        <w:rPr>
          <w:rFonts w:ascii="Times New Roman" w:hAnsi="Times New Roman" w:cs="Times New Roman"/>
          <w:sz w:val="24"/>
          <w:szCs w:val="24"/>
        </w:rPr>
        <w:t>3</w:t>
      </w:r>
      <w:r w:rsidRPr="000D35D4">
        <w:rPr>
          <w:rFonts w:ascii="Times New Roman" w:hAnsi="Times New Roman" w:cs="Times New Roman"/>
          <w:sz w:val="24"/>
          <w:szCs w:val="24"/>
        </w:rPr>
        <w:t>. Расчет расходов на осуществление капитальных вложений:</w:t>
      </w:r>
    </w:p>
    <w:p w:rsidR="00711CD2" w:rsidRPr="000D35D4" w:rsidRDefault="00711CD2">
      <w:pPr>
        <w:pStyle w:val="ConsPlusNormal"/>
        <w:ind w:firstLine="709"/>
        <w:contextualSpacing/>
        <w:jc w:val="both"/>
        <w:rPr>
          <w:sz w:val="24"/>
          <w:szCs w:val="24"/>
        </w:rPr>
      </w:pPr>
      <w:proofErr w:type="gramStart"/>
      <w:r w:rsidRPr="000D35D4">
        <w:rPr>
          <w:rFonts w:ascii="Times New Roman" w:hAnsi="Times New Roman" w:cs="Times New Roman"/>
          <w:sz w:val="24"/>
          <w:szCs w:val="24"/>
        </w:rPr>
        <w:t>-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roofErr w:type="gramEnd"/>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3.2</w:t>
      </w:r>
      <w:r w:rsidR="007A1B64" w:rsidRPr="000D35D4">
        <w:rPr>
          <w:rFonts w:ascii="Times New Roman" w:hAnsi="Times New Roman" w:cs="Times New Roman"/>
          <w:sz w:val="24"/>
          <w:szCs w:val="24"/>
        </w:rPr>
        <w:t>4</w:t>
      </w:r>
      <w:r w:rsidRPr="000D35D4">
        <w:rPr>
          <w:rFonts w:ascii="Times New Roman" w:hAnsi="Times New Roman" w:cs="Times New Roman"/>
          <w:sz w:val="24"/>
          <w:szCs w:val="24"/>
        </w:rPr>
        <w:t>. Расчеты расходов на закупку товаров, работ, услуг должны соответствовать в части планируемых к заключению контрактов (договоров):</w:t>
      </w:r>
    </w:p>
    <w:p w:rsidR="00711CD2" w:rsidRPr="000D35D4" w:rsidRDefault="00711CD2">
      <w:pPr>
        <w:pStyle w:val="ConsPlusNormal"/>
        <w:ind w:firstLine="709"/>
        <w:contextualSpacing/>
        <w:jc w:val="both"/>
        <w:rPr>
          <w:sz w:val="24"/>
          <w:szCs w:val="24"/>
        </w:rPr>
      </w:pPr>
      <w:proofErr w:type="gramStart"/>
      <w:r w:rsidRPr="000D35D4">
        <w:rPr>
          <w:rFonts w:ascii="Times New Roman" w:hAnsi="Times New Roman" w:cs="Times New Roman"/>
          <w:sz w:val="24"/>
          <w:szCs w:val="24"/>
        </w:rPr>
        <w:t>- показателям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муниципальных нужд, в случае осуществления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711CD2" w:rsidRPr="000D35D4" w:rsidRDefault="00711CD2">
      <w:pPr>
        <w:pStyle w:val="ConsPlusNormal"/>
        <w:spacing w:before="260"/>
        <w:ind w:firstLine="709"/>
        <w:contextualSpacing/>
        <w:jc w:val="both"/>
        <w:rPr>
          <w:sz w:val="24"/>
          <w:szCs w:val="24"/>
        </w:rPr>
      </w:pPr>
      <w:proofErr w:type="gramStart"/>
      <w:r w:rsidRPr="000D35D4">
        <w:rPr>
          <w:rFonts w:ascii="Times New Roman" w:hAnsi="Times New Roman" w:cs="Times New Roman"/>
          <w:sz w:val="24"/>
          <w:szCs w:val="24"/>
        </w:rPr>
        <w:t>- показателям плана-графика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18.07.2011 № 223-ФЗ «О закупках товаров, работ, услуг отдельными видами юридических лиц».</w:t>
      </w:r>
      <w:proofErr w:type="gramEnd"/>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3.2</w:t>
      </w:r>
      <w:r w:rsidR="007A1B64" w:rsidRPr="000D35D4">
        <w:rPr>
          <w:rFonts w:ascii="Times New Roman" w:hAnsi="Times New Roman" w:cs="Times New Roman"/>
          <w:sz w:val="24"/>
          <w:szCs w:val="24"/>
        </w:rPr>
        <w:t>5</w:t>
      </w:r>
      <w:r w:rsidRPr="000D35D4">
        <w:rPr>
          <w:rFonts w:ascii="Times New Roman" w:hAnsi="Times New Roman" w:cs="Times New Roman"/>
          <w:sz w:val="24"/>
          <w:szCs w:val="24"/>
        </w:rPr>
        <w:t>.</w:t>
      </w:r>
      <w:bookmarkStart w:id="3" w:name="P143"/>
      <w:bookmarkEnd w:id="3"/>
      <w:r w:rsidRPr="000D35D4">
        <w:rPr>
          <w:rFonts w:ascii="Times New Roman" w:hAnsi="Times New Roman" w:cs="Times New Roman"/>
          <w:sz w:val="24"/>
          <w:szCs w:val="24"/>
        </w:rPr>
        <w:t xml:space="preserve"> Общая сумма расходов муниципального бюджетного учреждения на закупки товаров, работ, услуг, отраженная в </w:t>
      </w:r>
      <w:proofErr w:type="gramStart"/>
      <w:r w:rsidRPr="000D35D4">
        <w:rPr>
          <w:rFonts w:ascii="Times New Roman" w:hAnsi="Times New Roman" w:cs="Times New Roman"/>
          <w:sz w:val="24"/>
          <w:szCs w:val="24"/>
        </w:rPr>
        <w:t>плане</w:t>
      </w:r>
      <w:proofErr w:type="gramEnd"/>
      <w:r w:rsidRPr="000D35D4">
        <w:rPr>
          <w:rFonts w:ascii="Times New Roman" w:hAnsi="Times New Roman" w:cs="Times New Roman"/>
          <w:sz w:val="24"/>
          <w:szCs w:val="24"/>
        </w:rPr>
        <w:t xml:space="preserve"> ФХД, подлежит детализации в плане-графике закупок товаров, работ, услуг.</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Показатели выплат по расходам на закупку товаров, работ, услуг муниципального бюджетного учреждения подлежат отражению в Таблице </w:t>
      </w:r>
      <w:r w:rsidRPr="000D35D4">
        <w:rPr>
          <w:rFonts w:ascii="Times New Roman" w:hAnsi="Times New Roman" w:cs="Times New Roman"/>
          <w:sz w:val="24"/>
          <w:szCs w:val="24"/>
          <w:lang w:val="en-US"/>
        </w:rPr>
        <w:t>II</w:t>
      </w:r>
      <w:r w:rsidRPr="000D35D4">
        <w:rPr>
          <w:rFonts w:ascii="Times New Roman" w:hAnsi="Times New Roman" w:cs="Times New Roman"/>
          <w:sz w:val="24"/>
          <w:szCs w:val="24"/>
        </w:rPr>
        <w:t xml:space="preserve"> Приложения 1 к настоящему Порядку.</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3.2</w:t>
      </w:r>
      <w:r w:rsidR="007A1B64" w:rsidRPr="000D35D4">
        <w:rPr>
          <w:rFonts w:ascii="Times New Roman" w:hAnsi="Times New Roman" w:cs="Times New Roman"/>
          <w:sz w:val="24"/>
          <w:szCs w:val="24"/>
        </w:rPr>
        <w:t>6</w:t>
      </w:r>
      <w:r w:rsidRPr="000D35D4">
        <w:rPr>
          <w:rFonts w:ascii="Times New Roman" w:hAnsi="Times New Roman" w:cs="Times New Roman"/>
          <w:sz w:val="24"/>
          <w:szCs w:val="24"/>
        </w:rPr>
        <w:t xml:space="preserve">. </w:t>
      </w:r>
      <w:proofErr w:type="gramStart"/>
      <w:r w:rsidRPr="000D35D4">
        <w:rPr>
          <w:rFonts w:ascii="Times New Roman" w:hAnsi="Times New Roman" w:cs="Times New Roman"/>
          <w:sz w:val="24"/>
          <w:szCs w:val="24"/>
        </w:rPr>
        <w:t>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органом местного самоуправления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roofErr w:type="gramEnd"/>
    </w:p>
    <w:p w:rsidR="00711CD2" w:rsidRPr="000D35D4" w:rsidRDefault="00711CD2">
      <w:pPr>
        <w:autoSpaceDE w:val="0"/>
        <w:ind w:firstLine="709"/>
        <w:jc w:val="both"/>
      </w:pPr>
      <w:r w:rsidRPr="000D35D4">
        <w:t>3.2</w:t>
      </w:r>
      <w:r w:rsidR="007A1B64" w:rsidRPr="000D35D4">
        <w:t>7</w:t>
      </w:r>
      <w:r w:rsidRPr="000D35D4">
        <w:t xml:space="preserve">. </w:t>
      </w:r>
      <w:proofErr w:type="gramStart"/>
      <w:r w:rsidRPr="000D35D4">
        <w:t xml:space="preserve">Объемы планируемых выплат, источником финансового обеспечения которых являются поступления от оказания (выполнения) муниципальным бюджетным учреждением услуг </w:t>
      </w:r>
      <w:r w:rsidRPr="000D35D4">
        <w:lastRenderedPageBreak/>
        <w:t>(работ), относящихся в соответствии с уставом к его основным видам деятельности, предоставление которых для физических и юридических лиц осуществляется на платной основе, формируются муниципальным бюджетным учреждением в соответствии с порядком определения платы, утвержденным Администрацией сельского поселения</w:t>
      </w:r>
      <w:proofErr w:type="gramEnd"/>
    </w:p>
    <w:p w:rsidR="00711CD2" w:rsidRPr="000D35D4" w:rsidRDefault="00711CD2">
      <w:pPr>
        <w:autoSpaceDE w:val="0"/>
        <w:ind w:firstLine="709"/>
        <w:jc w:val="both"/>
      </w:pPr>
      <w:r w:rsidRPr="000D35D4">
        <w:t>3.2</w:t>
      </w:r>
      <w:r w:rsidR="007A1B64" w:rsidRPr="000D35D4">
        <w:t>8</w:t>
      </w:r>
      <w:r w:rsidRPr="000D35D4">
        <w:t>. В случае</w:t>
      </w:r>
      <w:proofErr w:type="gramStart"/>
      <w:r w:rsidRPr="000D35D4">
        <w:t>,</w:t>
      </w:r>
      <w:proofErr w:type="gramEnd"/>
      <w:r w:rsidRPr="000D35D4">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11CD2" w:rsidRPr="000D35D4" w:rsidRDefault="00711CD2">
      <w:pPr>
        <w:pStyle w:val="ConsPlusNormal"/>
        <w:ind w:firstLine="709"/>
        <w:contextualSpacing/>
        <w:jc w:val="center"/>
        <w:rPr>
          <w:rFonts w:ascii="Times New Roman" w:hAnsi="Times New Roman" w:cs="Times New Roman"/>
          <w:b/>
          <w:i/>
          <w:sz w:val="24"/>
          <w:szCs w:val="24"/>
          <w:highlight w:val="yellow"/>
        </w:rPr>
      </w:pPr>
      <w:bookmarkStart w:id="4" w:name="Par159"/>
      <w:bookmarkEnd w:id="4"/>
    </w:p>
    <w:p w:rsidR="00711CD2" w:rsidRPr="000D35D4" w:rsidRDefault="00711CD2">
      <w:pPr>
        <w:pStyle w:val="ConsPlusTitle"/>
        <w:jc w:val="center"/>
        <w:rPr>
          <w:b w:val="0"/>
          <w:bCs w:val="0"/>
        </w:rPr>
      </w:pPr>
      <w:r w:rsidRPr="000D35D4">
        <w:rPr>
          <w:b w:val="0"/>
          <w:bCs w:val="0"/>
        </w:rPr>
        <w:t xml:space="preserve">4. Сроки и Порядок утверждения плана ФХД </w:t>
      </w:r>
    </w:p>
    <w:p w:rsidR="00711CD2" w:rsidRPr="000D35D4" w:rsidRDefault="00711CD2">
      <w:pPr>
        <w:pStyle w:val="ConsPlusNormal"/>
        <w:jc w:val="both"/>
        <w:rPr>
          <w:rFonts w:ascii="Times New Roman" w:hAnsi="Times New Roman" w:cs="Times New Roman"/>
          <w:sz w:val="24"/>
          <w:szCs w:val="24"/>
        </w:rPr>
      </w:pPr>
    </w:p>
    <w:p w:rsidR="00711CD2" w:rsidRPr="000D35D4" w:rsidRDefault="00711CD2">
      <w:pPr>
        <w:autoSpaceDE w:val="0"/>
        <w:ind w:firstLine="709"/>
        <w:jc w:val="both"/>
      </w:pPr>
      <w:r w:rsidRPr="000D35D4">
        <w:t xml:space="preserve">4.1. После утверждения в установленном </w:t>
      </w:r>
      <w:proofErr w:type="gramStart"/>
      <w:r w:rsidRPr="000D35D4">
        <w:t>порядке</w:t>
      </w:r>
      <w:proofErr w:type="gramEnd"/>
      <w:r w:rsidRPr="000D35D4">
        <w:t xml:space="preserve"> решения о бюджете на очередной финансовый год и на плановый период план ФХД при необходимости уточняется учреждением и направляется на утверждение в Администрацию </w:t>
      </w:r>
      <w:r w:rsidR="000D35D4" w:rsidRPr="000D35D4">
        <w:t>Первомайского</w:t>
      </w:r>
      <w:r w:rsidRPr="000D35D4">
        <w:t xml:space="preserve"> сельского поселения.</w:t>
      </w:r>
    </w:p>
    <w:p w:rsidR="00711CD2" w:rsidRPr="000D35D4" w:rsidRDefault="00711CD2">
      <w:pPr>
        <w:autoSpaceDE w:val="0"/>
        <w:ind w:firstLine="709"/>
        <w:jc w:val="both"/>
      </w:pPr>
      <w:r w:rsidRPr="000D35D4">
        <w:t>Уточнение показателей, связанных с принятием решения о бюджете на очередной финансовый год и на плановый период, осуществляется учреждением не позднее 5 рабочих дней после официального обнародования решения о бюджете на очередной финансовый год и на плановый период.</w:t>
      </w:r>
    </w:p>
    <w:p w:rsidR="00711CD2" w:rsidRPr="000D35D4" w:rsidRDefault="00711CD2">
      <w:pPr>
        <w:autoSpaceDE w:val="0"/>
        <w:ind w:firstLine="709"/>
        <w:jc w:val="both"/>
      </w:pPr>
      <w:r w:rsidRPr="000D35D4">
        <w:t>Уточнение показателей,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711CD2" w:rsidRPr="000D35D4" w:rsidRDefault="00711CD2">
      <w:pPr>
        <w:autoSpaceDE w:val="0"/>
        <w:ind w:firstLine="709"/>
        <w:jc w:val="both"/>
      </w:pPr>
      <w:r w:rsidRPr="000D35D4">
        <w:t xml:space="preserve">4.2. План ФХД муниципального бюджетного учреждения подписывается должностными лицами, ответственными за содержащиеся в </w:t>
      </w:r>
      <w:proofErr w:type="gramStart"/>
      <w:r w:rsidRPr="000D35D4">
        <w:t>плане</w:t>
      </w:r>
      <w:proofErr w:type="gramEnd"/>
      <w:r w:rsidRPr="000D35D4">
        <w:t xml:space="preserve"> ФХД данные, - руководителем учреждения (уполномоченным им лицом), бухгалтером учреждения, исполнителем документа.</w:t>
      </w:r>
    </w:p>
    <w:p w:rsidR="00711CD2" w:rsidRPr="000D35D4" w:rsidRDefault="00711CD2">
      <w:pPr>
        <w:autoSpaceDE w:val="0"/>
        <w:ind w:firstLine="709"/>
        <w:jc w:val="both"/>
      </w:pPr>
      <w:r w:rsidRPr="000D35D4">
        <w:t xml:space="preserve">После подписания план ФХД представляется в Администрацию </w:t>
      </w:r>
      <w:r w:rsidR="000D35D4" w:rsidRPr="000D35D4">
        <w:t>Первомайского</w:t>
      </w:r>
      <w:r w:rsidRPr="000D35D4">
        <w:t xml:space="preserve"> сельского поселения на утверждение до начала очередного финансового года.</w:t>
      </w:r>
    </w:p>
    <w:p w:rsidR="00711CD2" w:rsidRPr="000D35D4" w:rsidRDefault="00711CD2">
      <w:pPr>
        <w:autoSpaceDE w:val="0"/>
        <w:ind w:firstLine="709"/>
        <w:jc w:val="both"/>
      </w:pPr>
      <w:r w:rsidRPr="000D35D4">
        <w:t xml:space="preserve">4.3. План ФХД муниципального бюджетного учреждения утверждаются Администрацией </w:t>
      </w:r>
      <w:r w:rsidR="000D35D4" w:rsidRPr="000D35D4">
        <w:t>Первомайского</w:t>
      </w:r>
      <w:r w:rsidRPr="000D35D4">
        <w:t xml:space="preserve"> сельского поселения до 31 декабря текущего года.</w:t>
      </w:r>
    </w:p>
    <w:p w:rsidR="00711CD2" w:rsidRPr="000D35D4" w:rsidRDefault="00711CD2">
      <w:pPr>
        <w:pStyle w:val="ConsPlusNormal"/>
        <w:ind w:firstLine="539"/>
        <w:contextualSpacing/>
        <w:jc w:val="center"/>
        <w:rPr>
          <w:rFonts w:ascii="Times New Roman" w:hAnsi="Times New Roman" w:cs="Times New Roman"/>
          <w:b/>
          <w:i/>
          <w:sz w:val="24"/>
          <w:szCs w:val="24"/>
          <w:highlight w:val="yellow"/>
        </w:rPr>
      </w:pPr>
    </w:p>
    <w:p w:rsidR="00711CD2" w:rsidRPr="000D35D4" w:rsidRDefault="00711CD2">
      <w:pPr>
        <w:pStyle w:val="ConsPlusNormal"/>
        <w:ind w:firstLine="539"/>
        <w:contextualSpacing/>
        <w:jc w:val="center"/>
        <w:rPr>
          <w:bCs/>
          <w:sz w:val="24"/>
          <w:szCs w:val="24"/>
        </w:rPr>
      </w:pPr>
      <w:r w:rsidRPr="000D35D4">
        <w:rPr>
          <w:rFonts w:ascii="Times New Roman" w:hAnsi="Times New Roman" w:cs="Times New Roman"/>
          <w:bCs/>
          <w:sz w:val="24"/>
          <w:szCs w:val="24"/>
        </w:rPr>
        <w:t>5. Порядок внесения изменений в план ФХД</w:t>
      </w:r>
    </w:p>
    <w:p w:rsidR="00711CD2" w:rsidRPr="000D35D4" w:rsidRDefault="00711CD2">
      <w:pPr>
        <w:pStyle w:val="ConsPlusNormal"/>
        <w:ind w:firstLine="539"/>
        <w:contextualSpacing/>
        <w:jc w:val="center"/>
        <w:rPr>
          <w:rFonts w:ascii="Times New Roman" w:hAnsi="Times New Roman" w:cs="Times New Roman"/>
          <w:b/>
          <w:i/>
          <w:sz w:val="24"/>
          <w:szCs w:val="24"/>
          <w:highlight w:val="yellow"/>
        </w:rPr>
      </w:pP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5.1. В целях внесения изменений составляется новый план ФХД, показатели которого не должны вступать в противоречие в части кассовых операций по выплатам, проведенным до внесения изменения в план ФХД, а также с показателями планов закупок, указанных в пункте 3.2</w:t>
      </w:r>
      <w:r w:rsidR="007A1B64" w:rsidRPr="000D35D4">
        <w:rPr>
          <w:rFonts w:ascii="Times New Roman" w:hAnsi="Times New Roman" w:cs="Times New Roman"/>
          <w:sz w:val="24"/>
          <w:szCs w:val="24"/>
        </w:rPr>
        <w:t>5</w:t>
      </w:r>
      <w:r w:rsidRPr="000D35D4">
        <w:rPr>
          <w:rFonts w:ascii="Times New Roman" w:hAnsi="Times New Roman" w:cs="Times New Roman"/>
          <w:sz w:val="24"/>
          <w:szCs w:val="24"/>
        </w:rPr>
        <w:t xml:space="preserve"> настоящего Порядка.</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Внесение изменений в план ФХД осуществляется на основании решения о бюджете на очередной финансовый год и на плановый период, передвижек бюджетных ассигнований и при наличии соответствующих обоснований и расчетов на величину измененных показателей.</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Решение о внесении изменений в план ФХД </w:t>
      </w:r>
      <w:proofErr w:type="gramStart"/>
      <w:r w:rsidRPr="000D35D4">
        <w:rPr>
          <w:rFonts w:ascii="Times New Roman" w:hAnsi="Times New Roman" w:cs="Times New Roman"/>
          <w:sz w:val="24"/>
          <w:szCs w:val="24"/>
        </w:rPr>
        <w:t>принимается руководителем муниципального бюджетного учреждения и осуществляется</w:t>
      </w:r>
      <w:proofErr w:type="gramEnd"/>
      <w:r w:rsidRPr="000D35D4">
        <w:rPr>
          <w:rFonts w:ascii="Times New Roman" w:hAnsi="Times New Roman" w:cs="Times New Roman"/>
          <w:sz w:val="24"/>
          <w:szCs w:val="24"/>
        </w:rPr>
        <w:t xml:space="preserve"> в установленном порядке.</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5.2. Изменение показателей Плана ФХД в течение текущего финансового года должно осуществляться в связи с:</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б) изменением объемов планируемых поступлений, а также объемов и (или) направлений выплат, в том числе в связи с:</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изменением объема услуг (работ), предоставляемых за плату;</w:t>
      </w:r>
    </w:p>
    <w:p w:rsidR="00711CD2" w:rsidRPr="000D35D4" w:rsidRDefault="00F014C4">
      <w:pPr>
        <w:pStyle w:val="ConsPlusNormal"/>
        <w:ind w:firstLine="709"/>
        <w:contextualSpacing/>
        <w:jc w:val="both"/>
        <w:rPr>
          <w:sz w:val="24"/>
          <w:szCs w:val="24"/>
        </w:rPr>
      </w:pPr>
      <w:r w:rsidRPr="000D35D4">
        <w:rPr>
          <w:rFonts w:ascii="Times New Roman" w:hAnsi="Times New Roman" w:cs="Times New Roman"/>
          <w:sz w:val="24"/>
          <w:szCs w:val="24"/>
        </w:rPr>
        <w:t>-</w:t>
      </w:r>
      <w:r w:rsidR="00711CD2" w:rsidRPr="000D35D4">
        <w:rPr>
          <w:rFonts w:ascii="Times New Roman" w:hAnsi="Times New Roman" w:cs="Times New Roman"/>
          <w:sz w:val="24"/>
          <w:szCs w:val="24"/>
        </w:rPr>
        <w:t>изменением объемов безвозмездных поступлений от юридических и физических лиц;</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поступлением средств дебиторской задолженности прошлых лет, не включенных в показатели Плана ФХД при его составлении;</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lastRenderedPageBreak/>
        <w:t>- увеличением выплат по неисполненным обязательствам прошлых лет, не включенных в показатели Плана при его составлении;</w:t>
      </w:r>
    </w:p>
    <w:p w:rsidR="00711CD2" w:rsidRPr="000D35D4" w:rsidRDefault="00711CD2">
      <w:pPr>
        <w:pStyle w:val="ConsPlusNormal"/>
        <w:ind w:firstLine="709"/>
        <w:contextualSpacing/>
        <w:jc w:val="both"/>
        <w:rPr>
          <w:sz w:val="24"/>
          <w:szCs w:val="24"/>
        </w:rPr>
      </w:pPr>
      <w:bookmarkStart w:id="5" w:name="P106"/>
      <w:bookmarkEnd w:id="5"/>
      <w:r w:rsidRPr="000D35D4">
        <w:rPr>
          <w:rFonts w:ascii="Times New Roman" w:hAnsi="Times New Roman" w:cs="Times New Roman"/>
          <w:sz w:val="24"/>
          <w:szCs w:val="24"/>
        </w:rPr>
        <w:t>в) проведением реорганизации учреждения.</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5.3. Показатели Плана ФХД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ФХД.</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5.4. Внесение изменений в показатели Плана ФХД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ФХД, за исключением случаев, предусмотренных </w:t>
      </w:r>
      <w:hyperlink r:id="rId10" w:anchor="P109" w:history="1">
        <w:r w:rsidRPr="000D35D4">
          <w:rPr>
            <w:rStyle w:val="a3"/>
            <w:rFonts w:ascii="Times New Roman" w:hAnsi="Times New Roman"/>
            <w:color w:val="auto"/>
            <w:sz w:val="24"/>
            <w:szCs w:val="24"/>
            <w:u w:val="none"/>
          </w:rPr>
          <w:t>пунктом 5.5.</w:t>
        </w:r>
      </w:hyperlink>
      <w:r w:rsidRPr="000D35D4">
        <w:rPr>
          <w:rFonts w:ascii="Times New Roman" w:hAnsi="Times New Roman" w:cs="Times New Roman"/>
          <w:sz w:val="24"/>
          <w:szCs w:val="24"/>
        </w:rPr>
        <w:t xml:space="preserve"> настоящего Порядка.</w:t>
      </w:r>
    </w:p>
    <w:p w:rsidR="00711CD2" w:rsidRPr="000D35D4" w:rsidRDefault="00711CD2">
      <w:pPr>
        <w:pStyle w:val="ConsPlusNormal"/>
        <w:ind w:firstLine="709"/>
        <w:contextualSpacing/>
        <w:jc w:val="both"/>
        <w:rPr>
          <w:sz w:val="24"/>
          <w:szCs w:val="24"/>
        </w:rPr>
      </w:pPr>
      <w:bookmarkStart w:id="6" w:name="P109"/>
      <w:bookmarkEnd w:id="6"/>
      <w:r w:rsidRPr="000D35D4">
        <w:rPr>
          <w:rFonts w:ascii="Times New Roman" w:hAnsi="Times New Roman" w:cs="Times New Roman"/>
          <w:sz w:val="24"/>
          <w:szCs w:val="24"/>
        </w:rPr>
        <w:t xml:space="preserve">5.5. </w:t>
      </w:r>
      <w:proofErr w:type="gramStart"/>
      <w:r w:rsidRPr="000D35D4">
        <w:rPr>
          <w:rFonts w:ascii="Times New Roman" w:hAnsi="Times New Roman" w:cs="Times New Roman"/>
          <w:sz w:val="24"/>
          <w:szCs w:val="24"/>
        </w:rPr>
        <w:t xml:space="preserve">Учреждение по решению Администрации </w:t>
      </w:r>
      <w:r w:rsidR="000D35D4" w:rsidRPr="000D35D4">
        <w:rPr>
          <w:rFonts w:ascii="Times New Roman" w:hAnsi="Times New Roman" w:cs="Times New Roman"/>
          <w:sz w:val="24"/>
          <w:szCs w:val="24"/>
        </w:rPr>
        <w:t>Первомайского</w:t>
      </w:r>
      <w:r w:rsidRPr="000D35D4">
        <w:rPr>
          <w:rFonts w:ascii="Times New Roman" w:hAnsi="Times New Roman" w:cs="Times New Roman"/>
          <w:sz w:val="24"/>
          <w:szCs w:val="24"/>
        </w:rPr>
        <w:t xml:space="preserve"> сельского поселения вправе осуществлять внесение изменений в показатели Плана ФХД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 ФХД:</w:t>
      </w:r>
      <w:proofErr w:type="gramEnd"/>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а) при поступлении в текущем финансовом году:</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сумм возврата дебиторской задолженности прошлых лет;</w:t>
      </w:r>
    </w:p>
    <w:p w:rsidR="00711CD2" w:rsidRPr="000D35D4" w:rsidRDefault="00711CD2">
      <w:pPr>
        <w:pStyle w:val="ConsPlusNormal"/>
        <w:ind w:firstLine="709"/>
        <w:contextualSpacing/>
        <w:jc w:val="both"/>
        <w:rPr>
          <w:sz w:val="24"/>
          <w:szCs w:val="24"/>
        </w:rPr>
      </w:pPr>
      <w:proofErr w:type="gramStart"/>
      <w:r w:rsidRPr="000D35D4">
        <w:rPr>
          <w:rFonts w:ascii="Times New Roman" w:hAnsi="Times New Roman" w:cs="Times New Roman"/>
          <w:sz w:val="24"/>
          <w:szCs w:val="24"/>
        </w:rPr>
        <w:t>- сумм, поступивших в возмещение ущерба, недостач, выявленных в текущем финансовом году;</w:t>
      </w:r>
      <w:proofErr w:type="gramEnd"/>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сумм, поступивших по решению суда или на основании исполнительных документов;</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б) при необходимости осуществления выплат:</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по возврату в бюджет бюджетной системы Российской Федерации субсидий, полученных в прошлых отчетных периодах;</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по возмещению ущерба;</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по решению суда, на основании исполнительных документов;</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по уплате штрафов, в том числе административных.</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5.6. При внесении изменений в показатели Плана ФХД в случае проведения реорганизации учреждения:</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а) в форме присоединения, слияния - показатели Плана ФХД учреждения-правопреемника формируются с учетом показателей Планов ФХД реорганизуемых учреждений, прекращающих свою деятельность путем построчного объединения (суммирования) показателей поступлений и выплат;</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б) в форме выделения - показатели Плана ФХД учреждения, реорганизованного путем выделения из него других учреждений, подлежат уменьшению на показатели поступлений и выплат Планов ФХД вновь возникших юридических лиц;</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в) в форме разделения - показатели Планов ФХД вновь возникших юридических лиц формируются путем разделения соответствующих показателей поступлений и выплат Плана ФХД реорганизованного учреждения, прекращающего свою деятельность.</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После завершения реорганизации показатели поступлений и выплат Планов ФХД реорганизованных юридических лиц при суммировании должны соответствовать показателям Планов ФХД учреждений до начала реорганизации.</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5.7. В случае изменения подведомственности учреждения план ФХД составляется в порядке, установленном органом местного самоуправления, который после изменения подведомственности будет осуществлять в отношении муниципального бюджетного учреждения функции и полномочия учредителя.</w:t>
      </w:r>
    </w:p>
    <w:p w:rsidR="00711CD2" w:rsidRPr="000D35D4" w:rsidRDefault="00711CD2">
      <w:pPr>
        <w:pStyle w:val="ConsPlusNormal"/>
        <w:ind w:firstLine="539"/>
        <w:contextualSpacing/>
        <w:jc w:val="both"/>
        <w:rPr>
          <w:rFonts w:ascii="Times New Roman" w:hAnsi="Times New Roman" w:cs="Times New Roman"/>
          <w:b/>
          <w:i/>
          <w:sz w:val="24"/>
          <w:szCs w:val="24"/>
          <w:highlight w:val="yellow"/>
        </w:rPr>
      </w:pPr>
    </w:p>
    <w:p w:rsidR="00711CD2" w:rsidRPr="000D35D4" w:rsidRDefault="00711CD2">
      <w:pPr>
        <w:pStyle w:val="ConsPlusTitle"/>
        <w:jc w:val="center"/>
        <w:rPr>
          <w:b w:val="0"/>
          <w:bCs w:val="0"/>
        </w:rPr>
      </w:pPr>
      <w:bookmarkStart w:id="7" w:name="Par109"/>
      <w:bookmarkEnd w:id="7"/>
      <w:r w:rsidRPr="000D35D4">
        <w:rPr>
          <w:b w:val="0"/>
          <w:bCs w:val="0"/>
        </w:rPr>
        <w:t>6. Отчетность по выполнению показателей плана ФХД</w:t>
      </w:r>
    </w:p>
    <w:p w:rsidR="00711CD2" w:rsidRPr="000D35D4" w:rsidRDefault="00711CD2">
      <w:pPr>
        <w:pStyle w:val="ConsPlusNormal"/>
        <w:jc w:val="both"/>
        <w:rPr>
          <w:rFonts w:ascii="Times New Roman" w:hAnsi="Times New Roman" w:cs="Times New Roman"/>
          <w:sz w:val="24"/>
          <w:szCs w:val="24"/>
        </w:rPr>
      </w:pP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6.1. Руководитель муниципального бюджетного учреждения ежеквартально, до 10 числа месяца, следующего за отчетным периодом, представляет в Администрацию </w:t>
      </w:r>
      <w:r w:rsidR="000D35D4" w:rsidRPr="000D35D4">
        <w:rPr>
          <w:rFonts w:ascii="Times New Roman" w:hAnsi="Times New Roman" w:cs="Times New Roman"/>
          <w:sz w:val="24"/>
          <w:szCs w:val="24"/>
        </w:rPr>
        <w:t>Первомайского</w:t>
      </w:r>
      <w:r w:rsidRPr="000D35D4">
        <w:rPr>
          <w:rFonts w:ascii="Times New Roman" w:hAnsi="Times New Roman" w:cs="Times New Roman"/>
          <w:sz w:val="24"/>
          <w:szCs w:val="24"/>
        </w:rPr>
        <w:t xml:space="preserve"> сельского поселения:</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 отчет о выполнении утвержденного плана ФХД муниципального бюджетного учреждения за отчетный период с нарастающим итогом с подробным анализом причин отклонения </w:t>
      </w:r>
      <w:r w:rsidRPr="000D35D4">
        <w:rPr>
          <w:rFonts w:ascii="Times New Roman" w:hAnsi="Times New Roman" w:cs="Times New Roman"/>
          <w:sz w:val="24"/>
          <w:szCs w:val="24"/>
        </w:rPr>
        <w:lastRenderedPageBreak/>
        <w:t>достигнутых показателей от утвержденных по формам таблиц Приложения 1 настоящего Порядка;</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Администрация сельского поселения:</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 в течение 5 рабочих дней проводит анализ отчетных </w:t>
      </w:r>
      <w:r w:rsidR="00B21C96" w:rsidRPr="000D35D4">
        <w:rPr>
          <w:rFonts w:ascii="Times New Roman" w:hAnsi="Times New Roman" w:cs="Times New Roman"/>
          <w:sz w:val="24"/>
          <w:szCs w:val="24"/>
        </w:rPr>
        <w:t>показателей</w:t>
      </w:r>
      <w:r w:rsidRPr="000D35D4">
        <w:rPr>
          <w:rFonts w:ascii="Times New Roman" w:hAnsi="Times New Roman" w:cs="Times New Roman"/>
          <w:sz w:val="24"/>
          <w:szCs w:val="24"/>
        </w:rPr>
        <w:t>;</w:t>
      </w:r>
    </w:p>
    <w:p w:rsidR="00711CD2" w:rsidRPr="000D35D4" w:rsidRDefault="00711CD2">
      <w:pPr>
        <w:pStyle w:val="ConsPlusNormal"/>
        <w:ind w:firstLine="709"/>
        <w:contextualSpacing/>
        <w:jc w:val="both"/>
        <w:rPr>
          <w:sz w:val="24"/>
          <w:szCs w:val="24"/>
        </w:rPr>
      </w:pPr>
      <w:r w:rsidRPr="000D35D4">
        <w:rPr>
          <w:rFonts w:ascii="Times New Roman" w:hAnsi="Times New Roman" w:cs="Times New Roman"/>
          <w:sz w:val="24"/>
          <w:szCs w:val="24"/>
        </w:rPr>
        <w:t xml:space="preserve">- до 25 числа месяца, следующего за отчетным периодом, </w:t>
      </w:r>
      <w:proofErr w:type="gramStart"/>
      <w:r w:rsidRPr="000D35D4">
        <w:rPr>
          <w:rFonts w:ascii="Times New Roman" w:hAnsi="Times New Roman" w:cs="Times New Roman"/>
          <w:sz w:val="24"/>
          <w:szCs w:val="24"/>
        </w:rPr>
        <w:t>проводит анализ причин не достижения показателей и формирует</w:t>
      </w:r>
      <w:proofErr w:type="gramEnd"/>
      <w:r w:rsidRPr="000D35D4">
        <w:rPr>
          <w:rFonts w:ascii="Times New Roman" w:hAnsi="Times New Roman" w:cs="Times New Roman"/>
          <w:sz w:val="24"/>
          <w:szCs w:val="24"/>
        </w:rPr>
        <w:t xml:space="preserve"> заключение по отчету о выполнении плана ФХД с предложениями оперативного исправления сложившейся ситуации.</w:t>
      </w:r>
    </w:p>
    <w:p w:rsidR="006175E9" w:rsidRPr="000D35D4" w:rsidRDefault="00711CD2" w:rsidP="006175E9">
      <w:pPr>
        <w:pStyle w:val="18"/>
        <w:ind w:firstLine="709"/>
        <w:contextualSpacing/>
        <w:jc w:val="both"/>
        <w:rPr>
          <w:sz w:val="24"/>
          <w:szCs w:val="24"/>
        </w:rPr>
      </w:pPr>
      <w:r w:rsidRPr="000D35D4">
        <w:rPr>
          <w:rFonts w:ascii="Times New Roman" w:hAnsi="Times New Roman"/>
          <w:sz w:val="24"/>
          <w:szCs w:val="24"/>
        </w:rPr>
        <w:t xml:space="preserve">6.2. </w:t>
      </w:r>
      <w:proofErr w:type="gramStart"/>
      <w:r w:rsidRPr="000D35D4">
        <w:rPr>
          <w:rFonts w:ascii="Times New Roman" w:hAnsi="Times New Roman"/>
          <w:sz w:val="24"/>
          <w:szCs w:val="24"/>
        </w:rPr>
        <w:t>Руководитель муниципального бюджетного учреждения ежегодно, до 20 </w:t>
      </w:r>
      <w:r w:rsidR="000C5D8A" w:rsidRPr="000D35D4">
        <w:rPr>
          <w:rFonts w:ascii="Times New Roman" w:hAnsi="Times New Roman"/>
          <w:sz w:val="24"/>
          <w:szCs w:val="24"/>
        </w:rPr>
        <w:t>марта</w:t>
      </w:r>
      <w:r w:rsidRPr="000D35D4">
        <w:rPr>
          <w:rFonts w:ascii="Times New Roman" w:hAnsi="Times New Roman"/>
          <w:sz w:val="24"/>
          <w:szCs w:val="24"/>
        </w:rPr>
        <w:t xml:space="preserve"> года, следующего за отчетным, представляет в Администрацию </w:t>
      </w:r>
      <w:r w:rsidR="000D35D4" w:rsidRPr="000D35D4">
        <w:rPr>
          <w:rFonts w:ascii="Times New Roman" w:hAnsi="Times New Roman"/>
          <w:sz w:val="24"/>
          <w:szCs w:val="24"/>
        </w:rPr>
        <w:t>Первомайского</w:t>
      </w:r>
      <w:r w:rsidRPr="000D35D4">
        <w:rPr>
          <w:rFonts w:ascii="Times New Roman" w:hAnsi="Times New Roman"/>
          <w:sz w:val="24"/>
          <w:szCs w:val="24"/>
        </w:rPr>
        <w:t xml:space="preserve"> сельского поселения отчет о выполнении </w:t>
      </w:r>
      <w:r w:rsidR="006175E9" w:rsidRPr="000D35D4">
        <w:rPr>
          <w:rFonts w:ascii="Times New Roman" w:hAnsi="Times New Roman"/>
          <w:sz w:val="24"/>
          <w:szCs w:val="24"/>
        </w:rPr>
        <w:t>утвержден</w:t>
      </w:r>
      <w:r w:rsidR="006B049F" w:rsidRPr="000D35D4">
        <w:rPr>
          <w:rFonts w:ascii="Times New Roman" w:hAnsi="Times New Roman"/>
          <w:sz w:val="24"/>
          <w:szCs w:val="24"/>
        </w:rPr>
        <w:t>н</w:t>
      </w:r>
      <w:r w:rsidR="006175E9" w:rsidRPr="000D35D4">
        <w:rPr>
          <w:rFonts w:ascii="Times New Roman" w:hAnsi="Times New Roman"/>
          <w:sz w:val="24"/>
          <w:szCs w:val="24"/>
        </w:rPr>
        <w:t xml:space="preserve">ого плана ФХД муниципального бюджетного учреждения </w:t>
      </w:r>
      <w:r w:rsidRPr="000D35D4">
        <w:rPr>
          <w:rFonts w:ascii="Times New Roman" w:hAnsi="Times New Roman"/>
          <w:sz w:val="24"/>
          <w:szCs w:val="24"/>
        </w:rPr>
        <w:t xml:space="preserve">за отчетный период с подробным анализом причин отклонения достигнутых показателей от утвержденных </w:t>
      </w:r>
      <w:r w:rsidR="006175E9" w:rsidRPr="000D35D4">
        <w:rPr>
          <w:rFonts w:ascii="Times New Roman" w:hAnsi="Times New Roman"/>
          <w:sz w:val="24"/>
          <w:szCs w:val="24"/>
        </w:rPr>
        <w:t>по формам таблиц Приложения 1 настоящего Порядка.</w:t>
      </w:r>
      <w:proofErr w:type="gramEnd"/>
    </w:p>
    <w:p w:rsidR="00711CD2" w:rsidRPr="000D35D4" w:rsidRDefault="00711CD2">
      <w:pPr>
        <w:pStyle w:val="18"/>
        <w:ind w:firstLine="709"/>
        <w:contextualSpacing/>
        <w:jc w:val="both"/>
        <w:rPr>
          <w:sz w:val="24"/>
          <w:szCs w:val="24"/>
        </w:rPr>
      </w:pPr>
      <w:r w:rsidRPr="000D35D4">
        <w:rPr>
          <w:rFonts w:ascii="Times New Roman" w:hAnsi="Times New Roman"/>
          <w:sz w:val="24"/>
          <w:szCs w:val="24"/>
        </w:rPr>
        <w:t>6.3. Отчеты о выполнении утвержденного плана ФХД муниципального бюджетного учреждения подписываются должностными лицами, ответственными за содержащиеся в плане ФХД данные - руководителем учреждения (уполномоченным им лицом), бухгалтером учреждения, исполнителем документа.</w:t>
      </w:r>
    </w:p>
    <w:p w:rsidR="00711CD2" w:rsidRPr="000D35D4" w:rsidRDefault="00711CD2">
      <w:pPr>
        <w:pStyle w:val="18"/>
        <w:ind w:firstLine="709"/>
        <w:contextualSpacing/>
        <w:jc w:val="both"/>
        <w:rPr>
          <w:sz w:val="24"/>
          <w:szCs w:val="24"/>
        </w:rPr>
      </w:pPr>
      <w:r w:rsidRPr="000D35D4">
        <w:rPr>
          <w:rFonts w:ascii="Times New Roman" w:hAnsi="Times New Roman"/>
          <w:sz w:val="24"/>
          <w:szCs w:val="24"/>
        </w:rPr>
        <w:t xml:space="preserve">6.4. Руководитель муниципального бюджетного учреждения несет ответственность за нарушение сроков представления </w:t>
      </w:r>
      <w:r w:rsidR="006175E9" w:rsidRPr="000D35D4">
        <w:rPr>
          <w:rFonts w:ascii="Times New Roman" w:hAnsi="Times New Roman"/>
          <w:sz w:val="24"/>
          <w:szCs w:val="24"/>
        </w:rPr>
        <w:t xml:space="preserve">проекта </w:t>
      </w:r>
      <w:r w:rsidRPr="000D35D4">
        <w:rPr>
          <w:rFonts w:ascii="Times New Roman" w:hAnsi="Times New Roman"/>
          <w:sz w:val="24"/>
          <w:szCs w:val="24"/>
        </w:rPr>
        <w:t>плана ФХД</w:t>
      </w:r>
      <w:r w:rsidR="006175E9" w:rsidRPr="000D35D4">
        <w:rPr>
          <w:rFonts w:ascii="Times New Roman" w:hAnsi="Times New Roman"/>
          <w:sz w:val="24"/>
          <w:szCs w:val="24"/>
        </w:rPr>
        <w:t>, плана ФХД</w:t>
      </w:r>
      <w:r w:rsidRPr="000D35D4">
        <w:rPr>
          <w:rFonts w:ascii="Times New Roman" w:hAnsi="Times New Roman"/>
          <w:sz w:val="24"/>
          <w:szCs w:val="24"/>
        </w:rPr>
        <w:t xml:space="preserve"> муниципального бюджетного учреждения на очередной финансовый год и плановый период, отчета о выполнении утвержденного плана ФХД</w:t>
      </w:r>
      <w:r w:rsidR="006175E9" w:rsidRPr="000D35D4">
        <w:rPr>
          <w:rFonts w:ascii="Times New Roman" w:hAnsi="Times New Roman"/>
          <w:sz w:val="24"/>
          <w:szCs w:val="24"/>
        </w:rPr>
        <w:t>.</w:t>
      </w:r>
    </w:p>
    <w:p w:rsidR="00711CD2" w:rsidRPr="000D35D4" w:rsidRDefault="00711CD2">
      <w:pPr>
        <w:pStyle w:val="ConsPlusNormal"/>
        <w:jc w:val="both"/>
        <w:rPr>
          <w:rFonts w:ascii="Times New Roman" w:hAnsi="Times New Roman" w:cs="Times New Roman"/>
          <w:color w:val="FF0000"/>
          <w:sz w:val="24"/>
          <w:szCs w:val="24"/>
        </w:rPr>
      </w:pPr>
    </w:p>
    <w:p w:rsidR="00711CD2" w:rsidRPr="000D35D4" w:rsidRDefault="00711CD2"/>
    <w:p w:rsidR="00F014C4" w:rsidRPr="000D35D4" w:rsidRDefault="00F014C4"/>
    <w:p w:rsidR="00F014C4" w:rsidRPr="000D35D4" w:rsidRDefault="00F014C4"/>
    <w:p w:rsidR="00F014C4" w:rsidRPr="000D35D4" w:rsidRDefault="00F014C4"/>
    <w:p w:rsidR="00F014C4" w:rsidRPr="000D35D4" w:rsidRDefault="00F014C4">
      <w:r w:rsidRPr="000D35D4">
        <w:t xml:space="preserve">         </w:t>
      </w:r>
      <w:r w:rsidR="00BB13DC">
        <w:t>Ведущий</w:t>
      </w:r>
      <w:r w:rsidR="00A566C0" w:rsidRPr="000D35D4">
        <w:t xml:space="preserve"> </w:t>
      </w:r>
      <w:r w:rsidRPr="000D35D4">
        <w:t xml:space="preserve"> специалист</w:t>
      </w:r>
    </w:p>
    <w:p w:rsidR="00F014C4" w:rsidRPr="000D35D4" w:rsidRDefault="00F014C4">
      <w:r w:rsidRPr="000D35D4">
        <w:t xml:space="preserve">     </w:t>
      </w:r>
      <w:r w:rsidR="00BB13DC">
        <w:t xml:space="preserve"> </w:t>
      </w:r>
      <w:r w:rsidRPr="000D35D4">
        <w:t xml:space="preserve">   по общим вопросам                                        </w:t>
      </w:r>
      <w:r w:rsidR="00BB13DC">
        <w:t xml:space="preserve">                     </w:t>
      </w:r>
      <w:r w:rsidRPr="000D35D4">
        <w:t xml:space="preserve">          </w:t>
      </w:r>
      <w:r w:rsidR="00BB13DC">
        <w:t>Н</w:t>
      </w:r>
      <w:r w:rsidR="00C67CA6" w:rsidRPr="000D35D4">
        <w:t>.И.</w:t>
      </w:r>
      <w:r w:rsidR="00BB13DC">
        <w:t xml:space="preserve"> Мартысюк</w:t>
      </w:r>
    </w:p>
    <w:p w:rsidR="00F014C4" w:rsidRPr="000D35D4" w:rsidRDefault="00F014C4">
      <w:pPr>
        <w:sectPr w:rsidR="00F014C4" w:rsidRPr="000D35D4" w:rsidSect="00A566C0">
          <w:headerReference w:type="default" r:id="rId11"/>
          <w:pgSz w:w="11906" w:h="16838"/>
          <w:pgMar w:top="567" w:right="567" w:bottom="1134" w:left="1134" w:header="454" w:footer="720" w:gutter="0"/>
          <w:cols w:space="720"/>
          <w:titlePg/>
          <w:docGrid w:linePitch="326"/>
        </w:sectPr>
      </w:pPr>
      <w:r w:rsidRPr="000D35D4">
        <w:t xml:space="preserve">      </w:t>
      </w:r>
    </w:p>
    <w:p w:rsidR="00711CD2" w:rsidRPr="000D35D4" w:rsidRDefault="00711CD2" w:rsidP="006B049F">
      <w:pPr>
        <w:pStyle w:val="ConsPlusNormal"/>
        <w:ind w:left="4253" w:firstLine="0"/>
        <w:jc w:val="center"/>
        <w:rPr>
          <w:sz w:val="24"/>
          <w:szCs w:val="24"/>
        </w:rPr>
      </w:pPr>
      <w:bookmarkStart w:id="8" w:name="P188"/>
      <w:bookmarkEnd w:id="8"/>
      <w:r w:rsidRPr="000D35D4">
        <w:rPr>
          <w:rFonts w:ascii="Times New Roman" w:hAnsi="Times New Roman" w:cs="Times New Roman"/>
          <w:sz w:val="24"/>
          <w:szCs w:val="24"/>
        </w:rPr>
        <w:lastRenderedPageBreak/>
        <w:t>Приложение 1</w:t>
      </w:r>
    </w:p>
    <w:p w:rsidR="00711CD2" w:rsidRPr="000D35D4" w:rsidRDefault="00711CD2" w:rsidP="006B049F">
      <w:pPr>
        <w:pStyle w:val="ConsPlusNormal"/>
        <w:ind w:left="4253" w:firstLine="0"/>
        <w:jc w:val="center"/>
        <w:rPr>
          <w:sz w:val="24"/>
          <w:szCs w:val="24"/>
        </w:rPr>
      </w:pPr>
      <w:r w:rsidRPr="000D35D4">
        <w:rPr>
          <w:rFonts w:ascii="Times New Roman" w:hAnsi="Times New Roman" w:cs="Times New Roman"/>
          <w:sz w:val="24"/>
          <w:szCs w:val="24"/>
        </w:rPr>
        <w:t xml:space="preserve">к Порядку составления и утверждения плана финансово-хозяйственной деятельности муниципального бюджетного учреждения </w:t>
      </w:r>
      <w:r w:rsidR="000D35D4" w:rsidRPr="000D35D4">
        <w:rPr>
          <w:rFonts w:ascii="Times New Roman" w:hAnsi="Times New Roman" w:cs="Times New Roman"/>
          <w:sz w:val="24"/>
          <w:szCs w:val="24"/>
        </w:rPr>
        <w:t>Первомайского</w:t>
      </w:r>
      <w:r w:rsidRPr="000D35D4">
        <w:rPr>
          <w:rFonts w:ascii="Times New Roman" w:hAnsi="Times New Roman" w:cs="Times New Roman"/>
          <w:sz w:val="24"/>
          <w:szCs w:val="24"/>
        </w:rPr>
        <w:t xml:space="preserve"> сельско</w:t>
      </w:r>
      <w:r w:rsidR="003D530C" w:rsidRPr="000D35D4">
        <w:rPr>
          <w:rFonts w:ascii="Times New Roman" w:hAnsi="Times New Roman" w:cs="Times New Roman"/>
          <w:sz w:val="24"/>
          <w:szCs w:val="24"/>
        </w:rPr>
        <w:t>го</w:t>
      </w:r>
      <w:r w:rsidRPr="000D35D4">
        <w:rPr>
          <w:rFonts w:ascii="Times New Roman" w:hAnsi="Times New Roman" w:cs="Times New Roman"/>
          <w:sz w:val="24"/>
          <w:szCs w:val="24"/>
        </w:rPr>
        <w:t xml:space="preserve"> поселени</w:t>
      </w:r>
      <w:r w:rsidR="003D530C" w:rsidRPr="000D35D4">
        <w:rPr>
          <w:rFonts w:ascii="Times New Roman" w:hAnsi="Times New Roman" w:cs="Times New Roman"/>
          <w:sz w:val="24"/>
          <w:szCs w:val="24"/>
        </w:rPr>
        <w:t>я</w:t>
      </w:r>
    </w:p>
    <w:p w:rsidR="00711CD2" w:rsidRPr="000D35D4" w:rsidRDefault="00711CD2">
      <w:pPr>
        <w:pStyle w:val="ConsPlusNormal"/>
        <w:jc w:val="right"/>
        <w:rPr>
          <w:rFonts w:ascii="Times New Roman" w:hAnsi="Times New Roman" w:cs="Times New Roman"/>
          <w:sz w:val="24"/>
          <w:szCs w:val="24"/>
        </w:rPr>
      </w:pPr>
    </w:p>
    <w:p w:rsidR="000C5D8A" w:rsidRPr="000D35D4" w:rsidRDefault="000C5D8A">
      <w:pPr>
        <w:pStyle w:val="ConsPlusNormal"/>
        <w:jc w:val="right"/>
        <w:rPr>
          <w:rFonts w:ascii="Times New Roman" w:hAnsi="Times New Roman" w:cs="Times New Roman"/>
          <w:sz w:val="24"/>
          <w:szCs w:val="24"/>
        </w:rPr>
      </w:pPr>
    </w:p>
    <w:p w:rsidR="000C5D8A" w:rsidRPr="000D35D4" w:rsidRDefault="000C5D8A">
      <w:pPr>
        <w:pStyle w:val="ConsPlusNormal"/>
        <w:jc w:val="right"/>
        <w:rPr>
          <w:rFonts w:ascii="Times New Roman" w:hAnsi="Times New Roman" w:cs="Times New Roman"/>
          <w:sz w:val="24"/>
          <w:szCs w:val="24"/>
        </w:rPr>
      </w:pPr>
    </w:p>
    <w:p w:rsidR="000C5D8A" w:rsidRPr="000D35D4" w:rsidRDefault="000C5D8A">
      <w:pPr>
        <w:pStyle w:val="ConsPlusNormal"/>
        <w:ind w:firstLine="0"/>
        <w:jc w:val="right"/>
        <w:rPr>
          <w:sz w:val="24"/>
          <w:szCs w:val="24"/>
        </w:rPr>
      </w:pPr>
    </w:p>
    <w:p w:rsidR="00711CD2" w:rsidRPr="000D35D4" w:rsidRDefault="00711CD2">
      <w:pPr>
        <w:pStyle w:val="ConsPlusNormal"/>
        <w:ind w:firstLine="0"/>
        <w:jc w:val="right"/>
        <w:rPr>
          <w:sz w:val="24"/>
          <w:szCs w:val="24"/>
        </w:rPr>
      </w:pPr>
      <w:r w:rsidRPr="000D35D4">
        <w:rPr>
          <w:sz w:val="24"/>
          <w:szCs w:val="24"/>
        </w:rPr>
        <w:t>Титульный лист</w:t>
      </w:r>
    </w:p>
    <w:p w:rsidR="00711CD2" w:rsidRPr="000D35D4" w:rsidRDefault="00711CD2">
      <w:pPr>
        <w:pStyle w:val="ConsPlusNormal"/>
        <w:jc w:val="both"/>
        <w:rPr>
          <w:sz w:val="24"/>
          <w:szCs w:val="24"/>
        </w:rPr>
      </w:pPr>
    </w:p>
    <w:p w:rsidR="00711CD2" w:rsidRPr="000D35D4" w:rsidRDefault="00711CD2">
      <w:pPr>
        <w:pStyle w:val="ConsPlusNormal"/>
        <w:jc w:val="both"/>
        <w:rPr>
          <w:sz w:val="24"/>
          <w:szCs w:val="24"/>
        </w:rPr>
      </w:pPr>
    </w:p>
    <w:p w:rsidR="000C5D8A" w:rsidRPr="000D35D4" w:rsidRDefault="000C5D8A" w:rsidP="000C5D8A">
      <w:pPr>
        <w:widowControl w:val="0"/>
        <w:suppressAutoHyphens w:val="0"/>
        <w:autoSpaceDE w:val="0"/>
        <w:autoSpaceDN w:val="0"/>
        <w:adjustRightInd w:val="0"/>
        <w:jc w:val="both"/>
        <w:rPr>
          <w:rFonts w:eastAsia="Times New Roman"/>
          <w:lang w:eastAsia="ru-RU"/>
        </w:rPr>
      </w:pPr>
      <w:r w:rsidRPr="000D35D4">
        <w:rPr>
          <w:rFonts w:ascii="Courier New" w:eastAsia="Times New Roman" w:hAnsi="Courier New" w:cs="Courier New"/>
          <w:lang w:eastAsia="ru-RU"/>
        </w:rPr>
        <w:t xml:space="preserve">                                               </w:t>
      </w:r>
      <w:r w:rsidRPr="000D35D4">
        <w:rPr>
          <w:rFonts w:eastAsia="Times New Roman"/>
          <w:lang w:eastAsia="ru-RU"/>
        </w:rPr>
        <w:t>Утверждаю</w:t>
      </w:r>
    </w:p>
    <w:p w:rsidR="000C5D8A" w:rsidRPr="000D35D4" w:rsidRDefault="000C5D8A" w:rsidP="000C5D8A">
      <w:pPr>
        <w:widowControl w:val="0"/>
        <w:suppressAutoHyphens w:val="0"/>
        <w:autoSpaceDE w:val="0"/>
        <w:autoSpaceDN w:val="0"/>
        <w:adjustRightInd w:val="0"/>
        <w:jc w:val="both"/>
        <w:rPr>
          <w:rFonts w:ascii="Courier New" w:eastAsia="Times New Roman" w:hAnsi="Courier New" w:cs="Courier New"/>
          <w:lang w:eastAsia="ru-RU"/>
        </w:rPr>
      </w:pPr>
      <w:r w:rsidRPr="000D35D4">
        <w:rPr>
          <w:rFonts w:ascii="Courier New" w:eastAsia="Times New Roman" w:hAnsi="Courier New" w:cs="Courier New"/>
          <w:lang w:eastAsia="ru-RU"/>
        </w:rPr>
        <w:t xml:space="preserve">                             ______________________________________________</w:t>
      </w:r>
    </w:p>
    <w:p w:rsidR="000C5D8A" w:rsidRPr="000D35D4" w:rsidRDefault="000C5D8A" w:rsidP="000C5D8A">
      <w:pPr>
        <w:widowControl w:val="0"/>
        <w:suppressAutoHyphens w:val="0"/>
        <w:autoSpaceDE w:val="0"/>
        <w:autoSpaceDN w:val="0"/>
        <w:adjustRightInd w:val="0"/>
        <w:jc w:val="both"/>
        <w:rPr>
          <w:rFonts w:eastAsia="Times New Roman"/>
          <w:lang w:eastAsia="ru-RU"/>
        </w:rPr>
      </w:pPr>
      <w:r w:rsidRPr="000D35D4">
        <w:rPr>
          <w:rFonts w:ascii="Courier New" w:eastAsia="Times New Roman" w:hAnsi="Courier New" w:cs="Courier New"/>
          <w:lang w:eastAsia="ru-RU"/>
        </w:rPr>
        <w:t xml:space="preserve">                             </w:t>
      </w:r>
      <w:r w:rsidR="006B049F" w:rsidRPr="000D35D4">
        <w:rPr>
          <w:rFonts w:ascii="Courier New" w:eastAsia="Times New Roman" w:hAnsi="Courier New" w:cs="Courier New"/>
          <w:lang w:eastAsia="ru-RU"/>
        </w:rPr>
        <w:t xml:space="preserve">    </w:t>
      </w:r>
      <w:r w:rsidRPr="000D35D4">
        <w:rPr>
          <w:rFonts w:ascii="Courier New" w:eastAsia="Times New Roman" w:hAnsi="Courier New" w:cs="Courier New"/>
          <w:lang w:eastAsia="ru-RU"/>
        </w:rPr>
        <w:t xml:space="preserve"> </w:t>
      </w:r>
      <w:r w:rsidRPr="000D35D4">
        <w:rPr>
          <w:rFonts w:eastAsia="Times New Roman"/>
          <w:lang w:eastAsia="ru-RU"/>
        </w:rPr>
        <w:t>(наименование должности уполномоченного лица)</w:t>
      </w:r>
    </w:p>
    <w:p w:rsidR="000C5D8A" w:rsidRPr="000D35D4" w:rsidRDefault="000C5D8A" w:rsidP="000C5D8A">
      <w:pPr>
        <w:widowControl w:val="0"/>
        <w:suppressAutoHyphens w:val="0"/>
        <w:autoSpaceDE w:val="0"/>
        <w:autoSpaceDN w:val="0"/>
        <w:adjustRightInd w:val="0"/>
        <w:jc w:val="both"/>
        <w:rPr>
          <w:rFonts w:ascii="Courier New" w:eastAsia="Times New Roman" w:hAnsi="Courier New" w:cs="Courier New"/>
          <w:lang w:eastAsia="ru-RU"/>
        </w:rPr>
      </w:pPr>
      <w:r w:rsidRPr="000D35D4">
        <w:rPr>
          <w:rFonts w:ascii="Courier New" w:eastAsia="Times New Roman" w:hAnsi="Courier New" w:cs="Courier New"/>
          <w:lang w:eastAsia="ru-RU"/>
        </w:rPr>
        <w:t xml:space="preserve">                             ______________________________________________</w:t>
      </w:r>
    </w:p>
    <w:p w:rsidR="000C5D8A" w:rsidRPr="000D35D4" w:rsidRDefault="000C5D8A" w:rsidP="000C5D8A">
      <w:pPr>
        <w:widowControl w:val="0"/>
        <w:suppressAutoHyphens w:val="0"/>
        <w:autoSpaceDE w:val="0"/>
        <w:autoSpaceDN w:val="0"/>
        <w:adjustRightInd w:val="0"/>
        <w:jc w:val="both"/>
        <w:rPr>
          <w:rFonts w:eastAsia="Times New Roman"/>
          <w:lang w:eastAsia="ru-RU"/>
        </w:rPr>
      </w:pPr>
      <w:r w:rsidRPr="000D35D4">
        <w:rPr>
          <w:rFonts w:ascii="Courier New" w:eastAsia="Times New Roman" w:hAnsi="Courier New" w:cs="Courier New"/>
          <w:lang w:eastAsia="ru-RU"/>
        </w:rPr>
        <w:t xml:space="preserve">                            </w:t>
      </w:r>
      <w:r w:rsidR="006B049F" w:rsidRPr="000D35D4">
        <w:rPr>
          <w:rFonts w:ascii="Courier New" w:eastAsia="Times New Roman" w:hAnsi="Courier New" w:cs="Courier New"/>
          <w:lang w:eastAsia="ru-RU"/>
        </w:rPr>
        <w:t xml:space="preserve">      </w:t>
      </w:r>
      <w:r w:rsidRPr="000D35D4">
        <w:rPr>
          <w:rFonts w:ascii="Courier New" w:eastAsia="Times New Roman" w:hAnsi="Courier New" w:cs="Courier New"/>
          <w:lang w:eastAsia="ru-RU"/>
        </w:rPr>
        <w:t xml:space="preserve"> </w:t>
      </w:r>
      <w:proofErr w:type="gramStart"/>
      <w:r w:rsidRPr="000D35D4">
        <w:rPr>
          <w:rFonts w:eastAsia="Times New Roman"/>
          <w:lang w:eastAsia="ru-RU"/>
        </w:rPr>
        <w:t>(наименование органа-учредителя (учреждения)</w:t>
      </w:r>
      <w:proofErr w:type="gramEnd"/>
    </w:p>
    <w:p w:rsidR="000C5D8A" w:rsidRPr="000D35D4" w:rsidRDefault="000C5D8A" w:rsidP="000C5D8A">
      <w:pPr>
        <w:widowControl w:val="0"/>
        <w:suppressAutoHyphens w:val="0"/>
        <w:autoSpaceDE w:val="0"/>
        <w:autoSpaceDN w:val="0"/>
        <w:adjustRightInd w:val="0"/>
        <w:jc w:val="both"/>
        <w:rPr>
          <w:rFonts w:ascii="Courier New" w:eastAsia="Times New Roman" w:hAnsi="Courier New" w:cs="Courier New"/>
          <w:lang w:eastAsia="ru-RU"/>
        </w:rPr>
      </w:pPr>
      <w:r w:rsidRPr="000D35D4">
        <w:rPr>
          <w:rFonts w:ascii="Courier New" w:eastAsia="Times New Roman" w:hAnsi="Courier New" w:cs="Courier New"/>
          <w:lang w:eastAsia="ru-RU"/>
        </w:rPr>
        <w:t xml:space="preserve">                               _____________  _____________________________</w:t>
      </w:r>
    </w:p>
    <w:p w:rsidR="000C5D8A" w:rsidRPr="000D35D4" w:rsidRDefault="000C5D8A" w:rsidP="000C5D8A">
      <w:pPr>
        <w:widowControl w:val="0"/>
        <w:suppressAutoHyphens w:val="0"/>
        <w:autoSpaceDE w:val="0"/>
        <w:autoSpaceDN w:val="0"/>
        <w:adjustRightInd w:val="0"/>
        <w:jc w:val="both"/>
        <w:rPr>
          <w:rFonts w:ascii="Courier New" w:eastAsia="Times New Roman" w:hAnsi="Courier New" w:cs="Courier New"/>
          <w:lang w:eastAsia="ru-RU"/>
        </w:rPr>
      </w:pPr>
      <w:r w:rsidRPr="000D35D4">
        <w:rPr>
          <w:rFonts w:ascii="Courier New" w:eastAsia="Times New Roman" w:hAnsi="Courier New" w:cs="Courier New"/>
          <w:lang w:eastAsia="ru-RU"/>
        </w:rPr>
        <w:t xml:space="preserve">                                 </w:t>
      </w:r>
      <w:r w:rsidRPr="000D35D4">
        <w:rPr>
          <w:rFonts w:eastAsia="Times New Roman"/>
          <w:lang w:eastAsia="ru-RU"/>
        </w:rPr>
        <w:t>(подпись)</w:t>
      </w:r>
      <w:r w:rsidRPr="000D35D4">
        <w:rPr>
          <w:rFonts w:ascii="Courier New" w:eastAsia="Times New Roman" w:hAnsi="Courier New" w:cs="Courier New"/>
          <w:lang w:eastAsia="ru-RU"/>
        </w:rPr>
        <w:t xml:space="preserve">       </w:t>
      </w:r>
      <w:r w:rsidR="006B049F" w:rsidRPr="000D35D4">
        <w:rPr>
          <w:rFonts w:ascii="Courier New" w:eastAsia="Times New Roman" w:hAnsi="Courier New" w:cs="Courier New"/>
          <w:lang w:eastAsia="ru-RU"/>
        </w:rPr>
        <w:t xml:space="preserve">  </w:t>
      </w:r>
      <w:r w:rsidRPr="000D35D4">
        <w:rPr>
          <w:rFonts w:ascii="Courier New" w:eastAsia="Times New Roman" w:hAnsi="Courier New" w:cs="Courier New"/>
          <w:lang w:eastAsia="ru-RU"/>
        </w:rPr>
        <w:t xml:space="preserve"> </w:t>
      </w:r>
      <w:r w:rsidRPr="000D35D4">
        <w:rPr>
          <w:rFonts w:eastAsia="Times New Roman"/>
          <w:lang w:eastAsia="ru-RU"/>
        </w:rPr>
        <w:t>(расшифровка подписи)</w:t>
      </w:r>
    </w:p>
    <w:p w:rsidR="000C5D8A" w:rsidRPr="000D35D4" w:rsidRDefault="000C5D8A" w:rsidP="000C5D8A">
      <w:pPr>
        <w:widowControl w:val="0"/>
        <w:suppressAutoHyphens w:val="0"/>
        <w:autoSpaceDE w:val="0"/>
        <w:autoSpaceDN w:val="0"/>
        <w:adjustRightInd w:val="0"/>
        <w:jc w:val="both"/>
        <w:rPr>
          <w:rFonts w:ascii="Courier New" w:eastAsia="Times New Roman" w:hAnsi="Courier New" w:cs="Courier New"/>
          <w:lang w:eastAsia="ru-RU"/>
        </w:rPr>
      </w:pPr>
    </w:p>
    <w:p w:rsidR="000C5D8A" w:rsidRPr="000D35D4" w:rsidRDefault="000C5D8A" w:rsidP="000C5D8A">
      <w:pPr>
        <w:widowControl w:val="0"/>
        <w:suppressAutoHyphens w:val="0"/>
        <w:autoSpaceDE w:val="0"/>
        <w:autoSpaceDN w:val="0"/>
        <w:adjustRightInd w:val="0"/>
        <w:jc w:val="both"/>
        <w:rPr>
          <w:rFonts w:eastAsia="Times New Roman"/>
          <w:lang w:eastAsia="ru-RU"/>
        </w:rPr>
      </w:pPr>
      <w:r w:rsidRPr="000D35D4">
        <w:rPr>
          <w:rFonts w:ascii="Courier New" w:eastAsia="Times New Roman" w:hAnsi="Courier New" w:cs="Courier New"/>
          <w:lang w:eastAsia="ru-RU"/>
        </w:rPr>
        <w:t xml:space="preserve">                           </w:t>
      </w:r>
      <w:r w:rsidR="006B049F" w:rsidRPr="000D35D4">
        <w:rPr>
          <w:rFonts w:ascii="Courier New" w:eastAsia="Times New Roman" w:hAnsi="Courier New" w:cs="Courier New"/>
          <w:lang w:eastAsia="ru-RU"/>
        </w:rPr>
        <w:t xml:space="preserve">             </w:t>
      </w:r>
      <w:r w:rsidRPr="000D35D4">
        <w:rPr>
          <w:rFonts w:ascii="Courier New" w:eastAsia="Times New Roman" w:hAnsi="Courier New" w:cs="Courier New"/>
          <w:lang w:eastAsia="ru-RU"/>
        </w:rPr>
        <w:t xml:space="preserve">  </w:t>
      </w:r>
      <w:r w:rsidRPr="000D35D4">
        <w:rPr>
          <w:rFonts w:eastAsia="Times New Roman"/>
          <w:lang w:eastAsia="ru-RU"/>
        </w:rPr>
        <w:t>"__" ___________ 20__ г.</w:t>
      </w:r>
    </w:p>
    <w:p w:rsidR="000C5D8A" w:rsidRPr="000D35D4" w:rsidRDefault="000C5D8A" w:rsidP="000C5D8A">
      <w:pPr>
        <w:widowControl w:val="0"/>
        <w:suppressAutoHyphens w:val="0"/>
        <w:autoSpaceDE w:val="0"/>
        <w:autoSpaceDN w:val="0"/>
        <w:adjustRightInd w:val="0"/>
        <w:jc w:val="both"/>
        <w:rPr>
          <w:rFonts w:ascii="Courier New" w:eastAsia="Times New Roman" w:hAnsi="Courier New" w:cs="Courier New"/>
          <w:lang w:eastAsia="ru-RU"/>
        </w:rPr>
      </w:pPr>
    </w:p>
    <w:p w:rsidR="000C5D8A" w:rsidRPr="000D35D4" w:rsidRDefault="000C5D8A" w:rsidP="000C5D8A">
      <w:pPr>
        <w:widowControl w:val="0"/>
        <w:suppressAutoHyphens w:val="0"/>
        <w:autoSpaceDE w:val="0"/>
        <w:autoSpaceDN w:val="0"/>
        <w:adjustRightInd w:val="0"/>
        <w:jc w:val="both"/>
        <w:rPr>
          <w:rFonts w:eastAsia="Times New Roman"/>
          <w:lang w:eastAsia="ru-RU"/>
        </w:rPr>
      </w:pPr>
      <w:bookmarkStart w:id="9" w:name="Par211"/>
      <w:bookmarkEnd w:id="9"/>
      <w:r w:rsidRPr="000D35D4">
        <w:rPr>
          <w:rFonts w:ascii="Courier New" w:eastAsia="Times New Roman" w:hAnsi="Courier New" w:cs="Courier New"/>
          <w:lang w:eastAsia="ru-RU"/>
        </w:rPr>
        <w:t xml:space="preserve">           </w:t>
      </w:r>
      <w:r w:rsidRPr="000D35D4">
        <w:rPr>
          <w:rFonts w:eastAsia="Times New Roman"/>
          <w:lang w:eastAsia="ru-RU"/>
        </w:rPr>
        <w:t>План финансово-хозяйственной деятельности на 20__ г.</w:t>
      </w:r>
    </w:p>
    <w:p w:rsidR="000C5D8A" w:rsidRPr="000D35D4" w:rsidRDefault="000C5D8A" w:rsidP="000C5D8A">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w:t>
      </w:r>
      <w:r w:rsidR="002C267E" w:rsidRPr="000D35D4">
        <w:rPr>
          <w:rFonts w:eastAsia="Times New Roman"/>
          <w:lang w:eastAsia="ru-RU"/>
        </w:rPr>
        <w:t xml:space="preserve">        </w:t>
      </w:r>
      <w:r w:rsidRPr="000D35D4">
        <w:rPr>
          <w:rFonts w:eastAsia="Times New Roman"/>
          <w:lang w:eastAsia="ru-RU"/>
        </w:rPr>
        <w:t xml:space="preserve">   (на 20__ г. и плановый период 20__ и 20__ годов </w:t>
      </w:r>
      <w:hyperlink w:anchor="Par833" w:tooltip="    &lt;1&gt;  В  случае  утверждения  закона  (решения)  о  бюджете  на  текущий" w:history="1">
        <w:r w:rsidRPr="000D35D4">
          <w:rPr>
            <w:rFonts w:eastAsia="Times New Roman"/>
            <w:lang w:eastAsia="ru-RU"/>
          </w:rPr>
          <w:t>&lt;1&gt;</w:t>
        </w:r>
      </w:hyperlink>
      <w:r w:rsidRPr="000D35D4">
        <w:rPr>
          <w:rFonts w:eastAsia="Times New Roman"/>
          <w:lang w:eastAsia="ru-RU"/>
        </w:rPr>
        <w:t>)</w:t>
      </w:r>
    </w:p>
    <w:p w:rsidR="000C5D8A" w:rsidRPr="000D35D4" w:rsidRDefault="000C5D8A" w:rsidP="000C5D8A">
      <w:pPr>
        <w:widowControl w:val="0"/>
        <w:suppressAutoHyphens w:val="0"/>
        <w:autoSpaceDE w:val="0"/>
        <w:autoSpaceDN w:val="0"/>
        <w:adjustRightInd w:val="0"/>
        <w:jc w:val="both"/>
        <w:rPr>
          <w:rFonts w:eastAsia="Times New Roman"/>
          <w:lang w:eastAsia="ru-RU"/>
        </w:rPr>
      </w:pPr>
    </w:p>
    <w:tbl>
      <w:tblPr>
        <w:tblW w:w="0" w:type="auto"/>
        <w:tblInd w:w="62" w:type="dxa"/>
        <w:tblLayout w:type="fixed"/>
        <w:tblCellMar>
          <w:top w:w="102" w:type="dxa"/>
          <w:left w:w="62" w:type="dxa"/>
          <w:bottom w:w="102" w:type="dxa"/>
          <w:right w:w="62" w:type="dxa"/>
        </w:tblCellMar>
        <w:tblLook w:val="0000"/>
      </w:tblPr>
      <w:tblGrid>
        <w:gridCol w:w="5839"/>
        <w:gridCol w:w="2438"/>
        <w:gridCol w:w="794"/>
      </w:tblGrid>
      <w:tr w:rsidR="000C5D8A" w:rsidRPr="000D35D4" w:rsidTr="00CB7C29">
        <w:tc>
          <w:tcPr>
            <w:tcW w:w="5839" w:type="dxa"/>
          </w:tcPr>
          <w:p w:rsidR="000C5D8A" w:rsidRPr="000D35D4" w:rsidRDefault="000C5D8A" w:rsidP="000C5D8A">
            <w:pPr>
              <w:widowControl w:val="0"/>
              <w:suppressAutoHyphens w:val="0"/>
              <w:autoSpaceDE w:val="0"/>
              <w:autoSpaceDN w:val="0"/>
              <w:adjustRightInd w:val="0"/>
              <w:rPr>
                <w:rFonts w:eastAsia="Times New Roman"/>
                <w:lang w:eastAsia="ru-RU"/>
              </w:rPr>
            </w:pPr>
          </w:p>
        </w:tc>
        <w:tc>
          <w:tcPr>
            <w:tcW w:w="2438" w:type="dxa"/>
            <w:tcBorders>
              <w:right w:val="single" w:sz="4" w:space="0" w:color="auto"/>
            </w:tcBorders>
          </w:tcPr>
          <w:p w:rsidR="000C5D8A" w:rsidRPr="000D35D4" w:rsidRDefault="000C5D8A" w:rsidP="000C5D8A">
            <w:pPr>
              <w:widowControl w:val="0"/>
              <w:suppressAutoHyphens w:val="0"/>
              <w:autoSpaceDE w:val="0"/>
              <w:autoSpaceDN w:val="0"/>
              <w:adjustRightInd w:val="0"/>
              <w:rPr>
                <w:rFonts w:eastAsia="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0C5D8A" w:rsidRPr="000D35D4" w:rsidRDefault="000C5D8A" w:rsidP="000C5D8A">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Коды</w:t>
            </w:r>
          </w:p>
        </w:tc>
      </w:tr>
      <w:tr w:rsidR="000C5D8A" w:rsidRPr="000D35D4" w:rsidTr="00CB7C29">
        <w:tc>
          <w:tcPr>
            <w:tcW w:w="5839" w:type="dxa"/>
          </w:tcPr>
          <w:p w:rsidR="000C5D8A" w:rsidRPr="000D35D4" w:rsidRDefault="000C5D8A" w:rsidP="000C5D8A">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 xml:space="preserve">от "__" ________ 20__ г. </w:t>
            </w:r>
            <w:hyperlink w:anchor="Par835" w:tooltip="    &lt;2&gt;  Указывается  дата  подписания  Плана, а в случае утверждения Плана" w:history="1">
              <w:r w:rsidRPr="000D35D4">
                <w:rPr>
                  <w:rFonts w:eastAsia="Times New Roman"/>
                  <w:lang w:eastAsia="ru-RU"/>
                </w:rPr>
                <w:t>&lt;2&gt;</w:t>
              </w:r>
            </w:hyperlink>
          </w:p>
        </w:tc>
        <w:tc>
          <w:tcPr>
            <w:tcW w:w="2438" w:type="dxa"/>
            <w:tcBorders>
              <w:right w:val="single" w:sz="4" w:space="0" w:color="auto"/>
            </w:tcBorders>
          </w:tcPr>
          <w:p w:rsidR="000C5D8A" w:rsidRPr="000D35D4" w:rsidRDefault="000C5D8A" w:rsidP="000C5D8A">
            <w:pPr>
              <w:widowControl w:val="0"/>
              <w:suppressAutoHyphens w:val="0"/>
              <w:autoSpaceDE w:val="0"/>
              <w:autoSpaceDN w:val="0"/>
              <w:adjustRightInd w:val="0"/>
              <w:jc w:val="right"/>
              <w:rPr>
                <w:rFonts w:eastAsia="Times New Roman"/>
                <w:lang w:eastAsia="ru-RU"/>
              </w:rPr>
            </w:pPr>
            <w:r w:rsidRPr="000D35D4">
              <w:rPr>
                <w:rFonts w:eastAsia="Times New Roman"/>
                <w:lang w:eastAsia="ru-RU"/>
              </w:rPr>
              <w:t>Дата</w:t>
            </w:r>
          </w:p>
        </w:tc>
        <w:tc>
          <w:tcPr>
            <w:tcW w:w="794" w:type="dxa"/>
            <w:tcBorders>
              <w:top w:val="single" w:sz="4" w:space="0" w:color="auto"/>
              <w:left w:val="single" w:sz="4" w:space="0" w:color="auto"/>
              <w:bottom w:val="single" w:sz="4" w:space="0" w:color="auto"/>
              <w:right w:val="single" w:sz="4" w:space="0" w:color="auto"/>
            </w:tcBorders>
          </w:tcPr>
          <w:p w:rsidR="000C5D8A" w:rsidRPr="000D35D4" w:rsidRDefault="000C5D8A" w:rsidP="000C5D8A">
            <w:pPr>
              <w:widowControl w:val="0"/>
              <w:suppressAutoHyphens w:val="0"/>
              <w:autoSpaceDE w:val="0"/>
              <w:autoSpaceDN w:val="0"/>
              <w:adjustRightInd w:val="0"/>
              <w:rPr>
                <w:rFonts w:eastAsia="Times New Roman"/>
                <w:lang w:eastAsia="ru-RU"/>
              </w:rPr>
            </w:pPr>
          </w:p>
        </w:tc>
      </w:tr>
      <w:tr w:rsidR="000C5D8A" w:rsidRPr="000D35D4" w:rsidTr="00CB7C29">
        <w:tc>
          <w:tcPr>
            <w:tcW w:w="5839" w:type="dxa"/>
            <w:vMerge w:val="restart"/>
            <w:vAlign w:val="bottom"/>
          </w:tcPr>
          <w:p w:rsidR="000C5D8A" w:rsidRPr="000D35D4" w:rsidRDefault="000C5D8A" w:rsidP="000C5D8A">
            <w:pPr>
              <w:widowControl w:val="0"/>
              <w:suppressAutoHyphens w:val="0"/>
              <w:autoSpaceDE w:val="0"/>
              <w:autoSpaceDN w:val="0"/>
              <w:adjustRightInd w:val="0"/>
              <w:rPr>
                <w:rFonts w:eastAsia="Times New Roman"/>
                <w:lang w:eastAsia="ru-RU"/>
              </w:rPr>
            </w:pPr>
            <w:r w:rsidRPr="000D35D4">
              <w:rPr>
                <w:rFonts w:eastAsia="Times New Roman"/>
                <w:lang w:eastAsia="ru-RU"/>
              </w:rPr>
              <w:t>Орган, осуществляющий</w:t>
            </w:r>
          </w:p>
          <w:p w:rsidR="000C5D8A" w:rsidRPr="000D35D4" w:rsidRDefault="000C5D8A" w:rsidP="000C5D8A">
            <w:pPr>
              <w:widowControl w:val="0"/>
              <w:suppressAutoHyphens w:val="0"/>
              <w:autoSpaceDE w:val="0"/>
              <w:autoSpaceDN w:val="0"/>
              <w:adjustRightInd w:val="0"/>
              <w:rPr>
                <w:rFonts w:eastAsia="Times New Roman"/>
                <w:lang w:eastAsia="ru-RU"/>
              </w:rPr>
            </w:pPr>
            <w:r w:rsidRPr="000D35D4">
              <w:rPr>
                <w:rFonts w:eastAsia="Times New Roman"/>
                <w:lang w:eastAsia="ru-RU"/>
              </w:rPr>
              <w:t>функции и полномочия учредителя ________________</w:t>
            </w:r>
          </w:p>
        </w:tc>
        <w:tc>
          <w:tcPr>
            <w:tcW w:w="2438" w:type="dxa"/>
            <w:tcBorders>
              <w:right w:val="single" w:sz="4" w:space="0" w:color="auto"/>
            </w:tcBorders>
          </w:tcPr>
          <w:p w:rsidR="000C5D8A" w:rsidRPr="000D35D4" w:rsidRDefault="000C5D8A" w:rsidP="000C5D8A">
            <w:pPr>
              <w:widowControl w:val="0"/>
              <w:suppressAutoHyphens w:val="0"/>
              <w:autoSpaceDE w:val="0"/>
              <w:autoSpaceDN w:val="0"/>
              <w:adjustRightInd w:val="0"/>
              <w:jc w:val="right"/>
              <w:rPr>
                <w:rFonts w:eastAsia="Times New Roman"/>
                <w:lang w:eastAsia="ru-RU"/>
              </w:rPr>
            </w:pPr>
            <w:r w:rsidRPr="000D35D4">
              <w:rPr>
                <w:rFonts w:eastAsia="Times New Roman"/>
                <w:lang w:eastAsia="ru-RU"/>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0C5D8A" w:rsidRPr="000D35D4" w:rsidRDefault="000C5D8A" w:rsidP="000C5D8A">
            <w:pPr>
              <w:widowControl w:val="0"/>
              <w:suppressAutoHyphens w:val="0"/>
              <w:autoSpaceDE w:val="0"/>
              <w:autoSpaceDN w:val="0"/>
              <w:adjustRightInd w:val="0"/>
              <w:rPr>
                <w:rFonts w:eastAsia="Times New Roman"/>
                <w:lang w:eastAsia="ru-RU"/>
              </w:rPr>
            </w:pPr>
          </w:p>
        </w:tc>
      </w:tr>
      <w:tr w:rsidR="000C5D8A" w:rsidRPr="000D35D4" w:rsidTr="00CB7C29">
        <w:tc>
          <w:tcPr>
            <w:tcW w:w="5839" w:type="dxa"/>
            <w:vMerge/>
          </w:tcPr>
          <w:p w:rsidR="000C5D8A" w:rsidRPr="000D35D4" w:rsidRDefault="000C5D8A" w:rsidP="000C5D8A">
            <w:pPr>
              <w:widowControl w:val="0"/>
              <w:suppressAutoHyphens w:val="0"/>
              <w:autoSpaceDE w:val="0"/>
              <w:autoSpaceDN w:val="0"/>
              <w:adjustRightInd w:val="0"/>
              <w:jc w:val="both"/>
              <w:rPr>
                <w:rFonts w:eastAsia="Times New Roman"/>
                <w:lang w:eastAsia="ru-RU"/>
              </w:rPr>
            </w:pPr>
          </w:p>
        </w:tc>
        <w:tc>
          <w:tcPr>
            <w:tcW w:w="2438" w:type="dxa"/>
            <w:tcBorders>
              <w:right w:val="single" w:sz="4" w:space="0" w:color="auto"/>
            </w:tcBorders>
          </w:tcPr>
          <w:p w:rsidR="000C5D8A" w:rsidRPr="000D35D4" w:rsidRDefault="000C5D8A" w:rsidP="000C5D8A">
            <w:pPr>
              <w:widowControl w:val="0"/>
              <w:suppressAutoHyphens w:val="0"/>
              <w:autoSpaceDE w:val="0"/>
              <w:autoSpaceDN w:val="0"/>
              <w:adjustRightInd w:val="0"/>
              <w:jc w:val="right"/>
              <w:rPr>
                <w:rFonts w:eastAsia="Times New Roman"/>
                <w:lang w:eastAsia="ru-RU"/>
              </w:rPr>
            </w:pPr>
            <w:r w:rsidRPr="000D35D4">
              <w:rPr>
                <w:rFonts w:eastAsia="Times New Roman"/>
                <w:lang w:eastAsia="ru-RU"/>
              </w:rPr>
              <w:t>глава по БК</w:t>
            </w:r>
          </w:p>
        </w:tc>
        <w:tc>
          <w:tcPr>
            <w:tcW w:w="794" w:type="dxa"/>
            <w:tcBorders>
              <w:top w:val="single" w:sz="4" w:space="0" w:color="auto"/>
              <w:left w:val="single" w:sz="4" w:space="0" w:color="auto"/>
              <w:bottom w:val="single" w:sz="4" w:space="0" w:color="auto"/>
              <w:right w:val="single" w:sz="4" w:space="0" w:color="auto"/>
            </w:tcBorders>
          </w:tcPr>
          <w:p w:rsidR="000C5D8A" w:rsidRPr="000D35D4" w:rsidRDefault="000C5D8A" w:rsidP="000C5D8A">
            <w:pPr>
              <w:widowControl w:val="0"/>
              <w:suppressAutoHyphens w:val="0"/>
              <w:autoSpaceDE w:val="0"/>
              <w:autoSpaceDN w:val="0"/>
              <w:adjustRightInd w:val="0"/>
              <w:rPr>
                <w:rFonts w:eastAsia="Times New Roman"/>
                <w:lang w:eastAsia="ru-RU"/>
              </w:rPr>
            </w:pPr>
          </w:p>
        </w:tc>
      </w:tr>
      <w:tr w:rsidR="000C5D8A" w:rsidRPr="000D35D4" w:rsidTr="00CB7C29">
        <w:tc>
          <w:tcPr>
            <w:tcW w:w="5839" w:type="dxa"/>
          </w:tcPr>
          <w:p w:rsidR="000C5D8A" w:rsidRPr="000D35D4" w:rsidRDefault="000C5D8A" w:rsidP="000C5D8A">
            <w:pPr>
              <w:widowControl w:val="0"/>
              <w:suppressAutoHyphens w:val="0"/>
              <w:autoSpaceDE w:val="0"/>
              <w:autoSpaceDN w:val="0"/>
              <w:adjustRightInd w:val="0"/>
              <w:rPr>
                <w:rFonts w:eastAsia="Times New Roman"/>
                <w:lang w:eastAsia="ru-RU"/>
              </w:rPr>
            </w:pPr>
          </w:p>
        </w:tc>
        <w:tc>
          <w:tcPr>
            <w:tcW w:w="2438" w:type="dxa"/>
            <w:tcBorders>
              <w:right w:val="single" w:sz="4" w:space="0" w:color="auto"/>
            </w:tcBorders>
          </w:tcPr>
          <w:p w:rsidR="000C5D8A" w:rsidRPr="000D35D4" w:rsidRDefault="000C5D8A" w:rsidP="000C5D8A">
            <w:pPr>
              <w:widowControl w:val="0"/>
              <w:suppressAutoHyphens w:val="0"/>
              <w:autoSpaceDE w:val="0"/>
              <w:autoSpaceDN w:val="0"/>
              <w:adjustRightInd w:val="0"/>
              <w:jc w:val="right"/>
              <w:rPr>
                <w:rFonts w:eastAsia="Times New Roman"/>
                <w:lang w:eastAsia="ru-RU"/>
              </w:rPr>
            </w:pPr>
            <w:r w:rsidRPr="000D35D4">
              <w:rPr>
                <w:rFonts w:eastAsia="Times New Roman"/>
                <w:lang w:eastAsia="ru-RU"/>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0C5D8A" w:rsidRPr="000D35D4" w:rsidRDefault="000C5D8A" w:rsidP="000C5D8A">
            <w:pPr>
              <w:widowControl w:val="0"/>
              <w:suppressAutoHyphens w:val="0"/>
              <w:autoSpaceDE w:val="0"/>
              <w:autoSpaceDN w:val="0"/>
              <w:adjustRightInd w:val="0"/>
              <w:rPr>
                <w:rFonts w:eastAsia="Times New Roman"/>
                <w:lang w:eastAsia="ru-RU"/>
              </w:rPr>
            </w:pPr>
          </w:p>
        </w:tc>
      </w:tr>
      <w:tr w:rsidR="000C5D8A" w:rsidRPr="000D35D4" w:rsidTr="00CB7C29">
        <w:tc>
          <w:tcPr>
            <w:tcW w:w="5839" w:type="dxa"/>
          </w:tcPr>
          <w:p w:rsidR="000C5D8A" w:rsidRPr="000D35D4" w:rsidRDefault="000C5D8A" w:rsidP="000C5D8A">
            <w:pPr>
              <w:widowControl w:val="0"/>
              <w:suppressAutoHyphens w:val="0"/>
              <w:autoSpaceDE w:val="0"/>
              <w:autoSpaceDN w:val="0"/>
              <w:adjustRightInd w:val="0"/>
              <w:rPr>
                <w:rFonts w:eastAsia="Times New Roman"/>
                <w:lang w:eastAsia="ru-RU"/>
              </w:rPr>
            </w:pPr>
          </w:p>
        </w:tc>
        <w:tc>
          <w:tcPr>
            <w:tcW w:w="2438" w:type="dxa"/>
            <w:tcBorders>
              <w:right w:val="single" w:sz="4" w:space="0" w:color="auto"/>
            </w:tcBorders>
          </w:tcPr>
          <w:p w:rsidR="000C5D8A" w:rsidRPr="000D35D4" w:rsidRDefault="000C5D8A" w:rsidP="000C5D8A">
            <w:pPr>
              <w:widowControl w:val="0"/>
              <w:suppressAutoHyphens w:val="0"/>
              <w:autoSpaceDE w:val="0"/>
              <w:autoSpaceDN w:val="0"/>
              <w:adjustRightInd w:val="0"/>
              <w:jc w:val="right"/>
              <w:rPr>
                <w:rFonts w:eastAsia="Times New Roman"/>
                <w:lang w:eastAsia="ru-RU"/>
              </w:rPr>
            </w:pPr>
            <w:r w:rsidRPr="000D35D4">
              <w:rPr>
                <w:rFonts w:eastAsia="Times New Roman"/>
                <w:lang w:eastAsia="ru-RU"/>
              </w:rPr>
              <w:t>ИНН</w:t>
            </w:r>
          </w:p>
        </w:tc>
        <w:tc>
          <w:tcPr>
            <w:tcW w:w="794" w:type="dxa"/>
            <w:tcBorders>
              <w:top w:val="single" w:sz="4" w:space="0" w:color="auto"/>
              <w:left w:val="single" w:sz="4" w:space="0" w:color="auto"/>
              <w:bottom w:val="single" w:sz="4" w:space="0" w:color="auto"/>
              <w:right w:val="single" w:sz="4" w:space="0" w:color="auto"/>
            </w:tcBorders>
          </w:tcPr>
          <w:p w:rsidR="000C5D8A" w:rsidRPr="000D35D4" w:rsidRDefault="000C5D8A" w:rsidP="000C5D8A">
            <w:pPr>
              <w:widowControl w:val="0"/>
              <w:suppressAutoHyphens w:val="0"/>
              <w:autoSpaceDE w:val="0"/>
              <w:autoSpaceDN w:val="0"/>
              <w:adjustRightInd w:val="0"/>
              <w:rPr>
                <w:rFonts w:eastAsia="Times New Roman"/>
                <w:lang w:eastAsia="ru-RU"/>
              </w:rPr>
            </w:pPr>
          </w:p>
        </w:tc>
      </w:tr>
      <w:tr w:rsidR="000C5D8A" w:rsidRPr="000D35D4" w:rsidTr="00CB7C29">
        <w:tc>
          <w:tcPr>
            <w:tcW w:w="5839" w:type="dxa"/>
          </w:tcPr>
          <w:p w:rsidR="000C5D8A" w:rsidRPr="000D35D4" w:rsidRDefault="000C5D8A" w:rsidP="000C5D8A">
            <w:pPr>
              <w:widowControl w:val="0"/>
              <w:suppressAutoHyphens w:val="0"/>
              <w:autoSpaceDE w:val="0"/>
              <w:autoSpaceDN w:val="0"/>
              <w:adjustRightInd w:val="0"/>
              <w:rPr>
                <w:rFonts w:eastAsia="Times New Roman"/>
                <w:lang w:eastAsia="ru-RU"/>
              </w:rPr>
            </w:pPr>
            <w:r w:rsidRPr="000D35D4">
              <w:rPr>
                <w:rFonts w:eastAsia="Times New Roman"/>
                <w:lang w:eastAsia="ru-RU"/>
              </w:rPr>
              <w:t>Учреждение ___________________________________</w:t>
            </w:r>
          </w:p>
        </w:tc>
        <w:tc>
          <w:tcPr>
            <w:tcW w:w="2438" w:type="dxa"/>
            <w:tcBorders>
              <w:right w:val="single" w:sz="4" w:space="0" w:color="auto"/>
            </w:tcBorders>
          </w:tcPr>
          <w:p w:rsidR="000C5D8A" w:rsidRPr="000D35D4" w:rsidRDefault="000C5D8A" w:rsidP="000C5D8A">
            <w:pPr>
              <w:widowControl w:val="0"/>
              <w:suppressAutoHyphens w:val="0"/>
              <w:autoSpaceDE w:val="0"/>
              <w:autoSpaceDN w:val="0"/>
              <w:adjustRightInd w:val="0"/>
              <w:jc w:val="right"/>
              <w:rPr>
                <w:rFonts w:eastAsia="Times New Roman"/>
                <w:lang w:eastAsia="ru-RU"/>
              </w:rPr>
            </w:pPr>
            <w:r w:rsidRPr="000D35D4">
              <w:rPr>
                <w:rFonts w:eastAsia="Times New Roman"/>
                <w:lang w:eastAsia="ru-RU"/>
              </w:rPr>
              <w:t>КПП</w:t>
            </w:r>
          </w:p>
        </w:tc>
        <w:tc>
          <w:tcPr>
            <w:tcW w:w="794" w:type="dxa"/>
            <w:tcBorders>
              <w:top w:val="single" w:sz="4" w:space="0" w:color="auto"/>
              <w:left w:val="single" w:sz="4" w:space="0" w:color="auto"/>
              <w:bottom w:val="single" w:sz="4" w:space="0" w:color="auto"/>
              <w:right w:val="single" w:sz="4" w:space="0" w:color="auto"/>
            </w:tcBorders>
          </w:tcPr>
          <w:p w:rsidR="000C5D8A" w:rsidRPr="000D35D4" w:rsidRDefault="000C5D8A" w:rsidP="000C5D8A">
            <w:pPr>
              <w:widowControl w:val="0"/>
              <w:suppressAutoHyphens w:val="0"/>
              <w:autoSpaceDE w:val="0"/>
              <w:autoSpaceDN w:val="0"/>
              <w:adjustRightInd w:val="0"/>
              <w:rPr>
                <w:rFonts w:eastAsia="Times New Roman"/>
                <w:lang w:eastAsia="ru-RU"/>
              </w:rPr>
            </w:pPr>
          </w:p>
        </w:tc>
      </w:tr>
      <w:tr w:rsidR="000C5D8A" w:rsidRPr="000D35D4" w:rsidTr="00CB7C29">
        <w:tc>
          <w:tcPr>
            <w:tcW w:w="5839" w:type="dxa"/>
          </w:tcPr>
          <w:p w:rsidR="000C5D8A" w:rsidRPr="000D35D4" w:rsidRDefault="000C5D8A" w:rsidP="000C5D8A">
            <w:pPr>
              <w:widowControl w:val="0"/>
              <w:suppressAutoHyphens w:val="0"/>
              <w:autoSpaceDE w:val="0"/>
              <w:autoSpaceDN w:val="0"/>
              <w:adjustRightInd w:val="0"/>
              <w:rPr>
                <w:rFonts w:eastAsia="Times New Roman"/>
                <w:lang w:eastAsia="ru-RU"/>
              </w:rPr>
            </w:pPr>
            <w:r w:rsidRPr="000D35D4">
              <w:rPr>
                <w:rFonts w:eastAsia="Times New Roman"/>
                <w:lang w:eastAsia="ru-RU"/>
              </w:rPr>
              <w:t xml:space="preserve">Единица измерения: </w:t>
            </w:r>
            <w:proofErr w:type="spellStart"/>
            <w:r w:rsidRPr="000D35D4">
              <w:rPr>
                <w:rFonts w:eastAsia="Times New Roman"/>
                <w:lang w:eastAsia="ru-RU"/>
              </w:rPr>
              <w:t>руб</w:t>
            </w:r>
            <w:proofErr w:type="spellEnd"/>
          </w:p>
        </w:tc>
        <w:tc>
          <w:tcPr>
            <w:tcW w:w="2438" w:type="dxa"/>
            <w:tcBorders>
              <w:right w:val="single" w:sz="4" w:space="0" w:color="auto"/>
            </w:tcBorders>
          </w:tcPr>
          <w:p w:rsidR="000C5D8A" w:rsidRPr="000D35D4" w:rsidRDefault="000C5D8A" w:rsidP="000C5D8A">
            <w:pPr>
              <w:widowControl w:val="0"/>
              <w:suppressAutoHyphens w:val="0"/>
              <w:autoSpaceDE w:val="0"/>
              <w:autoSpaceDN w:val="0"/>
              <w:adjustRightInd w:val="0"/>
              <w:jc w:val="right"/>
              <w:rPr>
                <w:rFonts w:eastAsia="Times New Roman"/>
                <w:lang w:eastAsia="ru-RU"/>
              </w:rPr>
            </w:pPr>
            <w:r w:rsidRPr="000D35D4">
              <w:rPr>
                <w:rFonts w:eastAsia="Times New Roman"/>
                <w:lang w:eastAsia="ru-RU"/>
              </w:rPr>
              <w:t>по ОКЕИ</w:t>
            </w:r>
          </w:p>
        </w:tc>
        <w:tc>
          <w:tcPr>
            <w:tcW w:w="794" w:type="dxa"/>
            <w:tcBorders>
              <w:top w:val="single" w:sz="4" w:space="0" w:color="auto"/>
              <w:left w:val="single" w:sz="4" w:space="0" w:color="auto"/>
              <w:bottom w:val="single" w:sz="4" w:space="0" w:color="auto"/>
              <w:right w:val="single" w:sz="4" w:space="0" w:color="auto"/>
            </w:tcBorders>
          </w:tcPr>
          <w:p w:rsidR="000C5D8A" w:rsidRPr="000D35D4" w:rsidRDefault="000C5D8A" w:rsidP="000C5D8A">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383</w:t>
            </w:r>
          </w:p>
        </w:tc>
      </w:tr>
    </w:tbl>
    <w:p w:rsidR="00711CD2" w:rsidRPr="000D35D4" w:rsidRDefault="00711CD2">
      <w:pPr>
        <w:pStyle w:val="ConsPlusNormal"/>
        <w:jc w:val="both"/>
        <w:rPr>
          <w:sz w:val="24"/>
          <w:szCs w:val="24"/>
        </w:rPr>
      </w:pPr>
    </w:p>
    <w:p w:rsidR="00711CD2" w:rsidRPr="000D35D4" w:rsidRDefault="00711CD2"/>
    <w:p w:rsidR="00234B6D" w:rsidRPr="000D35D4" w:rsidRDefault="00234B6D"/>
    <w:p w:rsidR="00234B6D" w:rsidRPr="000D35D4" w:rsidRDefault="00234B6D"/>
    <w:p w:rsidR="00234B6D" w:rsidRPr="000D35D4" w:rsidRDefault="00234B6D">
      <w:pPr>
        <w:sectPr w:rsidR="00234B6D" w:rsidRPr="000D35D4">
          <w:headerReference w:type="even" r:id="rId12"/>
          <w:headerReference w:type="default" r:id="rId13"/>
          <w:headerReference w:type="first" r:id="rId14"/>
          <w:pgSz w:w="11906" w:h="16838"/>
          <w:pgMar w:top="1134" w:right="851" w:bottom="1134" w:left="1701" w:header="283" w:footer="720" w:gutter="0"/>
          <w:cols w:space="720"/>
          <w:docGrid w:linePitch="326"/>
        </w:sectPr>
      </w:pPr>
    </w:p>
    <w:p w:rsidR="00234B6D" w:rsidRPr="000D35D4" w:rsidRDefault="00073C20" w:rsidP="00073C20">
      <w:pPr>
        <w:jc w:val="center"/>
      </w:pPr>
      <w:r w:rsidRPr="000D35D4">
        <w:lastRenderedPageBreak/>
        <w:t xml:space="preserve">                                                                                                                                                                                                                                Таблица I</w:t>
      </w:r>
    </w:p>
    <w:p w:rsidR="00073C20" w:rsidRPr="000D35D4" w:rsidRDefault="00073C20" w:rsidP="00073C20">
      <w:pPr>
        <w:jc w:val="center"/>
        <w:rPr>
          <w:color w:val="000000"/>
        </w:rPr>
      </w:pPr>
      <w:r w:rsidRPr="000D35D4">
        <w:rPr>
          <w:color w:val="000000"/>
        </w:rPr>
        <w:t>I. Поступления и выплаты</w:t>
      </w:r>
    </w:p>
    <w:p w:rsidR="00073C20" w:rsidRPr="000D35D4" w:rsidRDefault="00073C20" w:rsidP="00073C20">
      <w:pPr>
        <w:jc w:val="center"/>
      </w:pPr>
    </w:p>
    <w:tbl>
      <w:tblPr>
        <w:tblW w:w="0" w:type="auto"/>
        <w:tblInd w:w="62" w:type="dxa"/>
        <w:tblLayout w:type="fixed"/>
        <w:tblCellMar>
          <w:top w:w="102" w:type="dxa"/>
          <w:left w:w="62" w:type="dxa"/>
          <w:bottom w:w="102" w:type="dxa"/>
          <w:right w:w="62" w:type="dxa"/>
        </w:tblCellMar>
        <w:tblLook w:val="0000"/>
      </w:tblPr>
      <w:tblGrid>
        <w:gridCol w:w="4536"/>
        <w:gridCol w:w="1050"/>
        <w:gridCol w:w="1984"/>
        <w:gridCol w:w="1843"/>
        <w:gridCol w:w="1417"/>
        <w:gridCol w:w="1361"/>
        <w:gridCol w:w="1417"/>
        <w:gridCol w:w="1247"/>
        <w:gridCol w:w="9"/>
      </w:tblGrid>
      <w:tr w:rsidR="00234B6D" w:rsidRPr="000D35D4" w:rsidTr="00234B6D">
        <w:tc>
          <w:tcPr>
            <w:tcW w:w="4536" w:type="dxa"/>
            <w:vMerge w:val="restart"/>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Наименование показателя</w:t>
            </w:r>
          </w:p>
        </w:tc>
        <w:tc>
          <w:tcPr>
            <w:tcW w:w="1050" w:type="dxa"/>
            <w:vMerge w:val="restart"/>
            <w:tcBorders>
              <w:top w:val="single" w:sz="4" w:space="0" w:color="auto"/>
              <w:left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Код строки</w:t>
            </w:r>
          </w:p>
        </w:tc>
        <w:tc>
          <w:tcPr>
            <w:tcW w:w="1984" w:type="dxa"/>
            <w:vMerge w:val="restart"/>
            <w:tcBorders>
              <w:top w:val="single" w:sz="4" w:space="0" w:color="auto"/>
              <w:left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 xml:space="preserve">Код по бюджетной классификации Российской Федерации </w:t>
            </w:r>
            <w:hyperlink w:anchor="Par837" w:tooltip="    &lt;3&gt; В графе 3 отражаются:" w:history="1">
              <w:r w:rsidRPr="000D35D4">
                <w:rPr>
                  <w:rFonts w:eastAsia="Times New Roman"/>
                  <w:lang w:eastAsia="ru-RU"/>
                </w:rPr>
                <w:t>&lt;3&gt;</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 xml:space="preserve">Аналитический код </w:t>
            </w:r>
            <w:hyperlink w:anchor="Par853" w:tooltip="    &lt;4&gt;   В   графе   4  указывается  код  классификации  операций  сектора" w:history="1">
              <w:r w:rsidRPr="000D35D4">
                <w:rPr>
                  <w:rFonts w:eastAsia="Times New Roman"/>
                  <w:lang w:eastAsia="ru-RU"/>
                </w:rPr>
                <w:t>&lt;4&gt;</w:t>
              </w:r>
            </w:hyperlink>
          </w:p>
        </w:tc>
        <w:tc>
          <w:tcPr>
            <w:tcW w:w="5451" w:type="dxa"/>
            <w:gridSpan w:val="5"/>
            <w:tcBorders>
              <w:top w:val="single" w:sz="4" w:space="0" w:color="auto"/>
              <w:left w:val="single" w:sz="4" w:space="0" w:color="auto"/>
              <w:bottom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Сумма</w:t>
            </w:r>
          </w:p>
        </w:tc>
      </w:tr>
      <w:tr w:rsidR="00234B6D" w:rsidRPr="000D35D4" w:rsidTr="00234B6D">
        <w:trPr>
          <w:gridAfter w:val="1"/>
          <w:wAfter w:w="9" w:type="dxa"/>
        </w:trPr>
        <w:tc>
          <w:tcPr>
            <w:tcW w:w="4536" w:type="dxa"/>
            <w:vMerge/>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both"/>
              <w:rPr>
                <w:rFonts w:eastAsia="Times New Roman"/>
                <w:lang w:eastAsia="ru-RU"/>
              </w:rPr>
            </w:pPr>
          </w:p>
        </w:tc>
        <w:tc>
          <w:tcPr>
            <w:tcW w:w="1050" w:type="dxa"/>
            <w:vMerge/>
            <w:tcBorders>
              <w:top w:val="single" w:sz="4" w:space="0" w:color="auto"/>
              <w:left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both"/>
              <w:rPr>
                <w:rFonts w:eastAsia="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both"/>
              <w:rPr>
                <w:rFonts w:eastAsia="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both"/>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на 20__ г. текущий финансовый год</w:t>
            </w:r>
          </w:p>
        </w:tc>
        <w:tc>
          <w:tcPr>
            <w:tcW w:w="1361" w:type="dxa"/>
            <w:tcBorders>
              <w:top w:val="single" w:sz="4" w:space="0" w:color="auto"/>
              <w:left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на 20__ г. 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на 20__ г. второй год планового периода</w:t>
            </w:r>
          </w:p>
        </w:tc>
        <w:tc>
          <w:tcPr>
            <w:tcW w:w="1247" w:type="dxa"/>
            <w:tcBorders>
              <w:top w:val="single" w:sz="4" w:space="0" w:color="auto"/>
              <w:left w:val="single" w:sz="4" w:space="0" w:color="auto"/>
              <w:bottom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за пределами планового периода</w:t>
            </w: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w:t>
            </w:r>
          </w:p>
        </w:tc>
        <w:tc>
          <w:tcPr>
            <w:tcW w:w="1050" w:type="dxa"/>
            <w:tcBorders>
              <w:top w:val="single" w:sz="4" w:space="0" w:color="auto"/>
              <w:left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bookmarkStart w:id="10" w:name="Par252"/>
            <w:bookmarkEnd w:id="10"/>
            <w:r w:rsidRPr="000D35D4">
              <w:rPr>
                <w:rFonts w:eastAsia="Times New Roman"/>
                <w:lang w:eastAsia="ru-RU"/>
              </w:rPr>
              <w:t>3</w:t>
            </w:r>
          </w:p>
        </w:tc>
        <w:tc>
          <w:tcPr>
            <w:tcW w:w="1843" w:type="dxa"/>
            <w:tcBorders>
              <w:top w:val="single" w:sz="4" w:space="0" w:color="auto"/>
              <w:left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bookmarkStart w:id="11" w:name="Par253"/>
            <w:bookmarkEnd w:id="11"/>
            <w:r w:rsidRPr="000D35D4">
              <w:rPr>
                <w:rFonts w:eastAsia="Times New Roman"/>
                <w:lang w:eastAsia="ru-RU"/>
              </w:rPr>
              <w:t>4</w:t>
            </w:r>
          </w:p>
        </w:tc>
        <w:tc>
          <w:tcPr>
            <w:tcW w:w="1417" w:type="dxa"/>
            <w:tcBorders>
              <w:top w:val="single" w:sz="4" w:space="0" w:color="auto"/>
              <w:left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5</w:t>
            </w:r>
          </w:p>
        </w:tc>
        <w:tc>
          <w:tcPr>
            <w:tcW w:w="1361" w:type="dxa"/>
            <w:tcBorders>
              <w:top w:val="single" w:sz="4" w:space="0" w:color="auto"/>
              <w:left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6</w:t>
            </w:r>
          </w:p>
        </w:tc>
        <w:tc>
          <w:tcPr>
            <w:tcW w:w="1417" w:type="dxa"/>
            <w:tcBorders>
              <w:top w:val="single" w:sz="4" w:space="0" w:color="auto"/>
              <w:left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7</w:t>
            </w:r>
          </w:p>
        </w:tc>
        <w:tc>
          <w:tcPr>
            <w:tcW w:w="1247" w:type="dxa"/>
            <w:tcBorders>
              <w:top w:val="single" w:sz="4" w:space="0" w:color="auto"/>
              <w:left w:val="single" w:sz="4" w:space="0" w:color="auto"/>
              <w:bottom w:val="single" w:sz="4" w:space="0" w:color="auto"/>
            </w:tcBorders>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8</w:t>
            </w:r>
          </w:p>
        </w:tc>
      </w:tr>
      <w:tr w:rsidR="00234B6D" w:rsidRPr="000D35D4" w:rsidTr="00073C20">
        <w:trPr>
          <w:gridAfter w:val="1"/>
          <w:wAfter w:w="9" w:type="dxa"/>
          <w:trHeight w:val="441"/>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rPr>
                <w:rFonts w:eastAsia="Times New Roman"/>
                <w:lang w:eastAsia="ru-RU"/>
              </w:rPr>
            </w:pPr>
            <w:r w:rsidRPr="000D35D4">
              <w:rPr>
                <w:rFonts w:eastAsia="Times New Roman"/>
                <w:lang w:eastAsia="ru-RU"/>
              </w:rPr>
              <w:t xml:space="preserve">Остаток средств на начало текущего финансового года </w:t>
            </w:r>
            <w:hyperlink w:anchor="Par861" w:tooltip="    &lt;5&gt;  По  строкам  0001  и  0002  указываются планируемые суммы остатков" w:history="1">
              <w:r w:rsidRPr="000D35D4">
                <w:rPr>
                  <w:rFonts w:eastAsia="Times New Roman"/>
                  <w:lang w:eastAsia="ru-RU"/>
                </w:rPr>
                <w:t>&lt;5&gt;</w:t>
              </w:r>
            </w:hyperlink>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bookmarkStart w:id="12" w:name="Par259"/>
            <w:bookmarkEnd w:id="12"/>
            <w:r w:rsidRPr="000D35D4">
              <w:rPr>
                <w:rFonts w:eastAsia="Times New Roman"/>
                <w:lang w:eastAsia="ru-RU"/>
              </w:rPr>
              <w:t>0001</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073C20">
        <w:trPr>
          <w:gridAfter w:val="1"/>
          <w:wAfter w:w="9" w:type="dxa"/>
          <w:trHeight w:val="395"/>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rPr>
                <w:rFonts w:eastAsia="Times New Roman"/>
                <w:lang w:eastAsia="ru-RU"/>
              </w:rPr>
            </w:pPr>
            <w:r w:rsidRPr="000D35D4">
              <w:rPr>
                <w:rFonts w:eastAsia="Times New Roman"/>
                <w:lang w:eastAsia="ru-RU"/>
              </w:rPr>
              <w:t xml:space="preserve">Остаток средств на конец текущего финансового года </w:t>
            </w:r>
            <w:hyperlink w:anchor="Par861" w:tooltip="    &lt;5&gt;  По  строкам  0001  и  0002  указываются планируемые суммы остатков" w:history="1">
              <w:r w:rsidRPr="000D35D4">
                <w:rPr>
                  <w:rFonts w:eastAsia="Times New Roman"/>
                  <w:lang w:eastAsia="ru-RU"/>
                </w:rPr>
                <w:t>&lt;5&gt;</w:t>
              </w:r>
            </w:hyperlink>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bookmarkStart w:id="13" w:name="Par267"/>
            <w:bookmarkEnd w:id="13"/>
            <w:r w:rsidRPr="000D35D4">
              <w:rPr>
                <w:rFonts w:eastAsia="Times New Roman"/>
                <w:lang w:eastAsia="ru-RU"/>
              </w:rPr>
              <w:t>0002</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rPr>
                <w:rFonts w:eastAsia="Times New Roman"/>
                <w:lang w:eastAsia="ru-RU"/>
              </w:rPr>
            </w:pPr>
            <w:r w:rsidRPr="000D35D4">
              <w:rPr>
                <w:rFonts w:eastAsia="Times New Roman"/>
                <w:lang w:eastAsia="ru-RU"/>
              </w:rPr>
              <w:t>Доходы, всего:</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1000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в том числе:</w:t>
            </w:r>
          </w:p>
          <w:p w:rsidR="00234B6D" w:rsidRPr="000D35D4" w:rsidRDefault="00234B6D" w:rsidP="00234B6D">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доходы от собственности, всего</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bookmarkStart w:id="14" w:name="Par284"/>
            <w:bookmarkEnd w:id="14"/>
            <w:r w:rsidRPr="000D35D4">
              <w:rPr>
                <w:rFonts w:eastAsia="Times New Roman"/>
                <w:lang w:eastAsia="ru-RU"/>
              </w:rPr>
              <w:t>1100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120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073C20">
        <w:trPr>
          <w:gridAfter w:val="1"/>
          <w:wAfter w:w="9" w:type="dxa"/>
          <w:trHeight w:val="212"/>
        </w:trPr>
        <w:tc>
          <w:tcPr>
            <w:tcW w:w="4536" w:type="dxa"/>
            <w:tcBorders>
              <w:top w:val="single" w:sz="4" w:space="0" w:color="auto"/>
              <w:bottom w:val="single" w:sz="4" w:space="0" w:color="auto"/>
              <w:right w:val="single" w:sz="4" w:space="0" w:color="auto"/>
            </w:tcBorders>
          </w:tcPr>
          <w:p w:rsidR="00234B6D" w:rsidRPr="000D35D4" w:rsidRDefault="00234B6D" w:rsidP="00073C20">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в том числе:</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1110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доходы от оказания услуг, работ, компенсации затрат учреждений, всего</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1200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130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в том числе:</w:t>
            </w:r>
          </w:p>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1210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130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1220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130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доходы от штрафов, пеней, иных сумм принудительного изъятия, всего</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1300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073C20">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в том числе:</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1310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безвозмездные денежные поступления, всего</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1400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150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073C20">
        <w:trPr>
          <w:gridAfter w:val="1"/>
          <w:wAfter w:w="9" w:type="dxa"/>
          <w:trHeight w:val="322"/>
        </w:trPr>
        <w:tc>
          <w:tcPr>
            <w:tcW w:w="4536" w:type="dxa"/>
            <w:tcBorders>
              <w:top w:val="single" w:sz="4" w:space="0" w:color="auto"/>
              <w:bottom w:val="single" w:sz="4" w:space="0" w:color="auto"/>
              <w:right w:val="single" w:sz="4" w:space="0" w:color="auto"/>
            </w:tcBorders>
          </w:tcPr>
          <w:p w:rsidR="00234B6D" w:rsidRPr="000D35D4" w:rsidRDefault="00234B6D" w:rsidP="00073C20">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в том числе:</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прочие доходы, всего</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1500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180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в том числе:</w:t>
            </w:r>
          </w:p>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целевые субсидии</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1510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180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субсидии на осуществление капитальных вложений</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1520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180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доходы от операций с активами, всего</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bookmarkStart w:id="15" w:name="Par401"/>
            <w:bookmarkEnd w:id="15"/>
            <w:r w:rsidRPr="000D35D4">
              <w:rPr>
                <w:rFonts w:eastAsia="Times New Roman"/>
                <w:lang w:eastAsia="ru-RU"/>
              </w:rPr>
              <w:t>1900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073C20">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в том числе:</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 xml:space="preserve">прочие поступления, всего </w:t>
            </w:r>
            <w:hyperlink w:anchor="Par867" w:tooltip="    &lt;6&gt;   Показатели  прочих  поступлений  включают  в  себя  в  том  числе" w:history="1">
              <w:r w:rsidRPr="000D35D4">
                <w:rPr>
                  <w:rFonts w:eastAsia="Times New Roman"/>
                  <w:lang w:eastAsia="ru-RU"/>
                </w:rPr>
                <w:t>&lt;6&gt;</w:t>
              </w:r>
            </w:hyperlink>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bookmarkStart w:id="16" w:name="Par426"/>
            <w:bookmarkEnd w:id="16"/>
            <w:r w:rsidRPr="000D35D4">
              <w:rPr>
                <w:rFonts w:eastAsia="Times New Roman"/>
                <w:lang w:eastAsia="ru-RU"/>
              </w:rPr>
              <w:t>1980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из них:</w:t>
            </w:r>
          </w:p>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увеличение остатков денежных средств за счет возврата дебиторской задолженности прошлых лет</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1981</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510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rPr>
                <w:rFonts w:eastAsia="Times New Roman"/>
                <w:lang w:eastAsia="ru-RU"/>
              </w:rPr>
            </w:pPr>
            <w:r w:rsidRPr="000D35D4">
              <w:rPr>
                <w:rFonts w:eastAsia="Times New Roman"/>
                <w:lang w:eastAsia="ru-RU"/>
              </w:rPr>
              <w:lastRenderedPageBreak/>
              <w:t>Расходы, всего</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bookmarkStart w:id="17" w:name="Par451"/>
            <w:bookmarkEnd w:id="17"/>
            <w:r w:rsidRPr="000D35D4">
              <w:rPr>
                <w:rFonts w:eastAsia="Times New Roman"/>
                <w:lang w:eastAsia="ru-RU"/>
              </w:rPr>
              <w:t>2000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в том числе:</w:t>
            </w:r>
          </w:p>
          <w:p w:rsidR="00234B6D" w:rsidRPr="000D35D4" w:rsidRDefault="00234B6D" w:rsidP="00234B6D">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на выплаты персоналу, всего</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2100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в том числе:</w:t>
            </w:r>
          </w:p>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оплата труда</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2110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111</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прочие выплаты персоналу, в том числе компенсационного характера</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2120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112</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иные выплаты, за исключением фонда оплаты труда учреждения, для выполнения отдельных полномочий</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2130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113</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2140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119</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в том числе:</w:t>
            </w:r>
          </w:p>
          <w:p w:rsidR="00234B6D" w:rsidRPr="000D35D4" w:rsidRDefault="00234B6D" w:rsidP="00234B6D">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на выплаты по оплате труда</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2141</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119</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на иные выплаты работникам</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2142</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119</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денежное довольствие военнослужащих и сотрудников, имеющих специальные звания</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2150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131</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иные выплаты военнослужащим и сотрудникам, имеющим специальные звания</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2160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134</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 xml:space="preserve">страховые взносы на обязательное </w:t>
            </w:r>
            <w:r w:rsidRPr="000D35D4">
              <w:rPr>
                <w:rFonts w:eastAsia="Times New Roman"/>
                <w:lang w:eastAsia="ru-RU"/>
              </w:rPr>
              <w:lastRenderedPageBreak/>
              <w:t>социальное страхование в части выплат персоналу, подлежащих обложению страховыми взносами</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lastRenderedPageBreak/>
              <w:t>2170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139</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850"/>
              <w:rPr>
                <w:rFonts w:eastAsia="Times New Roman"/>
                <w:lang w:eastAsia="ru-RU"/>
              </w:rPr>
            </w:pPr>
            <w:r w:rsidRPr="000D35D4">
              <w:rPr>
                <w:rFonts w:eastAsia="Times New Roman"/>
                <w:lang w:eastAsia="ru-RU"/>
              </w:rPr>
              <w:lastRenderedPageBreak/>
              <w:t>в том числе:</w:t>
            </w:r>
          </w:p>
          <w:p w:rsidR="00234B6D" w:rsidRPr="000D35D4" w:rsidRDefault="00234B6D" w:rsidP="00234B6D">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на оплату труда стажеров</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2171</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139</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на иные выплаты гражданским лицам (денежное содержание)</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2172</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139</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социальные и иные выплаты населению, всего</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2200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300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в том числе:</w:t>
            </w:r>
          </w:p>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 xml:space="preserve">социальные выплаты гражданам, кроме </w:t>
            </w:r>
            <w:proofErr w:type="gramStart"/>
            <w:r w:rsidRPr="000D35D4">
              <w:rPr>
                <w:rFonts w:eastAsia="Times New Roman"/>
                <w:lang w:eastAsia="ru-RU"/>
              </w:rPr>
              <w:t>публичных</w:t>
            </w:r>
            <w:proofErr w:type="gramEnd"/>
            <w:r w:rsidRPr="000D35D4">
              <w:rPr>
                <w:rFonts w:eastAsia="Times New Roman"/>
                <w:lang w:eastAsia="ru-RU"/>
              </w:rPr>
              <w:t xml:space="preserve"> нормативных социальных выплат</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2210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320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из них:</w:t>
            </w:r>
          </w:p>
          <w:p w:rsidR="00234B6D" w:rsidRPr="000D35D4" w:rsidRDefault="00234B6D" w:rsidP="00234B6D">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пособия, компенсации и иные социальные выплаты гражданам, кроме публичных нормативных обязательств</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2211</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321</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выплата стипендий, осуществление иных расходов на социальную поддержку обучающихся за счет сре</w:t>
            </w:r>
            <w:proofErr w:type="gramStart"/>
            <w:r w:rsidRPr="000D35D4">
              <w:rPr>
                <w:rFonts w:eastAsia="Times New Roman"/>
                <w:lang w:eastAsia="ru-RU"/>
              </w:rPr>
              <w:t>дств ст</w:t>
            </w:r>
            <w:proofErr w:type="gramEnd"/>
            <w:r w:rsidRPr="000D35D4">
              <w:rPr>
                <w:rFonts w:eastAsia="Times New Roman"/>
                <w:lang w:eastAsia="ru-RU"/>
              </w:rPr>
              <w:t>ипендиального фонда</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2220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340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 xml:space="preserve">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w:t>
            </w:r>
            <w:r w:rsidRPr="000D35D4">
              <w:rPr>
                <w:rFonts w:eastAsia="Times New Roman"/>
                <w:lang w:eastAsia="ru-RU"/>
              </w:rPr>
              <w:lastRenderedPageBreak/>
              <w:t>в области науки, культуры и искусства</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lastRenderedPageBreak/>
              <w:t>2230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350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lastRenderedPageBreak/>
              <w:t>социальное обеспечение детей-сирот и детей, оставшихся без попечения родителей</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2240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360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уплата налогов, сборов и иных платежей, всего</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2300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850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из них:</w:t>
            </w:r>
          </w:p>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налог на имущество организаций и земельный налог</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2310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851</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2320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852</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уплата штрафов (в том числе административных), пеней, иных платежей</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2330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853</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безвозмездные перечисления организациям и физическим лицам, всего</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2400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из них:</w:t>
            </w:r>
          </w:p>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гранты, предоставляемые другим организациям и физическим лицам</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2410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810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взносы в международные организации</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2420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862</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 xml:space="preserve">платежи в </w:t>
            </w:r>
            <w:proofErr w:type="gramStart"/>
            <w:r w:rsidRPr="000D35D4">
              <w:rPr>
                <w:rFonts w:eastAsia="Times New Roman"/>
                <w:lang w:eastAsia="ru-RU"/>
              </w:rPr>
              <w:t>целях</w:t>
            </w:r>
            <w:proofErr w:type="gramEnd"/>
            <w:r w:rsidRPr="000D35D4">
              <w:rPr>
                <w:rFonts w:eastAsia="Times New Roman"/>
                <w:lang w:eastAsia="ru-RU"/>
              </w:rPr>
              <w:t xml:space="preserve"> обеспечения </w:t>
            </w:r>
            <w:r w:rsidRPr="000D35D4">
              <w:rPr>
                <w:rFonts w:eastAsia="Times New Roman"/>
                <w:lang w:eastAsia="ru-RU"/>
              </w:rPr>
              <w:lastRenderedPageBreak/>
              <w:t>реализации соглашений с правительствами иностранных государств и международными организациями</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lastRenderedPageBreak/>
              <w:t>2430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863</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284"/>
              <w:rPr>
                <w:rFonts w:eastAsia="Times New Roman"/>
                <w:lang w:eastAsia="ru-RU"/>
              </w:rPr>
            </w:pPr>
            <w:r w:rsidRPr="000D35D4">
              <w:rPr>
                <w:rFonts w:eastAsia="Times New Roman"/>
                <w:lang w:eastAsia="ru-RU"/>
              </w:rPr>
              <w:lastRenderedPageBreak/>
              <w:t>прочие выплаты (кроме выплат на закупку товаров, работ, услуг)</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2500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2520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831</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 xml:space="preserve">расходы на закупку товаров, работ, услуг, всего </w:t>
            </w:r>
            <w:hyperlink w:anchor="Par875" w:tooltip="    &lt;7&gt;  Показатели  выплат  по  расходам на закупки товаров, работ, услуг," w:history="1">
              <w:r w:rsidRPr="000D35D4">
                <w:rPr>
                  <w:rFonts w:eastAsia="Times New Roman"/>
                  <w:lang w:eastAsia="ru-RU"/>
                </w:rPr>
                <w:t>&lt;7&gt;</w:t>
              </w:r>
            </w:hyperlink>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bookmarkStart w:id="18" w:name="Par699"/>
            <w:bookmarkEnd w:id="18"/>
            <w:r w:rsidRPr="000D35D4">
              <w:rPr>
                <w:rFonts w:eastAsia="Times New Roman"/>
                <w:lang w:eastAsia="ru-RU"/>
              </w:rPr>
              <w:t>2600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в том числе:</w:t>
            </w:r>
          </w:p>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закупку научно-исследовательских и опытно-конструкторских работ</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2610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241</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закупку товаров, работ, услуг в сфере информационно-коммуникационных технологий</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2620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242</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 xml:space="preserve">закупку товаров, работ, услуг в </w:t>
            </w:r>
            <w:proofErr w:type="gramStart"/>
            <w:r w:rsidRPr="000D35D4">
              <w:rPr>
                <w:rFonts w:eastAsia="Times New Roman"/>
                <w:lang w:eastAsia="ru-RU"/>
              </w:rPr>
              <w:t>целях</w:t>
            </w:r>
            <w:proofErr w:type="gramEnd"/>
            <w:r w:rsidRPr="000D35D4">
              <w:rPr>
                <w:rFonts w:eastAsia="Times New Roman"/>
                <w:lang w:eastAsia="ru-RU"/>
              </w:rPr>
              <w:t xml:space="preserve"> капитального ремонта государственного (муниципального) имущества</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2630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243</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прочую закупку товаров, работ и услуг, всего</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2640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244</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073C20">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из них:</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lastRenderedPageBreak/>
              <w:t>капитальные вложения в объекты государственной (муниципальной) собственности, всего</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2650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400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в том числе:</w:t>
            </w:r>
          </w:p>
          <w:p w:rsidR="00234B6D" w:rsidRPr="000D35D4" w:rsidRDefault="00234B6D" w:rsidP="00234B6D">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приобретение объектов недвижимого имущества государственными (муниципальными) учреждениями</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2651</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406</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строительство (реконструкция) объектов недвижимого имущества государственными (муниципальными) учреждениями</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bookmarkStart w:id="19" w:name="Par766"/>
            <w:bookmarkEnd w:id="19"/>
            <w:r w:rsidRPr="000D35D4">
              <w:rPr>
                <w:rFonts w:eastAsia="Times New Roman"/>
                <w:lang w:eastAsia="ru-RU"/>
              </w:rPr>
              <w:t>2652</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407</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rPr>
                <w:rFonts w:eastAsia="Times New Roman"/>
                <w:lang w:eastAsia="ru-RU"/>
              </w:rPr>
            </w:pPr>
            <w:r w:rsidRPr="000D35D4">
              <w:rPr>
                <w:rFonts w:eastAsia="Times New Roman"/>
                <w:lang w:eastAsia="ru-RU"/>
              </w:rPr>
              <w:t xml:space="preserve">Выплаты, уменьшающие доход, всего </w:t>
            </w:r>
            <w:hyperlink w:anchor="Par879" w:tooltip="    &lt;8&gt; Показатель отражается со знаком &quot;минус&quot;." w:history="1">
              <w:r w:rsidRPr="000D35D4">
                <w:rPr>
                  <w:rFonts w:eastAsia="Times New Roman"/>
                  <w:lang w:eastAsia="ru-RU"/>
                </w:rPr>
                <w:t>&lt;8&gt;</w:t>
              </w:r>
            </w:hyperlink>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bookmarkStart w:id="20" w:name="Par774"/>
            <w:bookmarkEnd w:id="20"/>
            <w:r w:rsidRPr="000D35D4">
              <w:rPr>
                <w:rFonts w:eastAsia="Times New Roman"/>
                <w:lang w:eastAsia="ru-RU"/>
              </w:rPr>
              <w:t>3000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100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в том числе:</w:t>
            </w:r>
          </w:p>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 xml:space="preserve">налог на прибыль </w:t>
            </w:r>
            <w:hyperlink w:anchor="Par879" w:tooltip="    &lt;8&gt; Показатель отражается со знаком &quot;минус&quot;." w:history="1">
              <w:r w:rsidRPr="000D35D4">
                <w:rPr>
                  <w:rFonts w:eastAsia="Times New Roman"/>
                  <w:lang w:eastAsia="ru-RU"/>
                </w:rPr>
                <w:t>&lt;8&gt;</w:t>
              </w:r>
            </w:hyperlink>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3010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 xml:space="preserve">налог на добавленную стоимость </w:t>
            </w:r>
            <w:hyperlink w:anchor="Par879" w:tooltip="    &lt;8&gt; Показатель отражается со знаком &quot;минус&quot;." w:history="1">
              <w:r w:rsidRPr="000D35D4">
                <w:rPr>
                  <w:rFonts w:eastAsia="Times New Roman"/>
                  <w:lang w:eastAsia="ru-RU"/>
                </w:rPr>
                <w:t>&lt;8&gt;</w:t>
              </w:r>
            </w:hyperlink>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3020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 xml:space="preserve">прочие налоги, уменьшающие доход </w:t>
            </w:r>
            <w:hyperlink w:anchor="Par879" w:tooltip="    &lt;8&gt; Показатель отражается со знаком &quot;минус&quot;." w:history="1">
              <w:r w:rsidRPr="000D35D4">
                <w:rPr>
                  <w:rFonts w:eastAsia="Times New Roman"/>
                  <w:lang w:eastAsia="ru-RU"/>
                </w:rPr>
                <w:t>&lt;8&gt;</w:t>
              </w:r>
            </w:hyperlink>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bookmarkStart w:id="21" w:name="Par799"/>
            <w:bookmarkEnd w:id="21"/>
            <w:r w:rsidRPr="000D35D4">
              <w:rPr>
                <w:rFonts w:eastAsia="Times New Roman"/>
                <w:lang w:eastAsia="ru-RU"/>
              </w:rPr>
              <w:t>3030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rPr>
                <w:rFonts w:eastAsia="Times New Roman"/>
                <w:lang w:eastAsia="ru-RU"/>
              </w:rPr>
            </w:pPr>
            <w:r w:rsidRPr="000D35D4">
              <w:rPr>
                <w:rFonts w:eastAsia="Times New Roman"/>
                <w:lang w:eastAsia="ru-RU"/>
              </w:rPr>
              <w:t xml:space="preserve">Прочие выплаты, всего </w:t>
            </w:r>
            <w:hyperlink w:anchor="Par880" w:tooltip="    &lt;9&gt;  Показатели  прочих  выплат  включают в себя в том числе показатели" w:history="1">
              <w:r w:rsidRPr="000D35D4">
                <w:rPr>
                  <w:rFonts w:eastAsia="Times New Roman"/>
                  <w:lang w:eastAsia="ru-RU"/>
                </w:rPr>
                <w:t>&lt;9&gt;</w:t>
              </w:r>
            </w:hyperlink>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bookmarkStart w:id="22" w:name="Par807"/>
            <w:bookmarkEnd w:id="22"/>
            <w:r w:rsidRPr="000D35D4">
              <w:rPr>
                <w:rFonts w:eastAsia="Times New Roman"/>
                <w:lang w:eastAsia="ru-RU"/>
              </w:rPr>
              <w:t>4000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r w:rsidR="00234B6D" w:rsidRPr="000D35D4" w:rsidTr="00234B6D">
        <w:trPr>
          <w:gridAfter w:val="1"/>
          <w:wAfter w:w="9" w:type="dxa"/>
        </w:trPr>
        <w:tc>
          <w:tcPr>
            <w:tcW w:w="4536" w:type="dxa"/>
            <w:tcBorders>
              <w:top w:val="single" w:sz="4" w:space="0" w:color="auto"/>
              <w:bottom w:val="single" w:sz="4" w:space="0" w:color="auto"/>
              <w:right w:val="single" w:sz="4" w:space="0" w:color="auto"/>
            </w:tcBorders>
          </w:tcPr>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из них:</w:t>
            </w:r>
          </w:p>
          <w:p w:rsidR="00234B6D" w:rsidRPr="000D35D4" w:rsidRDefault="00234B6D" w:rsidP="00234B6D">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возврат в бюджет средств субсидии</w:t>
            </w:r>
          </w:p>
        </w:tc>
        <w:tc>
          <w:tcPr>
            <w:tcW w:w="1050"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4010</w:t>
            </w:r>
          </w:p>
        </w:tc>
        <w:tc>
          <w:tcPr>
            <w:tcW w:w="1984"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610</w:t>
            </w:r>
          </w:p>
        </w:tc>
        <w:tc>
          <w:tcPr>
            <w:tcW w:w="1843"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234B6D" w:rsidRPr="000D35D4" w:rsidRDefault="00234B6D" w:rsidP="00234B6D">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r>
    </w:tbl>
    <w:p w:rsidR="00234B6D" w:rsidRPr="000D35D4" w:rsidRDefault="00234B6D">
      <w:pPr>
        <w:rPr>
          <w:rFonts w:eastAsia="Times New Roman"/>
          <w:lang w:eastAsia="ru-RU"/>
        </w:rPr>
      </w:pPr>
    </w:p>
    <w:p w:rsidR="00073C20" w:rsidRPr="000D35D4" w:rsidRDefault="00073C20" w:rsidP="00073C20"/>
    <w:p w:rsidR="00073C20" w:rsidRPr="000D35D4" w:rsidRDefault="00073C20" w:rsidP="00073C20">
      <w:pPr>
        <w:pStyle w:val="ConsPlusNonformat"/>
        <w:jc w:val="both"/>
        <w:rPr>
          <w:rFonts w:ascii="Times New Roman" w:eastAsia="Times New Roman" w:hAnsi="Times New Roman" w:cs="Times New Roman"/>
          <w:sz w:val="24"/>
          <w:szCs w:val="24"/>
          <w:lang w:eastAsia="ru-RU"/>
        </w:rPr>
      </w:pPr>
      <w:r w:rsidRPr="000D35D4">
        <w:rPr>
          <w:rFonts w:ascii="Times New Roman" w:eastAsia="Times New Roman" w:hAnsi="Times New Roman" w:cs="Times New Roman"/>
          <w:sz w:val="24"/>
          <w:szCs w:val="24"/>
          <w:lang w:eastAsia="ru-RU"/>
        </w:rPr>
        <w:t xml:space="preserve">    &lt;1</w:t>
      </w:r>
      <w:proofErr w:type="gramStart"/>
      <w:r w:rsidRPr="000D35D4">
        <w:rPr>
          <w:rFonts w:ascii="Times New Roman" w:eastAsia="Times New Roman" w:hAnsi="Times New Roman" w:cs="Times New Roman"/>
          <w:sz w:val="24"/>
          <w:szCs w:val="24"/>
          <w:lang w:eastAsia="ru-RU"/>
        </w:rPr>
        <w:t>&gt;  В</w:t>
      </w:r>
      <w:proofErr w:type="gramEnd"/>
      <w:r w:rsidRPr="000D35D4">
        <w:rPr>
          <w:rFonts w:ascii="Times New Roman" w:eastAsia="Times New Roman" w:hAnsi="Times New Roman" w:cs="Times New Roman"/>
          <w:sz w:val="24"/>
          <w:szCs w:val="24"/>
          <w:lang w:eastAsia="ru-RU"/>
        </w:rPr>
        <w:t xml:space="preserve">  случае  утверждения  закона  (решения)  о  бюджете  на  текущий</w:t>
      </w:r>
    </w:p>
    <w:p w:rsidR="00073C20" w:rsidRPr="000D35D4" w:rsidRDefault="00073C20" w:rsidP="00073C20">
      <w:pPr>
        <w:widowControl w:val="0"/>
        <w:suppressAutoHyphens w:val="0"/>
        <w:autoSpaceDE w:val="0"/>
        <w:autoSpaceDN w:val="0"/>
        <w:adjustRightInd w:val="0"/>
        <w:jc w:val="both"/>
        <w:rPr>
          <w:rFonts w:eastAsia="Times New Roman"/>
          <w:lang w:eastAsia="ru-RU"/>
        </w:rPr>
      </w:pPr>
      <w:r w:rsidRPr="000D35D4">
        <w:rPr>
          <w:rFonts w:eastAsia="Times New Roman"/>
          <w:lang w:eastAsia="ru-RU"/>
        </w:rPr>
        <w:t>финансовый год и плановый период.</w:t>
      </w:r>
    </w:p>
    <w:p w:rsidR="00073C20" w:rsidRPr="000D35D4" w:rsidRDefault="00073C20" w:rsidP="00073C20">
      <w:pPr>
        <w:widowControl w:val="0"/>
        <w:suppressAutoHyphens w:val="0"/>
        <w:autoSpaceDE w:val="0"/>
        <w:autoSpaceDN w:val="0"/>
        <w:adjustRightInd w:val="0"/>
        <w:jc w:val="both"/>
        <w:rPr>
          <w:rFonts w:eastAsia="Times New Roman"/>
          <w:lang w:eastAsia="ru-RU"/>
        </w:rPr>
      </w:pPr>
      <w:bookmarkStart w:id="23" w:name="Par835"/>
      <w:bookmarkEnd w:id="23"/>
      <w:r w:rsidRPr="000D35D4">
        <w:rPr>
          <w:rFonts w:eastAsia="Times New Roman"/>
          <w:lang w:eastAsia="ru-RU"/>
        </w:rPr>
        <w:lastRenderedPageBreak/>
        <w:t xml:space="preserve">    &lt;2</w:t>
      </w:r>
      <w:proofErr w:type="gramStart"/>
      <w:r w:rsidRPr="000D35D4">
        <w:rPr>
          <w:rFonts w:eastAsia="Times New Roman"/>
          <w:lang w:eastAsia="ru-RU"/>
        </w:rPr>
        <w:t>&gt;  У</w:t>
      </w:r>
      <w:proofErr w:type="gramEnd"/>
      <w:r w:rsidRPr="000D35D4">
        <w:rPr>
          <w:rFonts w:eastAsia="Times New Roman"/>
          <w:lang w:eastAsia="ru-RU"/>
        </w:rPr>
        <w:t>казывается  дата  подписания  Плана, а в случае утверждения Плана</w:t>
      </w:r>
      <w:r w:rsidR="008400C9" w:rsidRPr="000D35D4">
        <w:rPr>
          <w:rFonts w:eastAsia="Times New Roman"/>
          <w:lang w:eastAsia="ru-RU"/>
        </w:rPr>
        <w:t xml:space="preserve"> </w:t>
      </w:r>
      <w:r w:rsidRPr="000D35D4">
        <w:rPr>
          <w:rFonts w:eastAsia="Times New Roman"/>
          <w:lang w:eastAsia="ru-RU"/>
        </w:rPr>
        <w:t>уполномоченным лицом учреждения - дата утверждения Плана.</w:t>
      </w:r>
    </w:p>
    <w:p w:rsidR="00073C20" w:rsidRPr="000D35D4" w:rsidRDefault="00073C20" w:rsidP="00073C20">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&lt;3</w:t>
      </w:r>
      <w:proofErr w:type="gramStart"/>
      <w:r w:rsidRPr="000D35D4">
        <w:rPr>
          <w:rFonts w:eastAsia="Times New Roman"/>
          <w:lang w:eastAsia="ru-RU"/>
        </w:rPr>
        <w:t>&gt; В</w:t>
      </w:r>
      <w:proofErr w:type="gramEnd"/>
      <w:r w:rsidRPr="000D35D4">
        <w:rPr>
          <w:rFonts w:eastAsia="Times New Roman"/>
          <w:lang w:eastAsia="ru-RU"/>
        </w:rPr>
        <w:t xml:space="preserve"> </w:t>
      </w:r>
      <w:hyperlink w:anchor="Par252" w:tooltip="3" w:history="1">
        <w:r w:rsidRPr="000D35D4">
          <w:rPr>
            <w:rFonts w:eastAsia="Times New Roman"/>
            <w:lang w:eastAsia="ru-RU"/>
          </w:rPr>
          <w:t>графе 3</w:t>
        </w:r>
      </w:hyperlink>
      <w:r w:rsidRPr="000D35D4">
        <w:rPr>
          <w:rFonts w:eastAsia="Times New Roman"/>
          <w:lang w:eastAsia="ru-RU"/>
        </w:rPr>
        <w:t xml:space="preserve"> отражаются:</w:t>
      </w:r>
    </w:p>
    <w:p w:rsidR="00073C20" w:rsidRPr="000D35D4" w:rsidRDefault="00073C20" w:rsidP="00073C20">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по  </w:t>
      </w:r>
      <w:hyperlink w:anchor="Par284" w:tooltip="1100" w:history="1">
        <w:r w:rsidRPr="000D35D4">
          <w:rPr>
            <w:rFonts w:eastAsia="Times New Roman"/>
            <w:lang w:eastAsia="ru-RU"/>
          </w:rPr>
          <w:t>строкам  1100</w:t>
        </w:r>
      </w:hyperlink>
      <w:r w:rsidRPr="000D35D4">
        <w:rPr>
          <w:rFonts w:eastAsia="Times New Roman"/>
          <w:lang w:eastAsia="ru-RU"/>
        </w:rPr>
        <w:t xml:space="preserve">  -  </w:t>
      </w:r>
      <w:hyperlink w:anchor="Par401" w:tooltip="1900" w:history="1">
        <w:r w:rsidRPr="000D35D4">
          <w:rPr>
            <w:rFonts w:eastAsia="Times New Roman"/>
            <w:lang w:eastAsia="ru-RU"/>
          </w:rPr>
          <w:t>1900</w:t>
        </w:r>
      </w:hyperlink>
      <w:r w:rsidRPr="000D35D4">
        <w:rPr>
          <w:rFonts w:eastAsia="Times New Roman"/>
          <w:lang w:eastAsia="ru-RU"/>
        </w:rPr>
        <w:t xml:space="preserve">  - коды аналитической </w:t>
      </w:r>
      <w:proofErr w:type="gramStart"/>
      <w:r w:rsidRPr="000D35D4">
        <w:rPr>
          <w:rFonts w:eastAsia="Times New Roman"/>
          <w:lang w:eastAsia="ru-RU"/>
        </w:rPr>
        <w:t>группы подвида доходов</w:t>
      </w:r>
      <w:r w:rsidR="008400C9" w:rsidRPr="000D35D4">
        <w:rPr>
          <w:rFonts w:eastAsia="Times New Roman"/>
          <w:lang w:eastAsia="ru-RU"/>
        </w:rPr>
        <w:t xml:space="preserve"> </w:t>
      </w:r>
      <w:r w:rsidRPr="000D35D4">
        <w:rPr>
          <w:rFonts w:eastAsia="Times New Roman"/>
          <w:lang w:eastAsia="ru-RU"/>
        </w:rPr>
        <w:t>бюджетов классификации доходов бюджетов</w:t>
      </w:r>
      <w:proofErr w:type="gramEnd"/>
      <w:r w:rsidRPr="000D35D4">
        <w:rPr>
          <w:rFonts w:eastAsia="Times New Roman"/>
          <w:lang w:eastAsia="ru-RU"/>
        </w:rPr>
        <w:t>;</w:t>
      </w:r>
    </w:p>
    <w:p w:rsidR="00073C20" w:rsidRPr="000D35D4" w:rsidRDefault="00073C20" w:rsidP="00073C20">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по  </w:t>
      </w:r>
      <w:hyperlink w:anchor="Par426" w:tooltip="1980" w:history="1">
        <w:r w:rsidRPr="000D35D4">
          <w:rPr>
            <w:rFonts w:eastAsia="Times New Roman"/>
            <w:lang w:eastAsia="ru-RU"/>
          </w:rPr>
          <w:t>строкам  1980</w:t>
        </w:r>
      </w:hyperlink>
      <w:r w:rsidRPr="000D35D4">
        <w:rPr>
          <w:rFonts w:eastAsia="Times New Roman"/>
          <w:lang w:eastAsia="ru-RU"/>
        </w:rPr>
        <w:t xml:space="preserve">  -  1990  - коды аналитической </w:t>
      </w:r>
      <w:proofErr w:type="gramStart"/>
      <w:r w:rsidRPr="000D35D4">
        <w:rPr>
          <w:rFonts w:eastAsia="Times New Roman"/>
          <w:lang w:eastAsia="ru-RU"/>
        </w:rPr>
        <w:t>группы вида источников</w:t>
      </w:r>
      <w:r w:rsidR="008400C9" w:rsidRPr="000D35D4">
        <w:rPr>
          <w:rFonts w:eastAsia="Times New Roman"/>
          <w:lang w:eastAsia="ru-RU"/>
        </w:rPr>
        <w:t xml:space="preserve"> </w:t>
      </w:r>
      <w:r w:rsidRPr="000D35D4">
        <w:rPr>
          <w:rFonts w:eastAsia="Times New Roman"/>
          <w:lang w:eastAsia="ru-RU"/>
        </w:rPr>
        <w:t>финансирования  дефицитов  бюджетов классификации источников финансирования</w:t>
      </w:r>
      <w:r w:rsidR="008400C9" w:rsidRPr="000D35D4">
        <w:rPr>
          <w:rFonts w:eastAsia="Times New Roman"/>
          <w:lang w:eastAsia="ru-RU"/>
        </w:rPr>
        <w:t xml:space="preserve"> </w:t>
      </w:r>
      <w:r w:rsidRPr="000D35D4">
        <w:rPr>
          <w:rFonts w:eastAsia="Times New Roman"/>
          <w:lang w:eastAsia="ru-RU"/>
        </w:rPr>
        <w:t>дефицитов бюджетов</w:t>
      </w:r>
      <w:proofErr w:type="gramEnd"/>
      <w:r w:rsidRPr="000D35D4">
        <w:rPr>
          <w:rFonts w:eastAsia="Times New Roman"/>
          <w:lang w:eastAsia="ru-RU"/>
        </w:rPr>
        <w:t>;</w:t>
      </w:r>
    </w:p>
    <w:p w:rsidR="00073C20" w:rsidRPr="000D35D4" w:rsidRDefault="00073C20" w:rsidP="00073C20">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w:t>
      </w:r>
      <w:r w:rsidR="008400C9" w:rsidRPr="000D35D4">
        <w:rPr>
          <w:rFonts w:eastAsia="Times New Roman"/>
          <w:lang w:eastAsia="ru-RU"/>
        </w:rPr>
        <w:t>по строкам</w:t>
      </w:r>
      <w:r w:rsidRPr="000D35D4">
        <w:rPr>
          <w:rFonts w:eastAsia="Times New Roman"/>
          <w:lang w:eastAsia="ru-RU"/>
        </w:rPr>
        <w:t xml:space="preserve">  2000  -  </w:t>
      </w:r>
      <w:hyperlink w:anchor="Par766" w:tooltip="2652" w:history="1">
        <w:r w:rsidRPr="000D35D4">
          <w:rPr>
            <w:rFonts w:eastAsia="Times New Roman"/>
            <w:lang w:eastAsia="ru-RU"/>
          </w:rPr>
          <w:t>2652</w:t>
        </w:r>
      </w:hyperlink>
      <w:r w:rsidRPr="000D35D4">
        <w:rPr>
          <w:rFonts w:eastAsia="Times New Roman"/>
          <w:lang w:eastAsia="ru-RU"/>
        </w:rPr>
        <w:t xml:space="preserve"> - коды </w:t>
      </w:r>
      <w:proofErr w:type="gramStart"/>
      <w:r w:rsidRPr="000D35D4">
        <w:rPr>
          <w:rFonts w:eastAsia="Times New Roman"/>
          <w:lang w:eastAsia="ru-RU"/>
        </w:rPr>
        <w:t>видов расходов бюджетов классификации</w:t>
      </w:r>
      <w:r w:rsidR="008400C9" w:rsidRPr="000D35D4">
        <w:rPr>
          <w:rFonts w:eastAsia="Times New Roman"/>
          <w:lang w:eastAsia="ru-RU"/>
        </w:rPr>
        <w:t xml:space="preserve"> </w:t>
      </w:r>
      <w:r w:rsidRPr="000D35D4">
        <w:rPr>
          <w:rFonts w:eastAsia="Times New Roman"/>
          <w:lang w:eastAsia="ru-RU"/>
        </w:rPr>
        <w:t>расходов бюджетов</w:t>
      </w:r>
      <w:proofErr w:type="gramEnd"/>
      <w:r w:rsidRPr="000D35D4">
        <w:rPr>
          <w:rFonts w:eastAsia="Times New Roman"/>
          <w:lang w:eastAsia="ru-RU"/>
        </w:rPr>
        <w:t>;</w:t>
      </w:r>
    </w:p>
    <w:p w:rsidR="00073C20" w:rsidRPr="000D35D4" w:rsidRDefault="00073C20" w:rsidP="00073C20">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по </w:t>
      </w:r>
      <w:hyperlink w:anchor="Par774" w:tooltip="3000" w:history="1">
        <w:r w:rsidRPr="000D35D4">
          <w:rPr>
            <w:rFonts w:eastAsia="Times New Roman"/>
            <w:lang w:eastAsia="ru-RU"/>
          </w:rPr>
          <w:t>строкам  3000</w:t>
        </w:r>
      </w:hyperlink>
      <w:r w:rsidRPr="000D35D4">
        <w:rPr>
          <w:rFonts w:eastAsia="Times New Roman"/>
          <w:lang w:eastAsia="ru-RU"/>
        </w:rPr>
        <w:t xml:space="preserve">  -  </w:t>
      </w:r>
      <w:hyperlink w:anchor="Par799" w:tooltip="3030" w:history="1">
        <w:r w:rsidRPr="000D35D4">
          <w:rPr>
            <w:rFonts w:eastAsia="Times New Roman"/>
            <w:lang w:eastAsia="ru-RU"/>
          </w:rPr>
          <w:t>3030</w:t>
        </w:r>
      </w:hyperlink>
      <w:r w:rsidRPr="000D35D4">
        <w:rPr>
          <w:rFonts w:eastAsia="Times New Roman"/>
          <w:lang w:eastAsia="ru-RU"/>
        </w:rPr>
        <w:t xml:space="preserve">  - коды аналитической </w:t>
      </w:r>
      <w:proofErr w:type="gramStart"/>
      <w:r w:rsidRPr="000D35D4">
        <w:rPr>
          <w:rFonts w:eastAsia="Times New Roman"/>
          <w:lang w:eastAsia="ru-RU"/>
        </w:rPr>
        <w:t>группы подвида доходов</w:t>
      </w:r>
      <w:r w:rsidR="008400C9" w:rsidRPr="000D35D4">
        <w:rPr>
          <w:rFonts w:eastAsia="Times New Roman"/>
          <w:lang w:eastAsia="ru-RU"/>
        </w:rPr>
        <w:t xml:space="preserve"> </w:t>
      </w:r>
      <w:r w:rsidRPr="000D35D4">
        <w:rPr>
          <w:rFonts w:eastAsia="Times New Roman"/>
          <w:lang w:eastAsia="ru-RU"/>
        </w:rPr>
        <w:t>бюджетов  классификации  доходов</w:t>
      </w:r>
      <w:proofErr w:type="gramEnd"/>
      <w:r w:rsidRPr="000D35D4">
        <w:rPr>
          <w:rFonts w:eastAsia="Times New Roman"/>
          <w:lang w:eastAsia="ru-RU"/>
        </w:rPr>
        <w:t xml:space="preserve">  бюджетов,  по  которым планируется уплата</w:t>
      </w:r>
      <w:r w:rsidR="008400C9" w:rsidRPr="000D35D4">
        <w:rPr>
          <w:rFonts w:eastAsia="Times New Roman"/>
          <w:lang w:eastAsia="ru-RU"/>
        </w:rPr>
        <w:t xml:space="preserve"> </w:t>
      </w:r>
      <w:r w:rsidRPr="000D35D4">
        <w:rPr>
          <w:rFonts w:eastAsia="Times New Roman"/>
          <w:lang w:eastAsia="ru-RU"/>
        </w:rPr>
        <w:t>налогов,  уменьшающих  доход  (в  том  числе  налог  на  прибыль,  налог на</w:t>
      </w:r>
      <w:r w:rsidR="008400C9" w:rsidRPr="000D35D4">
        <w:rPr>
          <w:rFonts w:eastAsia="Times New Roman"/>
          <w:lang w:eastAsia="ru-RU"/>
        </w:rPr>
        <w:t xml:space="preserve"> </w:t>
      </w:r>
      <w:r w:rsidRPr="000D35D4">
        <w:rPr>
          <w:rFonts w:eastAsia="Times New Roman"/>
          <w:lang w:eastAsia="ru-RU"/>
        </w:rPr>
        <w:t>добавленную  стоимость, единый налог на вмененный доход для отдельных видов</w:t>
      </w:r>
      <w:r w:rsidR="008400C9" w:rsidRPr="000D35D4">
        <w:rPr>
          <w:rFonts w:eastAsia="Times New Roman"/>
          <w:lang w:eastAsia="ru-RU"/>
        </w:rPr>
        <w:t xml:space="preserve"> </w:t>
      </w:r>
      <w:r w:rsidRPr="000D35D4">
        <w:rPr>
          <w:rFonts w:eastAsia="Times New Roman"/>
          <w:lang w:eastAsia="ru-RU"/>
        </w:rPr>
        <w:t>деятельности);</w:t>
      </w:r>
    </w:p>
    <w:p w:rsidR="00073C20" w:rsidRPr="000D35D4" w:rsidRDefault="00073C20" w:rsidP="00073C20">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по  </w:t>
      </w:r>
      <w:hyperlink w:anchor="Par807" w:tooltip="4000" w:history="1">
        <w:r w:rsidRPr="000D35D4">
          <w:rPr>
            <w:rFonts w:eastAsia="Times New Roman"/>
            <w:lang w:eastAsia="ru-RU"/>
          </w:rPr>
          <w:t>строкам  4000</w:t>
        </w:r>
      </w:hyperlink>
      <w:r w:rsidRPr="000D35D4">
        <w:rPr>
          <w:rFonts w:eastAsia="Times New Roman"/>
          <w:lang w:eastAsia="ru-RU"/>
        </w:rPr>
        <w:t xml:space="preserve">  -  4040  - коды аналитической </w:t>
      </w:r>
      <w:proofErr w:type="gramStart"/>
      <w:r w:rsidRPr="000D35D4">
        <w:rPr>
          <w:rFonts w:eastAsia="Times New Roman"/>
          <w:lang w:eastAsia="ru-RU"/>
        </w:rPr>
        <w:t>группы вида источников</w:t>
      </w:r>
      <w:r w:rsidR="008400C9" w:rsidRPr="000D35D4">
        <w:rPr>
          <w:rFonts w:eastAsia="Times New Roman"/>
          <w:lang w:eastAsia="ru-RU"/>
        </w:rPr>
        <w:t xml:space="preserve"> </w:t>
      </w:r>
      <w:r w:rsidRPr="000D35D4">
        <w:rPr>
          <w:rFonts w:eastAsia="Times New Roman"/>
          <w:lang w:eastAsia="ru-RU"/>
        </w:rPr>
        <w:t>финансирования  дефицитов  бюджетов классификации источников финансирования</w:t>
      </w:r>
      <w:r w:rsidR="008400C9" w:rsidRPr="000D35D4">
        <w:rPr>
          <w:rFonts w:eastAsia="Times New Roman"/>
          <w:lang w:eastAsia="ru-RU"/>
        </w:rPr>
        <w:t xml:space="preserve"> </w:t>
      </w:r>
      <w:r w:rsidRPr="000D35D4">
        <w:rPr>
          <w:rFonts w:eastAsia="Times New Roman"/>
          <w:lang w:eastAsia="ru-RU"/>
        </w:rPr>
        <w:t>дефицитов бюджетов</w:t>
      </w:r>
      <w:proofErr w:type="gramEnd"/>
      <w:r w:rsidRPr="000D35D4">
        <w:rPr>
          <w:rFonts w:eastAsia="Times New Roman"/>
          <w:lang w:eastAsia="ru-RU"/>
        </w:rPr>
        <w:t>.</w:t>
      </w:r>
    </w:p>
    <w:p w:rsidR="00073C20" w:rsidRPr="000D35D4" w:rsidRDefault="00073C20" w:rsidP="00073C20">
      <w:pPr>
        <w:widowControl w:val="0"/>
        <w:suppressAutoHyphens w:val="0"/>
        <w:autoSpaceDE w:val="0"/>
        <w:autoSpaceDN w:val="0"/>
        <w:adjustRightInd w:val="0"/>
        <w:jc w:val="both"/>
        <w:rPr>
          <w:rFonts w:eastAsia="Times New Roman"/>
          <w:lang w:eastAsia="ru-RU"/>
        </w:rPr>
      </w:pPr>
      <w:bookmarkStart w:id="24" w:name="Par853"/>
      <w:bookmarkEnd w:id="24"/>
      <w:r w:rsidRPr="000D35D4">
        <w:rPr>
          <w:rFonts w:eastAsia="Times New Roman"/>
          <w:lang w:eastAsia="ru-RU"/>
        </w:rPr>
        <w:t xml:space="preserve">    &lt;4</w:t>
      </w:r>
      <w:proofErr w:type="gramStart"/>
      <w:r w:rsidRPr="000D35D4">
        <w:rPr>
          <w:rFonts w:eastAsia="Times New Roman"/>
          <w:lang w:eastAsia="ru-RU"/>
        </w:rPr>
        <w:t>&gt;   В</w:t>
      </w:r>
      <w:proofErr w:type="gramEnd"/>
      <w:r w:rsidRPr="000D35D4">
        <w:rPr>
          <w:rFonts w:eastAsia="Times New Roman"/>
          <w:lang w:eastAsia="ru-RU"/>
        </w:rPr>
        <w:t xml:space="preserve">   </w:t>
      </w:r>
      <w:hyperlink w:anchor="Par253" w:tooltip="4" w:history="1">
        <w:r w:rsidRPr="000D35D4">
          <w:rPr>
            <w:rFonts w:eastAsia="Times New Roman"/>
            <w:lang w:eastAsia="ru-RU"/>
          </w:rPr>
          <w:t>графе   4</w:t>
        </w:r>
      </w:hyperlink>
      <w:r w:rsidRPr="000D35D4">
        <w:rPr>
          <w:rFonts w:eastAsia="Times New Roman"/>
          <w:lang w:eastAsia="ru-RU"/>
        </w:rPr>
        <w:t xml:space="preserve">  указывается  код  классификации  операций  сектора</w:t>
      </w:r>
      <w:r w:rsidR="008400C9" w:rsidRPr="000D35D4">
        <w:rPr>
          <w:rFonts w:eastAsia="Times New Roman"/>
          <w:lang w:eastAsia="ru-RU"/>
        </w:rPr>
        <w:t xml:space="preserve"> </w:t>
      </w:r>
      <w:r w:rsidRPr="000D35D4">
        <w:rPr>
          <w:rFonts w:eastAsia="Times New Roman"/>
          <w:lang w:eastAsia="ru-RU"/>
        </w:rPr>
        <w:t>государственного   управления   в   соответствии   с   Порядком  применения</w:t>
      </w:r>
      <w:r w:rsidR="008400C9" w:rsidRPr="000D35D4">
        <w:rPr>
          <w:rFonts w:eastAsia="Times New Roman"/>
          <w:lang w:eastAsia="ru-RU"/>
        </w:rPr>
        <w:t xml:space="preserve"> </w:t>
      </w:r>
      <w:r w:rsidRPr="000D35D4">
        <w:rPr>
          <w:rFonts w:eastAsia="Times New Roman"/>
          <w:lang w:eastAsia="ru-RU"/>
        </w:rPr>
        <w:t>классификации  операций  сектора  государственного управления, утвержденным</w:t>
      </w:r>
      <w:r w:rsidR="008400C9" w:rsidRPr="000D35D4">
        <w:rPr>
          <w:rFonts w:eastAsia="Times New Roman"/>
          <w:lang w:eastAsia="ru-RU"/>
        </w:rPr>
        <w:t xml:space="preserve"> </w:t>
      </w:r>
      <w:r w:rsidRPr="000D35D4">
        <w:rPr>
          <w:rFonts w:eastAsia="Times New Roman"/>
          <w:lang w:eastAsia="ru-RU"/>
        </w:rPr>
        <w:t xml:space="preserve">приказом  Министерства  финансов  Российской Федерации от 29 ноября 2017 </w:t>
      </w:r>
      <w:proofErr w:type="spellStart"/>
      <w:r w:rsidRPr="000D35D4">
        <w:rPr>
          <w:rFonts w:eastAsia="Times New Roman"/>
          <w:lang w:eastAsia="ru-RU"/>
        </w:rPr>
        <w:t>г.N</w:t>
      </w:r>
      <w:proofErr w:type="spellEnd"/>
      <w:r w:rsidRPr="000D35D4">
        <w:rPr>
          <w:rFonts w:eastAsia="Times New Roman"/>
          <w:lang w:eastAsia="ru-RU"/>
        </w:rPr>
        <w:t xml:space="preserve">  209н  (зарегистрирован  в  Министерстве  юстиции Российской Федерации 12</w:t>
      </w:r>
      <w:r w:rsidR="008400C9" w:rsidRPr="000D35D4">
        <w:rPr>
          <w:rFonts w:eastAsia="Times New Roman"/>
          <w:lang w:eastAsia="ru-RU"/>
        </w:rPr>
        <w:t xml:space="preserve"> </w:t>
      </w:r>
      <w:r w:rsidRPr="000D35D4">
        <w:rPr>
          <w:rFonts w:eastAsia="Times New Roman"/>
          <w:lang w:eastAsia="ru-RU"/>
        </w:rPr>
        <w:t>февраля   2018   г.,  регистрационный  номер  50003),  и  (или)  коды  иных</w:t>
      </w:r>
      <w:r w:rsidR="008400C9" w:rsidRPr="000D35D4">
        <w:rPr>
          <w:rFonts w:eastAsia="Times New Roman"/>
          <w:lang w:eastAsia="ru-RU"/>
        </w:rPr>
        <w:t xml:space="preserve"> </w:t>
      </w:r>
      <w:r w:rsidRPr="000D35D4">
        <w:rPr>
          <w:rFonts w:eastAsia="Times New Roman"/>
          <w:lang w:eastAsia="ru-RU"/>
        </w:rPr>
        <w:t>аналитических  показателей,  в  случае,  если  Порядком   органа-учредителя</w:t>
      </w:r>
      <w:r w:rsidR="008400C9" w:rsidRPr="000D35D4">
        <w:rPr>
          <w:rFonts w:eastAsia="Times New Roman"/>
          <w:lang w:eastAsia="ru-RU"/>
        </w:rPr>
        <w:t xml:space="preserve"> </w:t>
      </w:r>
      <w:r w:rsidRPr="000D35D4">
        <w:rPr>
          <w:rFonts w:eastAsia="Times New Roman"/>
          <w:lang w:eastAsia="ru-RU"/>
        </w:rPr>
        <w:t>предусмотрена указанная детализация.</w:t>
      </w:r>
    </w:p>
    <w:p w:rsidR="00073C20" w:rsidRPr="000D35D4" w:rsidRDefault="00073C20" w:rsidP="00073C20">
      <w:pPr>
        <w:widowControl w:val="0"/>
        <w:suppressAutoHyphens w:val="0"/>
        <w:autoSpaceDE w:val="0"/>
        <w:autoSpaceDN w:val="0"/>
        <w:adjustRightInd w:val="0"/>
        <w:jc w:val="both"/>
        <w:rPr>
          <w:rFonts w:eastAsia="Times New Roman"/>
          <w:lang w:eastAsia="ru-RU"/>
        </w:rPr>
      </w:pPr>
      <w:bookmarkStart w:id="25" w:name="Par861"/>
      <w:bookmarkEnd w:id="25"/>
      <w:r w:rsidRPr="000D35D4">
        <w:rPr>
          <w:rFonts w:eastAsia="Times New Roman"/>
          <w:lang w:eastAsia="ru-RU"/>
        </w:rPr>
        <w:t xml:space="preserve">    &lt;5</w:t>
      </w:r>
      <w:proofErr w:type="gramStart"/>
      <w:r w:rsidRPr="000D35D4">
        <w:rPr>
          <w:rFonts w:eastAsia="Times New Roman"/>
          <w:lang w:eastAsia="ru-RU"/>
        </w:rPr>
        <w:t>&gt;  П</w:t>
      </w:r>
      <w:proofErr w:type="gramEnd"/>
      <w:r w:rsidRPr="000D35D4">
        <w:rPr>
          <w:rFonts w:eastAsia="Times New Roman"/>
          <w:lang w:eastAsia="ru-RU"/>
        </w:rPr>
        <w:t xml:space="preserve">о  </w:t>
      </w:r>
      <w:hyperlink w:anchor="Par259" w:tooltip="0001" w:history="1">
        <w:r w:rsidRPr="000D35D4">
          <w:rPr>
            <w:rFonts w:eastAsia="Times New Roman"/>
            <w:color w:val="0000FF"/>
            <w:lang w:eastAsia="ru-RU"/>
          </w:rPr>
          <w:t>строкам  0001</w:t>
        </w:r>
      </w:hyperlink>
      <w:r w:rsidRPr="000D35D4">
        <w:rPr>
          <w:rFonts w:eastAsia="Times New Roman"/>
          <w:lang w:eastAsia="ru-RU"/>
        </w:rPr>
        <w:t xml:space="preserve">  и  </w:t>
      </w:r>
      <w:hyperlink w:anchor="Par267" w:tooltip="0002" w:history="1">
        <w:r w:rsidRPr="000D35D4">
          <w:rPr>
            <w:rFonts w:eastAsia="Times New Roman"/>
            <w:color w:val="0000FF"/>
            <w:lang w:eastAsia="ru-RU"/>
          </w:rPr>
          <w:t>0002</w:t>
        </w:r>
      </w:hyperlink>
      <w:r w:rsidRPr="000D35D4">
        <w:rPr>
          <w:rFonts w:eastAsia="Times New Roman"/>
          <w:lang w:eastAsia="ru-RU"/>
        </w:rPr>
        <w:t xml:space="preserve">  указываются планируемые суммы остатков</w:t>
      </w:r>
      <w:r w:rsidR="008400C9" w:rsidRPr="000D35D4">
        <w:rPr>
          <w:rFonts w:eastAsia="Times New Roman"/>
          <w:lang w:eastAsia="ru-RU"/>
        </w:rPr>
        <w:t xml:space="preserve"> </w:t>
      </w:r>
      <w:r w:rsidRPr="000D35D4">
        <w:rPr>
          <w:rFonts w:eastAsia="Times New Roman"/>
          <w:lang w:eastAsia="ru-RU"/>
        </w:rPr>
        <w:t>средств  на  начало и на конец планируемого года, если указанные показатели</w:t>
      </w:r>
      <w:r w:rsidR="008400C9" w:rsidRPr="000D35D4">
        <w:rPr>
          <w:rFonts w:eastAsia="Times New Roman"/>
          <w:lang w:eastAsia="ru-RU"/>
        </w:rPr>
        <w:t xml:space="preserve"> </w:t>
      </w:r>
      <w:r w:rsidRPr="000D35D4">
        <w:rPr>
          <w:rFonts w:eastAsia="Times New Roman"/>
          <w:lang w:eastAsia="ru-RU"/>
        </w:rPr>
        <w:t>по   решению  органа,  осуществляющего  функции  и  полномочия  учредителя,</w:t>
      </w:r>
      <w:r w:rsidR="008400C9" w:rsidRPr="000D35D4">
        <w:rPr>
          <w:rFonts w:eastAsia="Times New Roman"/>
          <w:lang w:eastAsia="ru-RU"/>
        </w:rPr>
        <w:t xml:space="preserve"> </w:t>
      </w:r>
      <w:r w:rsidRPr="000D35D4">
        <w:rPr>
          <w:rFonts w:eastAsia="Times New Roman"/>
          <w:lang w:eastAsia="ru-RU"/>
        </w:rPr>
        <w:t>планируются   на   этапе   формирования   проекта  Плана  либо  указываются</w:t>
      </w:r>
      <w:r w:rsidR="008400C9" w:rsidRPr="000D35D4">
        <w:rPr>
          <w:rFonts w:eastAsia="Times New Roman"/>
          <w:lang w:eastAsia="ru-RU"/>
        </w:rPr>
        <w:t xml:space="preserve"> </w:t>
      </w:r>
      <w:r w:rsidRPr="000D35D4">
        <w:rPr>
          <w:rFonts w:eastAsia="Times New Roman"/>
          <w:lang w:eastAsia="ru-RU"/>
        </w:rPr>
        <w:t>фактические  остатки  средств  при  внесении  изменений в утвержденный План</w:t>
      </w:r>
      <w:r w:rsidR="008400C9" w:rsidRPr="000D35D4">
        <w:rPr>
          <w:rFonts w:eastAsia="Times New Roman"/>
          <w:lang w:eastAsia="ru-RU"/>
        </w:rPr>
        <w:t xml:space="preserve"> </w:t>
      </w:r>
      <w:r w:rsidRPr="000D35D4">
        <w:rPr>
          <w:rFonts w:eastAsia="Times New Roman"/>
          <w:lang w:eastAsia="ru-RU"/>
        </w:rPr>
        <w:t>после завершения отчетного финансового года.</w:t>
      </w:r>
    </w:p>
    <w:p w:rsidR="00073C20" w:rsidRPr="000D35D4" w:rsidRDefault="00073C20" w:rsidP="00073C20">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&lt;6&gt;   Показатели  прочих  поступлений  включают  в  себя  в  том  числе</w:t>
      </w:r>
      <w:r w:rsidR="008400C9" w:rsidRPr="000D35D4">
        <w:rPr>
          <w:rFonts w:eastAsia="Times New Roman"/>
          <w:lang w:eastAsia="ru-RU"/>
        </w:rPr>
        <w:t xml:space="preserve"> </w:t>
      </w:r>
      <w:r w:rsidRPr="000D35D4">
        <w:rPr>
          <w:rFonts w:eastAsia="Times New Roman"/>
          <w:lang w:eastAsia="ru-RU"/>
        </w:rPr>
        <w:t>показатели   увеличения  денежных  средств  за  счет  возврата  дебиторской</w:t>
      </w:r>
      <w:r w:rsidR="008400C9" w:rsidRPr="000D35D4">
        <w:rPr>
          <w:rFonts w:eastAsia="Times New Roman"/>
          <w:lang w:eastAsia="ru-RU"/>
        </w:rPr>
        <w:t xml:space="preserve"> </w:t>
      </w:r>
      <w:r w:rsidRPr="000D35D4">
        <w:rPr>
          <w:rFonts w:eastAsia="Times New Roman"/>
          <w:lang w:eastAsia="ru-RU"/>
        </w:rPr>
        <w:t>задолженности прошлых лет, включая возврат предоставленных займов</w:t>
      </w:r>
      <w:r w:rsidR="008400C9" w:rsidRPr="000D35D4">
        <w:rPr>
          <w:rFonts w:eastAsia="Times New Roman"/>
          <w:lang w:eastAsia="ru-RU"/>
        </w:rPr>
        <w:t xml:space="preserve"> </w:t>
      </w:r>
      <w:r w:rsidRPr="000D35D4">
        <w:rPr>
          <w:rFonts w:eastAsia="Times New Roman"/>
          <w:lang w:eastAsia="ru-RU"/>
        </w:rPr>
        <w:t>(</w:t>
      </w:r>
      <w:proofErr w:type="spellStart"/>
      <w:r w:rsidRPr="000D35D4">
        <w:rPr>
          <w:rFonts w:eastAsia="Times New Roman"/>
          <w:lang w:eastAsia="ru-RU"/>
        </w:rPr>
        <w:t>микрозаймов</w:t>
      </w:r>
      <w:proofErr w:type="spellEnd"/>
      <w:r w:rsidRPr="000D35D4">
        <w:rPr>
          <w:rFonts w:eastAsia="Times New Roman"/>
          <w:lang w:eastAsia="ru-RU"/>
        </w:rPr>
        <w:t>),  а также за счет возврата средств, размещенных на банковских</w:t>
      </w:r>
      <w:r w:rsidR="008400C9" w:rsidRPr="000D35D4">
        <w:rPr>
          <w:rFonts w:eastAsia="Times New Roman"/>
          <w:lang w:eastAsia="ru-RU"/>
        </w:rPr>
        <w:t xml:space="preserve"> </w:t>
      </w:r>
      <w:r w:rsidRPr="000D35D4">
        <w:rPr>
          <w:rFonts w:eastAsia="Times New Roman"/>
          <w:lang w:eastAsia="ru-RU"/>
        </w:rPr>
        <w:t>депозитах.   При   формировании  Плана  (проекта  Плана)  обособленном</w:t>
      </w:r>
      <w:proofErr w:type="gramStart"/>
      <w:r w:rsidRPr="000D35D4">
        <w:rPr>
          <w:rFonts w:eastAsia="Times New Roman"/>
          <w:lang w:eastAsia="ru-RU"/>
        </w:rPr>
        <w:t>у(</w:t>
      </w:r>
      <w:proofErr w:type="spellStart"/>
      <w:proofErr w:type="gramEnd"/>
      <w:r w:rsidRPr="000D35D4">
        <w:rPr>
          <w:rFonts w:eastAsia="Times New Roman"/>
          <w:lang w:eastAsia="ru-RU"/>
        </w:rPr>
        <w:t>ым</w:t>
      </w:r>
      <w:proofErr w:type="spellEnd"/>
      <w:r w:rsidRPr="000D35D4">
        <w:rPr>
          <w:rFonts w:eastAsia="Times New Roman"/>
          <w:lang w:eastAsia="ru-RU"/>
        </w:rPr>
        <w:t>)</w:t>
      </w:r>
      <w:r w:rsidR="008400C9" w:rsidRPr="000D35D4">
        <w:rPr>
          <w:rFonts w:eastAsia="Times New Roman"/>
          <w:lang w:eastAsia="ru-RU"/>
        </w:rPr>
        <w:t xml:space="preserve"> </w:t>
      </w:r>
      <w:r w:rsidRPr="000D35D4">
        <w:rPr>
          <w:rFonts w:eastAsia="Times New Roman"/>
          <w:lang w:eastAsia="ru-RU"/>
        </w:rPr>
        <w:t>подразделению(ям)   показатель   прочих   поступлений  включает  показатель</w:t>
      </w:r>
      <w:r w:rsidR="008400C9" w:rsidRPr="000D35D4">
        <w:rPr>
          <w:rFonts w:eastAsia="Times New Roman"/>
          <w:lang w:eastAsia="ru-RU"/>
        </w:rPr>
        <w:t xml:space="preserve"> </w:t>
      </w:r>
      <w:r w:rsidRPr="000D35D4">
        <w:rPr>
          <w:rFonts w:eastAsia="Times New Roman"/>
          <w:lang w:eastAsia="ru-RU"/>
        </w:rPr>
        <w:t>поступлений  в  рамках  расчетов  между головным учреждением и обособленным</w:t>
      </w:r>
      <w:r w:rsidR="008400C9" w:rsidRPr="000D35D4">
        <w:rPr>
          <w:rFonts w:eastAsia="Times New Roman"/>
          <w:lang w:eastAsia="ru-RU"/>
        </w:rPr>
        <w:t xml:space="preserve"> </w:t>
      </w:r>
      <w:r w:rsidRPr="000D35D4">
        <w:rPr>
          <w:rFonts w:eastAsia="Times New Roman"/>
          <w:lang w:eastAsia="ru-RU"/>
        </w:rPr>
        <w:t>подразделением.</w:t>
      </w:r>
    </w:p>
    <w:p w:rsidR="00073C20" w:rsidRPr="000D35D4" w:rsidRDefault="00073C20" w:rsidP="00073C20">
      <w:pPr>
        <w:widowControl w:val="0"/>
        <w:suppressAutoHyphens w:val="0"/>
        <w:autoSpaceDE w:val="0"/>
        <w:autoSpaceDN w:val="0"/>
        <w:adjustRightInd w:val="0"/>
        <w:jc w:val="both"/>
        <w:rPr>
          <w:rFonts w:eastAsia="Times New Roman"/>
          <w:lang w:eastAsia="ru-RU"/>
        </w:rPr>
      </w:pPr>
      <w:bookmarkStart w:id="26" w:name="Par875"/>
      <w:bookmarkEnd w:id="26"/>
      <w:r w:rsidRPr="000D35D4">
        <w:rPr>
          <w:rFonts w:eastAsia="Times New Roman"/>
          <w:lang w:eastAsia="ru-RU"/>
        </w:rPr>
        <w:t xml:space="preserve">    &lt;7&gt;  Показатели  выплат  по  расходам на закупки товаров, работ, услуг,</w:t>
      </w:r>
      <w:r w:rsidR="008400C9" w:rsidRPr="000D35D4">
        <w:rPr>
          <w:rFonts w:eastAsia="Times New Roman"/>
          <w:lang w:eastAsia="ru-RU"/>
        </w:rPr>
        <w:t xml:space="preserve"> </w:t>
      </w:r>
      <w:r w:rsidRPr="000D35D4">
        <w:rPr>
          <w:rFonts w:eastAsia="Times New Roman"/>
          <w:lang w:eastAsia="ru-RU"/>
        </w:rPr>
        <w:t xml:space="preserve">отраженные  в </w:t>
      </w:r>
      <w:hyperlink w:anchor="Par699" w:tooltip="2600" w:history="1">
        <w:r w:rsidRPr="000D35D4">
          <w:rPr>
            <w:rFonts w:eastAsia="Times New Roman"/>
            <w:color w:val="0000FF"/>
            <w:lang w:eastAsia="ru-RU"/>
          </w:rPr>
          <w:t>строке 2600 Раздела 1</w:t>
        </w:r>
      </w:hyperlink>
      <w:r w:rsidRPr="000D35D4">
        <w:rPr>
          <w:rFonts w:eastAsia="Times New Roman"/>
          <w:lang w:eastAsia="ru-RU"/>
        </w:rPr>
        <w:t xml:space="preserve"> "Поступления и выплаты" Плана, подлежат</w:t>
      </w:r>
      <w:r w:rsidR="008400C9" w:rsidRPr="000D35D4">
        <w:rPr>
          <w:rFonts w:eastAsia="Times New Roman"/>
          <w:lang w:eastAsia="ru-RU"/>
        </w:rPr>
        <w:t xml:space="preserve"> </w:t>
      </w:r>
      <w:r w:rsidRPr="000D35D4">
        <w:rPr>
          <w:rFonts w:eastAsia="Times New Roman"/>
          <w:lang w:eastAsia="ru-RU"/>
        </w:rPr>
        <w:t xml:space="preserve">детализации  в  </w:t>
      </w:r>
      <w:hyperlink w:anchor="Par889" w:tooltip="            Раздел 2. Сведения по выплатам на закупки товаров," w:history="1">
        <w:r w:rsidRPr="000D35D4">
          <w:rPr>
            <w:rFonts w:eastAsia="Times New Roman"/>
            <w:color w:val="0000FF"/>
            <w:lang w:eastAsia="ru-RU"/>
          </w:rPr>
          <w:t>Разделе  2</w:t>
        </w:r>
      </w:hyperlink>
      <w:r w:rsidRPr="000D35D4">
        <w:rPr>
          <w:rFonts w:eastAsia="Times New Roman"/>
          <w:lang w:eastAsia="ru-RU"/>
        </w:rPr>
        <w:t xml:space="preserve"> "Сведения по выплатам на закупку товаров, работ,</w:t>
      </w:r>
      <w:r w:rsidR="008400C9" w:rsidRPr="000D35D4">
        <w:rPr>
          <w:rFonts w:eastAsia="Times New Roman"/>
          <w:lang w:eastAsia="ru-RU"/>
        </w:rPr>
        <w:t xml:space="preserve"> </w:t>
      </w:r>
      <w:r w:rsidRPr="000D35D4">
        <w:rPr>
          <w:rFonts w:eastAsia="Times New Roman"/>
          <w:lang w:eastAsia="ru-RU"/>
        </w:rPr>
        <w:t>услуг" Плана.</w:t>
      </w:r>
    </w:p>
    <w:p w:rsidR="00073C20" w:rsidRPr="000D35D4" w:rsidRDefault="00073C20" w:rsidP="00073C20">
      <w:pPr>
        <w:widowControl w:val="0"/>
        <w:suppressAutoHyphens w:val="0"/>
        <w:autoSpaceDE w:val="0"/>
        <w:autoSpaceDN w:val="0"/>
        <w:adjustRightInd w:val="0"/>
        <w:jc w:val="both"/>
        <w:rPr>
          <w:rFonts w:eastAsia="Times New Roman"/>
          <w:lang w:eastAsia="ru-RU"/>
        </w:rPr>
      </w:pPr>
      <w:bookmarkStart w:id="27" w:name="Par879"/>
      <w:bookmarkEnd w:id="27"/>
      <w:r w:rsidRPr="000D35D4">
        <w:rPr>
          <w:rFonts w:eastAsia="Times New Roman"/>
          <w:lang w:eastAsia="ru-RU"/>
        </w:rPr>
        <w:t xml:space="preserve">    &lt;8&gt; Показатель отражается со знаком "минус".</w:t>
      </w:r>
    </w:p>
    <w:p w:rsidR="00073C20" w:rsidRPr="000D35D4" w:rsidRDefault="00073C20" w:rsidP="00073C20">
      <w:pPr>
        <w:widowControl w:val="0"/>
        <w:suppressAutoHyphens w:val="0"/>
        <w:autoSpaceDE w:val="0"/>
        <w:autoSpaceDN w:val="0"/>
        <w:adjustRightInd w:val="0"/>
        <w:jc w:val="both"/>
        <w:rPr>
          <w:rFonts w:eastAsia="Times New Roman"/>
          <w:lang w:eastAsia="ru-RU"/>
        </w:rPr>
      </w:pPr>
      <w:bookmarkStart w:id="28" w:name="Par880"/>
      <w:bookmarkEnd w:id="28"/>
      <w:r w:rsidRPr="000D35D4">
        <w:rPr>
          <w:rFonts w:eastAsia="Times New Roman"/>
          <w:lang w:eastAsia="ru-RU"/>
        </w:rPr>
        <w:t xml:space="preserve">    &lt;9&gt;  Показатели  прочих  выплат  включают в себя в том числе показатели</w:t>
      </w:r>
      <w:r w:rsidR="008400C9" w:rsidRPr="000D35D4">
        <w:rPr>
          <w:rFonts w:eastAsia="Times New Roman"/>
          <w:lang w:eastAsia="ru-RU"/>
        </w:rPr>
        <w:t xml:space="preserve"> </w:t>
      </w:r>
      <w:r w:rsidRPr="000D35D4">
        <w:rPr>
          <w:rFonts w:eastAsia="Times New Roman"/>
          <w:lang w:eastAsia="ru-RU"/>
        </w:rPr>
        <w:t>уменьшения   денежных   средств   за   счет   возврата   средств  субсидий,</w:t>
      </w:r>
      <w:r w:rsidR="008400C9" w:rsidRPr="000D35D4">
        <w:rPr>
          <w:rFonts w:eastAsia="Times New Roman"/>
          <w:lang w:eastAsia="ru-RU"/>
        </w:rPr>
        <w:t xml:space="preserve"> </w:t>
      </w:r>
      <w:r w:rsidRPr="000D35D4">
        <w:rPr>
          <w:rFonts w:eastAsia="Times New Roman"/>
          <w:lang w:eastAsia="ru-RU"/>
        </w:rPr>
        <w:t>предоставленных  до начала текущего финансового года, предоставления займов</w:t>
      </w:r>
      <w:r w:rsidR="008400C9" w:rsidRPr="000D35D4">
        <w:rPr>
          <w:rFonts w:eastAsia="Times New Roman"/>
          <w:lang w:eastAsia="ru-RU"/>
        </w:rPr>
        <w:t xml:space="preserve"> </w:t>
      </w:r>
      <w:r w:rsidRPr="000D35D4">
        <w:rPr>
          <w:rFonts w:eastAsia="Times New Roman"/>
          <w:lang w:eastAsia="ru-RU"/>
        </w:rPr>
        <w:t>(</w:t>
      </w:r>
      <w:proofErr w:type="spellStart"/>
      <w:r w:rsidRPr="000D35D4">
        <w:rPr>
          <w:rFonts w:eastAsia="Times New Roman"/>
          <w:lang w:eastAsia="ru-RU"/>
        </w:rPr>
        <w:t>микрозаймов</w:t>
      </w:r>
      <w:proofErr w:type="spellEnd"/>
      <w:r w:rsidRPr="000D35D4">
        <w:rPr>
          <w:rFonts w:eastAsia="Times New Roman"/>
          <w:lang w:eastAsia="ru-RU"/>
        </w:rPr>
        <w:t>),  размещения  автономными  учреждениями  денежных  средств на</w:t>
      </w:r>
      <w:r w:rsidR="008400C9" w:rsidRPr="000D35D4">
        <w:rPr>
          <w:rFonts w:eastAsia="Times New Roman"/>
          <w:lang w:eastAsia="ru-RU"/>
        </w:rPr>
        <w:t xml:space="preserve"> </w:t>
      </w:r>
      <w:r w:rsidRPr="000D35D4">
        <w:rPr>
          <w:rFonts w:eastAsia="Times New Roman"/>
          <w:lang w:eastAsia="ru-RU"/>
        </w:rPr>
        <w:t>банковских    депозитах.    При    формировании   Плана   (проекта   Плана)</w:t>
      </w:r>
      <w:r w:rsidR="008400C9" w:rsidRPr="000D35D4">
        <w:rPr>
          <w:rFonts w:eastAsia="Times New Roman"/>
          <w:lang w:eastAsia="ru-RU"/>
        </w:rPr>
        <w:t xml:space="preserve"> </w:t>
      </w:r>
      <w:r w:rsidRPr="000D35D4">
        <w:rPr>
          <w:rFonts w:eastAsia="Times New Roman"/>
          <w:lang w:eastAsia="ru-RU"/>
        </w:rPr>
        <w:t>обособленном</w:t>
      </w:r>
      <w:proofErr w:type="gramStart"/>
      <w:r w:rsidRPr="000D35D4">
        <w:rPr>
          <w:rFonts w:eastAsia="Times New Roman"/>
          <w:lang w:eastAsia="ru-RU"/>
        </w:rPr>
        <w:t>у(</w:t>
      </w:r>
      <w:proofErr w:type="spellStart"/>
      <w:proofErr w:type="gramEnd"/>
      <w:r w:rsidRPr="000D35D4">
        <w:rPr>
          <w:rFonts w:eastAsia="Times New Roman"/>
          <w:lang w:eastAsia="ru-RU"/>
        </w:rPr>
        <w:t>ым</w:t>
      </w:r>
      <w:proofErr w:type="spellEnd"/>
      <w:r w:rsidRPr="000D35D4">
        <w:rPr>
          <w:rFonts w:eastAsia="Times New Roman"/>
          <w:lang w:eastAsia="ru-RU"/>
        </w:rPr>
        <w:t>)   подразделению(ям)  показатель  прочих  выплат  включает</w:t>
      </w:r>
      <w:r w:rsidR="008400C9" w:rsidRPr="000D35D4">
        <w:rPr>
          <w:rFonts w:eastAsia="Times New Roman"/>
          <w:lang w:eastAsia="ru-RU"/>
        </w:rPr>
        <w:t xml:space="preserve"> </w:t>
      </w:r>
      <w:r w:rsidRPr="000D35D4">
        <w:rPr>
          <w:rFonts w:eastAsia="Times New Roman"/>
          <w:lang w:eastAsia="ru-RU"/>
        </w:rPr>
        <w:t>показатель  поступлений  в  рамках  расчетов  между  головным учреждением и</w:t>
      </w:r>
      <w:r w:rsidR="008400C9" w:rsidRPr="000D35D4">
        <w:rPr>
          <w:rFonts w:eastAsia="Times New Roman"/>
          <w:lang w:eastAsia="ru-RU"/>
        </w:rPr>
        <w:t xml:space="preserve"> </w:t>
      </w:r>
      <w:r w:rsidRPr="000D35D4">
        <w:rPr>
          <w:rFonts w:eastAsia="Times New Roman"/>
          <w:lang w:eastAsia="ru-RU"/>
        </w:rPr>
        <w:t>обособленным подразделением.</w:t>
      </w:r>
    </w:p>
    <w:p w:rsidR="001E5F45" w:rsidRPr="000D35D4" w:rsidRDefault="001E5F45" w:rsidP="001E5F45">
      <w:pPr>
        <w:jc w:val="right"/>
      </w:pPr>
      <w:bookmarkStart w:id="29" w:name="RANGE!A1%3AX115"/>
      <w:bookmarkEnd w:id="29"/>
      <w:r w:rsidRPr="000D35D4">
        <w:lastRenderedPageBreak/>
        <w:t>Таблица I</w:t>
      </w:r>
      <w:proofErr w:type="spellStart"/>
      <w:r w:rsidRPr="000D35D4">
        <w:rPr>
          <w:lang w:val="en-US"/>
        </w:rPr>
        <w:t>I</w:t>
      </w:r>
      <w:proofErr w:type="spellEnd"/>
      <w:r w:rsidRPr="000D35D4">
        <w:rPr>
          <w:b/>
          <w:bCs/>
        </w:rPr>
        <w:t xml:space="preserve"> </w:t>
      </w:r>
    </w:p>
    <w:p w:rsidR="001E5F45" w:rsidRPr="000D35D4" w:rsidRDefault="001E5F45" w:rsidP="008400C9">
      <w:pPr>
        <w:widowControl w:val="0"/>
        <w:suppressAutoHyphens w:val="0"/>
        <w:autoSpaceDE w:val="0"/>
        <w:autoSpaceDN w:val="0"/>
        <w:adjustRightInd w:val="0"/>
        <w:jc w:val="center"/>
        <w:rPr>
          <w:rFonts w:eastAsia="Times New Roman"/>
          <w:lang w:eastAsia="ru-RU"/>
        </w:rPr>
      </w:pPr>
    </w:p>
    <w:p w:rsidR="008400C9" w:rsidRPr="000D35D4" w:rsidRDefault="008400C9" w:rsidP="008400C9">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 Сведения по выплатам на закупки товаров,</w:t>
      </w:r>
      <w:r w:rsidR="001E5F45" w:rsidRPr="000D35D4">
        <w:rPr>
          <w:rFonts w:eastAsia="Times New Roman"/>
          <w:lang w:eastAsia="ru-RU"/>
        </w:rPr>
        <w:t xml:space="preserve"> </w:t>
      </w:r>
      <w:r w:rsidRPr="000D35D4">
        <w:rPr>
          <w:rFonts w:eastAsia="Times New Roman"/>
          <w:lang w:eastAsia="ru-RU"/>
        </w:rPr>
        <w:t xml:space="preserve">работ, услуг </w:t>
      </w:r>
      <w:hyperlink w:anchor="Par1116" w:tooltip="&lt;10&gt; В Разделе 2 &quot;Сведения по выплатам на закупку товаров, работ, услуг&quot; Плана детализируются показатели выплат по расходам на закупку товаров, работ, услуг, отраженные в строке 2600 Раздела 1 &quot;Поступления и выплаты&quot; Плана." w:history="1">
        <w:r w:rsidRPr="000D35D4">
          <w:rPr>
            <w:rFonts w:eastAsia="Times New Roman"/>
            <w:lang w:eastAsia="ru-RU"/>
          </w:rPr>
          <w:t>&lt;10&gt;</w:t>
        </w:r>
      </w:hyperlink>
    </w:p>
    <w:p w:rsidR="00711CD2" w:rsidRPr="000D35D4" w:rsidRDefault="00711CD2"/>
    <w:tbl>
      <w:tblPr>
        <w:tblW w:w="14884" w:type="dxa"/>
        <w:tblInd w:w="62" w:type="dxa"/>
        <w:tblLayout w:type="fixed"/>
        <w:tblCellMar>
          <w:top w:w="102" w:type="dxa"/>
          <w:left w:w="62" w:type="dxa"/>
          <w:bottom w:w="102" w:type="dxa"/>
          <w:right w:w="62" w:type="dxa"/>
        </w:tblCellMar>
        <w:tblLook w:val="0000"/>
      </w:tblPr>
      <w:tblGrid>
        <w:gridCol w:w="844"/>
        <w:gridCol w:w="6669"/>
        <w:gridCol w:w="964"/>
        <w:gridCol w:w="1021"/>
        <w:gridCol w:w="1361"/>
        <w:gridCol w:w="1417"/>
        <w:gridCol w:w="1361"/>
        <w:gridCol w:w="1247"/>
      </w:tblGrid>
      <w:tr w:rsidR="001E5F45" w:rsidRPr="000D35D4" w:rsidTr="001E5F45">
        <w:tc>
          <w:tcPr>
            <w:tcW w:w="844" w:type="dxa"/>
            <w:vMerge w:val="restart"/>
            <w:tcBorders>
              <w:top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N п/п</w:t>
            </w:r>
          </w:p>
        </w:tc>
        <w:tc>
          <w:tcPr>
            <w:tcW w:w="6669" w:type="dxa"/>
            <w:vMerge w:val="restart"/>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Наименование показателя</w:t>
            </w:r>
          </w:p>
        </w:tc>
        <w:tc>
          <w:tcPr>
            <w:tcW w:w="964" w:type="dxa"/>
            <w:vMerge w:val="restart"/>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Коды строк</w:t>
            </w:r>
          </w:p>
        </w:tc>
        <w:tc>
          <w:tcPr>
            <w:tcW w:w="1021" w:type="dxa"/>
            <w:vMerge w:val="restart"/>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Год начала закупки</w:t>
            </w:r>
          </w:p>
        </w:tc>
        <w:tc>
          <w:tcPr>
            <w:tcW w:w="5386" w:type="dxa"/>
            <w:gridSpan w:val="4"/>
            <w:tcBorders>
              <w:top w:val="single" w:sz="4" w:space="0" w:color="auto"/>
              <w:left w:val="single" w:sz="4" w:space="0" w:color="auto"/>
              <w:bottom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Сумма</w:t>
            </w:r>
          </w:p>
        </w:tc>
      </w:tr>
      <w:tr w:rsidR="001E5F45" w:rsidRPr="000D35D4" w:rsidTr="001E5F45">
        <w:tc>
          <w:tcPr>
            <w:tcW w:w="844" w:type="dxa"/>
            <w:vMerge/>
            <w:tcBorders>
              <w:top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both"/>
              <w:rPr>
                <w:rFonts w:eastAsia="Times New Roman"/>
                <w:lang w:eastAsia="ru-RU"/>
              </w:rPr>
            </w:pPr>
          </w:p>
        </w:tc>
        <w:tc>
          <w:tcPr>
            <w:tcW w:w="6669" w:type="dxa"/>
            <w:vMerge/>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both"/>
              <w:rPr>
                <w:rFonts w:eastAsia="Times New Roman"/>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both"/>
              <w:rPr>
                <w:rFonts w:eastAsia="Times New Roman"/>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both"/>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на 20__ г. (текущий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на 20__ г. (второй год планового периода)</w:t>
            </w:r>
          </w:p>
        </w:tc>
        <w:tc>
          <w:tcPr>
            <w:tcW w:w="1247" w:type="dxa"/>
            <w:tcBorders>
              <w:top w:val="single" w:sz="4" w:space="0" w:color="auto"/>
              <w:left w:val="single" w:sz="4" w:space="0" w:color="auto"/>
              <w:bottom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за пределами планового периода</w:t>
            </w: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w:t>
            </w:r>
          </w:p>
        </w:tc>
        <w:tc>
          <w:tcPr>
            <w:tcW w:w="964"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3</w:t>
            </w:r>
          </w:p>
        </w:tc>
        <w:tc>
          <w:tcPr>
            <w:tcW w:w="1021"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4</w:t>
            </w:r>
          </w:p>
        </w:tc>
        <w:tc>
          <w:tcPr>
            <w:tcW w:w="1361"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5</w:t>
            </w:r>
          </w:p>
        </w:tc>
        <w:tc>
          <w:tcPr>
            <w:tcW w:w="1417"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6</w:t>
            </w:r>
          </w:p>
        </w:tc>
        <w:tc>
          <w:tcPr>
            <w:tcW w:w="1361"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7</w:t>
            </w:r>
          </w:p>
        </w:tc>
        <w:tc>
          <w:tcPr>
            <w:tcW w:w="1247" w:type="dxa"/>
            <w:tcBorders>
              <w:top w:val="single" w:sz="4" w:space="0" w:color="auto"/>
              <w:left w:val="single" w:sz="4" w:space="0" w:color="auto"/>
              <w:bottom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8</w:t>
            </w: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r w:rsidRPr="000D35D4">
              <w:rPr>
                <w:rFonts w:eastAsia="Times New Roman"/>
                <w:lang w:eastAsia="ru-RU"/>
              </w:rPr>
              <w:t xml:space="preserve">Выплаты на закупку товаров, работ, услуг, всего </w:t>
            </w:r>
            <w:hyperlink w:anchor="Par1117" w:tooltip="&lt;11&gt; Плановые показатели выплат на закупку товаров, работ, услуг по строке 26000 Раздела 2 &quot;Сведения по выплатам на закупку товаров, работ, услуг&quot; Плана распределяются на выплаты по контрактам (договорам), заключенным (планируемым к заключению) в соответствии " w:history="1">
              <w:r w:rsidRPr="000D35D4">
                <w:rPr>
                  <w:rFonts w:eastAsia="Times New Roman"/>
                  <w:lang w:eastAsia="ru-RU"/>
                </w:rPr>
                <w:t>&lt;11&gt;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bookmarkStart w:id="30" w:name="Par911"/>
            <w:bookmarkEnd w:id="30"/>
            <w:r w:rsidRPr="000D35D4">
              <w:rPr>
                <w:rFonts w:eastAsia="Times New Roman"/>
                <w:lang w:eastAsia="ru-RU"/>
              </w:rPr>
              <w:t>26000</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1.1.</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в том числе:</w:t>
            </w:r>
          </w:p>
          <w:p w:rsidR="001E5F45" w:rsidRPr="000D35D4" w:rsidRDefault="001E5F45" w:rsidP="001E5F45">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 xml:space="preserve">по контрактам (договорам), заключенным до начала текущего финансового года без применения норм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0D35D4">
              <w:rPr>
                <w:rFonts w:eastAsia="Times New Roman"/>
                <w:lang w:eastAsia="ru-RU"/>
              </w:rPr>
              <w:t xml:space="preserve">2018, N 32, ст. 5104) (далее - Федеральный закон N 44-ФЗ) и 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ar1118" w:tooltip="&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Pr="000D35D4">
                <w:rPr>
                  <w:rFonts w:eastAsia="Times New Roman"/>
                  <w:lang w:eastAsia="ru-RU"/>
                </w:rPr>
                <w:t>&lt;12&gt;</w:t>
              </w:r>
            </w:hyperlink>
            <w:proofErr w:type="gramEnd"/>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bookmarkStart w:id="31" w:name="Par920"/>
            <w:bookmarkEnd w:id="31"/>
            <w:r w:rsidRPr="000D35D4">
              <w:rPr>
                <w:rFonts w:eastAsia="Times New Roman"/>
                <w:lang w:eastAsia="ru-RU"/>
              </w:rPr>
              <w:t>26100</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1.2.</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284"/>
              <w:rPr>
                <w:rFonts w:eastAsia="Times New Roman"/>
                <w:lang w:eastAsia="ru-RU"/>
              </w:rPr>
            </w:pPr>
            <w:proofErr w:type="gramStart"/>
            <w:r w:rsidRPr="000D35D4">
              <w:rPr>
                <w:rFonts w:eastAsia="Times New Roman"/>
                <w:lang w:eastAsia="ru-RU"/>
              </w:rPr>
              <w:t xml:space="preserve">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 </w:t>
            </w:r>
            <w:hyperlink w:anchor="Par1118" w:tooltip="&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Pr="000D35D4">
                <w:rPr>
                  <w:rFonts w:eastAsia="Times New Roman"/>
                  <w:lang w:eastAsia="ru-RU"/>
                </w:rPr>
                <w:t>&lt;12&gt;</w:t>
              </w:r>
            </w:hyperlink>
            <w:proofErr w:type="gramEnd"/>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bookmarkStart w:id="32" w:name="Par928"/>
            <w:bookmarkEnd w:id="32"/>
            <w:r w:rsidRPr="000D35D4">
              <w:rPr>
                <w:rFonts w:eastAsia="Times New Roman"/>
                <w:lang w:eastAsia="ru-RU"/>
              </w:rPr>
              <w:t>26200</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lastRenderedPageBreak/>
              <w:t>1.3.</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284"/>
              <w:rPr>
                <w:rFonts w:eastAsia="Times New Roman"/>
                <w:lang w:eastAsia="ru-RU"/>
              </w:rPr>
            </w:pPr>
            <w:r w:rsidRPr="000D35D4">
              <w:rPr>
                <w:rFonts w:eastAsia="Times New Roman"/>
                <w:lang w:eastAsia="ru-RU"/>
              </w:rPr>
              <w:t xml:space="preserve">по контрактам (договорам), заключенным до начала текущего финансового года с учетом требований Федерального закона N 44-ФЗ и Федерального закона N 223-ФЗ </w:t>
            </w:r>
            <w:hyperlink w:anchor="Par1119" w:tooltip="&lt;13&gt; Указывается сумма закупок товаров, работ, услуг, осуществляемых в соответствии с Федеральным законом N 44-ФЗ и Федеральным законом N 223-ФЗ." w:history="1">
              <w:r w:rsidRPr="000D35D4">
                <w:rPr>
                  <w:rFonts w:eastAsia="Times New Roman"/>
                  <w:lang w:eastAsia="ru-RU"/>
                </w:rPr>
                <w:t>&lt;13&gt;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bookmarkStart w:id="33" w:name="Par936"/>
            <w:bookmarkEnd w:id="33"/>
            <w:r w:rsidRPr="000D35D4">
              <w:rPr>
                <w:rFonts w:eastAsia="Times New Roman"/>
                <w:lang w:eastAsia="ru-RU"/>
              </w:rPr>
              <w:t>26300</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284"/>
              <w:rPr>
                <w:rFonts w:eastAsia="Times New Roman"/>
                <w:lang w:eastAsia="ru-RU"/>
              </w:rPr>
            </w:pPr>
            <w:proofErr w:type="gramStart"/>
            <w:r w:rsidRPr="000D35D4">
              <w:rPr>
                <w:rFonts w:eastAsia="Times New Roman"/>
                <w:lang w:eastAsia="ru-RU"/>
              </w:rPr>
              <w:t xml:space="preserve">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w:t>
            </w:r>
            <w:hyperlink w:anchor="Par1119" w:tooltip="&lt;13&gt; Указывается сумма закупок товаров, работ, услуг, осуществляемых в соответствии с Федеральным законом N 44-ФЗ и Федеральным законом N 223-ФЗ." w:history="1">
              <w:r w:rsidRPr="000D35D4">
                <w:rPr>
                  <w:rFonts w:eastAsia="Times New Roman"/>
                  <w:lang w:eastAsia="ru-RU"/>
                </w:rPr>
                <w:t>&lt;13&gt;</w:t>
              </w:r>
            </w:hyperlink>
            <w:proofErr w:type="gramEnd"/>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bookmarkStart w:id="34" w:name="Par944"/>
            <w:bookmarkEnd w:id="34"/>
            <w:r w:rsidRPr="000D35D4">
              <w:rPr>
                <w:rFonts w:eastAsia="Times New Roman"/>
                <w:lang w:eastAsia="ru-RU"/>
              </w:rPr>
              <w:t>26400</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1.4.1</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в том числе:</w:t>
            </w:r>
          </w:p>
          <w:p w:rsidR="001E5F45" w:rsidRPr="000D35D4" w:rsidRDefault="001E5F45" w:rsidP="001E5F45">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за счет субсидий, предоставляемых на финансовое обеспечение выполнения государственного (муниципального) задания</w:t>
            </w:r>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bookmarkStart w:id="35" w:name="Par953"/>
            <w:bookmarkEnd w:id="35"/>
            <w:r w:rsidRPr="000D35D4">
              <w:rPr>
                <w:rFonts w:eastAsia="Times New Roman"/>
                <w:lang w:eastAsia="ru-RU"/>
              </w:rPr>
              <w:t>26410</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1.4.1.1.</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в том числе:</w:t>
            </w:r>
          </w:p>
          <w:p w:rsidR="001E5F45" w:rsidRPr="000D35D4" w:rsidRDefault="001E5F45" w:rsidP="001E5F45">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 xml:space="preserve">в </w:t>
            </w:r>
            <w:proofErr w:type="gramStart"/>
            <w:r w:rsidRPr="000D35D4">
              <w:rPr>
                <w:rFonts w:eastAsia="Times New Roman"/>
                <w:lang w:eastAsia="ru-RU"/>
              </w:rPr>
              <w:t>соответствии</w:t>
            </w:r>
            <w:proofErr w:type="gramEnd"/>
            <w:r w:rsidRPr="000D35D4">
              <w:rPr>
                <w:rFonts w:eastAsia="Times New Roman"/>
                <w:lang w:eastAsia="ru-RU"/>
              </w:rPr>
              <w:t xml:space="preserve"> с Федеральным законом N 44-ФЗ</w:t>
            </w:r>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26411</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1.4.1.2.</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 xml:space="preserve">в </w:t>
            </w:r>
            <w:proofErr w:type="gramStart"/>
            <w:r w:rsidRPr="000D35D4">
              <w:rPr>
                <w:rFonts w:eastAsia="Times New Roman"/>
                <w:lang w:eastAsia="ru-RU"/>
              </w:rPr>
              <w:t>соответствии</w:t>
            </w:r>
            <w:proofErr w:type="gramEnd"/>
            <w:r w:rsidRPr="000D35D4">
              <w:rPr>
                <w:rFonts w:eastAsia="Times New Roman"/>
                <w:lang w:eastAsia="ru-RU"/>
              </w:rPr>
              <w:t xml:space="preserve"> с Федеральным законом N 223-ФЗ </w:t>
            </w:r>
            <w:hyperlink w:anchor="Par1120" w:tooltip="&lt;14&gt; Государственным (муниципальным) бюджетным учреждением показатель не формируется." w:history="1">
              <w:r w:rsidRPr="000D35D4">
                <w:rPr>
                  <w:rFonts w:eastAsia="Times New Roman"/>
                  <w:lang w:eastAsia="ru-RU"/>
                </w:rPr>
                <w:t>&lt;14&gt;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26412</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1.4.2.</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 xml:space="preserve">за счет субсидий, предоставляемых в </w:t>
            </w:r>
            <w:proofErr w:type="gramStart"/>
            <w:r w:rsidRPr="000D35D4">
              <w:rPr>
                <w:rFonts w:eastAsia="Times New Roman"/>
                <w:lang w:eastAsia="ru-RU"/>
              </w:rPr>
              <w:t>соответствии</w:t>
            </w:r>
            <w:proofErr w:type="gramEnd"/>
            <w:r w:rsidRPr="000D35D4">
              <w:rPr>
                <w:rFonts w:eastAsia="Times New Roman"/>
                <w:lang w:eastAsia="ru-RU"/>
              </w:rPr>
              <w:t xml:space="preserve"> с абзацем вторым пункта 1 статьи 78.1 Бюджетного кодекса Российской Федерации</w:t>
            </w:r>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bookmarkStart w:id="36" w:name="Par978"/>
            <w:bookmarkEnd w:id="36"/>
            <w:r w:rsidRPr="000D35D4">
              <w:rPr>
                <w:rFonts w:eastAsia="Times New Roman"/>
                <w:lang w:eastAsia="ru-RU"/>
              </w:rPr>
              <w:t>26420</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1.4.2.1</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в том числе:</w:t>
            </w:r>
          </w:p>
          <w:p w:rsidR="001E5F45" w:rsidRPr="000D35D4" w:rsidRDefault="001E5F45" w:rsidP="001E5F45">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 xml:space="preserve">в </w:t>
            </w:r>
            <w:proofErr w:type="gramStart"/>
            <w:r w:rsidRPr="000D35D4">
              <w:rPr>
                <w:rFonts w:eastAsia="Times New Roman"/>
                <w:lang w:eastAsia="ru-RU"/>
              </w:rPr>
              <w:t>соответствии</w:t>
            </w:r>
            <w:proofErr w:type="gramEnd"/>
            <w:r w:rsidRPr="000D35D4">
              <w:rPr>
                <w:rFonts w:eastAsia="Times New Roman"/>
                <w:lang w:eastAsia="ru-RU"/>
              </w:rPr>
              <w:t xml:space="preserve"> с Федеральным законом N 44-ФЗ</w:t>
            </w:r>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26421</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1.4.2.2.</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 xml:space="preserve">в </w:t>
            </w:r>
            <w:proofErr w:type="gramStart"/>
            <w:r w:rsidRPr="000D35D4">
              <w:rPr>
                <w:rFonts w:eastAsia="Times New Roman"/>
                <w:lang w:eastAsia="ru-RU"/>
              </w:rPr>
              <w:t>соответствии</w:t>
            </w:r>
            <w:proofErr w:type="gramEnd"/>
            <w:r w:rsidRPr="000D35D4">
              <w:rPr>
                <w:rFonts w:eastAsia="Times New Roman"/>
                <w:lang w:eastAsia="ru-RU"/>
              </w:rPr>
              <w:t xml:space="preserve"> с Федеральным законом N 223-ФЗ </w:t>
            </w:r>
            <w:hyperlink w:anchor="Par1120" w:tooltip="&lt;14&gt; Государственным (муниципальным) бюджетным учреждением показатель не формируется." w:history="1">
              <w:r w:rsidRPr="000D35D4">
                <w:rPr>
                  <w:rFonts w:eastAsia="Times New Roman"/>
                  <w:lang w:eastAsia="ru-RU"/>
                </w:rPr>
                <w:t>&lt;14&gt;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26422</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1.4.3.</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 xml:space="preserve">за счет субсидий, предоставляемых на осуществление капитальных вложений </w:t>
            </w:r>
            <w:hyperlink w:anchor="Par1121" w:tooltip="&lt;15&gt; Указывается сумма закупок товаров, работ, услуг, осуществляемых в соответствии с Федеральным законом N 44-ФЗ." w:history="1">
              <w:r w:rsidRPr="000D35D4">
                <w:rPr>
                  <w:rFonts w:eastAsia="Times New Roman"/>
                  <w:lang w:eastAsia="ru-RU"/>
                </w:rPr>
                <w:t>&lt;15&gt;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bookmarkStart w:id="37" w:name="Par1003"/>
            <w:bookmarkEnd w:id="37"/>
            <w:r w:rsidRPr="000D35D4">
              <w:rPr>
                <w:rFonts w:eastAsia="Times New Roman"/>
                <w:lang w:eastAsia="ru-RU"/>
              </w:rPr>
              <w:t>26430</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1.4.4.</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за счет средств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bookmarkStart w:id="38" w:name="Par1011"/>
            <w:bookmarkEnd w:id="38"/>
            <w:r w:rsidRPr="000D35D4">
              <w:rPr>
                <w:rFonts w:eastAsia="Times New Roman"/>
                <w:lang w:eastAsia="ru-RU"/>
              </w:rPr>
              <w:t>26440</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1.4.4.1.</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в том числе:</w:t>
            </w:r>
          </w:p>
          <w:p w:rsidR="001E5F45" w:rsidRPr="000D35D4" w:rsidRDefault="001E5F45" w:rsidP="001E5F45">
            <w:pPr>
              <w:widowControl w:val="0"/>
              <w:suppressAutoHyphens w:val="0"/>
              <w:autoSpaceDE w:val="0"/>
              <w:autoSpaceDN w:val="0"/>
              <w:adjustRightInd w:val="0"/>
              <w:ind w:left="850"/>
              <w:rPr>
                <w:rFonts w:eastAsia="Times New Roman"/>
                <w:lang w:eastAsia="ru-RU"/>
              </w:rPr>
            </w:pPr>
            <w:r w:rsidRPr="000D35D4">
              <w:rPr>
                <w:rFonts w:eastAsia="Times New Roman"/>
                <w:lang w:eastAsia="ru-RU"/>
              </w:rPr>
              <w:lastRenderedPageBreak/>
              <w:t xml:space="preserve">в </w:t>
            </w:r>
            <w:proofErr w:type="gramStart"/>
            <w:r w:rsidRPr="000D35D4">
              <w:rPr>
                <w:rFonts w:eastAsia="Times New Roman"/>
                <w:lang w:eastAsia="ru-RU"/>
              </w:rPr>
              <w:t>соответствии</w:t>
            </w:r>
            <w:proofErr w:type="gramEnd"/>
            <w:r w:rsidRPr="000D35D4">
              <w:rPr>
                <w:rFonts w:eastAsia="Times New Roman"/>
                <w:lang w:eastAsia="ru-RU"/>
              </w:rPr>
              <w:t xml:space="preserve"> с Федеральным законом N 44-ФЗ</w:t>
            </w:r>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lastRenderedPageBreak/>
              <w:t>26441</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lastRenderedPageBreak/>
              <w:t>1.4.4.2.</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 xml:space="preserve">в </w:t>
            </w:r>
            <w:proofErr w:type="gramStart"/>
            <w:r w:rsidRPr="000D35D4">
              <w:rPr>
                <w:rFonts w:eastAsia="Times New Roman"/>
                <w:lang w:eastAsia="ru-RU"/>
              </w:rPr>
              <w:t>соответствии</w:t>
            </w:r>
            <w:proofErr w:type="gramEnd"/>
            <w:r w:rsidRPr="000D35D4">
              <w:rPr>
                <w:rFonts w:eastAsia="Times New Roman"/>
                <w:lang w:eastAsia="ru-RU"/>
              </w:rPr>
              <w:t xml:space="preserve"> с Федеральным законом N 223-ФЗ </w:t>
            </w:r>
            <w:hyperlink w:anchor="Par1120" w:tooltip="&lt;14&gt; Государственным (муниципальным) бюджетным учреждением показатель не формируется." w:history="1">
              <w:r w:rsidRPr="000D35D4">
                <w:rPr>
                  <w:rFonts w:eastAsia="Times New Roman"/>
                  <w:lang w:eastAsia="ru-RU"/>
                </w:rPr>
                <w:t>&lt;14&gt;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26442</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1.4.5.</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567"/>
              <w:rPr>
                <w:rFonts w:eastAsia="Times New Roman"/>
                <w:lang w:eastAsia="ru-RU"/>
              </w:rPr>
            </w:pPr>
            <w:r w:rsidRPr="000D35D4">
              <w:rPr>
                <w:rFonts w:eastAsia="Times New Roman"/>
                <w:lang w:eastAsia="ru-RU"/>
              </w:rPr>
              <w:t>за счет прочих источников финансового обеспечения</w:t>
            </w:r>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26450</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1.4.5.1.</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в том числе:</w:t>
            </w:r>
          </w:p>
          <w:p w:rsidR="001E5F45" w:rsidRPr="000D35D4" w:rsidRDefault="001E5F45" w:rsidP="001E5F45">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 xml:space="preserve">в </w:t>
            </w:r>
            <w:proofErr w:type="gramStart"/>
            <w:r w:rsidRPr="000D35D4">
              <w:rPr>
                <w:rFonts w:eastAsia="Times New Roman"/>
                <w:lang w:eastAsia="ru-RU"/>
              </w:rPr>
              <w:t>соответствии</w:t>
            </w:r>
            <w:proofErr w:type="gramEnd"/>
            <w:r w:rsidRPr="000D35D4">
              <w:rPr>
                <w:rFonts w:eastAsia="Times New Roman"/>
                <w:lang w:eastAsia="ru-RU"/>
              </w:rPr>
              <w:t xml:space="preserve"> с Федеральным законом N 44-ФЗ</w:t>
            </w:r>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26451</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1.4.5.2.</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ind w:left="850"/>
              <w:rPr>
                <w:rFonts w:eastAsia="Times New Roman"/>
                <w:lang w:eastAsia="ru-RU"/>
              </w:rPr>
            </w:pPr>
            <w:r w:rsidRPr="000D35D4">
              <w:rPr>
                <w:rFonts w:eastAsia="Times New Roman"/>
                <w:lang w:eastAsia="ru-RU"/>
              </w:rPr>
              <w:t xml:space="preserve">в </w:t>
            </w:r>
            <w:proofErr w:type="gramStart"/>
            <w:r w:rsidRPr="000D35D4">
              <w:rPr>
                <w:rFonts w:eastAsia="Times New Roman"/>
                <w:lang w:eastAsia="ru-RU"/>
              </w:rPr>
              <w:t>соответствии</w:t>
            </w:r>
            <w:proofErr w:type="gramEnd"/>
            <w:r w:rsidRPr="000D35D4">
              <w:rPr>
                <w:rFonts w:eastAsia="Times New Roman"/>
                <w:lang w:eastAsia="ru-RU"/>
              </w:rPr>
              <w:t xml:space="preserve"> с Федеральным законом N 223-ФЗ</w:t>
            </w:r>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26452</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r w:rsidRPr="000D35D4">
              <w:rPr>
                <w:rFonts w:eastAsia="Times New Roman"/>
                <w:lang w:eastAsia="ru-RU"/>
              </w:rPr>
              <w:t xml:space="preserve">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 </w:t>
            </w:r>
            <w:hyperlink w:anchor="Par1122" w:tooltip="&lt;16&gt;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 w:history="1">
              <w:r w:rsidRPr="000D35D4">
                <w:rPr>
                  <w:rFonts w:eastAsia="Times New Roman"/>
                  <w:lang w:eastAsia="ru-RU"/>
                </w:rPr>
                <w:t>&lt;16&gt;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bookmarkStart w:id="39" w:name="Par1061"/>
            <w:bookmarkEnd w:id="39"/>
            <w:r w:rsidRPr="000D35D4">
              <w:rPr>
                <w:rFonts w:eastAsia="Times New Roman"/>
                <w:lang w:eastAsia="ru-RU"/>
              </w:rPr>
              <w:t>26500</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rPr>
          <w:trHeight w:val="234"/>
        </w:trPr>
        <w:tc>
          <w:tcPr>
            <w:tcW w:w="844" w:type="dxa"/>
            <w:vMerge w:val="restart"/>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6669" w:type="dxa"/>
            <w:tcBorders>
              <w:top w:val="single" w:sz="4" w:space="0" w:color="auto"/>
              <w:left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в том числе по году начала закупки:</w:t>
            </w:r>
          </w:p>
        </w:tc>
        <w:tc>
          <w:tcPr>
            <w:tcW w:w="964" w:type="dxa"/>
            <w:vMerge w:val="restart"/>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26510</w:t>
            </w:r>
          </w:p>
        </w:tc>
        <w:tc>
          <w:tcPr>
            <w:tcW w:w="1021" w:type="dxa"/>
            <w:vMerge w:val="restart"/>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vMerge w:val="restart"/>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vMerge w:val="restart"/>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vMerge w:val="restart"/>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rPr>
          <w:trHeight w:val="183"/>
        </w:trPr>
        <w:tc>
          <w:tcPr>
            <w:tcW w:w="844" w:type="dxa"/>
            <w:vMerge/>
            <w:tcBorders>
              <w:top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both"/>
              <w:rPr>
                <w:rFonts w:eastAsia="Times New Roman"/>
                <w:lang w:eastAsia="ru-RU"/>
              </w:rPr>
            </w:pPr>
          </w:p>
        </w:tc>
        <w:tc>
          <w:tcPr>
            <w:tcW w:w="6669" w:type="dxa"/>
            <w:tcBorders>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3.</w:t>
            </w:r>
          </w:p>
        </w:tc>
        <w:tc>
          <w:tcPr>
            <w:tcW w:w="6669" w:type="dxa"/>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r w:rsidRPr="000D35D4">
              <w:rPr>
                <w:rFonts w:eastAsia="Times New Roman"/>
                <w:lang w:eastAsia="ru-RU"/>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64"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26600</w:t>
            </w:r>
          </w:p>
        </w:tc>
        <w:tc>
          <w:tcPr>
            <w:tcW w:w="102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proofErr w:type="spellStart"/>
            <w:r w:rsidRPr="000D35D4">
              <w:rPr>
                <w:rFonts w:eastAsia="Times New Roman"/>
                <w:lang w:eastAsia="ru-RU"/>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vMerge w:val="restart"/>
            <w:tcBorders>
              <w:top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p w:rsidR="004D0B49" w:rsidRPr="000D35D4" w:rsidRDefault="004D0B49" w:rsidP="004D0B49">
            <w:pPr>
              <w:rPr>
                <w:rFonts w:eastAsia="Times New Roman"/>
                <w:lang w:eastAsia="ru-RU"/>
              </w:rPr>
            </w:pPr>
          </w:p>
        </w:tc>
        <w:tc>
          <w:tcPr>
            <w:tcW w:w="6669" w:type="dxa"/>
            <w:tcBorders>
              <w:top w:val="single" w:sz="4" w:space="0" w:color="auto"/>
              <w:left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в том числе по году начала закупки:</w:t>
            </w:r>
          </w:p>
        </w:tc>
        <w:tc>
          <w:tcPr>
            <w:tcW w:w="964" w:type="dxa"/>
            <w:vMerge w:val="restart"/>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26610</w:t>
            </w:r>
          </w:p>
        </w:tc>
        <w:tc>
          <w:tcPr>
            <w:tcW w:w="1021" w:type="dxa"/>
            <w:vMerge w:val="restart"/>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vMerge w:val="restart"/>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vMerge w:val="restart"/>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vMerge w:val="restart"/>
            <w:tcBorders>
              <w:top w:val="single" w:sz="4" w:space="0" w:color="auto"/>
              <w:left w:val="single" w:sz="4" w:space="0" w:color="auto"/>
              <w:bottom w:val="single" w:sz="4" w:space="0" w:color="auto"/>
              <w:right w:val="single" w:sz="4" w:space="0" w:color="auto"/>
            </w:tcBorders>
            <w:vAlign w:val="bottom"/>
          </w:tcPr>
          <w:p w:rsidR="001E5F45" w:rsidRPr="000D35D4" w:rsidRDefault="001E5F45" w:rsidP="001E5F45">
            <w:pPr>
              <w:widowControl w:val="0"/>
              <w:suppressAutoHyphens w:val="0"/>
              <w:autoSpaceDE w:val="0"/>
              <w:autoSpaceDN w:val="0"/>
              <w:adjustRightInd w:val="0"/>
              <w:rPr>
                <w:rFonts w:eastAsia="Times New Roman"/>
                <w:lang w:eastAsia="ru-RU"/>
              </w:rPr>
            </w:pPr>
          </w:p>
        </w:tc>
      </w:tr>
      <w:tr w:rsidR="001E5F45" w:rsidRPr="000D35D4" w:rsidTr="001E5F45">
        <w:tc>
          <w:tcPr>
            <w:tcW w:w="844" w:type="dxa"/>
            <w:vMerge/>
            <w:tcBorders>
              <w:top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jc w:val="both"/>
              <w:rPr>
                <w:rFonts w:eastAsia="Times New Roman"/>
                <w:lang w:eastAsia="ru-RU"/>
              </w:rPr>
            </w:pPr>
          </w:p>
        </w:tc>
        <w:tc>
          <w:tcPr>
            <w:tcW w:w="6669" w:type="dxa"/>
            <w:tcBorders>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1E5F45" w:rsidRPr="000D35D4" w:rsidRDefault="001E5F45" w:rsidP="001E5F45">
            <w:pPr>
              <w:widowControl w:val="0"/>
              <w:suppressAutoHyphens w:val="0"/>
              <w:autoSpaceDE w:val="0"/>
              <w:autoSpaceDN w:val="0"/>
              <w:adjustRightInd w:val="0"/>
              <w:rPr>
                <w:rFonts w:eastAsia="Times New Roman"/>
                <w:lang w:eastAsia="ru-RU"/>
              </w:rPr>
            </w:pPr>
          </w:p>
        </w:tc>
      </w:tr>
    </w:tbl>
    <w:p w:rsidR="001E5F45" w:rsidRPr="000D35D4" w:rsidRDefault="001E5F45">
      <w:pPr>
        <w:sectPr w:rsidR="001E5F45" w:rsidRPr="000D35D4">
          <w:headerReference w:type="even" r:id="rId15"/>
          <w:headerReference w:type="default" r:id="rId16"/>
          <w:headerReference w:type="first" r:id="rId17"/>
          <w:pgSz w:w="16838" w:h="11906" w:orient="landscape"/>
          <w:pgMar w:top="1701" w:right="1134" w:bottom="851" w:left="1134" w:header="283" w:footer="720" w:gutter="0"/>
          <w:cols w:space="720"/>
          <w:docGrid w:linePitch="326"/>
        </w:sectPr>
      </w:pPr>
    </w:p>
    <w:p w:rsidR="004D0B49" w:rsidRPr="000D35D4" w:rsidRDefault="004D0B49" w:rsidP="004D0B49">
      <w:pPr>
        <w:widowControl w:val="0"/>
        <w:suppressAutoHyphens w:val="0"/>
        <w:autoSpaceDE w:val="0"/>
        <w:autoSpaceDN w:val="0"/>
        <w:adjustRightInd w:val="0"/>
        <w:jc w:val="both"/>
        <w:rPr>
          <w:rFonts w:eastAsia="Times New Roman"/>
          <w:lang w:eastAsia="ru-RU"/>
        </w:rPr>
      </w:pPr>
      <w:r w:rsidRPr="000D35D4">
        <w:rPr>
          <w:rFonts w:eastAsia="Times New Roman"/>
          <w:lang w:eastAsia="ru-RU"/>
        </w:rPr>
        <w:lastRenderedPageBreak/>
        <w:t xml:space="preserve">    Руководитель учреждения</w:t>
      </w:r>
    </w:p>
    <w:p w:rsidR="004D0B49" w:rsidRPr="000D35D4" w:rsidRDefault="004D0B49" w:rsidP="004D0B49">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(уполномоченное лицо учреждения)  ___________    _________           _______________</w:t>
      </w:r>
    </w:p>
    <w:p w:rsidR="004D0B49" w:rsidRPr="000D35D4" w:rsidRDefault="004D0B49" w:rsidP="004D0B49">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(должность)           (подпись)            (расшифровка подписи)</w:t>
      </w:r>
    </w:p>
    <w:p w:rsidR="004D0B49" w:rsidRPr="000D35D4" w:rsidRDefault="004D0B49" w:rsidP="004D0B49">
      <w:pPr>
        <w:widowControl w:val="0"/>
        <w:suppressAutoHyphens w:val="0"/>
        <w:autoSpaceDE w:val="0"/>
        <w:autoSpaceDN w:val="0"/>
        <w:adjustRightInd w:val="0"/>
        <w:jc w:val="both"/>
        <w:rPr>
          <w:rFonts w:eastAsia="Times New Roman"/>
          <w:lang w:eastAsia="ru-RU"/>
        </w:rPr>
      </w:pPr>
    </w:p>
    <w:p w:rsidR="004D0B49" w:rsidRPr="000D35D4" w:rsidRDefault="004D0B49" w:rsidP="004D0B49">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Исполнитель  ___________         ___________________     _________</w:t>
      </w:r>
    </w:p>
    <w:p w:rsidR="004D0B49" w:rsidRPr="000D35D4" w:rsidRDefault="004D0B49" w:rsidP="004D0B49">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(должность)                 (фамилия, инициалы)            (телефон)</w:t>
      </w:r>
    </w:p>
    <w:p w:rsidR="004D0B49" w:rsidRPr="000D35D4" w:rsidRDefault="004D0B49" w:rsidP="004D0B49">
      <w:pPr>
        <w:widowControl w:val="0"/>
        <w:suppressAutoHyphens w:val="0"/>
        <w:autoSpaceDE w:val="0"/>
        <w:autoSpaceDN w:val="0"/>
        <w:adjustRightInd w:val="0"/>
        <w:jc w:val="both"/>
        <w:rPr>
          <w:rFonts w:eastAsia="Times New Roman"/>
          <w:lang w:eastAsia="ru-RU"/>
        </w:rPr>
      </w:pPr>
    </w:p>
    <w:p w:rsidR="004D0B49" w:rsidRPr="000D35D4" w:rsidRDefault="004D0B49" w:rsidP="004D0B49">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"__" ________ 20__ г.</w:t>
      </w:r>
    </w:p>
    <w:p w:rsidR="004D0B49" w:rsidRPr="000D35D4" w:rsidRDefault="004D0B49" w:rsidP="004D0B49">
      <w:pPr>
        <w:widowControl w:val="0"/>
        <w:suppressAutoHyphens w:val="0"/>
        <w:autoSpaceDE w:val="0"/>
        <w:autoSpaceDN w:val="0"/>
        <w:adjustRightInd w:val="0"/>
        <w:jc w:val="both"/>
        <w:rPr>
          <w:rFonts w:eastAsia="Times New Roman"/>
          <w:lang w:eastAsia="ru-RU"/>
        </w:rPr>
      </w:pPr>
    </w:p>
    <w:p w:rsidR="004D0B49" w:rsidRPr="000D35D4" w:rsidRDefault="004D0B49" w:rsidP="004D0B49">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СОГЛАСОВАНО</w:t>
      </w:r>
    </w:p>
    <w:p w:rsidR="004D0B49" w:rsidRPr="000D35D4" w:rsidRDefault="004D0B49" w:rsidP="004D0B49">
      <w:pPr>
        <w:widowControl w:val="0"/>
        <w:suppressAutoHyphens w:val="0"/>
        <w:autoSpaceDE w:val="0"/>
        <w:autoSpaceDN w:val="0"/>
        <w:adjustRightInd w:val="0"/>
        <w:jc w:val="both"/>
        <w:rPr>
          <w:rFonts w:eastAsia="Times New Roman"/>
          <w:lang w:eastAsia="ru-RU"/>
        </w:rPr>
      </w:pPr>
      <w:r w:rsidRPr="000D35D4">
        <w:rPr>
          <w:rFonts w:eastAsia="Times New Roman"/>
          <w:lang w:eastAsia="ru-RU"/>
        </w:rPr>
        <w:t>_________________________________________________________________________</w:t>
      </w:r>
    </w:p>
    <w:p w:rsidR="004D0B49" w:rsidRPr="000D35D4" w:rsidRDefault="004D0B49" w:rsidP="004D0B49">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(наименование должности уполномоченного лица органа-учредителя)</w:t>
      </w:r>
    </w:p>
    <w:p w:rsidR="004D0B49" w:rsidRPr="000D35D4" w:rsidRDefault="004D0B49" w:rsidP="004D0B49">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w:t>
      </w:r>
    </w:p>
    <w:p w:rsidR="004D0B49" w:rsidRPr="000D35D4" w:rsidRDefault="004D0B49" w:rsidP="004D0B49">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___________________            __________________________________________</w:t>
      </w:r>
    </w:p>
    <w:p w:rsidR="004D0B49" w:rsidRPr="000D35D4" w:rsidRDefault="004D0B49" w:rsidP="004D0B49">
      <w:pPr>
        <w:widowControl w:val="0"/>
        <w:suppressAutoHyphens w:val="0"/>
        <w:autoSpaceDE w:val="0"/>
        <w:autoSpaceDN w:val="0"/>
        <w:adjustRightInd w:val="0"/>
        <w:jc w:val="both"/>
        <w:rPr>
          <w:rFonts w:eastAsia="Times New Roman"/>
          <w:lang w:eastAsia="ru-RU"/>
        </w:rPr>
      </w:pPr>
      <w:r w:rsidRPr="000D35D4">
        <w:rPr>
          <w:rFonts w:eastAsia="Times New Roman"/>
          <w:lang w:eastAsia="ru-RU"/>
        </w:rPr>
        <w:t xml:space="preserve">             (подпись)                                                              (расшифровка подписи)  </w:t>
      </w:r>
    </w:p>
    <w:p w:rsidR="004D0B49" w:rsidRPr="000D35D4" w:rsidRDefault="004D0B49" w:rsidP="004D0B49">
      <w:pPr>
        <w:widowControl w:val="0"/>
        <w:suppressAutoHyphens w:val="0"/>
        <w:autoSpaceDE w:val="0"/>
        <w:autoSpaceDN w:val="0"/>
        <w:adjustRightInd w:val="0"/>
        <w:jc w:val="both"/>
        <w:rPr>
          <w:rFonts w:eastAsia="Times New Roman"/>
          <w:lang w:eastAsia="ru-RU"/>
        </w:rPr>
      </w:pPr>
    </w:p>
    <w:p w:rsidR="004D0B49" w:rsidRPr="000D35D4" w:rsidRDefault="004D0B49" w:rsidP="004D0B49">
      <w:pPr>
        <w:widowControl w:val="0"/>
        <w:suppressAutoHyphens w:val="0"/>
        <w:autoSpaceDE w:val="0"/>
        <w:autoSpaceDN w:val="0"/>
        <w:adjustRightInd w:val="0"/>
        <w:jc w:val="both"/>
        <w:rPr>
          <w:rFonts w:eastAsia="Times New Roman"/>
          <w:lang w:eastAsia="ru-RU"/>
        </w:rPr>
      </w:pPr>
      <w:r w:rsidRPr="000D35D4">
        <w:t xml:space="preserve">"__" ___________ 20__ г.                                                 </w:t>
      </w:r>
      <w:r w:rsidRPr="000D35D4">
        <w:rPr>
          <w:rFonts w:eastAsia="Times New Roman"/>
          <w:lang w:eastAsia="ru-RU"/>
        </w:rPr>
        <w:t xml:space="preserve">        </w:t>
      </w:r>
    </w:p>
    <w:p w:rsidR="004D0B49" w:rsidRPr="00BB13DC" w:rsidRDefault="004D0B49" w:rsidP="004D0B49">
      <w:pPr>
        <w:widowControl w:val="0"/>
        <w:suppressAutoHyphens w:val="0"/>
        <w:autoSpaceDE w:val="0"/>
        <w:autoSpaceDN w:val="0"/>
        <w:adjustRightInd w:val="0"/>
        <w:spacing w:before="240"/>
        <w:ind w:firstLine="540"/>
        <w:jc w:val="both"/>
        <w:rPr>
          <w:rFonts w:eastAsia="Times New Roman"/>
          <w:sz w:val="22"/>
          <w:szCs w:val="22"/>
          <w:lang w:eastAsia="ru-RU"/>
        </w:rPr>
      </w:pPr>
      <w:r w:rsidRPr="00BB13DC">
        <w:rPr>
          <w:rFonts w:eastAsia="Times New Roman"/>
          <w:sz w:val="22"/>
          <w:szCs w:val="22"/>
          <w:lang w:eastAsia="ru-RU"/>
        </w:rPr>
        <w:t>&lt;10</w:t>
      </w:r>
      <w:proofErr w:type="gramStart"/>
      <w:r w:rsidRPr="00BB13DC">
        <w:rPr>
          <w:rFonts w:eastAsia="Times New Roman"/>
          <w:sz w:val="22"/>
          <w:szCs w:val="22"/>
          <w:lang w:eastAsia="ru-RU"/>
        </w:rPr>
        <w:t>&gt; В</w:t>
      </w:r>
      <w:proofErr w:type="gramEnd"/>
      <w:r w:rsidRPr="00BB13DC">
        <w:rPr>
          <w:rFonts w:eastAsia="Times New Roman"/>
          <w:sz w:val="22"/>
          <w:szCs w:val="22"/>
          <w:lang w:eastAsia="ru-RU"/>
        </w:rPr>
        <w:t xml:space="preserve"> </w:t>
      </w:r>
      <w:hyperlink w:anchor="Par889" w:tooltip="            Раздел 2. Сведения по выплатам на закупки товаров," w:history="1">
        <w:r w:rsidRPr="00BB13DC">
          <w:rPr>
            <w:rFonts w:eastAsia="Times New Roman"/>
            <w:sz w:val="22"/>
            <w:szCs w:val="22"/>
            <w:lang w:eastAsia="ru-RU"/>
          </w:rPr>
          <w:t>Разделе 2</w:t>
        </w:r>
      </w:hyperlink>
      <w:r w:rsidRPr="00BB13DC">
        <w:rPr>
          <w:rFonts w:eastAsia="Times New Roman"/>
          <w:sz w:val="22"/>
          <w:szCs w:val="22"/>
          <w:lang w:eastAsia="ru-RU"/>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ar699" w:tooltip="2600" w:history="1">
        <w:r w:rsidRPr="00BB13DC">
          <w:rPr>
            <w:rFonts w:eastAsia="Times New Roman"/>
            <w:sz w:val="22"/>
            <w:szCs w:val="22"/>
            <w:lang w:eastAsia="ru-RU"/>
          </w:rPr>
          <w:t>строке 2600 Раздела 1</w:t>
        </w:r>
      </w:hyperlink>
      <w:r w:rsidRPr="00BB13DC">
        <w:rPr>
          <w:rFonts w:eastAsia="Times New Roman"/>
          <w:sz w:val="22"/>
          <w:szCs w:val="22"/>
          <w:lang w:eastAsia="ru-RU"/>
        </w:rPr>
        <w:t xml:space="preserve"> "Поступления и выплаты" Плана.</w:t>
      </w:r>
      <w:bookmarkStart w:id="40" w:name="Par1117"/>
      <w:bookmarkEnd w:id="40"/>
    </w:p>
    <w:p w:rsidR="004D0B49" w:rsidRPr="00BB13DC" w:rsidRDefault="004D0B49" w:rsidP="004D0B49">
      <w:pPr>
        <w:widowControl w:val="0"/>
        <w:suppressAutoHyphens w:val="0"/>
        <w:autoSpaceDE w:val="0"/>
        <w:autoSpaceDN w:val="0"/>
        <w:adjustRightInd w:val="0"/>
        <w:ind w:firstLine="539"/>
        <w:jc w:val="both"/>
        <w:rPr>
          <w:rFonts w:eastAsia="Times New Roman"/>
          <w:sz w:val="22"/>
          <w:szCs w:val="22"/>
          <w:lang w:eastAsia="ru-RU"/>
        </w:rPr>
      </w:pPr>
      <w:proofErr w:type="gramStart"/>
      <w:r w:rsidRPr="00BB13DC">
        <w:rPr>
          <w:rFonts w:eastAsia="Times New Roman"/>
          <w:sz w:val="22"/>
          <w:szCs w:val="22"/>
          <w:lang w:eastAsia="ru-RU"/>
        </w:rPr>
        <w:t xml:space="preserve">&lt;11&gt; Плановые показатели выплат на закупку товаров, работ, услуг по </w:t>
      </w:r>
      <w:hyperlink w:anchor="Par911" w:tooltip="26000" w:history="1">
        <w:r w:rsidRPr="00BB13DC">
          <w:rPr>
            <w:rFonts w:eastAsia="Times New Roman"/>
            <w:sz w:val="22"/>
            <w:szCs w:val="22"/>
            <w:lang w:eastAsia="ru-RU"/>
          </w:rPr>
          <w:t>строке 26000 Раздела 2</w:t>
        </w:r>
      </w:hyperlink>
      <w:r w:rsidRPr="00BB13DC">
        <w:rPr>
          <w:rFonts w:eastAsia="Times New Roman"/>
          <w:sz w:val="22"/>
          <w:szCs w:val="22"/>
          <w:lang w:eastAsia="ru-RU"/>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ar920" w:tooltip="26100" w:history="1">
        <w:r w:rsidRPr="00BB13DC">
          <w:rPr>
            <w:rFonts w:eastAsia="Times New Roman"/>
            <w:sz w:val="22"/>
            <w:szCs w:val="22"/>
            <w:lang w:eastAsia="ru-RU"/>
          </w:rPr>
          <w:t>строки 26100</w:t>
        </w:r>
      </w:hyperlink>
      <w:r w:rsidRPr="00BB13DC">
        <w:rPr>
          <w:rFonts w:eastAsia="Times New Roman"/>
          <w:sz w:val="22"/>
          <w:szCs w:val="22"/>
          <w:lang w:eastAsia="ru-RU"/>
        </w:rPr>
        <w:t xml:space="preserve"> и </w:t>
      </w:r>
      <w:hyperlink w:anchor="Par928" w:tooltip="26200" w:history="1">
        <w:r w:rsidRPr="00BB13DC">
          <w:rPr>
            <w:rFonts w:eastAsia="Times New Roman"/>
            <w:sz w:val="22"/>
            <w:szCs w:val="22"/>
            <w:lang w:eastAsia="ru-RU"/>
          </w:rPr>
          <w:t>26200</w:t>
        </w:r>
      </w:hyperlink>
      <w:r w:rsidRPr="00BB13DC">
        <w:rPr>
          <w:rFonts w:eastAsia="Times New Roman"/>
          <w:sz w:val="22"/>
          <w:szCs w:val="22"/>
          <w:lang w:eastAsia="ru-RU"/>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BB13DC">
        <w:rPr>
          <w:rFonts w:eastAsia="Times New Roman"/>
          <w:sz w:val="22"/>
          <w:szCs w:val="22"/>
          <w:lang w:eastAsia="ru-RU"/>
        </w:rPr>
        <w:t xml:space="preserve"> </w:t>
      </w:r>
      <w:proofErr w:type="gramStart"/>
      <w:r w:rsidRPr="00BB13DC">
        <w:rPr>
          <w:rFonts w:eastAsia="Times New Roman"/>
          <w:sz w:val="22"/>
          <w:szCs w:val="22"/>
          <w:lang w:eastAsia="ru-RU"/>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ar936" w:tooltip="26300" w:history="1">
        <w:r w:rsidRPr="00BB13DC">
          <w:rPr>
            <w:rFonts w:eastAsia="Times New Roman"/>
            <w:sz w:val="22"/>
            <w:szCs w:val="22"/>
            <w:lang w:eastAsia="ru-RU"/>
          </w:rPr>
          <w:t>(строка 26300)</w:t>
        </w:r>
      </w:hyperlink>
      <w:r w:rsidRPr="00BB13DC">
        <w:rPr>
          <w:rFonts w:eastAsia="Times New Roman"/>
          <w:sz w:val="22"/>
          <w:szCs w:val="22"/>
          <w:lang w:eastAsia="ru-RU"/>
        </w:rPr>
        <w:t xml:space="preserve"> и планируемым к заключению в соответствующем финансовом году </w:t>
      </w:r>
      <w:hyperlink w:anchor="Par944" w:tooltip="26400" w:history="1">
        <w:r w:rsidRPr="00BB13DC">
          <w:rPr>
            <w:rFonts w:eastAsia="Times New Roman"/>
            <w:sz w:val="22"/>
            <w:szCs w:val="22"/>
            <w:lang w:eastAsia="ru-RU"/>
          </w:rPr>
          <w:t>(строка 26400)</w:t>
        </w:r>
      </w:hyperlink>
      <w:r w:rsidRPr="00BB13DC">
        <w:rPr>
          <w:rFonts w:eastAsia="Times New Roman"/>
          <w:sz w:val="22"/>
          <w:szCs w:val="22"/>
          <w:lang w:eastAsia="ru-RU"/>
        </w:rPr>
        <w:t xml:space="preserve"> и должны соответствовать показателям соответствующих граф по </w:t>
      </w:r>
      <w:hyperlink w:anchor="Par699" w:tooltip="2600" w:history="1">
        <w:r w:rsidRPr="00BB13DC">
          <w:rPr>
            <w:rFonts w:eastAsia="Times New Roman"/>
            <w:sz w:val="22"/>
            <w:szCs w:val="22"/>
            <w:lang w:eastAsia="ru-RU"/>
          </w:rPr>
          <w:t>строке 2600 Раздела 1</w:t>
        </w:r>
      </w:hyperlink>
      <w:r w:rsidRPr="00BB13DC">
        <w:rPr>
          <w:rFonts w:eastAsia="Times New Roman"/>
          <w:sz w:val="22"/>
          <w:szCs w:val="22"/>
          <w:lang w:eastAsia="ru-RU"/>
        </w:rPr>
        <w:t xml:space="preserve"> "Поступления и выплаты" Плана.</w:t>
      </w:r>
      <w:proofErr w:type="gramEnd"/>
    </w:p>
    <w:p w:rsidR="004D0B49" w:rsidRPr="00BB13DC" w:rsidRDefault="004D0B49" w:rsidP="004D0B49">
      <w:pPr>
        <w:widowControl w:val="0"/>
        <w:suppressAutoHyphens w:val="0"/>
        <w:autoSpaceDE w:val="0"/>
        <w:autoSpaceDN w:val="0"/>
        <w:adjustRightInd w:val="0"/>
        <w:ind w:firstLine="539"/>
        <w:jc w:val="both"/>
        <w:rPr>
          <w:rFonts w:eastAsia="Times New Roman"/>
          <w:sz w:val="22"/>
          <w:szCs w:val="22"/>
          <w:lang w:eastAsia="ru-RU"/>
        </w:rPr>
      </w:pPr>
      <w:bookmarkStart w:id="41" w:name="Par1118"/>
      <w:bookmarkEnd w:id="41"/>
      <w:r w:rsidRPr="00BB13DC">
        <w:rPr>
          <w:rFonts w:eastAsia="Times New Roman"/>
          <w:sz w:val="22"/>
          <w:szCs w:val="22"/>
          <w:lang w:eastAsia="ru-RU"/>
        </w:rPr>
        <w:t>&lt;12</w:t>
      </w:r>
      <w:proofErr w:type="gramStart"/>
      <w:r w:rsidRPr="00BB13DC">
        <w:rPr>
          <w:rFonts w:eastAsia="Times New Roman"/>
          <w:sz w:val="22"/>
          <w:szCs w:val="22"/>
          <w:lang w:eastAsia="ru-RU"/>
        </w:rPr>
        <w:t>&gt; У</w:t>
      </w:r>
      <w:proofErr w:type="gramEnd"/>
      <w:r w:rsidRPr="00BB13DC">
        <w:rPr>
          <w:rFonts w:eastAsia="Times New Roman"/>
          <w:sz w:val="22"/>
          <w:szCs w:val="22"/>
          <w:lang w:eastAsia="ru-RU"/>
        </w:rPr>
        <w:t>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w:t>
      </w:r>
    </w:p>
    <w:p w:rsidR="004D0B49" w:rsidRPr="00BB13DC" w:rsidRDefault="004D0B49" w:rsidP="004D0B49">
      <w:pPr>
        <w:widowControl w:val="0"/>
        <w:suppressAutoHyphens w:val="0"/>
        <w:autoSpaceDE w:val="0"/>
        <w:autoSpaceDN w:val="0"/>
        <w:adjustRightInd w:val="0"/>
        <w:ind w:firstLine="539"/>
        <w:jc w:val="both"/>
        <w:rPr>
          <w:rFonts w:eastAsia="Times New Roman"/>
          <w:sz w:val="22"/>
          <w:szCs w:val="22"/>
          <w:lang w:eastAsia="ru-RU"/>
        </w:rPr>
      </w:pPr>
      <w:bookmarkStart w:id="42" w:name="Par1119"/>
      <w:bookmarkEnd w:id="42"/>
      <w:r w:rsidRPr="00BB13DC">
        <w:rPr>
          <w:rFonts w:eastAsia="Times New Roman"/>
          <w:sz w:val="22"/>
          <w:szCs w:val="22"/>
          <w:lang w:eastAsia="ru-RU"/>
        </w:rPr>
        <w:t>&lt;13</w:t>
      </w:r>
      <w:proofErr w:type="gramStart"/>
      <w:r w:rsidRPr="00BB13DC">
        <w:rPr>
          <w:rFonts w:eastAsia="Times New Roman"/>
          <w:sz w:val="22"/>
          <w:szCs w:val="22"/>
          <w:lang w:eastAsia="ru-RU"/>
        </w:rPr>
        <w:t>&gt; У</w:t>
      </w:r>
      <w:proofErr w:type="gramEnd"/>
      <w:r w:rsidRPr="00BB13DC">
        <w:rPr>
          <w:rFonts w:eastAsia="Times New Roman"/>
          <w:sz w:val="22"/>
          <w:szCs w:val="22"/>
          <w:lang w:eastAsia="ru-RU"/>
        </w:rPr>
        <w:t>казывается сумма закупок товаров, работ, услуг, осуществляемых в соответствии с Федеральным законом N 44-ФЗ и Федеральным законом N 223-ФЗ.</w:t>
      </w:r>
    </w:p>
    <w:p w:rsidR="004D0B49" w:rsidRPr="00BB13DC" w:rsidRDefault="004D0B49" w:rsidP="004D0B49">
      <w:pPr>
        <w:widowControl w:val="0"/>
        <w:suppressAutoHyphens w:val="0"/>
        <w:autoSpaceDE w:val="0"/>
        <w:autoSpaceDN w:val="0"/>
        <w:adjustRightInd w:val="0"/>
        <w:ind w:firstLine="539"/>
        <w:jc w:val="both"/>
        <w:rPr>
          <w:rFonts w:eastAsia="Times New Roman"/>
          <w:sz w:val="22"/>
          <w:szCs w:val="22"/>
          <w:lang w:eastAsia="ru-RU"/>
        </w:rPr>
      </w:pPr>
      <w:bookmarkStart w:id="43" w:name="Par1120"/>
      <w:bookmarkEnd w:id="43"/>
      <w:r w:rsidRPr="00BB13DC">
        <w:rPr>
          <w:rFonts w:eastAsia="Times New Roman"/>
          <w:sz w:val="22"/>
          <w:szCs w:val="22"/>
          <w:lang w:eastAsia="ru-RU"/>
        </w:rPr>
        <w:t>&lt;14&gt; Государственным (муниципальным) бюджетным учреждением показатель не формируется.</w:t>
      </w:r>
    </w:p>
    <w:p w:rsidR="004D0B49" w:rsidRPr="00BB13DC" w:rsidRDefault="004D0B49" w:rsidP="004D0B49">
      <w:pPr>
        <w:widowControl w:val="0"/>
        <w:suppressAutoHyphens w:val="0"/>
        <w:autoSpaceDE w:val="0"/>
        <w:autoSpaceDN w:val="0"/>
        <w:adjustRightInd w:val="0"/>
        <w:ind w:firstLine="539"/>
        <w:jc w:val="both"/>
        <w:rPr>
          <w:rFonts w:eastAsia="Times New Roman"/>
          <w:sz w:val="22"/>
          <w:szCs w:val="22"/>
          <w:lang w:eastAsia="ru-RU"/>
        </w:rPr>
      </w:pPr>
      <w:bookmarkStart w:id="44" w:name="Par1121"/>
      <w:bookmarkEnd w:id="44"/>
      <w:r w:rsidRPr="00BB13DC">
        <w:rPr>
          <w:rFonts w:eastAsia="Times New Roman"/>
          <w:sz w:val="22"/>
          <w:szCs w:val="22"/>
          <w:lang w:eastAsia="ru-RU"/>
        </w:rPr>
        <w:t>&lt;15</w:t>
      </w:r>
      <w:proofErr w:type="gramStart"/>
      <w:r w:rsidRPr="00BB13DC">
        <w:rPr>
          <w:rFonts w:eastAsia="Times New Roman"/>
          <w:sz w:val="22"/>
          <w:szCs w:val="22"/>
          <w:lang w:eastAsia="ru-RU"/>
        </w:rPr>
        <w:t>&gt; У</w:t>
      </w:r>
      <w:proofErr w:type="gramEnd"/>
      <w:r w:rsidRPr="00BB13DC">
        <w:rPr>
          <w:rFonts w:eastAsia="Times New Roman"/>
          <w:sz w:val="22"/>
          <w:szCs w:val="22"/>
          <w:lang w:eastAsia="ru-RU"/>
        </w:rPr>
        <w:t>казывается сумма закупок товаров, работ, услуг, осуществляемых в соответствии с Федеральным законом N 44-ФЗ.</w:t>
      </w:r>
    </w:p>
    <w:p w:rsidR="004D0B49" w:rsidRPr="00BB13DC" w:rsidRDefault="004D0B49" w:rsidP="004D0B49">
      <w:pPr>
        <w:widowControl w:val="0"/>
        <w:suppressAutoHyphens w:val="0"/>
        <w:autoSpaceDE w:val="0"/>
        <w:autoSpaceDN w:val="0"/>
        <w:adjustRightInd w:val="0"/>
        <w:ind w:firstLine="539"/>
        <w:jc w:val="both"/>
        <w:rPr>
          <w:rFonts w:eastAsia="Times New Roman"/>
          <w:sz w:val="22"/>
          <w:szCs w:val="22"/>
          <w:lang w:eastAsia="ru-RU"/>
        </w:rPr>
      </w:pPr>
      <w:bookmarkStart w:id="45" w:name="Par1122"/>
      <w:bookmarkEnd w:id="45"/>
      <w:r w:rsidRPr="00BB13DC">
        <w:rPr>
          <w:rFonts w:eastAsia="Times New Roman"/>
          <w:sz w:val="22"/>
          <w:szCs w:val="22"/>
          <w:lang w:eastAsia="ru-RU"/>
        </w:rPr>
        <w:t xml:space="preserve">&lt;16&gt; Плановые показатели выплат на закупку товаров, работ, услуг по </w:t>
      </w:r>
      <w:hyperlink w:anchor="Par1061" w:tooltip="26500" w:history="1">
        <w:r w:rsidRPr="00BB13DC">
          <w:rPr>
            <w:rFonts w:eastAsia="Times New Roman"/>
            <w:sz w:val="22"/>
            <w:szCs w:val="22"/>
            <w:lang w:eastAsia="ru-RU"/>
          </w:rPr>
          <w:t>строке 26500</w:t>
        </w:r>
      </w:hyperlink>
      <w:r w:rsidRPr="00BB13DC">
        <w:rPr>
          <w:rFonts w:eastAsia="Times New Roman"/>
          <w:sz w:val="22"/>
          <w:szCs w:val="22"/>
          <w:lang w:eastAsia="ru-RU"/>
        </w:rPr>
        <w:t xml:space="preserve"> государственного (муниципального) бюджетного учреждения должен быть не менее суммы показателей </w:t>
      </w:r>
      <w:hyperlink w:anchor="Par953" w:tooltip="26410" w:history="1">
        <w:r w:rsidRPr="00BB13DC">
          <w:rPr>
            <w:rFonts w:eastAsia="Times New Roman"/>
            <w:sz w:val="22"/>
            <w:szCs w:val="22"/>
            <w:lang w:eastAsia="ru-RU"/>
          </w:rPr>
          <w:t>строк 26410</w:t>
        </w:r>
      </w:hyperlink>
      <w:r w:rsidRPr="00BB13DC">
        <w:rPr>
          <w:rFonts w:eastAsia="Times New Roman"/>
          <w:sz w:val="22"/>
          <w:szCs w:val="22"/>
          <w:lang w:eastAsia="ru-RU"/>
        </w:rPr>
        <w:t xml:space="preserve">, </w:t>
      </w:r>
      <w:hyperlink w:anchor="Par978" w:tooltip="26420" w:history="1">
        <w:r w:rsidRPr="00BB13DC">
          <w:rPr>
            <w:rFonts w:eastAsia="Times New Roman"/>
            <w:sz w:val="22"/>
            <w:szCs w:val="22"/>
            <w:lang w:eastAsia="ru-RU"/>
          </w:rPr>
          <w:t>26420</w:t>
        </w:r>
      </w:hyperlink>
      <w:r w:rsidRPr="00BB13DC">
        <w:rPr>
          <w:rFonts w:eastAsia="Times New Roman"/>
          <w:sz w:val="22"/>
          <w:szCs w:val="22"/>
          <w:lang w:eastAsia="ru-RU"/>
        </w:rPr>
        <w:t xml:space="preserve">, </w:t>
      </w:r>
      <w:hyperlink w:anchor="Par1003" w:tooltip="26430" w:history="1">
        <w:r w:rsidRPr="00BB13DC">
          <w:rPr>
            <w:rFonts w:eastAsia="Times New Roman"/>
            <w:sz w:val="22"/>
            <w:szCs w:val="22"/>
            <w:lang w:eastAsia="ru-RU"/>
          </w:rPr>
          <w:t>26430</w:t>
        </w:r>
      </w:hyperlink>
      <w:r w:rsidRPr="00BB13DC">
        <w:rPr>
          <w:rFonts w:eastAsia="Times New Roman"/>
          <w:sz w:val="22"/>
          <w:szCs w:val="22"/>
          <w:lang w:eastAsia="ru-RU"/>
        </w:rPr>
        <w:t xml:space="preserve">, </w:t>
      </w:r>
      <w:hyperlink w:anchor="Par1011" w:tooltip="26440" w:history="1">
        <w:r w:rsidRPr="00BB13DC">
          <w:rPr>
            <w:rFonts w:eastAsia="Times New Roman"/>
            <w:sz w:val="22"/>
            <w:szCs w:val="22"/>
            <w:lang w:eastAsia="ru-RU"/>
          </w:rPr>
          <w:t>26440</w:t>
        </w:r>
      </w:hyperlink>
      <w:r w:rsidRPr="00BB13DC">
        <w:rPr>
          <w:rFonts w:eastAsia="Times New Roman"/>
          <w:sz w:val="22"/>
          <w:szCs w:val="22"/>
          <w:lang w:eastAsia="ru-RU"/>
        </w:rPr>
        <w:t xml:space="preserve"> по соответствующей графе, государственного (муниципального) автономного учреждения - не менее показателя </w:t>
      </w:r>
      <w:hyperlink w:anchor="Par1003" w:tooltip="26430" w:history="1">
        <w:r w:rsidRPr="00BB13DC">
          <w:rPr>
            <w:rFonts w:eastAsia="Times New Roman"/>
            <w:sz w:val="22"/>
            <w:szCs w:val="22"/>
            <w:lang w:eastAsia="ru-RU"/>
          </w:rPr>
          <w:t>строки 26430</w:t>
        </w:r>
      </w:hyperlink>
      <w:r w:rsidRPr="00BB13DC">
        <w:rPr>
          <w:rFonts w:eastAsia="Times New Roman"/>
          <w:sz w:val="22"/>
          <w:szCs w:val="22"/>
          <w:lang w:eastAsia="ru-RU"/>
        </w:rPr>
        <w:t xml:space="preserve"> по соответствующей графе.</w:t>
      </w:r>
    </w:p>
    <w:p w:rsidR="004D0B49" w:rsidRPr="000D35D4" w:rsidRDefault="004D0B49">
      <w:pPr>
        <w:sectPr w:rsidR="004D0B49" w:rsidRPr="000D35D4" w:rsidSect="001E5F45">
          <w:headerReference w:type="even" r:id="rId18"/>
          <w:headerReference w:type="default" r:id="rId19"/>
          <w:headerReference w:type="first" r:id="rId20"/>
          <w:pgSz w:w="16838" w:h="11906" w:orient="landscape"/>
          <w:pgMar w:top="1134" w:right="567" w:bottom="1134" w:left="1134" w:header="340" w:footer="720" w:gutter="0"/>
          <w:cols w:space="720"/>
          <w:docGrid w:linePitch="326"/>
        </w:sectPr>
      </w:pPr>
    </w:p>
    <w:p w:rsidR="003D530C" w:rsidRPr="000D35D4" w:rsidRDefault="003D530C" w:rsidP="003D530C">
      <w:pPr>
        <w:widowControl w:val="0"/>
        <w:autoSpaceDE w:val="0"/>
        <w:ind w:left="9639"/>
        <w:jc w:val="center"/>
        <w:rPr>
          <w:rFonts w:eastAsia="Times New Roman"/>
          <w:lang w:eastAsia="ru-RU"/>
        </w:rPr>
      </w:pPr>
      <w:r w:rsidRPr="000D35D4">
        <w:rPr>
          <w:rFonts w:eastAsia="Times New Roman"/>
          <w:lang w:eastAsia="ru-RU"/>
        </w:rPr>
        <w:lastRenderedPageBreak/>
        <w:t>Приложение № 2</w:t>
      </w:r>
    </w:p>
    <w:p w:rsidR="003D530C" w:rsidRPr="000D35D4" w:rsidRDefault="003D530C" w:rsidP="003D530C">
      <w:pPr>
        <w:pStyle w:val="ConsPlusNormal"/>
        <w:ind w:left="9639" w:firstLine="0"/>
        <w:jc w:val="center"/>
        <w:rPr>
          <w:sz w:val="24"/>
          <w:szCs w:val="24"/>
        </w:rPr>
      </w:pPr>
      <w:r w:rsidRPr="000D35D4">
        <w:rPr>
          <w:rFonts w:ascii="Times New Roman" w:hAnsi="Times New Roman" w:cs="Times New Roman"/>
          <w:sz w:val="24"/>
          <w:szCs w:val="24"/>
        </w:rPr>
        <w:t xml:space="preserve">к Порядку составления и утверждения плана финансово-хозяйственной деятельности муниципального бюджетного учреждения </w:t>
      </w:r>
      <w:r w:rsidR="000D35D4" w:rsidRPr="000D35D4">
        <w:rPr>
          <w:rFonts w:ascii="Times New Roman" w:hAnsi="Times New Roman" w:cs="Times New Roman"/>
          <w:sz w:val="24"/>
          <w:szCs w:val="24"/>
        </w:rPr>
        <w:t>Первомайского</w:t>
      </w:r>
      <w:r w:rsidRPr="000D35D4">
        <w:rPr>
          <w:rFonts w:ascii="Times New Roman" w:hAnsi="Times New Roman" w:cs="Times New Roman"/>
          <w:sz w:val="24"/>
          <w:szCs w:val="24"/>
        </w:rPr>
        <w:t xml:space="preserve"> сельского поселения</w:t>
      </w:r>
    </w:p>
    <w:p w:rsidR="003D530C" w:rsidRPr="000D35D4" w:rsidRDefault="003D530C" w:rsidP="003D530C">
      <w:pPr>
        <w:widowControl w:val="0"/>
        <w:autoSpaceDE w:val="0"/>
        <w:ind w:left="9639"/>
        <w:jc w:val="center"/>
        <w:rPr>
          <w:rFonts w:eastAsia="Times New Roman"/>
          <w:lang w:eastAsia="ru-RU"/>
        </w:rPr>
      </w:pPr>
    </w:p>
    <w:p w:rsidR="003D530C" w:rsidRPr="000D35D4" w:rsidRDefault="003D530C" w:rsidP="003D530C">
      <w:pPr>
        <w:widowControl w:val="0"/>
        <w:suppressAutoHyphens w:val="0"/>
        <w:autoSpaceDE w:val="0"/>
        <w:autoSpaceDN w:val="0"/>
        <w:adjustRightInd w:val="0"/>
        <w:jc w:val="both"/>
        <w:rPr>
          <w:rFonts w:ascii="Courier New" w:eastAsia="Times New Roman" w:hAnsi="Courier New" w:cs="Courier New"/>
          <w:lang w:eastAsia="ru-RU"/>
        </w:rPr>
      </w:pPr>
    </w:p>
    <w:p w:rsidR="003D530C" w:rsidRPr="000D35D4" w:rsidRDefault="003D530C" w:rsidP="003D530C">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Расчеты (обоснования)</w:t>
      </w:r>
    </w:p>
    <w:p w:rsidR="003D530C" w:rsidRPr="000D35D4" w:rsidRDefault="003D530C" w:rsidP="003D530C">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к плану финансово-хозяйственной деятельности</w:t>
      </w:r>
    </w:p>
    <w:p w:rsidR="003D530C" w:rsidRPr="000D35D4" w:rsidRDefault="003D530C" w:rsidP="003D530C">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 xml:space="preserve">муниципального </w:t>
      </w:r>
      <w:proofErr w:type="spellStart"/>
      <w:r w:rsidRPr="000D35D4">
        <w:rPr>
          <w:rFonts w:eastAsia="Times New Roman"/>
          <w:lang w:val="en-US" w:eastAsia="ru-RU"/>
        </w:rPr>
        <w:t>бюджетного</w:t>
      </w:r>
      <w:proofErr w:type="spellEnd"/>
      <w:r w:rsidRPr="000D35D4">
        <w:rPr>
          <w:rFonts w:eastAsia="Times New Roman"/>
          <w:lang w:val="en-US" w:eastAsia="ru-RU"/>
        </w:rPr>
        <w:t xml:space="preserve"> </w:t>
      </w:r>
      <w:r w:rsidRPr="000D35D4">
        <w:rPr>
          <w:rFonts w:eastAsia="Times New Roman"/>
          <w:lang w:eastAsia="ru-RU"/>
        </w:rPr>
        <w:t>учреждения</w:t>
      </w:r>
    </w:p>
    <w:p w:rsidR="003D530C" w:rsidRPr="000D35D4" w:rsidRDefault="003D530C" w:rsidP="003D530C">
      <w:pPr>
        <w:widowControl w:val="0"/>
        <w:suppressAutoHyphens w:val="0"/>
        <w:autoSpaceDE w:val="0"/>
        <w:autoSpaceDN w:val="0"/>
        <w:adjustRightInd w:val="0"/>
        <w:jc w:val="center"/>
        <w:rPr>
          <w:rFonts w:eastAsia="Times New Roman"/>
          <w:lang w:eastAsia="ru-RU"/>
        </w:rPr>
      </w:pPr>
    </w:p>
    <w:p w:rsidR="003D530C" w:rsidRPr="000D35D4" w:rsidRDefault="003D530C" w:rsidP="003D530C">
      <w:pPr>
        <w:widowControl w:val="0"/>
        <w:numPr>
          <w:ilvl w:val="1"/>
          <w:numId w:val="2"/>
        </w:numPr>
        <w:suppressAutoHyphens w:val="0"/>
        <w:autoSpaceDE w:val="0"/>
        <w:autoSpaceDN w:val="0"/>
        <w:adjustRightInd w:val="0"/>
        <w:ind w:hanging="52"/>
        <w:rPr>
          <w:rFonts w:eastAsia="Times New Roman"/>
          <w:lang w:eastAsia="ru-RU"/>
        </w:rPr>
      </w:pPr>
      <w:r w:rsidRPr="000D35D4">
        <w:rPr>
          <w:rFonts w:eastAsia="Times New Roman"/>
          <w:lang w:eastAsia="ru-RU"/>
        </w:rPr>
        <w:t>Расчеты (обоснования) расходов на оплату труда</w:t>
      </w:r>
    </w:p>
    <w:p w:rsidR="003D530C" w:rsidRPr="000D35D4" w:rsidRDefault="003D530C" w:rsidP="003D530C">
      <w:pPr>
        <w:widowControl w:val="0"/>
        <w:suppressAutoHyphens w:val="0"/>
        <w:autoSpaceDE w:val="0"/>
        <w:autoSpaceDN w:val="0"/>
        <w:adjustRightInd w:val="0"/>
        <w:ind w:left="720"/>
        <w:rPr>
          <w:rFonts w:eastAsia="Times New Roman"/>
          <w:lang w:eastAsia="ru-RU"/>
        </w:rPr>
      </w:pPr>
    </w:p>
    <w:p w:rsidR="003D530C" w:rsidRPr="000D35D4" w:rsidRDefault="003D530C" w:rsidP="003D530C">
      <w:pPr>
        <w:widowControl w:val="0"/>
        <w:suppressAutoHyphens w:val="0"/>
        <w:autoSpaceDE w:val="0"/>
        <w:autoSpaceDN w:val="0"/>
        <w:adjustRightInd w:val="0"/>
        <w:ind w:left="720"/>
        <w:rPr>
          <w:rFonts w:eastAsia="Times New Roman"/>
          <w:lang w:eastAsia="ru-RU"/>
        </w:rPr>
      </w:pPr>
      <w:r w:rsidRPr="000D35D4">
        <w:rPr>
          <w:rFonts w:eastAsia="Times New Roman"/>
          <w:lang w:eastAsia="ru-RU"/>
        </w:rPr>
        <w:t>Код видов расходов _____________________________________________</w:t>
      </w:r>
    </w:p>
    <w:p w:rsidR="003D530C" w:rsidRPr="000D35D4" w:rsidRDefault="003D530C" w:rsidP="003D530C">
      <w:pPr>
        <w:widowControl w:val="0"/>
        <w:suppressAutoHyphens w:val="0"/>
        <w:autoSpaceDE w:val="0"/>
        <w:autoSpaceDN w:val="0"/>
        <w:adjustRightInd w:val="0"/>
        <w:ind w:left="720"/>
        <w:rPr>
          <w:rFonts w:eastAsia="Times New Roman"/>
          <w:lang w:eastAsia="ru-RU"/>
        </w:rPr>
      </w:pPr>
      <w:r w:rsidRPr="000D35D4">
        <w:rPr>
          <w:rFonts w:eastAsia="Times New Roman"/>
          <w:lang w:eastAsia="ru-RU"/>
        </w:rPr>
        <w:t>Источник финансового обеспечения _______________________________</w:t>
      </w:r>
    </w:p>
    <w:p w:rsidR="003D530C" w:rsidRPr="000D35D4" w:rsidRDefault="003D530C" w:rsidP="003D530C">
      <w:pPr>
        <w:widowControl w:val="0"/>
        <w:suppressAutoHyphens w:val="0"/>
        <w:autoSpaceDE w:val="0"/>
        <w:autoSpaceDN w:val="0"/>
        <w:adjustRightInd w:val="0"/>
        <w:ind w:left="720"/>
        <w:rPr>
          <w:rFonts w:eastAsia="Times New Roman"/>
          <w:lang w:eastAsia="ru-RU"/>
        </w:rPr>
      </w:pPr>
    </w:p>
    <w:tbl>
      <w:tblPr>
        <w:tblW w:w="15045" w:type="dxa"/>
        <w:tblInd w:w="89" w:type="dxa"/>
        <w:tblLayout w:type="fixed"/>
        <w:tblLook w:val="04A0"/>
      </w:tblPr>
      <w:tblGrid>
        <w:gridCol w:w="561"/>
        <w:gridCol w:w="1726"/>
        <w:gridCol w:w="1134"/>
        <w:gridCol w:w="993"/>
        <w:gridCol w:w="1417"/>
        <w:gridCol w:w="1418"/>
        <w:gridCol w:w="1842"/>
        <w:gridCol w:w="2233"/>
        <w:gridCol w:w="1498"/>
        <w:gridCol w:w="2223"/>
      </w:tblGrid>
      <w:tr w:rsidR="003D530C" w:rsidRPr="000D35D4" w:rsidTr="00A81D63">
        <w:trPr>
          <w:trHeight w:val="671"/>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xml:space="preserve">№ </w:t>
            </w:r>
            <w:proofErr w:type="gramStart"/>
            <w:r w:rsidRPr="000D35D4">
              <w:rPr>
                <w:rFonts w:eastAsia="Times New Roman"/>
                <w:color w:val="000000"/>
                <w:lang w:eastAsia="ru-RU"/>
              </w:rPr>
              <w:t>П</w:t>
            </w:r>
            <w:proofErr w:type="gramEnd"/>
            <w:r w:rsidRPr="000D35D4">
              <w:rPr>
                <w:rFonts w:eastAsia="Times New Roman"/>
                <w:color w:val="000000"/>
                <w:lang w:eastAsia="ru-RU"/>
              </w:rPr>
              <w:t>/П</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Должность, группа должностей</w:t>
            </w:r>
          </w:p>
        </w:tc>
        <w:tc>
          <w:tcPr>
            <w:tcW w:w="1134" w:type="dxa"/>
            <w:vMerge w:val="restart"/>
            <w:tcBorders>
              <w:top w:val="single" w:sz="4" w:space="0" w:color="auto"/>
              <w:left w:val="single" w:sz="4" w:space="0" w:color="auto"/>
              <w:bottom w:val="single" w:sz="4" w:space="0" w:color="auto"/>
              <w:right w:val="nil"/>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Установленная численность, единиц</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Среднемесячный размер оплаты труда на одного работника, руб.</w:t>
            </w:r>
          </w:p>
        </w:tc>
        <w:tc>
          <w:tcPr>
            <w:tcW w:w="2233" w:type="dxa"/>
            <w:vMerge w:val="restart"/>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Ежемесячная надбавка к должностному окладу, %</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Районный коэффициент</w:t>
            </w: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lang w:eastAsia="ru-RU"/>
              </w:rPr>
            </w:pPr>
            <w:r w:rsidRPr="000D35D4">
              <w:rPr>
                <w:rFonts w:eastAsia="Times New Roman"/>
                <w:lang w:eastAsia="ru-RU"/>
              </w:rPr>
              <w:t xml:space="preserve">Фонд оплаты труда в год, руб. (гр. 3 </w:t>
            </w:r>
            <w:proofErr w:type="spellStart"/>
            <w:r w:rsidRPr="000D35D4">
              <w:rPr>
                <w:rFonts w:eastAsia="Times New Roman"/>
                <w:lang w:eastAsia="ru-RU"/>
              </w:rPr>
              <w:t>x</w:t>
            </w:r>
            <w:proofErr w:type="spellEnd"/>
            <w:r w:rsidRPr="000D35D4">
              <w:rPr>
                <w:rFonts w:eastAsia="Times New Roman"/>
                <w:lang w:eastAsia="ru-RU"/>
              </w:rPr>
              <w:t xml:space="preserve"> гр. 4 </w:t>
            </w:r>
            <w:proofErr w:type="spellStart"/>
            <w:r w:rsidRPr="000D35D4">
              <w:rPr>
                <w:rFonts w:eastAsia="Times New Roman"/>
                <w:lang w:eastAsia="ru-RU"/>
              </w:rPr>
              <w:t>x</w:t>
            </w:r>
            <w:proofErr w:type="spellEnd"/>
            <w:r w:rsidRPr="000D35D4">
              <w:rPr>
                <w:rFonts w:eastAsia="Times New Roman"/>
                <w:lang w:eastAsia="ru-RU"/>
              </w:rPr>
              <w:t xml:space="preserve"> (1 + гр. 8 / 100) </w:t>
            </w:r>
            <w:proofErr w:type="spellStart"/>
            <w:r w:rsidRPr="000D35D4">
              <w:rPr>
                <w:rFonts w:eastAsia="Times New Roman"/>
                <w:lang w:eastAsia="ru-RU"/>
              </w:rPr>
              <w:t>x</w:t>
            </w:r>
            <w:proofErr w:type="spellEnd"/>
            <w:r w:rsidRPr="000D35D4">
              <w:rPr>
                <w:rFonts w:eastAsia="Times New Roman"/>
                <w:lang w:eastAsia="ru-RU"/>
              </w:rPr>
              <w:t xml:space="preserve"> гр. 9 </w:t>
            </w:r>
            <w:proofErr w:type="spellStart"/>
            <w:r w:rsidRPr="000D35D4">
              <w:rPr>
                <w:rFonts w:eastAsia="Times New Roman"/>
                <w:lang w:eastAsia="ru-RU"/>
              </w:rPr>
              <w:t>x</w:t>
            </w:r>
            <w:proofErr w:type="spellEnd"/>
            <w:r w:rsidRPr="000D35D4">
              <w:rPr>
                <w:rFonts w:eastAsia="Times New Roman"/>
                <w:lang w:eastAsia="ru-RU"/>
              </w:rPr>
              <w:t xml:space="preserve"> 12)</w:t>
            </w:r>
          </w:p>
        </w:tc>
      </w:tr>
      <w:tr w:rsidR="003D530C" w:rsidRPr="000D35D4" w:rsidTr="00A81D63">
        <w:trPr>
          <w:trHeight w:val="30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3D530C" w:rsidRPr="000D35D4" w:rsidRDefault="003D530C" w:rsidP="003D530C">
            <w:pPr>
              <w:suppressAutoHyphens w:val="0"/>
              <w:rPr>
                <w:rFonts w:eastAsia="Times New Roman"/>
                <w:color w:val="000000"/>
                <w:lang w:eastAsia="ru-RU"/>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3D530C" w:rsidRPr="000D35D4" w:rsidRDefault="003D530C" w:rsidP="003D530C">
            <w:pPr>
              <w:suppressAutoHyphens w:val="0"/>
              <w:rPr>
                <w:rFonts w:eastAsia="Times New Roman"/>
                <w:color w:val="000000"/>
                <w:lang w:eastAsia="ru-RU"/>
              </w:rPr>
            </w:pPr>
          </w:p>
        </w:tc>
        <w:tc>
          <w:tcPr>
            <w:tcW w:w="1134" w:type="dxa"/>
            <w:vMerge/>
            <w:tcBorders>
              <w:top w:val="single" w:sz="4" w:space="0" w:color="auto"/>
              <w:left w:val="single" w:sz="4" w:space="0" w:color="auto"/>
              <w:bottom w:val="single" w:sz="4" w:space="0" w:color="auto"/>
              <w:right w:val="nil"/>
            </w:tcBorders>
            <w:vAlign w:val="center"/>
            <w:hideMark/>
          </w:tcPr>
          <w:p w:rsidR="003D530C" w:rsidRPr="000D35D4" w:rsidRDefault="003D530C" w:rsidP="003D530C">
            <w:pPr>
              <w:suppressAutoHyphens w:val="0"/>
              <w:rPr>
                <w:rFonts w:eastAsia="Times New Roman"/>
                <w:color w:val="000000"/>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всего</w:t>
            </w:r>
          </w:p>
        </w:tc>
        <w:tc>
          <w:tcPr>
            <w:tcW w:w="4677" w:type="dxa"/>
            <w:gridSpan w:val="3"/>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в том числе:</w:t>
            </w:r>
          </w:p>
        </w:tc>
        <w:tc>
          <w:tcPr>
            <w:tcW w:w="2233" w:type="dxa"/>
            <w:vMerge/>
            <w:tcBorders>
              <w:top w:val="single" w:sz="4" w:space="0" w:color="auto"/>
              <w:left w:val="nil"/>
              <w:bottom w:val="single" w:sz="4" w:space="0" w:color="auto"/>
              <w:right w:val="single" w:sz="4" w:space="0" w:color="auto"/>
            </w:tcBorders>
            <w:vAlign w:val="center"/>
            <w:hideMark/>
          </w:tcPr>
          <w:p w:rsidR="003D530C" w:rsidRPr="000D35D4" w:rsidRDefault="003D530C" w:rsidP="003D530C">
            <w:pPr>
              <w:suppressAutoHyphens w:val="0"/>
              <w:rPr>
                <w:rFonts w:eastAsia="Times New Roman"/>
                <w:color w:val="000000"/>
                <w:lang w:eastAsia="ru-RU"/>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3D530C" w:rsidRPr="000D35D4" w:rsidRDefault="003D530C" w:rsidP="003D530C">
            <w:pPr>
              <w:suppressAutoHyphens w:val="0"/>
              <w:rPr>
                <w:rFonts w:eastAsia="Times New Roman"/>
                <w:color w:val="000000"/>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3D530C" w:rsidRPr="000D35D4" w:rsidRDefault="003D530C" w:rsidP="003D530C">
            <w:pPr>
              <w:suppressAutoHyphens w:val="0"/>
              <w:rPr>
                <w:rFonts w:eastAsia="Times New Roman"/>
                <w:color w:val="000000"/>
                <w:lang w:eastAsia="ru-RU"/>
              </w:rPr>
            </w:pPr>
          </w:p>
        </w:tc>
      </w:tr>
      <w:tr w:rsidR="003D530C" w:rsidRPr="000D35D4" w:rsidTr="00A81D63">
        <w:trPr>
          <w:trHeight w:val="81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3D530C" w:rsidRPr="000D35D4" w:rsidRDefault="003D530C" w:rsidP="003D530C">
            <w:pPr>
              <w:suppressAutoHyphens w:val="0"/>
              <w:rPr>
                <w:rFonts w:eastAsia="Times New Roman"/>
                <w:color w:val="000000"/>
                <w:lang w:eastAsia="ru-RU"/>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3D530C" w:rsidRPr="000D35D4" w:rsidRDefault="003D530C" w:rsidP="003D530C">
            <w:pPr>
              <w:suppressAutoHyphens w:val="0"/>
              <w:rPr>
                <w:rFonts w:eastAsia="Times New Roman"/>
                <w:color w:val="000000"/>
                <w:lang w:eastAsia="ru-RU"/>
              </w:rPr>
            </w:pPr>
          </w:p>
        </w:tc>
        <w:tc>
          <w:tcPr>
            <w:tcW w:w="1134" w:type="dxa"/>
            <w:vMerge/>
            <w:tcBorders>
              <w:top w:val="single" w:sz="4" w:space="0" w:color="auto"/>
              <w:left w:val="single" w:sz="4" w:space="0" w:color="auto"/>
              <w:bottom w:val="single" w:sz="4" w:space="0" w:color="auto"/>
              <w:right w:val="nil"/>
            </w:tcBorders>
            <w:vAlign w:val="center"/>
            <w:hideMark/>
          </w:tcPr>
          <w:p w:rsidR="003D530C" w:rsidRPr="000D35D4" w:rsidRDefault="003D530C" w:rsidP="003D530C">
            <w:pPr>
              <w:suppressAutoHyphens w:val="0"/>
              <w:rPr>
                <w:rFonts w:eastAsia="Times New Roman"/>
                <w:color w:val="00000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3D530C" w:rsidRPr="000D35D4" w:rsidRDefault="003D530C" w:rsidP="003D530C">
            <w:pPr>
              <w:suppressAutoHyphens w:val="0"/>
              <w:rPr>
                <w:rFonts w:eastAsia="Times New Roman"/>
                <w:color w:val="000000"/>
                <w:lang w:eastAsia="ru-RU"/>
              </w:rPr>
            </w:pPr>
          </w:p>
        </w:tc>
        <w:tc>
          <w:tcPr>
            <w:tcW w:w="141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по должностному окладу</w:t>
            </w:r>
          </w:p>
        </w:tc>
        <w:tc>
          <w:tcPr>
            <w:tcW w:w="141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по выплатам компенсационного характера</w:t>
            </w:r>
          </w:p>
        </w:tc>
        <w:tc>
          <w:tcPr>
            <w:tcW w:w="184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по выплатам стимулирующего характера</w:t>
            </w:r>
          </w:p>
        </w:tc>
        <w:tc>
          <w:tcPr>
            <w:tcW w:w="2233" w:type="dxa"/>
            <w:vMerge/>
            <w:tcBorders>
              <w:top w:val="single" w:sz="4" w:space="0" w:color="auto"/>
              <w:left w:val="nil"/>
              <w:bottom w:val="single" w:sz="4" w:space="0" w:color="auto"/>
              <w:right w:val="single" w:sz="4" w:space="0" w:color="auto"/>
            </w:tcBorders>
            <w:vAlign w:val="center"/>
            <w:hideMark/>
          </w:tcPr>
          <w:p w:rsidR="003D530C" w:rsidRPr="000D35D4" w:rsidRDefault="003D530C" w:rsidP="003D530C">
            <w:pPr>
              <w:suppressAutoHyphens w:val="0"/>
              <w:rPr>
                <w:rFonts w:eastAsia="Times New Roman"/>
                <w:color w:val="000000"/>
                <w:lang w:eastAsia="ru-RU"/>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3D530C" w:rsidRPr="000D35D4" w:rsidRDefault="003D530C" w:rsidP="003D530C">
            <w:pPr>
              <w:suppressAutoHyphens w:val="0"/>
              <w:rPr>
                <w:rFonts w:eastAsia="Times New Roman"/>
                <w:color w:val="000000"/>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3D530C" w:rsidRPr="000D35D4" w:rsidRDefault="003D530C" w:rsidP="003D530C">
            <w:pPr>
              <w:suppressAutoHyphens w:val="0"/>
              <w:rPr>
                <w:rFonts w:eastAsia="Times New Roman"/>
                <w:color w:val="000000"/>
                <w:lang w:eastAsia="ru-RU"/>
              </w:rPr>
            </w:pPr>
          </w:p>
        </w:tc>
      </w:tr>
      <w:tr w:rsidR="003D530C" w:rsidRPr="000D35D4" w:rsidTr="00A81D63">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1</w:t>
            </w:r>
          </w:p>
        </w:tc>
        <w:tc>
          <w:tcPr>
            <w:tcW w:w="1726"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3</w:t>
            </w:r>
          </w:p>
        </w:tc>
        <w:tc>
          <w:tcPr>
            <w:tcW w:w="993"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6</w:t>
            </w:r>
          </w:p>
        </w:tc>
        <w:tc>
          <w:tcPr>
            <w:tcW w:w="1842"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7</w:t>
            </w:r>
          </w:p>
        </w:tc>
        <w:tc>
          <w:tcPr>
            <w:tcW w:w="2233"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8</w:t>
            </w:r>
          </w:p>
        </w:tc>
        <w:tc>
          <w:tcPr>
            <w:tcW w:w="1498"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9</w:t>
            </w:r>
          </w:p>
        </w:tc>
        <w:tc>
          <w:tcPr>
            <w:tcW w:w="2223"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10</w:t>
            </w:r>
          </w:p>
        </w:tc>
      </w:tr>
      <w:tr w:rsidR="003D530C" w:rsidRPr="000D35D4" w:rsidTr="00A81D63">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2233"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1498"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2223"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00"/>
        </w:trPr>
        <w:tc>
          <w:tcPr>
            <w:tcW w:w="561" w:type="dxa"/>
            <w:tcBorders>
              <w:top w:val="nil"/>
              <w:left w:val="single" w:sz="4" w:space="0" w:color="auto"/>
              <w:bottom w:val="nil"/>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1726" w:type="dxa"/>
            <w:tcBorders>
              <w:top w:val="nil"/>
              <w:left w:val="nil"/>
              <w:bottom w:val="nil"/>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1134" w:type="dxa"/>
            <w:tcBorders>
              <w:top w:val="nil"/>
              <w:left w:val="nil"/>
              <w:bottom w:val="nil"/>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993" w:type="dxa"/>
            <w:tcBorders>
              <w:top w:val="nil"/>
              <w:left w:val="nil"/>
              <w:bottom w:val="nil"/>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1417" w:type="dxa"/>
            <w:tcBorders>
              <w:top w:val="nil"/>
              <w:left w:val="nil"/>
              <w:bottom w:val="nil"/>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1418" w:type="dxa"/>
            <w:tcBorders>
              <w:top w:val="nil"/>
              <w:left w:val="nil"/>
              <w:bottom w:val="nil"/>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1842" w:type="dxa"/>
            <w:tcBorders>
              <w:top w:val="nil"/>
              <w:left w:val="nil"/>
              <w:bottom w:val="nil"/>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2233"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1498"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2223"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00"/>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ascii="Arial" w:eastAsia="Times New Roman" w:hAnsi="Arial" w:cs="Arial"/>
                <w:color w:val="000000"/>
                <w:lang w:eastAsia="ru-RU"/>
              </w:rPr>
            </w:pPr>
            <w:r w:rsidRPr="000D35D4">
              <w:rPr>
                <w:rFonts w:ascii="Arial" w:eastAsia="Times New Roman" w:hAnsi="Arial" w:cs="Arial"/>
                <w:color w:val="000000"/>
                <w:lang w:eastAsia="ru-RU"/>
              </w:rPr>
              <w:t> </w:t>
            </w:r>
          </w:p>
        </w:tc>
        <w:tc>
          <w:tcPr>
            <w:tcW w:w="1726"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ascii="Arial" w:eastAsia="Times New Roman" w:hAnsi="Arial" w:cs="Arial"/>
                <w:color w:val="000000"/>
                <w:lang w:eastAsia="ru-RU"/>
              </w:rPr>
            </w:pPr>
            <w:r w:rsidRPr="000D35D4">
              <w:rPr>
                <w:rFonts w:ascii="Arial" w:eastAsia="Times New Roman" w:hAnsi="Arial" w:cs="Arial"/>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ascii="Arial" w:eastAsia="Times New Roman" w:hAnsi="Arial" w:cs="Arial"/>
                <w:color w:val="000000"/>
                <w:lang w:eastAsia="ru-RU"/>
              </w:rPr>
            </w:pPr>
            <w:r w:rsidRPr="000D35D4">
              <w:rPr>
                <w:rFonts w:ascii="Arial" w:eastAsia="Times New Roman" w:hAnsi="Arial" w:cs="Arial"/>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ascii="Arial" w:eastAsia="Times New Roman" w:hAnsi="Arial" w:cs="Arial"/>
                <w:color w:val="000000"/>
                <w:lang w:eastAsia="ru-RU"/>
              </w:rPr>
            </w:pPr>
            <w:r w:rsidRPr="000D35D4">
              <w:rPr>
                <w:rFonts w:ascii="Arial" w:eastAsia="Times New Roman" w:hAnsi="Arial" w:cs="Arial"/>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ascii="Arial" w:eastAsia="Times New Roman" w:hAnsi="Arial" w:cs="Arial"/>
                <w:color w:val="000000"/>
                <w:lang w:eastAsia="ru-RU"/>
              </w:rPr>
            </w:pPr>
            <w:r w:rsidRPr="000D35D4">
              <w:rPr>
                <w:rFonts w:ascii="Arial" w:eastAsia="Times New Roman" w:hAnsi="Arial" w:cs="Arial"/>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ascii="Arial" w:eastAsia="Times New Roman" w:hAnsi="Arial" w:cs="Arial"/>
                <w:color w:val="000000"/>
                <w:lang w:eastAsia="ru-RU"/>
              </w:rPr>
            </w:pPr>
            <w:r w:rsidRPr="000D35D4">
              <w:rPr>
                <w:rFonts w:ascii="Arial" w:eastAsia="Times New Roman" w:hAnsi="Arial" w:cs="Arial"/>
                <w:color w:val="000000"/>
                <w:lang w:eastAsia="ru-RU"/>
              </w:rPr>
              <w:t> </w:t>
            </w:r>
          </w:p>
        </w:tc>
        <w:tc>
          <w:tcPr>
            <w:tcW w:w="1842"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ascii="Arial" w:eastAsia="Times New Roman" w:hAnsi="Arial" w:cs="Arial"/>
                <w:color w:val="000000"/>
                <w:lang w:eastAsia="ru-RU"/>
              </w:rPr>
            </w:pPr>
            <w:r w:rsidRPr="000D35D4">
              <w:rPr>
                <w:rFonts w:ascii="Arial" w:eastAsia="Times New Roman" w:hAnsi="Arial" w:cs="Arial"/>
                <w:color w:val="000000"/>
                <w:lang w:eastAsia="ru-RU"/>
              </w:rPr>
              <w:t> </w:t>
            </w:r>
          </w:p>
        </w:tc>
        <w:tc>
          <w:tcPr>
            <w:tcW w:w="2233"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ascii="Arial" w:eastAsia="Times New Roman" w:hAnsi="Arial" w:cs="Arial"/>
                <w:color w:val="000000"/>
                <w:lang w:eastAsia="ru-RU"/>
              </w:rPr>
            </w:pPr>
            <w:r w:rsidRPr="000D35D4">
              <w:rPr>
                <w:rFonts w:ascii="Arial" w:eastAsia="Times New Roman" w:hAnsi="Arial" w:cs="Arial"/>
                <w:color w:val="000000"/>
                <w:lang w:eastAsia="ru-RU"/>
              </w:rPr>
              <w:t> </w:t>
            </w:r>
          </w:p>
        </w:tc>
        <w:tc>
          <w:tcPr>
            <w:tcW w:w="149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ascii="Arial" w:eastAsia="Times New Roman" w:hAnsi="Arial" w:cs="Arial"/>
                <w:color w:val="000000"/>
                <w:lang w:eastAsia="ru-RU"/>
              </w:rPr>
            </w:pPr>
            <w:r w:rsidRPr="000D35D4">
              <w:rPr>
                <w:rFonts w:ascii="Arial" w:eastAsia="Times New Roman" w:hAnsi="Arial" w:cs="Arial"/>
                <w:color w:val="000000"/>
                <w:lang w:eastAsia="ru-RU"/>
              </w:rPr>
              <w:t> </w:t>
            </w:r>
          </w:p>
        </w:tc>
        <w:tc>
          <w:tcPr>
            <w:tcW w:w="2223"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ascii="Arial" w:eastAsia="Times New Roman" w:hAnsi="Arial" w:cs="Arial"/>
                <w:color w:val="000000"/>
                <w:lang w:eastAsia="ru-RU"/>
              </w:rPr>
            </w:pPr>
            <w:r w:rsidRPr="000D35D4">
              <w:rPr>
                <w:rFonts w:ascii="Arial" w:eastAsia="Times New Roman" w:hAnsi="Arial" w:cs="Arial"/>
                <w:color w:val="000000"/>
                <w:lang w:eastAsia="ru-RU"/>
              </w:rPr>
              <w:t> </w:t>
            </w:r>
          </w:p>
        </w:tc>
      </w:tr>
      <w:tr w:rsidR="003D530C" w:rsidRPr="000D35D4" w:rsidTr="00A81D63">
        <w:trPr>
          <w:trHeight w:val="300"/>
        </w:trPr>
        <w:tc>
          <w:tcPr>
            <w:tcW w:w="2287"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right"/>
              <w:rPr>
                <w:rFonts w:ascii="Arial" w:eastAsia="Times New Roman" w:hAnsi="Arial" w:cs="Arial"/>
                <w:color w:val="000000"/>
                <w:lang w:eastAsia="ru-RU"/>
              </w:rPr>
            </w:pPr>
            <w:r w:rsidRPr="000D35D4">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rPr>
                <w:rFonts w:ascii="Arial" w:eastAsia="Times New Roman" w:hAnsi="Arial" w:cs="Arial"/>
                <w:color w:val="000000"/>
                <w:lang w:eastAsia="ru-RU"/>
              </w:rPr>
            </w:pPr>
            <w:proofErr w:type="spellStart"/>
            <w:r w:rsidRPr="000D35D4">
              <w:rPr>
                <w:rFonts w:ascii="Arial" w:eastAsia="Times New Roman" w:hAnsi="Arial" w:cs="Arial"/>
                <w:color w:val="000000"/>
                <w:lang w:eastAsia="ru-RU"/>
              </w:rPr>
              <w:t>x</w:t>
            </w:r>
            <w:proofErr w:type="spellEnd"/>
          </w:p>
        </w:tc>
        <w:tc>
          <w:tcPr>
            <w:tcW w:w="993"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rPr>
                <w:rFonts w:ascii="Arial" w:eastAsia="Times New Roman" w:hAnsi="Arial" w:cs="Arial"/>
                <w:color w:val="000000"/>
                <w:lang w:eastAsia="ru-RU"/>
              </w:rPr>
            </w:pPr>
            <w:r w:rsidRPr="000D35D4">
              <w:rPr>
                <w:rFonts w:ascii="Arial" w:eastAsia="Times New Roman" w:hAnsi="Arial" w:cs="Arial"/>
                <w:color w:val="000000"/>
                <w:lang w:eastAsia="ru-RU"/>
              </w:rPr>
              <w:t> </w:t>
            </w:r>
          </w:p>
        </w:tc>
        <w:tc>
          <w:tcPr>
            <w:tcW w:w="141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rPr>
                <w:rFonts w:ascii="Arial" w:eastAsia="Times New Roman" w:hAnsi="Arial" w:cs="Arial"/>
                <w:color w:val="000000"/>
                <w:lang w:eastAsia="ru-RU"/>
              </w:rPr>
            </w:pPr>
            <w:proofErr w:type="spellStart"/>
            <w:r w:rsidRPr="000D35D4">
              <w:rPr>
                <w:rFonts w:ascii="Arial" w:eastAsia="Times New Roman" w:hAnsi="Arial" w:cs="Arial"/>
                <w:color w:val="000000"/>
                <w:lang w:eastAsia="ru-RU"/>
              </w:rPr>
              <w:t>x</w:t>
            </w:r>
            <w:proofErr w:type="spellEnd"/>
          </w:p>
        </w:tc>
        <w:tc>
          <w:tcPr>
            <w:tcW w:w="141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rPr>
                <w:rFonts w:ascii="Arial" w:eastAsia="Times New Roman" w:hAnsi="Arial" w:cs="Arial"/>
                <w:color w:val="000000"/>
                <w:lang w:eastAsia="ru-RU"/>
              </w:rPr>
            </w:pPr>
            <w:proofErr w:type="spellStart"/>
            <w:r w:rsidRPr="000D35D4">
              <w:rPr>
                <w:rFonts w:ascii="Arial" w:eastAsia="Times New Roman" w:hAnsi="Arial" w:cs="Arial"/>
                <w:color w:val="000000"/>
                <w:lang w:eastAsia="ru-RU"/>
              </w:rPr>
              <w:t>x</w:t>
            </w:r>
            <w:proofErr w:type="spellEnd"/>
          </w:p>
        </w:tc>
        <w:tc>
          <w:tcPr>
            <w:tcW w:w="184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rPr>
                <w:rFonts w:ascii="Arial" w:eastAsia="Times New Roman" w:hAnsi="Arial" w:cs="Arial"/>
                <w:color w:val="000000"/>
                <w:lang w:eastAsia="ru-RU"/>
              </w:rPr>
            </w:pPr>
            <w:proofErr w:type="spellStart"/>
            <w:r w:rsidRPr="000D35D4">
              <w:rPr>
                <w:rFonts w:ascii="Arial" w:eastAsia="Times New Roman" w:hAnsi="Arial" w:cs="Arial"/>
                <w:color w:val="000000"/>
                <w:lang w:eastAsia="ru-RU"/>
              </w:rPr>
              <w:t>x</w:t>
            </w:r>
            <w:proofErr w:type="spellEnd"/>
          </w:p>
        </w:tc>
        <w:tc>
          <w:tcPr>
            <w:tcW w:w="2233"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both"/>
              <w:rPr>
                <w:rFonts w:ascii="Arial" w:eastAsia="Times New Roman" w:hAnsi="Arial" w:cs="Arial"/>
                <w:color w:val="000000"/>
                <w:lang w:eastAsia="ru-RU"/>
              </w:rPr>
            </w:pPr>
            <w:proofErr w:type="spellStart"/>
            <w:r w:rsidRPr="000D35D4">
              <w:rPr>
                <w:rFonts w:ascii="Arial" w:eastAsia="Times New Roman" w:hAnsi="Arial" w:cs="Arial"/>
                <w:color w:val="000000"/>
                <w:lang w:eastAsia="ru-RU"/>
              </w:rPr>
              <w:t>x</w:t>
            </w:r>
            <w:proofErr w:type="spellEnd"/>
          </w:p>
        </w:tc>
        <w:tc>
          <w:tcPr>
            <w:tcW w:w="149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rPr>
                <w:rFonts w:ascii="Arial" w:eastAsia="Times New Roman" w:hAnsi="Arial" w:cs="Arial"/>
                <w:color w:val="000000"/>
                <w:lang w:eastAsia="ru-RU"/>
              </w:rPr>
            </w:pPr>
            <w:proofErr w:type="spellStart"/>
            <w:r w:rsidRPr="000D35D4">
              <w:rPr>
                <w:rFonts w:ascii="Arial" w:eastAsia="Times New Roman" w:hAnsi="Arial" w:cs="Arial"/>
                <w:color w:val="000000"/>
                <w:lang w:eastAsia="ru-RU"/>
              </w:rPr>
              <w:t>x</w:t>
            </w:r>
            <w:proofErr w:type="spellEnd"/>
          </w:p>
        </w:tc>
        <w:tc>
          <w:tcPr>
            <w:tcW w:w="2223"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rPr>
                <w:rFonts w:ascii="Arial" w:eastAsia="Times New Roman" w:hAnsi="Arial" w:cs="Arial"/>
                <w:color w:val="000000"/>
                <w:lang w:eastAsia="ru-RU"/>
              </w:rPr>
            </w:pPr>
            <w:r w:rsidRPr="000D35D4">
              <w:rPr>
                <w:rFonts w:ascii="Arial" w:eastAsia="Times New Roman" w:hAnsi="Arial" w:cs="Arial"/>
                <w:color w:val="000000"/>
                <w:lang w:eastAsia="ru-RU"/>
              </w:rPr>
              <w:t> </w:t>
            </w:r>
          </w:p>
        </w:tc>
      </w:tr>
    </w:tbl>
    <w:p w:rsidR="003D530C" w:rsidRPr="000D35D4" w:rsidRDefault="003D530C" w:rsidP="003D530C">
      <w:pPr>
        <w:widowControl w:val="0"/>
        <w:suppressAutoHyphens w:val="0"/>
        <w:autoSpaceDE w:val="0"/>
        <w:autoSpaceDN w:val="0"/>
        <w:adjustRightInd w:val="0"/>
        <w:ind w:left="720"/>
        <w:rPr>
          <w:rFonts w:eastAsia="Times New Roman"/>
          <w:lang w:eastAsia="ru-RU"/>
        </w:rPr>
        <w:sectPr w:rsidR="003D530C" w:rsidRPr="000D35D4" w:rsidSect="00A81D63">
          <w:pgSz w:w="16840" w:h="11907" w:orient="landscape" w:code="9"/>
          <w:pgMar w:top="1134" w:right="1134" w:bottom="567" w:left="1134" w:header="720" w:footer="720" w:gutter="0"/>
          <w:cols w:space="720"/>
          <w:titlePg/>
        </w:sectPr>
      </w:pPr>
    </w:p>
    <w:p w:rsidR="003D530C" w:rsidRPr="000D35D4" w:rsidRDefault="003D530C" w:rsidP="003D530C">
      <w:pPr>
        <w:widowControl w:val="0"/>
        <w:numPr>
          <w:ilvl w:val="1"/>
          <w:numId w:val="2"/>
        </w:numPr>
        <w:suppressAutoHyphens w:val="0"/>
        <w:autoSpaceDE w:val="0"/>
        <w:autoSpaceDN w:val="0"/>
        <w:adjustRightInd w:val="0"/>
        <w:ind w:left="1276" w:hanging="181"/>
        <w:rPr>
          <w:rFonts w:eastAsia="Times New Roman"/>
          <w:lang w:eastAsia="ru-RU"/>
        </w:rPr>
      </w:pPr>
      <w:r w:rsidRPr="000D35D4">
        <w:rPr>
          <w:rFonts w:eastAsia="Times New Roman"/>
          <w:lang w:eastAsia="ru-RU"/>
        </w:rPr>
        <w:lastRenderedPageBreak/>
        <w:t xml:space="preserve"> Расчеты (обоснования) выплат </w:t>
      </w:r>
      <w:r w:rsidR="00FE562F" w:rsidRPr="000D35D4">
        <w:rPr>
          <w:rFonts w:eastAsia="Times New Roman"/>
          <w:lang w:eastAsia="ru-RU"/>
        </w:rPr>
        <w:t>персоналу при</w:t>
      </w:r>
      <w:r w:rsidRPr="000D35D4">
        <w:rPr>
          <w:rFonts w:eastAsia="Times New Roman"/>
          <w:lang w:eastAsia="ru-RU"/>
        </w:rPr>
        <w:t xml:space="preserve"> направлении в служебные командировки</w:t>
      </w:r>
    </w:p>
    <w:p w:rsidR="003D530C" w:rsidRPr="000D35D4" w:rsidRDefault="003D530C" w:rsidP="003D530C">
      <w:pPr>
        <w:widowControl w:val="0"/>
        <w:suppressAutoHyphens w:val="0"/>
        <w:autoSpaceDE w:val="0"/>
        <w:autoSpaceDN w:val="0"/>
        <w:adjustRightInd w:val="0"/>
        <w:ind w:left="720"/>
        <w:rPr>
          <w:rFonts w:eastAsia="Times New Roman"/>
          <w:lang w:eastAsia="ru-RU"/>
        </w:rPr>
      </w:pPr>
    </w:p>
    <w:tbl>
      <w:tblPr>
        <w:tblW w:w="15045" w:type="dxa"/>
        <w:tblInd w:w="89" w:type="dxa"/>
        <w:tblLayout w:type="fixed"/>
        <w:tblLook w:val="04A0"/>
      </w:tblPr>
      <w:tblGrid>
        <w:gridCol w:w="1012"/>
        <w:gridCol w:w="2268"/>
        <w:gridCol w:w="3969"/>
        <w:gridCol w:w="2409"/>
        <w:gridCol w:w="1701"/>
        <w:gridCol w:w="3686"/>
      </w:tblGrid>
      <w:tr w:rsidR="003D530C" w:rsidRPr="000D35D4" w:rsidTr="00A81D63">
        <w:trPr>
          <w:trHeight w:val="750"/>
        </w:trPr>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N п/п</w:t>
            </w:r>
          </w:p>
        </w:tc>
        <w:tc>
          <w:tcPr>
            <w:tcW w:w="2268"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Наименование расходов</w:t>
            </w:r>
          </w:p>
        </w:tc>
        <w:tc>
          <w:tcPr>
            <w:tcW w:w="3969"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Средний размер выплаты на одного работника в день, руб.</w:t>
            </w:r>
          </w:p>
        </w:tc>
        <w:tc>
          <w:tcPr>
            <w:tcW w:w="2409"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Количество работников, чел.</w:t>
            </w:r>
          </w:p>
        </w:tc>
        <w:tc>
          <w:tcPr>
            <w:tcW w:w="1701"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Количество дней</w:t>
            </w:r>
          </w:p>
        </w:tc>
        <w:tc>
          <w:tcPr>
            <w:tcW w:w="3686"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xml:space="preserve">Сумма, руб. </w:t>
            </w:r>
            <w:r w:rsidRPr="000D35D4">
              <w:rPr>
                <w:rFonts w:eastAsia="Times New Roman"/>
                <w:lang w:eastAsia="ru-RU"/>
              </w:rPr>
              <w:t xml:space="preserve">(гр. 3 </w:t>
            </w:r>
            <w:proofErr w:type="spellStart"/>
            <w:r w:rsidRPr="000D35D4">
              <w:rPr>
                <w:rFonts w:eastAsia="Times New Roman"/>
                <w:lang w:eastAsia="ru-RU"/>
              </w:rPr>
              <w:t>x</w:t>
            </w:r>
            <w:proofErr w:type="spellEnd"/>
            <w:r w:rsidRPr="000D35D4">
              <w:rPr>
                <w:rFonts w:eastAsia="Times New Roman"/>
                <w:lang w:eastAsia="ru-RU"/>
              </w:rPr>
              <w:t xml:space="preserve"> гр. 4 </w:t>
            </w:r>
            <w:proofErr w:type="spellStart"/>
            <w:r w:rsidRPr="000D35D4">
              <w:rPr>
                <w:rFonts w:eastAsia="Times New Roman"/>
                <w:lang w:eastAsia="ru-RU"/>
              </w:rPr>
              <w:t>x</w:t>
            </w:r>
            <w:proofErr w:type="spellEnd"/>
            <w:r w:rsidRPr="000D35D4">
              <w:rPr>
                <w:rFonts w:eastAsia="Times New Roman"/>
                <w:lang w:eastAsia="ru-RU"/>
              </w:rPr>
              <w:t xml:space="preserve"> гр. 5)</w:t>
            </w:r>
          </w:p>
        </w:tc>
      </w:tr>
      <w:tr w:rsidR="003D530C" w:rsidRPr="000D35D4" w:rsidTr="00A81D63">
        <w:trPr>
          <w:trHeight w:val="300"/>
        </w:trPr>
        <w:tc>
          <w:tcPr>
            <w:tcW w:w="1012"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1</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w:t>
            </w:r>
          </w:p>
        </w:tc>
        <w:tc>
          <w:tcPr>
            <w:tcW w:w="3969"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3</w:t>
            </w:r>
          </w:p>
        </w:tc>
        <w:tc>
          <w:tcPr>
            <w:tcW w:w="2409"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4</w:t>
            </w:r>
          </w:p>
        </w:tc>
        <w:tc>
          <w:tcPr>
            <w:tcW w:w="170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5</w:t>
            </w:r>
          </w:p>
        </w:tc>
        <w:tc>
          <w:tcPr>
            <w:tcW w:w="368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6</w:t>
            </w:r>
          </w:p>
        </w:tc>
      </w:tr>
      <w:tr w:rsidR="003D530C" w:rsidRPr="000D35D4" w:rsidTr="00A81D63">
        <w:trPr>
          <w:trHeight w:val="300"/>
        </w:trPr>
        <w:tc>
          <w:tcPr>
            <w:tcW w:w="1012"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969"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409"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170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68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00"/>
        </w:trPr>
        <w:tc>
          <w:tcPr>
            <w:tcW w:w="1012"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969"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409"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170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68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00"/>
        </w:trPr>
        <w:tc>
          <w:tcPr>
            <w:tcW w:w="1012"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Итого:</w:t>
            </w:r>
          </w:p>
        </w:tc>
        <w:tc>
          <w:tcPr>
            <w:tcW w:w="3969"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2409"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170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368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00"/>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3969"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c>
          <w:tcPr>
            <w:tcW w:w="3686" w:type="dxa"/>
            <w:tcBorders>
              <w:top w:val="nil"/>
              <w:left w:val="nil"/>
              <w:bottom w:val="single" w:sz="4" w:space="0" w:color="auto"/>
              <w:right w:val="single" w:sz="4" w:space="0" w:color="auto"/>
            </w:tcBorders>
            <w:shd w:val="clear" w:color="auto" w:fill="auto"/>
            <w:noWrap/>
            <w:vAlign w:val="bottom"/>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 </w:t>
            </w:r>
          </w:p>
        </w:tc>
      </w:tr>
    </w:tbl>
    <w:p w:rsidR="003D530C" w:rsidRPr="000D35D4" w:rsidRDefault="003D530C" w:rsidP="003D530C">
      <w:pPr>
        <w:widowControl w:val="0"/>
        <w:suppressAutoHyphens w:val="0"/>
        <w:autoSpaceDE w:val="0"/>
        <w:autoSpaceDN w:val="0"/>
        <w:adjustRightInd w:val="0"/>
        <w:ind w:left="720"/>
        <w:rPr>
          <w:rFonts w:eastAsia="Times New Roman"/>
          <w:lang w:eastAsia="ru-RU"/>
        </w:rPr>
      </w:pPr>
    </w:p>
    <w:p w:rsidR="003D530C" w:rsidRPr="000D35D4" w:rsidRDefault="003D530C" w:rsidP="003D530C">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1.3. Расчеты (обоснования) выплат персоналу при направлении в служебные командировки</w:t>
      </w:r>
    </w:p>
    <w:p w:rsidR="003D530C" w:rsidRPr="000D35D4" w:rsidRDefault="003D530C" w:rsidP="003D530C">
      <w:pPr>
        <w:widowControl w:val="0"/>
        <w:suppressAutoHyphens w:val="0"/>
        <w:autoSpaceDE w:val="0"/>
        <w:autoSpaceDN w:val="0"/>
        <w:adjustRightInd w:val="0"/>
        <w:ind w:left="720"/>
        <w:rPr>
          <w:rFonts w:eastAsia="Times New Roman"/>
          <w:lang w:eastAsia="ru-RU"/>
        </w:rPr>
      </w:pPr>
    </w:p>
    <w:tbl>
      <w:tblPr>
        <w:tblW w:w="15045" w:type="dxa"/>
        <w:tblInd w:w="89" w:type="dxa"/>
        <w:tblLayout w:type="fixed"/>
        <w:tblLook w:val="04A0"/>
      </w:tblPr>
      <w:tblGrid>
        <w:gridCol w:w="1012"/>
        <w:gridCol w:w="2268"/>
        <w:gridCol w:w="2835"/>
        <w:gridCol w:w="2693"/>
        <w:gridCol w:w="2551"/>
        <w:gridCol w:w="3686"/>
      </w:tblGrid>
      <w:tr w:rsidR="003D530C" w:rsidRPr="000D35D4" w:rsidTr="00A81D63">
        <w:trPr>
          <w:trHeight w:val="968"/>
        </w:trPr>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N п/п</w:t>
            </w:r>
          </w:p>
        </w:tc>
        <w:tc>
          <w:tcPr>
            <w:tcW w:w="2268"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Наименование расходов</w:t>
            </w:r>
          </w:p>
        </w:tc>
        <w:tc>
          <w:tcPr>
            <w:tcW w:w="2835"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Численность работников, получающих пособие</w:t>
            </w:r>
          </w:p>
        </w:tc>
        <w:tc>
          <w:tcPr>
            <w:tcW w:w="2693"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Количество выплат в год на одного работника</w:t>
            </w:r>
          </w:p>
        </w:tc>
        <w:tc>
          <w:tcPr>
            <w:tcW w:w="2551"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Размер выплаты (пособия) в месяц, руб.</w:t>
            </w:r>
          </w:p>
        </w:tc>
        <w:tc>
          <w:tcPr>
            <w:tcW w:w="3686"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Сумма, руб</w:t>
            </w:r>
            <w:r w:rsidRPr="000D35D4">
              <w:rPr>
                <w:rFonts w:eastAsia="Times New Roman"/>
                <w:lang w:eastAsia="ru-RU"/>
              </w:rPr>
              <w:t xml:space="preserve">. (гр. 3 </w:t>
            </w:r>
            <w:proofErr w:type="spellStart"/>
            <w:r w:rsidRPr="000D35D4">
              <w:rPr>
                <w:rFonts w:eastAsia="Times New Roman"/>
                <w:lang w:eastAsia="ru-RU"/>
              </w:rPr>
              <w:t>x</w:t>
            </w:r>
            <w:proofErr w:type="spellEnd"/>
            <w:r w:rsidRPr="000D35D4">
              <w:rPr>
                <w:rFonts w:eastAsia="Times New Roman"/>
                <w:lang w:eastAsia="ru-RU"/>
              </w:rPr>
              <w:t xml:space="preserve"> гр. 4 </w:t>
            </w:r>
            <w:proofErr w:type="spellStart"/>
            <w:r w:rsidRPr="000D35D4">
              <w:rPr>
                <w:rFonts w:eastAsia="Times New Roman"/>
                <w:lang w:eastAsia="ru-RU"/>
              </w:rPr>
              <w:t>x</w:t>
            </w:r>
            <w:proofErr w:type="spellEnd"/>
            <w:r w:rsidRPr="000D35D4">
              <w:rPr>
                <w:rFonts w:eastAsia="Times New Roman"/>
                <w:lang w:eastAsia="ru-RU"/>
              </w:rPr>
              <w:t xml:space="preserve"> гр. 5)</w:t>
            </w:r>
          </w:p>
        </w:tc>
      </w:tr>
      <w:tr w:rsidR="003D530C" w:rsidRPr="000D35D4" w:rsidTr="00A81D63">
        <w:trPr>
          <w:trHeight w:val="375"/>
        </w:trPr>
        <w:tc>
          <w:tcPr>
            <w:tcW w:w="1012"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1</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w:t>
            </w:r>
          </w:p>
        </w:tc>
        <w:tc>
          <w:tcPr>
            <w:tcW w:w="283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3</w:t>
            </w:r>
          </w:p>
        </w:tc>
        <w:tc>
          <w:tcPr>
            <w:tcW w:w="2693"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4</w:t>
            </w:r>
          </w:p>
        </w:tc>
        <w:tc>
          <w:tcPr>
            <w:tcW w:w="255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5</w:t>
            </w:r>
          </w:p>
        </w:tc>
        <w:tc>
          <w:tcPr>
            <w:tcW w:w="368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6</w:t>
            </w:r>
          </w:p>
        </w:tc>
      </w:tr>
      <w:tr w:rsidR="003D530C" w:rsidRPr="000D35D4" w:rsidTr="00A81D63">
        <w:trPr>
          <w:trHeight w:val="375"/>
        </w:trPr>
        <w:tc>
          <w:tcPr>
            <w:tcW w:w="1012"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693"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55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68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1012"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693"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55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68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1012"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Итого:</w:t>
            </w:r>
          </w:p>
        </w:tc>
        <w:tc>
          <w:tcPr>
            <w:tcW w:w="283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2693"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255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368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bl>
    <w:p w:rsidR="003D530C" w:rsidRPr="000D35D4" w:rsidRDefault="003D530C" w:rsidP="003D530C">
      <w:pPr>
        <w:widowControl w:val="0"/>
        <w:suppressAutoHyphens w:val="0"/>
        <w:autoSpaceDE w:val="0"/>
        <w:autoSpaceDN w:val="0"/>
        <w:adjustRightInd w:val="0"/>
        <w:ind w:left="720"/>
        <w:rPr>
          <w:rFonts w:eastAsia="Times New Roman"/>
          <w:lang w:eastAsia="ru-RU"/>
        </w:rPr>
      </w:pPr>
    </w:p>
    <w:p w:rsidR="003D530C" w:rsidRPr="000D35D4" w:rsidRDefault="003D530C" w:rsidP="003D530C">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1.4. Расчеты (обоснования) страховых взносов на обязательное страхование в Пенсионный фонд</w:t>
      </w:r>
    </w:p>
    <w:p w:rsidR="003D530C" w:rsidRPr="000D35D4" w:rsidRDefault="003D530C" w:rsidP="003D530C">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 xml:space="preserve"> Российской Федерации, в Фонд социального страхования Российской Федерации, </w:t>
      </w:r>
    </w:p>
    <w:p w:rsidR="003D530C" w:rsidRPr="000D35D4" w:rsidRDefault="003D530C" w:rsidP="003D530C">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в Федеральный фонд обязательного медицинского страхования</w:t>
      </w:r>
    </w:p>
    <w:p w:rsidR="003D530C" w:rsidRPr="000D35D4" w:rsidRDefault="003D530C" w:rsidP="003D530C">
      <w:pPr>
        <w:widowControl w:val="0"/>
        <w:suppressAutoHyphens w:val="0"/>
        <w:autoSpaceDE w:val="0"/>
        <w:autoSpaceDN w:val="0"/>
        <w:adjustRightInd w:val="0"/>
        <w:ind w:left="720"/>
        <w:jc w:val="center"/>
        <w:rPr>
          <w:rFonts w:eastAsia="Times New Roman"/>
          <w:lang w:eastAsia="ru-RU"/>
        </w:rPr>
      </w:pPr>
    </w:p>
    <w:tbl>
      <w:tblPr>
        <w:tblW w:w="14903" w:type="dxa"/>
        <w:tblInd w:w="89" w:type="dxa"/>
        <w:tblLook w:val="04A0"/>
      </w:tblPr>
      <w:tblGrid>
        <w:gridCol w:w="960"/>
        <w:gridCol w:w="8131"/>
        <w:gridCol w:w="3686"/>
        <w:gridCol w:w="2126"/>
      </w:tblGrid>
      <w:tr w:rsidR="003D530C" w:rsidRPr="000D35D4" w:rsidTr="00A81D63">
        <w:trPr>
          <w:trHeight w:val="78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N п/п</w:t>
            </w:r>
          </w:p>
        </w:tc>
        <w:tc>
          <w:tcPr>
            <w:tcW w:w="8131" w:type="dxa"/>
            <w:tcBorders>
              <w:top w:val="single" w:sz="8" w:space="0" w:color="auto"/>
              <w:left w:val="nil"/>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Наименование государственного внебюджетного фонда</w:t>
            </w:r>
          </w:p>
        </w:tc>
        <w:tc>
          <w:tcPr>
            <w:tcW w:w="3686" w:type="dxa"/>
            <w:tcBorders>
              <w:top w:val="single" w:sz="8" w:space="0" w:color="auto"/>
              <w:left w:val="nil"/>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Размер базы для начисления страховых взносов, руб.</w:t>
            </w:r>
          </w:p>
        </w:tc>
        <w:tc>
          <w:tcPr>
            <w:tcW w:w="2126" w:type="dxa"/>
            <w:tcBorders>
              <w:top w:val="single" w:sz="8" w:space="0" w:color="auto"/>
              <w:left w:val="nil"/>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Сумма взноса, руб.</w:t>
            </w:r>
          </w:p>
        </w:tc>
      </w:tr>
      <w:tr w:rsidR="003D530C" w:rsidRPr="000D35D4" w:rsidTr="00A81D63">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1</w:t>
            </w:r>
          </w:p>
        </w:tc>
        <w:tc>
          <w:tcPr>
            <w:tcW w:w="8131" w:type="dxa"/>
            <w:tcBorders>
              <w:top w:val="nil"/>
              <w:left w:val="nil"/>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w:t>
            </w:r>
          </w:p>
        </w:tc>
        <w:tc>
          <w:tcPr>
            <w:tcW w:w="3686" w:type="dxa"/>
            <w:tcBorders>
              <w:top w:val="nil"/>
              <w:left w:val="nil"/>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3</w:t>
            </w:r>
          </w:p>
        </w:tc>
        <w:tc>
          <w:tcPr>
            <w:tcW w:w="2126" w:type="dxa"/>
            <w:tcBorders>
              <w:top w:val="nil"/>
              <w:left w:val="nil"/>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4</w:t>
            </w:r>
          </w:p>
        </w:tc>
      </w:tr>
      <w:tr w:rsidR="003D530C" w:rsidRPr="000D35D4" w:rsidTr="00A81D63">
        <w:trPr>
          <w:trHeight w:val="780"/>
        </w:trPr>
        <w:tc>
          <w:tcPr>
            <w:tcW w:w="960" w:type="dxa"/>
            <w:tcBorders>
              <w:top w:val="nil"/>
              <w:left w:val="single" w:sz="8" w:space="0" w:color="auto"/>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1</w:t>
            </w:r>
          </w:p>
        </w:tc>
        <w:tc>
          <w:tcPr>
            <w:tcW w:w="8131" w:type="dxa"/>
            <w:tcBorders>
              <w:top w:val="nil"/>
              <w:left w:val="nil"/>
              <w:bottom w:val="single" w:sz="8" w:space="0" w:color="auto"/>
              <w:right w:val="single" w:sz="8" w:space="0" w:color="auto"/>
            </w:tcBorders>
            <w:shd w:val="clear" w:color="auto" w:fill="auto"/>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Страховые взносы в Пенсионный фонд Российской Федерации, всего</w:t>
            </w:r>
          </w:p>
        </w:tc>
        <w:tc>
          <w:tcPr>
            <w:tcW w:w="368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212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1.1.</w:t>
            </w:r>
          </w:p>
        </w:tc>
        <w:tc>
          <w:tcPr>
            <w:tcW w:w="8131" w:type="dxa"/>
            <w:tcBorders>
              <w:top w:val="nil"/>
              <w:left w:val="nil"/>
              <w:bottom w:val="nil"/>
              <w:right w:val="single" w:sz="8" w:space="0" w:color="auto"/>
            </w:tcBorders>
            <w:shd w:val="clear" w:color="auto" w:fill="auto"/>
            <w:hideMark/>
          </w:tcPr>
          <w:p w:rsidR="003D530C" w:rsidRPr="000D35D4" w:rsidRDefault="003D530C" w:rsidP="003D530C">
            <w:pPr>
              <w:suppressAutoHyphens w:val="0"/>
              <w:jc w:val="both"/>
              <w:rPr>
                <w:rFonts w:eastAsia="Times New Roman"/>
                <w:color w:val="000000"/>
                <w:lang w:eastAsia="ru-RU"/>
              </w:rPr>
            </w:pPr>
            <w:r w:rsidRPr="000D35D4">
              <w:rPr>
                <w:rFonts w:eastAsia="Times New Roman"/>
                <w:color w:val="000000"/>
                <w:lang w:eastAsia="ru-RU"/>
              </w:rPr>
              <w:t>в том числе:</w:t>
            </w:r>
          </w:p>
        </w:tc>
        <w:tc>
          <w:tcPr>
            <w:tcW w:w="3686" w:type="dxa"/>
            <w:vMerge w:val="restart"/>
            <w:tcBorders>
              <w:top w:val="nil"/>
              <w:left w:val="single" w:sz="8" w:space="0" w:color="auto"/>
              <w:bottom w:val="single" w:sz="8" w:space="0" w:color="000000"/>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15"/>
        </w:trPr>
        <w:tc>
          <w:tcPr>
            <w:tcW w:w="960" w:type="dxa"/>
            <w:vMerge/>
            <w:tcBorders>
              <w:top w:val="nil"/>
              <w:left w:val="single" w:sz="8" w:space="0" w:color="auto"/>
              <w:bottom w:val="single" w:sz="8" w:space="0" w:color="000000"/>
              <w:right w:val="single" w:sz="8" w:space="0" w:color="auto"/>
            </w:tcBorders>
            <w:vAlign w:val="center"/>
            <w:hideMark/>
          </w:tcPr>
          <w:p w:rsidR="003D530C" w:rsidRPr="000D35D4" w:rsidRDefault="003D530C" w:rsidP="003D530C">
            <w:pPr>
              <w:suppressAutoHyphens w:val="0"/>
              <w:rPr>
                <w:rFonts w:eastAsia="Times New Roman"/>
                <w:color w:val="000000"/>
                <w:lang w:eastAsia="ru-RU"/>
              </w:rPr>
            </w:pPr>
          </w:p>
        </w:tc>
        <w:tc>
          <w:tcPr>
            <w:tcW w:w="8131" w:type="dxa"/>
            <w:tcBorders>
              <w:top w:val="nil"/>
              <w:left w:val="nil"/>
              <w:bottom w:val="single" w:sz="8" w:space="0" w:color="auto"/>
              <w:right w:val="single" w:sz="8" w:space="0" w:color="auto"/>
            </w:tcBorders>
            <w:shd w:val="clear" w:color="auto" w:fill="auto"/>
            <w:hideMark/>
          </w:tcPr>
          <w:p w:rsidR="003D530C" w:rsidRPr="000D35D4" w:rsidRDefault="003D530C" w:rsidP="003D530C">
            <w:pPr>
              <w:suppressAutoHyphens w:val="0"/>
              <w:jc w:val="both"/>
              <w:rPr>
                <w:rFonts w:eastAsia="Times New Roman"/>
                <w:color w:val="000000"/>
                <w:lang w:eastAsia="ru-RU"/>
              </w:rPr>
            </w:pPr>
            <w:r w:rsidRPr="000D35D4">
              <w:rPr>
                <w:rFonts w:eastAsia="Times New Roman"/>
                <w:color w:val="000000"/>
                <w:lang w:eastAsia="ru-RU"/>
              </w:rPr>
              <w:t>по ставке 22,0%</w:t>
            </w:r>
          </w:p>
        </w:tc>
        <w:tc>
          <w:tcPr>
            <w:tcW w:w="3686" w:type="dxa"/>
            <w:vMerge/>
            <w:tcBorders>
              <w:top w:val="nil"/>
              <w:left w:val="single" w:sz="8" w:space="0" w:color="auto"/>
              <w:bottom w:val="single" w:sz="8" w:space="0" w:color="000000"/>
              <w:right w:val="single" w:sz="8" w:space="0" w:color="auto"/>
            </w:tcBorders>
            <w:vAlign w:val="center"/>
            <w:hideMark/>
          </w:tcPr>
          <w:p w:rsidR="003D530C" w:rsidRPr="000D35D4" w:rsidRDefault="003D530C" w:rsidP="003D530C">
            <w:pPr>
              <w:suppressAutoHyphens w:val="0"/>
              <w:rPr>
                <w:rFonts w:eastAsia="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3D530C" w:rsidRPr="000D35D4" w:rsidRDefault="003D530C" w:rsidP="003D530C">
            <w:pPr>
              <w:suppressAutoHyphens w:val="0"/>
              <w:rPr>
                <w:rFonts w:eastAsia="Times New Roman"/>
                <w:color w:val="000000"/>
                <w:lang w:eastAsia="ru-RU"/>
              </w:rPr>
            </w:pPr>
          </w:p>
        </w:tc>
      </w:tr>
      <w:tr w:rsidR="003D530C" w:rsidRPr="000D35D4" w:rsidTr="00A81D63">
        <w:trPr>
          <w:trHeight w:val="450"/>
        </w:trPr>
        <w:tc>
          <w:tcPr>
            <w:tcW w:w="960" w:type="dxa"/>
            <w:tcBorders>
              <w:top w:val="nil"/>
              <w:left w:val="single" w:sz="8" w:space="0" w:color="auto"/>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lastRenderedPageBreak/>
              <w:t>1.2.</w:t>
            </w:r>
          </w:p>
        </w:tc>
        <w:tc>
          <w:tcPr>
            <w:tcW w:w="8131" w:type="dxa"/>
            <w:tcBorders>
              <w:top w:val="nil"/>
              <w:left w:val="nil"/>
              <w:bottom w:val="single" w:sz="8" w:space="0" w:color="auto"/>
              <w:right w:val="single" w:sz="8" w:space="0" w:color="auto"/>
            </w:tcBorders>
            <w:shd w:val="clear" w:color="auto" w:fill="auto"/>
            <w:hideMark/>
          </w:tcPr>
          <w:p w:rsidR="003D530C" w:rsidRPr="000D35D4" w:rsidRDefault="003D530C" w:rsidP="000D35D4">
            <w:pPr>
              <w:suppressAutoHyphens w:val="0"/>
              <w:ind w:firstLineChars="400" w:firstLine="960"/>
              <w:rPr>
                <w:rFonts w:eastAsia="Times New Roman"/>
                <w:color w:val="000000"/>
                <w:lang w:eastAsia="ru-RU"/>
              </w:rPr>
            </w:pPr>
            <w:r w:rsidRPr="000D35D4">
              <w:rPr>
                <w:rFonts w:eastAsia="Times New Roman"/>
                <w:color w:val="000000"/>
                <w:lang w:eastAsia="ru-RU"/>
              </w:rPr>
              <w:t>по ставке 10,0%</w:t>
            </w:r>
          </w:p>
        </w:tc>
        <w:tc>
          <w:tcPr>
            <w:tcW w:w="368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12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840"/>
        </w:trPr>
        <w:tc>
          <w:tcPr>
            <w:tcW w:w="960" w:type="dxa"/>
            <w:tcBorders>
              <w:top w:val="nil"/>
              <w:left w:val="single" w:sz="8" w:space="0" w:color="auto"/>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1.3.</w:t>
            </w:r>
          </w:p>
        </w:tc>
        <w:tc>
          <w:tcPr>
            <w:tcW w:w="8131" w:type="dxa"/>
            <w:tcBorders>
              <w:top w:val="nil"/>
              <w:left w:val="nil"/>
              <w:bottom w:val="single" w:sz="8" w:space="0" w:color="auto"/>
              <w:right w:val="single" w:sz="8" w:space="0" w:color="auto"/>
            </w:tcBorders>
            <w:shd w:val="clear" w:color="auto" w:fill="auto"/>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с применением пониженных тарифов взносов в Пенсионный фонд Российской Федерации для отдельных категорий плательщиков</w:t>
            </w:r>
          </w:p>
        </w:tc>
        <w:tc>
          <w:tcPr>
            <w:tcW w:w="368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12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780"/>
        </w:trPr>
        <w:tc>
          <w:tcPr>
            <w:tcW w:w="960" w:type="dxa"/>
            <w:tcBorders>
              <w:top w:val="nil"/>
              <w:left w:val="single" w:sz="8" w:space="0" w:color="auto"/>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w:t>
            </w:r>
          </w:p>
        </w:tc>
        <w:tc>
          <w:tcPr>
            <w:tcW w:w="8131" w:type="dxa"/>
            <w:tcBorders>
              <w:top w:val="nil"/>
              <w:left w:val="nil"/>
              <w:bottom w:val="single" w:sz="8" w:space="0" w:color="auto"/>
              <w:right w:val="single" w:sz="8" w:space="0" w:color="auto"/>
            </w:tcBorders>
            <w:shd w:val="clear" w:color="auto" w:fill="auto"/>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Страховые взносы в Фонд социального страхования Российской Федерации, всего</w:t>
            </w:r>
          </w:p>
        </w:tc>
        <w:tc>
          <w:tcPr>
            <w:tcW w:w="368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212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2.1.</w:t>
            </w:r>
          </w:p>
        </w:tc>
        <w:tc>
          <w:tcPr>
            <w:tcW w:w="8131" w:type="dxa"/>
            <w:tcBorders>
              <w:top w:val="nil"/>
              <w:left w:val="nil"/>
              <w:bottom w:val="nil"/>
              <w:right w:val="single" w:sz="8" w:space="0" w:color="auto"/>
            </w:tcBorders>
            <w:shd w:val="clear" w:color="auto" w:fill="auto"/>
            <w:hideMark/>
          </w:tcPr>
          <w:p w:rsidR="003D530C" w:rsidRPr="000D35D4" w:rsidRDefault="003D530C" w:rsidP="000D35D4">
            <w:pPr>
              <w:suppressAutoHyphens w:val="0"/>
              <w:ind w:firstLineChars="400" w:firstLine="960"/>
              <w:rPr>
                <w:rFonts w:eastAsia="Times New Roman"/>
                <w:color w:val="000000"/>
                <w:lang w:eastAsia="ru-RU"/>
              </w:rPr>
            </w:pPr>
            <w:r w:rsidRPr="000D35D4">
              <w:rPr>
                <w:rFonts w:eastAsia="Times New Roman"/>
                <w:color w:val="000000"/>
                <w:lang w:eastAsia="ru-RU"/>
              </w:rPr>
              <w:t>в том числе:</w:t>
            </w:r>
          </w:p>
        </w:tc>
        <w:tc>
          <w:tcPr>
            <w:tcW w:w="3686" w:type="dxa"/>
            <w:vMerge w:val="restart"/>
            <w:tcBorders>
              <w:top w:val="nil"/>
              <w:left w:val="single" w:sz="8" w:space="0" w:color="auto"/>
              <w:bottom w:val="single" w:sz="8" w:space="0" w:color="000000"/>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615"/>
        </w:trPr>
        <w:tc>
          <w:tcPr>
            <w:tcW w:w="960" w:type="dxa"/>
            <w:vMerge/>
            <w:tcBorders>
              <w:top w:val="nil"/>
              <w:left w:val="single" w:sz="8" w:space="0" w:color="auto"/>
              <w:bottom w:val="single" w:sz="8" w:space="0" w:color="000000"/>
              <w:right w:val="single" w:sz="8" w:space="0" w:color="auto"/>
            </w:tcBorders>
            <w:vAlign w:val="center"/>
            <w:hideMark/>
          </w:tcPr>
          <w:p w:rsidR="003D530C" w:rsidRPr="000D35D4" w:rsidRDefault="003D530C" w:rsidP="003D530C">
            <w:pPr>
              <w:suppressAutoHyphens w:val="0"/>
              <w:rPr>
                <w:rFonts w:eastAsia="Times New Roman"/>
                <w:color w:val="000000"/>
                <w:lang w:eastAsia="ru-RU"/>
              </w:rPr>
            </w:pPr>
          </w:p>
        </w:tc>
        <w:tc>
          <w:tcPr>
            <w:tcW w:w="8131" w:type="dxa"/>
            <w:tcBorders>
              <w:top w:val="nil"/>
              <w:left w:val="nil"/>
              <w:bottom w:val="single" w:sz="8" w:space="0" w:color="auto"/>
              <w:right w:val="single" w:sz="8" w:space="0" w:color="auto"/>
            </w:tcBorders>
            <w:shd w:val="clear" w:color="auto" w:fill="auto"/>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обязательное социальное страхование на случай временной нетрудоспособности и в связи с материнством по ставке 2,9%</w:t>
            </w:r>
          </w:p>
        </w:tc>
        <w:tc>
          <w:tcPr>
            <w:tcW w:w="3686" w:type="dxa"/>
            <w:vMerge/>
            <w:tcBorders>
              <w:top w:val="nil"/>
              <w:left w:val="single" w:sz="8" w:space="0" w:color="auto"/>
              <w:bottom w:val="single" w:sz="8" w:space="0" w:color="000000"/>
              <w:right w:val="single" w:sz="8" w:space="0" w:color="auto"/>
            </w:tcBorders>
            <w:vAlign w:val="center"/>
            <w:hideMark/>
          </w:tcPr>
          <w:p w:rsidR="003D530C" w:rsidRPr="000D35D4" w:rsidRDefault="003D530C" w:rsidP="003D530C">
            <w:pPr>
              <w:suppressAutoHyphens w:val="0"/>
              <w:rPr>
                <w:rFonts w:eastAsia="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3D530C" w:rsidRPr="000D35D4" w:rsidRDefault="003D530C" w:rsidP="003D530C">
            <w:pPr>
              <w:suppressAutoHyphens w:val="0"/>
              <w:rPr>
                <w:rFonts w:eastAsia="Times New Roman"/>
                <w:color w:val="000000"/>
                <w:lang w:eastAsia="ru-RU"/>
              </w:rPr>
            </w:pPr>
          </w:p>
        </w:tc>
      </w:tr>
      <w:tr w:rsidR="003D530C" w:rsidRPr="000D35D4" w:rsidTr="00A81D63">
        <w:trPr>
          <w:trHeight w:val="510"/>
        </w:trPr>
        <w:tc>
          <w:tcPr>
            <w:tcW w:w="960" w:type="dxa"/>
            <w:tcBorders>
              <w:top w:val="nil"/>
              <w:left w:val="single" w:sz="8" w:space="0" w:color="auto"/>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2.2.</w:t>
            </w:r>
          </w:p>
        </w:tc>
        <w:tc>
          <w:tcPr>
            <w:tcW w:w="8131" w:type="dxa"/>
            <w:tcBorders>
              <w:top w:val="nil"/>
              <w:left w:val="nil"/>
              <w:bottom w:val="single" w:sz="8" w:space="0" w:color="auto"/>
              <w:right w:val="single" w:sz="8" w:space="0" w:color="auto"/>
            </w:tcBorders>
            <w:shd w:val="clear" w:color="auto" w:fill="auto"/>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с применением ставки взносов в Фонд социального страхования Российской Федерации по ставке 0,0%</w:t>
            </w:r>
          </w:p>
        </w:tc>
        <w:tc>
          <w:tcPr>
            <w:tcW w:w="368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12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546"/>
        </w:trPr>
        <w:tc>
          <w:tcPr>
            <w:tcW w:w="960" w:type="dxa"/>
            <w:tcBorders>
              <w:top w:val="nil"/>
              <w:left w:val="single" w:sz="8" w:space="0" w:color="auto"/>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2.3.</w:t>
            </w:r>
          </w:p>
        </w:tc>
        <w:tc>
          <w:tcPr>
            <w:tcW w:w="8131" w:type="dxa"/>
            <w:tcBorders>
              <w:top w:val="nil"/>
              <w:left w:val="nil"/>
              <w:bottom w:val="single" w:sz="8" w:space="0" w:color="auto"/>
              <w:right w:val="single" w:sz="8" w:space="0" w:color="auto"/>
            </w:tcBorders>
            <w:shd w:val="clear" w:color="auto" w:fill="auto"/>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обязательное социальное страхование от несчастных случаев на производстве и профессиональных заболеваний по ставке 0,2%</w:t>
            </w:r>
          </w:p>
        </w:tc>
        <w:tc>
          <w:tcPr>
            <w:tcW w:w="368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12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930"/>
        </w:trPr>
        <w:tc>
          <w:tcPr>
            <w:tcW w:w="960" w:type="dxa"/>
            <w:tcBorders>
              <w:top w:val="nil"/>
              <w:left w:val="single" w:sz="8" w:space="0" w:color="auto"/>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2.4.</w:t>
            </w:r>
          </w:p>
        </w:tc>
        <w:tc>
          <w:tcPr>
            <w:tcW w:w="8131" w:type="dxa"/>
            <w:tcBorders>
              <w:top w:val="nil"/>
              <w:left w:val="nil"/>
              <w:bottom w:val="single" w:sz="8" w:space="0" w:color="auto"/>
              <w:right w:val="single" w:sz="8" w:space="0" w:color="auto"/>
            </w:tcBorders>
            <w:shd w:val="clear" w:color="auto" w:fill="auto"/>
            <w:hideMark/>
          </w:tcPr>
          <w:p w:rsidR="003D530C" w:rsidRPr="000D35D4" w:rsidRDefault="00C32257" w:rsidP="003D530C">
            <w:pPr>
              <w:suppressAutoHyphens w:val="0"/>
              <w:rPr>
                <w:rFonts w:eastAsia="Times New Roman"/>
                <w:lang w:eastAsia="ru-RU"/>
              </w:rPr>
            </w:pPr>
            <w:hyperlink r:id="rId21" w:anchor="RANGE!Par1250" w:tooltip="    &lt;*&gt;   Указываются   страховые  тарифы,  дифференцированные  по  классам" w:history="1">
              <w:r w:rsidR="003D530C" w:rsidRPr="000D35D4">
                <w:rPr>
                  <w:rFonts w:eastAsia="Times New Roman"/>
                  <w:lang w:eastAsia="ru-RU"/>
                </w:rPr>
                <w:t>обязательное социальное страхование от несчастных случаев на производстве и профессиональных заболеваний по ставке 0,_% &lt;*&gt;</w:t>
              </w:r>
            </w:hyperlink>
          </w:p>
        </w:tc>
        <w:tc>
          <w:tcPr>
            <w:tcW w:w="368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12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990"/>
        </w:trPr>
        <w:tc>
          <w:tcPr>
            <w:tcW w:w="960" w:type="dxa"/>
            <w:tcBorders>
              <w:top w:val="nil"/>
              <w:left w:val="single" w:sz="8" w:space="0" w:color="auto"/>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2.5.</w:t>
            </w:r>
          </w:p>
        </w:tc>
        <w:tc>
          <w:tcPr>
            <w:tcW w:w="8131" w:type="dxa"/>
            <w:tcBorders>
              <w:top w:val="nil"/>
              <w:left w:val="nil"/>
              <w:bottom w:val="single" w:sz="8" w:space="0" w:color="auto"/>
              <w:right w:val="single" w:sz="8" w:space="0" w:color="auto"/>
            </w:tcBorders>
            <w:shd w:val="clear" w:color="auto" w:fill="auto"/>
            <w:hideMark/>
          </w:tcPr>
          <w:p w:rsidR="003D530C" w:rsidRPr="000D35D4" w:rsidRDefault="00C32257" w:rsidP="003D530C">
            <w:pPr>
              <w:suppressAutoHyphens w:val="0"/>
              <w:rPr>
                <w:rFonts w:eastAsia="Times New Roman"/>
                <w:lang w:eastAsia="ru-RU"/>
              </w:rPr>
            </w:pPr>
            <w:hyperlink r:id="rId22" w:anchor="RANGE!Par1250" w:tooltip="    &lt;*&gt;   Указываются   страховые  тарифы,  дифференцированные  по  классам" w:history="1">
              <w:r w:rsidR="003D530C" w:rsidRPr="000D35D4">
                <w:rPr>
                  <w:rFonts w:eastAsia="Times New Roman"/>
                  <w:lang w:eastAsia="ru-RU"/>
                </w:rPr>
                <w:t>обязательное социальное страхование от несчастных случаев на производстве и профессиональных заболеваний по ставке 0,_% &lt;*&gt;</w:t>
              </w:r>
            </w:hyperlink>
          </w:p>
        </w:tc>
        <w:tc>
          <w:tcPr>
            <w:tcW w:w="368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12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600"/>
        </w:trPr>
        <w:tc>
          <w:tcPr>
            <w:tcW w:w="960" w:type="dxa"/>
            <w:tcBorders>
              <w:top w:val="nil"/>
              <w:left w:val="single" w:sz="8" w:space="0" w:color="auto"/>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3</w:t>
            </w:r>
          </w:p>
        </w:tc>
        <w:tc>
          <w:tcPr>
            <w:tcW w:w="8131" w:type="dxa"/>
            <w:tcBorders>
              <w:top w:val="nil"/>
              <w:left w:val="nil"/>
              <w:bottom w:val="single" w:sz="8" w:space="0" w:color="auto"/>
              <w:right w:val="single" w:sz="8" w:space="0" w:color="auto"/>
            </w:tcBorders>
            <w:shd w:val="clear" w:color="auto" w:fill="auto"/>
            <w:hideMark/>
          </w:tcPr>
          <w:p w:rsidR="003D530C" w:rsidRPr="000D35D4" w:rsidRDefault="003D530C" w:rsidP="003D530C">
            <w:pPr>
              <w:suppressAutoHyphens w:val="0"/>
              <w:rPr>
                <w:rFonts w:eastAsia="Times New Roman"/>
                <w:color w:val="000000"/>
                <w:lang w:eastAsia="ru-RU"/>
              </w:rPr>
            </w:pPr>
            <w:r w:rsidRPr="000D35D4">
              <w:rPr>
                <w:rFonts w:eastAsia="Times New Roman"/>
                <w:color w:val="000000"/>
                <w:lang w:eastAsia="ru-RU"/>
              </w:rPr>
              <w:t>Страховые взносы в Федеральный фонд обязательного медицинского страхования, всего (по ставке 5,1%)</w:t>
            </w:r>
          </w:p>
        </w:tc>
        <w:tc>
          <w:tcPr>
            <w:tcW w:w="368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12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8131" w:type="dxa"/>
            <w:tcBorders>
              <w:top w:val="nil"/>
              <w:left w:val="nil"/>
              <w:bottom w:val="single" w:sz="8" w:space="0" w:color="auto"/>
              <w:right w:val="single" w:sz="8" w:space="0" w:color="auto"/>
            </w:tcBorders>
            <w:shd w:val="clear" w:color="auto" w:fill="auto"/>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Итого:</w:t>
            </w:r>
          </w:p>
        </w:tc>
        <w:tc>
          <w:tcPr>
            <w:tcW w:w="368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2126" w:type="dxa"/>
            <w:tcBorders>
              <w:top w:val="nil"/>
              <w:left w:val="nil"/>
              <w:bottom w:val="single" w:sz="8" w:space="0" w:color="auto"/>
              <w:right w:val="single" w:sz="8" w:space="0" w:color="auto"/>
            </w:tcBorders>
            <w:shd w:val="clear" w:color="auto" w:fill="auto"/>
            <w:vAlign w:val="bottom"/>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bl>
    <w:p w:rsidR="003D530C" w:rsidRPr="000D35D4" w:rsidRDefault="003D530C" w:rsidP="003D530C">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2. Расчеты (обоснования)</w:t>
      </w:r>
    </w:p>
    <w:p w:rsidR="003D530C" w:rsidRPr="000D35D4" w:rsidRDefault="003D530C" w:rsidP="003D530C">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на социальные и иные выплаты населению</w:t>
      </w:r>
    </w:p>
    <w:p w:rsidR="003D530C" w:rsidRPr="000D35D4" w:rsidRDefault="003D530C" w:rsidP="003D530C">
      <w:pPr>
        <w:widowControl w:val="0"/>
        <w:suppressAutoHyphens w:val="0"/>
        <w:autoSpaceDE w:val="0"/>
        <w:autoSpaceDN w:val="0"/>
        <w:adjustRightInd w:val="0"/>
        <w:ind w:left="720"/>
        <w:rPr>
          <w:rFonts w:eastAsia="Times New Roman"/>
          <w:lang w:eastAsia="ru-RU"/>
        </w:rPr>
      </w:pPr>
    </w:p>
    <w:p w:rsidR="003D530C" w:rsidRPr="000D35D4" w:rsidRDefault="003D530C" w:rsidP="003D530C">
      <w:pPr>
        <w:widowControl w:val="0"/>
        <w:suppressAutoHyphens w:val="0"/>
        <w:autoSpaceDE w:val="0"/>
        <w:autoSpaceDN w:val="0"/>
        <w:adjustRightInd w:val="0"/>
        <w:ind w:left="720"/>
        <w:rPr>
          <w:rFonts w:eastAsia="Times New Roman"/>
          <w:lang w:eastAsia="ru-RU"/>
        </w:rPr>
      </w:pPr>
      <w:r w:rsidRPr="000D35D4">
        <w:rPr>
          <w:rFonts w:eastAsia="Times New Roman"/>
          <w:lang w:eastAsia="ru-RU"/>
        </w:rPr>
        <w:t>Код видов расходов _____________________________________________</w:t>
      </w:r>
    </w:p>
    <w:p w:rsidR="003D530C" w:rsidRPr="000D35D4" w:rsidRDefault="003D530C" w:rsidP="003D530C">
      <w:pPr>
        <w:widowControl w:val="0"/>
        <w:suppressAutoHyphens w:val="0"/>
        <w:autoSpaceDE w:val="0"/>
        <w:autoSpaceDN w:val="0"/>
        <w:adjustRightInd w:val="0"/>
        <w:ind w:left="720"/>
        <w:rPr>
          <w:rFonts w:eastAsia="Times New Roman"/>
          <w:lang w:eastAsia="ru-RU"/>
        </w:rPr>
      </w:pPr>
      <w:r w:rsidRPr="000D35D4">
        <w:rPr>
          <w:rFonts w:eastAsia="Times New Roman"/>
          <w:lang w:eastAsia="ru-RU"/>
        </w:rPr>
        <w:t>Источник финансового обеспечения _______________________________</w:t>
      </w:r>
    </w:p>
    <w:p w:rsidR="003D530C" w:rsidRPr="000D35D4" w:rsidRDefault="003D530C" w:rsidP="003D530C">
      <w:pPr>
        <w:widowControl w:val="0"/>
        <w:suppressAutoHyphens w:val="0"/>
        <w:autoSpaceDE w:val="0"/>
        <w:autoSpaceDN w:val="0"/>
        <w:adjustRightInd w:val="0"/>
        <w:ind w:left="720"/>
        <w:rPr>
          <w:rFonts w:eastAsia="Times New Roman"/>
          <w:lang w:eastAsia="ru-RU"/>
        </w:rPr>
      </w:pPr>
    </w:p>
    <w:tbl>
      <w:tblPr>
        <w:tblW w:w="14903" w:type="dxa"/>
        <w:tblInd w:w="89" w:type="dxa"/>
        <w:tblLayout w:type="fixed"/>
        <w:tblLook w:val="04A0"/>
      </w:tblPr>
      <w:tblGrid>
        <w:gridCol w:w="943"/>
        <w:gridCol w:w="3045"/>
        <w:gridCol w:w="2835"/>
        <w:gridCol w:w="2268"/>
        <w:gridCol w:w="5812"/>
      </w:tblGrid>
      <w:tr w:rsidR="003D530C" w:rsidRPr="000D35D4" w:rsidTr="00A81D63">
        <w:trPr>
          <w:trHeight w:val="555"/>
        </w:trPr>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N п/п</w:t>
            </w:r>
          </w:p>
        </w:tc>
        <w:tc>
          <w:tcPr>
            <w:tcW w:w="3045"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Наименование показателя</w:t>
            </w:r>
          </w:p>
        </w:tc>
        <w:tc>
          <w:tcPr>
            <w:tcW w:w="2835"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Размер одной выплаты, руб.</w:t>
            </w:r>
          </w:p>
        </w:tc>
        <w:tc>
          <w:tcPr>
            <w:tcW w:w="2268"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Количество выплат в год</w:t>
            </w:r>
          </w:p>
        </w:tc>
        <w:tc>
          <w:tcPr>
            <w:tcW w:w="5812"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Общая сумма выплат, руб</w:t>
            </w:r>
            <w:r w:rsidRPr="000D35D4">
              <w:rPr>
                <w:rFonts w:eastAsia="Times New Roman"/>
                <w:lang w:eastAsia="ru-RU"/>
              </w:rPr>
              <w:t xml:space="preserve">. (гр. 3 </w:t>
            </w:r>
            <w:proofErr w:type="spellStart"/>
            <w:r w:rsidRPr="000D35D4">
              <w:rPr>
                <w:rFonts w:eastAsia="Times New Roman"/>
                <w:lang w:eastAsia="ru-RU"/>
              </w:rPr>
              <w:t>x</w:t>
            </w:r>
            <w:proofErr w:type="spellEnd"/>
            <w:r w:rsidRPr="000D35D4">
              <w:rPr>
                <w:rFonts w:eastAsia="Times New Roman"/>
                <w:lang w:eastAsia="ru-RU"/>
              </w:rPr>
              <w:t xml:space="preserve"> гр. 4)</w:t>
            </w:r>
          </w:p>
        </w:tc>
      </w:tr>
      <w:tr w:rsidR="003D530C" w:rsidRPr="000D35D4" w:rsidTr="00A81D63">
        <w:trPr>
          <w:trHeight w:val="375"/>
        </w:trPr>
        <w:tc>
          <w:tcPr>
            <w:tcW w:w="943"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1</w:t>
            </w:r>
          </w:p>
        </w:tc>
        <w:tc>
          <w:tcPr>
            <w:tcW w:w="304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w:t>
            </w:r>
          </w:p>
        </w:tc>
        <w:tc>
          <w:tcPr>
            <w:tcW w:w="283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3</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4</w:t>
            </w:r>
          </w:p>
        </w:tc>
        <w:tc>
          <w:tcPr>
            <w:tcW w:w="581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5</w:t>
            </w:r>
          </w:p>
        </w:tc>
      </w:tr>
      <w:tr w:rsidR="003D530C" w:rsidRPr="000D35D4" w:rsidTr="00A81D63">
        <w:trPr>
          <w:trHeight w:val="375"/>
        </w:trPr>
        <w:tc>
          <w:tcPr>
            <w:tcW w:w="943"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04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581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943"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lastRenderedPageBreak/>
              <w:t> </w:t>
            </w:r>
          </w:p>
        </w:tc>
        <w:tc>
          <w:tcPr>
            <w:tcW w:w="304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581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943"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04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Итого:</w:t>
            </w:r>
          </w:p>
        </w:tc>
        <w:tc>
          <w:tcPr>
            <w:tcW w:w="283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581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bl>
    <w:p w:rsidR="003D530C" w:rsidRPr="000D35D4" w:rsidRDefault="003D530C" w:rsidP="003D530C">
      <w:pPr>
        <w:widowControl w:val="0"/>
        <w:suppressAutoHyphens w:val="0"/>
        <w:autoSpaceDE w:val="0"/>
        <w:autoSpaceDN w:val="0"/>
        <w:adjustRightInd w:val="0"/>
        <w:jc w:val="center"/>
        <w:rPr>
          <w:rFonts w:eastAsia="Times New Roman"/>
          <w:lang w:eastAsia="ru-RU"/>
        </w:rPr>
      </w:pPr>
    </w:p>
    <w:p w:rsidR="003D530C" w:rsidRPr="000D35D4" w:rsidRDefault="003D530C" w:rsidP="003D530C">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3. Расчеты (обоснования)</w:t>
      </w:r>
    </w:p>
    <w:p w:rsidR="003D530C" w:rsidRPr="000D35D4" w:rsidRDefault="003D530C" w:rsidP="003D530C">
      <w:pPr>
        <w:widowControl w:val="0"/>
        <w:suppressAutoHyphens w:val="0"/>
        <w:autoSpaceDE w:val="0"/>
        <w:autoSpaceDN w:val="0"/>
        <w:adjustRightInd w:val="0"/>
        <w:ind w:left="720"/>
        <w:jc w:val="center"/>
        <w:rPr>
          <w:rFonts w:eastAsia="Times New Roman"/>
          <w:lang w:eastAsia="ru-RU"/>
        </w:rPr>
      </w:pPr>
      <w:r w:rsidRPr="000D35D4">
        <w:rPr>
          <w:rFonts w:eastAsia="Times New Roman"/>
          <w:lang w:eastAsia="ru-RU"/>
        </w:rPr>
        <w:t>на уплату налогов, сборов и иных платежей</w:t>
      </w:r>
    </w:p>
    <w:p w:rsidR="003D530C" w:rsidRPr="000D35D4" w:rsidRDefault="003D530C" w:rsidP="003D530C">
      <w:pPr>
        <w:widowControl w:val="0"/>
        <w:suppressAutoHyphens w:val="0"/>
        <w:autoSpaceDE w:val="0"/>
        <w:autoSpaceDN w:val="0"/>
        <w:adjustRightInd w:val="0"/>
        <w:ind w:left="720"/>
        <w:rPr>
          <w:rFonts w:eastAsia="Times New Roman"/>
          <w:lang w:eastAsia="ru-RU"/>
        </w:rPr>
      </w:pPr>
    </w:p>
    <w:p w:rsidR="003D530C" w:rsidRPr="000D35D4" w:rsidRDefault="003D530C" w:rsidP="003D530C">
      <w:pPr>
        <w:widowControl w:val="0"/>
        <w:suppressAutoHyphens w:val="0"/>
        <w:autoSpaceDE w:val="0"/>
        <w:autoSpaceDN w:val="0"/>
        <w:adjustRightInd w:val="0"/>
        <w:ind w:left="720"/>
        <w:rPr>
          <w:rFonts w:eastAsia="Times New Roman"/>
          <w:lang w:eastAsia="ru-RU"/>
        </w:rPr>
      </w:pPr>
      <w:r w:rsidRPr="000D35D4">
        <w:rPr>
          <w:rFonts w:eastAsia="Times New Roman"/>
          <w:lang w:eastAsia="ru-RU"/>
        </w:rPr>
        <w:t>Код видов расходов _____________________________________________</w:t>
      </w:r>
    </w:p>
    <w:p w:rsidR="003D530C" w:rsidRPr="000D35D4" w:rsidRDefault="003D530C" w:rsidP="003D530C">
      <w:pPr>
        <w:widowControl w:val="0"/>
        <w:suppressAutoHyphens w:val="0"/>
        <w:autoSpaceDE w:val="0"/>
        <w:autoSpaceDN w:val="0"/>
        <w:adjustRightInd w:val="0"/>
        <w:ind w:left="720"/>
        <w:rPr>
          <w:rFonts w:eastAsia="Times New Roman"/>
          <w:lang w:eastAsia="ru-RU"/>
        </w:rPr>
      </w:pPr>
      <w:r w:rsidRPr="000D35D4">
        <w:rPr>
          <w:rFonts w:eastAsia="Times New Roman"/>
          <w:lang w:eastAsia="ru-RU"/>
        </w:rPr>
        <w:t>Источник финансового обеспечения _______________________________</w:t>
      </w:r>
    </w:p>
    <w:p w:rsidR="003D530C" w:rsidRPr="000D35D4" w:rsidRDefault="003D530C" w:rsidP="003D530C">
      <w:pPr>
        <w:widowControl w:val="0"/>
        <w:suppressAutoHyphens w:val="0"/>
        <w:autoSpaceDE w:val="0"/>
        <w:autoSpaceDN w:val="0"/>
        <w:adjustRightInd w:val="0"/>
        <w:ind w:left="720"/>
        <w:rPr>
          <w:rFonts w:eastAsia="Times New Roman"/>
          <w:lang w:eastAsia="ru-RU"/>
        </w:rPr>
      </w:pPr>
    </w:p>
    <w:tbl>
      <w:tblPr>
        <w:tblW w:w="14761" w:type="dxa"/>
        <w:tblInd w:w="89" w:type="dxa"/>
        <w:tblLayout w:type="fixed"/>
        <w:tblLook w:val="04A0"/>
      </w:tblPr>
      <w:tblGrid>
        <w:gridCol w:w="870"/>
        <w:gridCol w:w="3118"/>
        <w:gridCol w:w="2977"/>
        <w:gridCol w:w="2126"/>
        <w:gridCol w:w="5670"/>
      </w:tblGrid>
      <w:tr w:rsidR="003D530C" w:rsidRPr="000D35D4" w:rsidTr="00A81D63">
        <w:trPr>
          <w:trHeight w:val="737"/>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N п/п</w:t>
            </w:r>
          </w:p>
        </w:tc>
        <w:tc>
          <w:tcPr>
            <w:tcW w:w="3118"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Наименование расходов</w:t>
            </w:r>
          </w:p>
        </w:tc>
        <w:tc>
          <w:tcPr>
            <w:tcW w:w="2977"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Налоговая база, руб.</w:t>
            </w:r>
          </w:p>
        </w:tc>
        <w:tc>
          <w:tcPr>
            <w:tcW w:w="2126"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Ставка налога, %</w:t>
            </w:r>
          </w:p>
        </w:tc>
        <w:tc>
          <w:tcPr>
            <w:tcW w:w="5670"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Сумма исчисленного налога, подлежащего уплате, руб</w:t>
            </w:r>
            <w:r w:rsidRPr="000D35D4">
              <w:rPr>
                <w:rFonts w:eastAsia="Times New Roman"/>
                <w:lang w:eastAsia="ru-RU"/>
              </w:rPr>
              <w:t xml:space="preserve">. (гр. 3 </w:t>
            </w:r>
            <w:proofErr w:type="spellStart"/>
            <w:r w:rsidRPr="000D35D4">
              <w:rPr>
                <w:rFonts w:eastAsia="Times New Roman"/>
                <w:lang w:eastAsia="ru-RU"/>
              </w:rPr>
              <w:t>x</w:t>
            </w:r>
            <w:proofErr w:type="spellEnd"/>
            <w:r w:rsidRPr="000D35D4">
              <w:rPr>
                <w:rFonts w:eastAsia="Times New Roman"/>
                <w:lang w:eastAsia="ru-RU"/>
              </w:rPr>
              <w:t xml:space="preserve"> гр. 4 / 100)</w:t>
            </w:r>
          </w:p>
        </w:tc>
      </w:tr>
      <w:tr w:rsidR="003D530C" w:rsidRPr="000D35D4" w:rsidTr="00A81D63">
        <w:trPr>
          <w:trHeight w:val="300"/>
        </w:trPr>
        <w:tc>
          <w:tcPr>
            <w:tcW w:w="870"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1</w:t>
            </w:r>
          </w:p>
        </w:tc>
        <w:tc>
          <w:tcPr>
            <w:tcW w:w="311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3</w:t>
            </w:r>
          </w:p>
        </w:tc>
        <w:tc>
          <w:tcPr>
            <w:tcW w:w="212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4</w:t>
            </w:r>
          </w:p>
        </w:tc>
        <w:tc>
          <w:tcPr>
            <w:tcW w:w="567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5</w:t>
            </w:r>
          </w:p>
        </w:tc>
      </w:tr>
      <w:tr w:rsidR="003D530C" w:rsidRPr="000D35D4" w:rsidTr="00A81D63">
        <w:trPr>
          <w:trHeight w:val="300"/>
        </w:trPr>
        <w:tc>
          <w:tcPr>
            <w:tcW w:w="870"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11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12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567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00"/>
        </w:trPr>
        <w:tc>
          <w:tcPr>
            <w:tcW w:w="870"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11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12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567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00"/>
        </w:trPr>
        <w:tc>
          <w:tcPr>
            <w:tcW w:w="870"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11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Итого:</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12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567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bl>
    <w:p w:rsidR="003D530C" w:rsidRPr="000D35D4" w:rsidRDefault="003D530C" w:rsidP="003D530C">
      <w:pPr>
        <w:widowControl w:val="0"/>
        <w:suppressAutoHyphens w:val="0"/>
        <w:autoSpaceDE w:val="0"/>
        <w:autoSpaceDN w:val="0"/>
        <w:adjustRightInd w:val="0"/>
        <w:jc w:val="center"/>
        <w:rPr>
          <w:rFonts w:eastAsia="Times New Roman"/>
          <w:lang w:eastAsia="ru-RU"/>
        </w:rPr>
      </w:pPr>
    </w:p>
    <w:p w:rsidR="00500587" w:rsidRPr="000D35D4" w:rsidRDefault="00500587" w:rsidP="003D530C">
      <w:pPr>
        <w:widowControl w:val="0"/>
        <w:suppressAutoHyphens w:val="0"/>
        <w:autoSpaceDE w:val="0"/>
        <w:autoSpaceDN w:val="0"/>
        <w:adjustRightInd w:val="0"/>
        <w:jc w:val="center"/>
        <w:rPr>
          <w:rFonts w:eastAsia="Times New Roman"/>
          <w:lang w:eastAsia="ru-RU"/>
        </w:rPr>
      </w:pPr>
    </w:p>
    <w:p w:rsidR="003D530C" w:rsidRPr="000D35D4" w:rsidRDefault="003D530C" w:rsidP="003D530C">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4. Расчеты (обоснования)</w:t>
      </w:r>
    </w:p>
    <w:p w:rsidR="003D530C" w:rsidRPr="000D35D4" w:rsidRDefault="003D530C" w:rsidP="003D530C">
      <w:pPr>
        <w:widowControl w:val="0"/>
        <w:suppressAutoHyphens w:val="0"/>
        <w:autoSpaceDE w:val="0"/>
        <w:autoSpaceDN w:val="0"/>
        <w:adjustRightInd w:val="0"/>
        <w:ind w:left="720"/>
        <w:jc w:val="center"/>
        <w:rPr>
          <w:rFonts w:eastAsia="Times New Roman"/>
          <w:lang w:eastAsia="ru-RU"/>
        </w:rPr>
      </w:pPr>
      <w:r w:rsidRPr="000D35D4">
        <w:rPr>
          <w:rFonts w:eastAsia="Times New Roman"/>
          <w:lang w:eastAsia="ru-RU"/>
        </w:rPr>
        <w:t>на безвозмездные перечисления организациям</w:t>
      </w:r>
    </w:p>
    <w:p w:rsidR="003D530C" w:rsidRPr="000D35D4" w:rsidRDefault="003D530C" w:rsidP="003D530C">
      <w:pPr>
        <w:widowControl w:val="0"/>
        <w:suppressAutoHyphens w:val="0"/>
        <w:autoSpaceDE w:val="0"/>
        <w:autoSpaceDN w:val="0"/>
        <w:adjustRightInd w:val="0"/>
        <w:ind w:left="720"/>
        <w:rPr>
          <w:rFonts w:eastAsia="Times New Roman"/>
          <w:lang w:eastAsia="ru-RU"/>
        </w:rPr>
      </w:pPr>
    </w:p>
    <w:p w:rsidR="003D530C" w:rsidRPr="000D35D4" w:rsidRDefault="003D530C" w:rsidP="003D530C">
      <w:pPr>
        <w:widowControl w:val="0"/>
        <w:suppressAutoHyphens w:val="0"/>
        <w:autoSpaceDE w:val="0"/>
        <w:autoSpaceDN w:val="0"/>
        <w:adjustRightInd w:val="0"/>
        <w:ind w:left="720"/>
        <w:rPr>
          <w:rFonts w:eastAsia="Times New Roman"/>
          <w:lang w:eastAsia="ru-RU"/>
        </w:rPr>
      </w:pPr>
      <w:r w:rsidRPr="000D35D4">
        <w:rPr>
          <w:rFonts w:eastAsia="Times New Roman"/>
          <w:lang w:eastAsia="ru-RU"/>
        </w:rPr>
        <w:t>Код видов расходов _____________________________________________</w:t>
      </w:r>
    </w:p>
    <w:p w:rsidR="003D530C" w:rsidRPr="000D35D4" w:rsidRDefault="003D530C" w:rsidP="003D530C">
      <w:pPr>
        <w:widowControl w:val="0"/>
        <w:suppressAutoHyphens w:val="0"/>
        <w:autoSpaceDE w:val="0"/>
        <w:autoSpaceDN w:val="0"/>
        <w:adjustRightInd w:val="0"/>
        <w:ind w:left="720"/>
        <w:rPr>
          <w:rFonts w:eastAsia="Times New Roman"/>
          <w:lang w:eastAsia="ru-RU"/>
        </w:rPr>
      </w:pPr>
      <w:r w:rsidRPr="000D35D4">
        <w:rPr>
          <w:rFonts w:eastAsia="Times New Roman"/>
          <w:lang w:eastAsia="ru-RU"/>
        </w:rPr>
        <w:t>Источник финансового обеспечения _______________________________</w:t>
      </w:r>
    </w:p>
    <w:p w:rsidR="003D530C" w:rsidRPr="000D35D4" w:rsidRDefault="003D530C" w:rsidP="003D530C">
      <w:pPr>
        <w:widowControl w:val="0"/>
        <w:suppressAutoHyphens w:val="0"/>
        <w:autoSpaceDE w:val="0"/>
        <w:autoSpaceDN w:val="0"/>
        <w:adjustRightInd w:val="0"/>
        <w:ind w:left="720"/>
        <w:rPr>
          <w:rFonts w:eastAsia="Times New Roman"/>
          <w:lang w:eastAsia="ru-RU"/>
        </w:rPr>
      </w:pPr>
    </w:p>
    <w:tbl>
      <w:tblPr>
        <w:tblW w:w="14761" w:type="dxa"/>
        <w:tblInd w:w="89" w:type="dxa"/>
        <w:tblLook w:val="04A0"/>
      </w:tblPr>
      <w:tblGrid>
        <w:gridCol w:w="870"/>
        <w:gridCol w:w="2977"/>
        <w:gridCol w:w="3118"/>
        <w:gridCol w:w="2977"/>
        <w:gridCol w:w="4819"/>
      </w:tblGrid>
      <w:tr w:rsidR="003D530C" w:rsidRPr="000D35D4" w:rsidTr="00A81D63">
        <w:trPr>
          <w:trHeight w:val="748"/>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N п/п</w:t>
            </w:r>
          </w:p>
        </w:tc>
        <w:tc>
          <w:tcPr>
            <w:tcW w:w="2977"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Наименование показателя</w:t>
            </w:r>
          </w:p>
        </w:tc>
        <w:tc>
          <w:tcPr>
            <w:tcW w:w="3118"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Размер одной выплаты, руб.</w:t>
            </w:r>
          </w:p>
        </w:tc>
        <w:tc>
          <w:tcPr>
            <w:tcW w:w="2977"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Количество выплат в год</w:t>
            </w:r>
          </w:p>
        </w:tc>
        <w:tc>
          <w:tcPr>
            <w:tcW w:w="4819"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lang w:eastAsia="ru-RU"/>
              </w:rPr>
            </w:pPr>
            <w:r w:rsidRPr="000D35D4">
              <w:rPr>
                <w:rFonts w:eastAsia="Times New Roman"/>
                <w:lang w:eastAsia="ru-RU"/>
              </w:rPr>
              <w:t xml:space="preserve">Общая сумма выплат, руб. (гр. 3 </w:t>
            </w:r>
            <w:proofErr w:type="spellStart"/>
            <w:r w:rsidRPr="000D35D4">
              <w:rPr>
                <w:rFonts w:eastAsia="Times New Roman"/>
                <w:lang w:eastAsia="ru-RU"/>
              </w:rPr>
              <w:t>x</w:t>
            </w:r>
            <w:proofErr w:type="spellEnd"/>
            <w:r w:rsidRPr="000D35D4">
              <w:rPr>
                <w:rFonts w:eastAsia="Times New Roman"/>
                <w:lang w:eastAsia="ru-RU"/>
              </w:rPr>
              <w:t xml:space="preserve"> гр. 4)</w:t>
            </w:r>
          </w:p>
        </w:tc>
      </w:tr>
      <w:tr w:rsidR="003D530C" w:rsidRPr="000D35D4" w:rsidTr="00A81D63">
        <w:trPr>
          <w:trHeight w:val="375"/>
        </w:trPr>
        <w:tc>
          <w:tcPr>
            <w:tcW w:w="870"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1</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w:t>
            </w:r>
          </w:p>
        </w:tc>
        <w:tc>
          <w:tcPr>
            <w:tcW w:w="311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3</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4</w:t>
            </w:r>
          </w:p>
        </w:tc>
        <w:tc>
          <w:tcPr>
            <w:tcW w:w="4819"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5</w:t>
            </w:r>
          </w:p>
        </w:tc>
      </w:tr>
      <w:tr w:rsidR="003D530C" w:rsidRPr="000D35D4" w:rsidTr="00A81D63">
        <w:trPr>
          <w:trHeight w:val="375"/>
        </w:trPr>
        <w:tc>
          <w:tcPr>
            <w:tcW w:w="870"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11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819"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870"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11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819"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870"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Итого:</w:t>
            </w:r>
          </w:p>
        </w:tc>
        <w:tc>
          <w:tcPr>
            <w:tcW w:w="311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4819"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bl>
    <w:p w:rsidR="003D530C" w:rsidRPr="000D35D4" w:rsidRDefault="003D530C" w:rsidP="003D530C">
      <w:pPr>
        <w:widowControl w:val="0"/>
        <w:suppressAutoHyphens w:val="0"/>
        <w:autoSpaceDE w:val="0"/>
        <w:autoSpaceDN w:val="0"/>
        <w:adjustRightInd w:val="0"/>
        <w:ind w:left="720"/>
        <w:rPr>
          <w:rFonts w:eastAsia="Times New Roman"/>
          <w:lang w:eastAsia="ru-RU"/>
        </w:rPr>
      </w:pPr>
    </w:p>
    <w:p w:rsidR="003D530C" w:rsidRPr="000D35D4" w:rsidRDefault="003D530C" w:rsidP="003D530C">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5. Расчеты (обоснования)</w:t>
      </w:r>
    </w:p>
    <w:p w:rsidR="003D530C" w:rsidRPr="000D35D4" w:rsidRDefault="003D530C" w:rsidP="003D530C">
      <w:pPr>
        <w:widowControl w:val="0"/>
        <w:suppressAutoHyphens w:val="0"/>
        <w:autoSpaceDE w:val="0"/>
        <w:autoSpaceDN w:val="0"/>
        <w:adjustRightInd w:val="0"/>
        <w:ind w:left="720"/>
        <w:jc w:val="center"/>
        <w:rPr>
          <w:rFonts w:eastAsia="Times New Roman"/>
          <w:lang w:eastAsia="ru-RU"/>
        </w:rPr>
      </w:pPr>
      <w:r w:rsidRPr="000D35D4">
        <w:rPr>
          <w:rFonts w:eastAsia="Times New Roman"/>
          <w:lang w:eastAsia="ru-RU"/>
        </w:rPr>
        <w:t>прочих расходов (кроме расходов на закупку товаров, работ, услуг)</w:t>
      </w:r>
    </w:p>
    <w:p w:rsidR="003D530C" w:rsidRPr="000D35D4" w:rsidRDefault="003D530C" w:rsidP="003D530C">
      <w:pPr>
        <w:widowControl w:val="0"/>
        <w:suppressAutoHyphens w:val="0"/>
        <w:autoSpaceDE w:val="0"/>
        <w:autoSpaceDN w:val="0"/>
        <w:adjustRightInd w:val="0"/>
        <w:ind w:left="720"/>
        <w:rPr>
          <w:rFonts w:eastAsia="Times New Roman"/>
          <w:lang w:eastAsia="ru-RU"/>
        </w:rPr>
      </w:pPr>
    </w:p>
    <w:p w:rsidR="003D530C" w:rsidRPr="000D35D4" w:rsidRDefault="003D530C" w:rsidP="003D530C">
      <w:pPr>
        <w:widowControl w:val="0"/>
        <w:suppressAutoHyphens w:val="0"/>
        <w:autoSpaceDE w:val="0"/>
        <w:autoSpaceDN w:val="0"/>
        <w:adjustRightInd w:val="0"/>
        <w:ind w:left="720"/>
        <w:rPr>
          <w:rFonts w:eastAsia="Times New Roman"/>
          <w:lang w:eastAsia="ru-RU"/>
        </w:rPr>
      </w:pPr>
      <w:r w:rsidRPr="000D35D4">
        <w:rPr>
          <w:rFonts w:eastAsia="Times New Roman"/>
          <w:lang w:eastAsia="ru-RU"/>
        </w:rPr>
        <w:t>Код видов расходов _____________________________________________</w:t>
      </w:r>
    </w:p>
    <w:p w:rsidR="003D530C" w:rsidRPr="000D35D4" w:rsidRDefault="003D530C" w:rsidP="003D530C">
      <w:pPr>
        <w:widowControl w:val="0"/>
        <w:suppressAutoHyphens w:val="0"/>
        <w:autoSpaceDE w:val="0"/>
        <w:autoSpaceDN w:val="0"/>
        <w:adjustRightInd w:val="0"/>
        <w:ind w:left="720"/>
        <w:rPr>
          <w:rFonts w:eastAsia="Times New Roman"/>
          <w:lang w:eastAsia="ru-RU"/>
        </w:rPr>
      </w:pPr>
      <w:r w:rsidRPr="000D35D4">
        <w:rPr>
          <w:rFonts w:eastAsia="Times New Roman"/>
          <w:lang w:eastAsia="ru-RU"/>
        </w:rPr>
        <w:t>Источник финансового обеспечения _______________________________</w:t>
      </w:r>
    </w:p>
    <w:p w:rsidR="003D530C" w:rsidRPr="000D35D4" w:rsidRDefault="003D530C" w:rsidP="003D530C">
      <w:pPr>
        <w:widowControl w:val="0"/>
        <w:suppressAutoHyphens w:val="0"/>
        <w:autoSpaceDE w:val="0"/>
        <w:autoSpaceDN w:val="0"/>
        <w:adjustRightInd w:val="0"/>
        <w:jc w:val="center"/>
        <w:rPr>
          <w:rFonts w:eastAsia="Times New Roman"/>
          <w:lang w:eastAsia="ru-RU"/>
        </w:rPr>
      </w:pPr>
    </w:p>
    <w:tbl>
      <w:tblPr>
        <w:tblW w:w="14761" w:type="dxa"/>
        <w:tblInd w:w="89" w:type="dxa"/>
        <w:tblLayout w:type="fixed"/>
        <w:tblLook w:val="04A0"/>
      </w:tblPr>
      <w:tblGrid>
        <w:gridCol w:w="870"/>
        <w:gridCol w:w="2835"/>
        <w:gridCol w:w="3118"/>
        <w:gridCol w:w="2977"/>
        <w:gridCol w:w="4961"/>
      </w:tblGrid>
      <w:tr w:rsidR="003D530C" w:rsidRPr="000D35D4" w:rsidTr="00A81D63">
        <w:trPr>
          <w:trHeight w:val="801"/>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N п/п</w:t>
            </w:r>
          </w:p>
        </w:tc>
        <w:tc>
          <w:tcPr>
            <w:tcW w:w="2835"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Наименование показателя</w:t>
            </w:r>
          </w:p>
        </w:tc>
        <w:tc>
          <w:tcPr>
            <w:tcW w:w="3118"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Размер одной выплаты, руб.</w:t>
            </w:r>
          </w:p>
        </w:tc>
        <w:tc>
          <w:tcPr>
            <w:tcW w:w="2977"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Количество выплат в год</w:t>
            </w:r>
          </w:p>
        </w:tc>
        <w:tc>
          <w:tcPr>
            <w:tcW w:w="4961"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lang w:eastAsia="ru-RU"/>
              </w:rPr>
            </w:pPr>
            <w:r w:rsidRPr="000D35D4">
              <w:rPr>
                <w:rFonts w:eastAsia="Times New Roman"/>
                <w:lang w:eastAsia="ru-RU"/>
              </w:rPr>
              <w:t xml:space="preserve">Общая сумма выплат, руб. (гр. 3 </w:t>
            </w:r>
            <w:proofErr w:type="spellStart"/>
            <w:r w:rsidRPr="000D35D4">
              <w:rPr>
                <w:rFonts w:eastAsia="Times New Roman"/>
                <w:lang w:eastAsia="ru-RU"/>
              </w:rPr>
              <w:t>x</w:t>
            </w:r>
            <w:proofErr w:type="spellEnd"/>
            <w:r w:rsidRPr="000D35D4">
              <w:rPr>
                <w:rFonts w:eastAsia="Times New Roman"/>
                <w:lang w:eastAsia="ru-RU"/>
              </w:rPr>
              <w:t xml:space="preserve"> гр. 4)</w:t>
            </w:r>
          </w:p>
        </w:tc>
      </w:tr>
      <w:tr w:rsidR="003D530C" w:rsidRPr="000D35D4" w:rsidTr="00A81D63">
        <w:trPr>
          <w:trHeight w:val="375"/>
        </w:trPr>
        <w:tc>
          <w:tcPr>
            <w:tcW w:w="870"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1</w:t>
            </w:r>
          </w:p>
        </w:tc>
        <w:tc>
          <w:tcPr>
            <w:tcW w:w="283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w:t>
            </w:r>
          </w:p>
        </w:tc>
        <w:tc>
          <w:tcPr>
            <w:tcW w:w="311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3</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4</w:t>
            </w:r>
          </w:p>
        </w:tc>
        <w:tc>
          <w:tcPr>
            <w:tcW w:w="496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5</w:t>
            </w:r>
          </w:p>
        </w:tc>
      </w:tr>
      <w:tr w:rsidR="003D530C" w:rsidRPr="000D35D4" w:rsidTr="00A81D63">
        <w:trPr>
          <w:trHeight w:val="375"/>
        </w:trPr>
        <w:tc>
          <w:tcPr>
            <w:tcW w:w="870"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11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96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870"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11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96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870"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Итого:</w:t>
            </w:r>
          </w:p>
        </w:tc>
        <w:tc>
          <w:tcPr>
            <w:tcW w:w="311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496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bl>
    <w:p w:rsidR="003D530C" w:rsidRPr="000D35D4" w:rsidRDefault="003D530C" w:rsidP="003D530C">
      <w:pPr>
        <w:widowControl w:val="0"/>
        <w:suppressAutoHyphens w:val="0"/>
        <w:autoSpaceDE w:val="0"/>
        <w:autoSpaceDN w:val="0"/>
        <w:adjustRightInd w:val="0"/>
        <w:jc w:val="center"/>
        <w:rPr>
          <w:rFonts w:eastAsia="Times New Roman"/>
          <w:lang w:eastAsia="ru-RU"/>
        </w:rPr>
      </w:pPr>
    </w:p>
    <w:p w:rsidR="003D530C" w:rsidRPr="000D35D4" w:rsidRDefault="003D530C" w:rsidP="003D530C">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6. Расчеты (обоснования)</w:t>
      </w:r>
    </w:p>
    <w:p w:rsidR="003D530C" w:rsidRPr="000D35D4" w:rsidRDefault="003D530C" w:rsidP="003D530C">
      <w:pPr>
        <w:widowControl w:val="0"/>
        <w:suppressAutoHyphens w:val="0"/>
        <w:autoSpaceDE w:val="0"/>
        <w:autoSpaceDN w:val="0"/>
        <w:adjustRightInd w:val="0"/>
        <w:ind w:left="720"/>
        <w:jc w:val="center"/>
        <w:rPr>
          <w:rFonts w:eastAsia="Times New Roman"/>
          <w:lang w:eastAsia="ru-RU"/>
        </w:rPr>
      </w:pPr>
      <w:r w:rsidRPr="000D35D4">
        <w:rPr>
          <w:rFonts w:eastAsia="Times New Roman"/>
          <w:lang w:eastAsia="ru-RU"/>
        </w:rPr>
        <w:t>расходов на закупку товаров, работ, услуг)</w:t>
      </w:r>
    </w:p>
    <w:p w:rsidR="003D530C" w:rsidRPr="000D35D4" w:rsidRDefault="003D530C" w:rsidP="003D530C">
      <w:pPr>
        <w:widowControl w:val="0"/>
        <w:suppressAutoHyphens w:val="0"/>
        <w:autoSpaceDE w:val="0"/>
        <w:autoSpaceDN w:val="0"/>
        <w:adjustRightInd w:val="0"/>
        <w:ind w:left="720"/>
        <w:rPr>
          <w:rFonts w:eastAsia="Times New Roman"/>
          <w:lang w:eastAsia="ru-RU"/>
        </w:rPr>
      </w:pPr>
      <w:r w:rsidRPr="000D35D4">
        <w:rPr>
          <w:rFonts w:eastAsia="Times New Roman"/>
          <w:lang w:eastAsia="ru-RU"/>
        </w:rPr>
        <w:t>Код видов расходов _____________________________________________</w:t>
      </w:r>
    </w:p>
    <w:p w:rsidR="003D530C" w:rsidRPr="000D35D4" w:rsidRDefault="003D530C" w:rsidP="003D530C">
      <w:pPr>
        <w:widowControl w:val="0"/>
        <w:suppressAutoHyphens w:val="0"/>
        <w:autoSpaceDE w:val="0"/>
        <w:autoSpaceDN w:val="0"/>
        <w:adjustRightInd w:val="0"/>
        <w:ind w:left="720"/>
        <w:rPr>
          <w:rFonts w:eastAsia="Times New Roman"/>
          <w:lang w:eastAsia="ru-RU"/>
        </w:rPr>
      </w:pPr>
      <w:r w:rsidRPr="000D35D4">
        <w:rPr>
          <w:rFonts w:eastAsia="Times New Roman"/>
          <w:lang w:eastAsia="ru-RU"/>
        </w:rPr>
        <w:t>Источник финансового обеспечения _______________________________</w:t>
      </w:r>
    </w:p>
    <w:p w:rsidR="003D530C" w:rsidRPr="000D35D4" w:rsidRDefault="003D530C" w:rsidP="003D530C">
      <w:pPr>
        <w:widowControl w:val="0"/>
        <w:suppressAutoHyphens w:val="0"/>
        <w:autoSpaceDE w:val="0"/>
        <w:autoSpaceDN w:val="0"/>
        <w:adjustRightInd w:val="0"/>
        <w:jc w:val="center"/>
        <w:rPr>
          <w:rFonts w:eastAsia="Times New Roman"/>
          <w:lang w:eastAsia="ru-RU"/>
        </w:rPr>
      </w:pPr>
    </w:p>
    <w:p w:rsidR="003D530C" w:rsidRPr="000D35D4" w:rsidRDefault="003D530C" w:rsidP="003D530C">
      <w:pPr>
        <w:widowControl w:val="0"/>
        <w:suppressAutoHyphens w:val="0"/>
        <w:autoSpaceDE w:val="0"/>
        <w:autoSpaceDN w:val="0"/>
        <w:adjustRightInd w:val="0"/>
        <w:jc w:val="center"/>
        <w:rPr>
          <w:rFonts w:eastAsia="Times New Roman"/>
          <w:lang w:eastAsia="ru-RU"/>
        </w:rPr>
      </w:pPr>
      <w:r w:rsidRPr="000D35D4">
        <w:rPr>
          <w:rFonts w:eastAsia="Times New Roman"/>
          <w:lang w:eastAsia="ru-RU"/>
        </w:rPr>
        <w:t>6.1. Расчеты (обоснования) расходов на оплату услуг связи</w:t>
      </w:r>
    </w:p>
    <w:p w:rsidR="003D530C" w:rsidRPr="000D35D4" w:rsidRDefault="003D530C" w:rsidP="003D530C">
      <w:pPr>
        <w:widowControl w:val="0"/>
        <w:suppressAutoHyphens w:val="0"/>
        <w:autoSpaceDE w:val="0"/>
        <w:autoSpaceDN w:val="0"/>
        <w:adjustRightInd w:val="0"/>
        <w:jc w:val="center"/>
        <w:rPr>
          <w:rFonts w:eastAsia="Times New Roman"/>
          <w:lang w:eastAsia="ru-RU"/>
        </w:rPr>
      </w:pPr>
    </w:p>
    <w:tbl>
      <w:tblPr>
        <w:tblW w:w="14620" w:type="dxa"/>
        <w:tblInd w:w="89" w:type="dxa"/>
        <w:tblLayout w:type="fixed"/>
        <w:tblLook w:val="04A0"/>
      </w:tblPr>
      <w:tblGrid>
        <w:gridCol w:w="870"/>
        <w:gridCol w:w="2835"/>
        <w:gridCol w:w="1984"/>
        <w:gridCol w:w="2552"/>
        <w:gridCol w:w="2268"/>
        <w:gridCol w:w="4111"/>
      </w:tblGrid>
      <w:tr w:rsidR="003D530C" w:rsidRPr="000D35D4" w:rsidTr="00A81D63">
        <w:trPr>
          <w:trHeight w:val="787"/>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N п/п</w:t>
            </w:r>
          </w:p>
        </w:tc>
        <w:tc>
          <w:tcPr>
            <w:tcW w:w="2835"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Наименование расходов</w:t>
            </w:r>
          </w:p>
        </w:tc>
        <w:tc>
          <w:tcPr>
            <w:tcW w:w="1984"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Количество номеров</w:t>
            </w:r>
          </w:p>
        </w:tc>
        <w:tc>
          <w:tcPr>
            <w:tcW w:w="2552"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Количество платежей в год</w:t>
            </w:r>
          </w:p>
        </w:tc>
        <w:tc>
          <w:tcPr>
            <w:tcW w:w="2268"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Стоимость за единицу, руб.</w:t>
            </w:r>
          </w:p>
        </w:tc>
        <w:tc>
          <w:tcPr>
            <w:tcW w:w="4111"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Сумма, руб</w:t>
            </w:r>
            <w:r w:rsidRPr="000D35D4">
              <w:rPr>
                <w:rFonts w:eastAsia="Times New Roman"/>
                <w:lang w:eastAsia="ru-RU"/>
              </w:rPr>
              <w:t xml:space="preserve">. (гр. 3 </w:t>
            </w:r>
            <w:proofErr w:type="spellStart"/>
            <w:r w:rsidRPr="000D35D4">
              <w:rPr>
                <w:rFonts w:eastAsia="Times New Roman"/>
                <w:lang w:eastAsia="ru-RU"/>
              </w:rPr>
              <w:t>x</w:t>
            </w:r>
            <w:proofErr w:type="spellEnd"/>
            <w:r w:rsidRPr="000D35D4">
              <w:rPr>
                <w:rFonts w:eastAsia="Times New Roman"/>
                <w:lang w:eastAsia="ru-RU"/>
              </w:rPr>
              <w:t xml:space="preserve"> гр. 4 </w:t>
            </w:r>
            <w:proofErr w:type="spellStart"/>
            <w:r w:rsidRPr="000D35D4">
              <w:rPr>
                <w:rFonts w:eastAsia="Times New Roman"/>
                <w:lang w:eastAsia="ru-RU"/>
              </w:rPr>
              <w:t>x</w:t>
            </w:r>
            <w:proofErr w:type="spellEnd"/>
            <w:r w:rsidRPr="000D35D4">
              <w:rPr>
                <w:rFonts w:eastAsia="Times New Roman"/>
                <w:lang w:eastAsia="ru-RU"/>
              </w:rPr>
              <w:t xml:space="preserve"> гр. 5)</w:t>
            </w:r>
          </w:p>
        </w:tc>
      </w:tr>
      <w:tr w:rsidR="003D530C" w:rsidRPr="000D35D4" w:rsidTr="00A81D63">
        <w:trPr>
          <w:trHeight w:val="375"/>
        </w:trPr>
        <w:tc>
          <w:tcPr>
            <w:tcW w:w="870"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1</w:t>
            </w:r>
          </w:p>
        </w:tc>
        <w:tc>
          <w:tcPr>
            <w:tcW w:w="283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w:t>
            </w:r>
          </w:p>
        </w:tc>
        <w:tc>
          <w:tcPr>
            <w:tcW w:w="198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3</w:t>
            </w:r>
          </w:p>
        </w:tc>
        <w:tc>
          <w:tcPr>
            <w:tcW w:w="255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4</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5</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6</w:t>
            </w:r>
          </w:p>
        </w:tc>
      </w:tr>
      <w:tr w:rsidR="003D530C" w:rsidRPr="000D35D4" w:rsidTr="00A81D63">
        <w:trPr>
          <w:trHeight w:val="375"/>
        </w:trPr>
        <w:tc>
          <w:tcPr>
            <w:tcW w:w="870"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198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55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870"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198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55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870"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Итого:</w:t>
            </w:r>
          </w:p>
        </w:tc>
        <w:tc>
          <w:tcPr>
            <w:tcW w:w="198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255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bl>
    <w:p w:rsidR="003D530C" w:rsidRPr="000D35D4" w:rsidRDefault="003D530C" w:rsidP="003D530C">
      <w:pPr>
        <w:widowControl w:val="0"/>
        <w:suppressAutoHyphens w:val="0"/>
        <w:autoSpaceDE w:val="0"/>
        <w:autoSpaceDN w:val="0"/>
        <w:adjustRightInd w:val="0"/>
        <w:rPr>
          <w:rFonts w:eastAsia="Times New Roman"/>
          <w:lang w:eastAsia="ru-RU"/>
        </w:rPr>
      </w:pPr>
    </w:p>
    <w:p w:rsidR="003D530C" w:rsidRPr="000D35D4" w:rsidRDefault="003D530C" w:rsidP="003D530C">
      <w:pPr>
        <w:widowControl w:val="0"/>
        <w:suppressAutoHyphens w:val="0"/>
        <w:autoSpaceDE w:val="0"/>
        <w:autoSpaceDN w:val="0"/>
        <w:adjustRightInd w:val="0"/>
        <w:ind w:left="720"/>
        <w:jc w:val="center"/>
        <w:rPr>
          <w:rFonts w:eastAsia="Times New Roman"/>
          <w:lang w:eastAsia="ru-RU"/>
        </w:rPr>
      </w:pPr>
      <w:r w:rsidRPr="000D35D4">
        <w:rPr>
          <w:rFonts w:eastAsia="Times New Roman"/>
          <w:lang w:eastAsia="ru-RU"/>
        </w:rPr>
        <w:t>6.2. Расчеты (обоснования) расходов на оплату транспортных услуг</w:t>
      </w:r>
    </w:p>
    <w:p w:rsidR="003D530C" w:rsidRPr="000D35D4" w:rsidRDefault="003D530C" w:rsidP="003D530C">
      <w:pPr>
        <w:widowControl w:val="0"/>
        <w:suppressAutoHyphens w:val="0"/>
        <w:autoSpaceDE w:val="0"/>
        <w:autoSpaceDN w:val="0"/>
        <w:adjustRightInd w:val="0"/>
        <w:ind w:left="720"/>
        <w:rPr>
          <w:rFonts w:eastAsia="Times New Roman"/>
          <w:lang w:eastAsia="ru-RU"/>
        </w:rPr>
      </w:pPr>
    </w:p>
    <w:tbl>
      <w:tblPr>
        <w:tblW w:w="14620" w:type="dxa"/>
        <w:tblInd w:w="89" w:type="dxa"/>
        <w:tblLook w:val="04A0"/>
      </w:tblPr>
      <w:tblGrid>
        <w:gridCol w:w="728"/>
        <w:gridCol w:w="2977"/>
        <w:gridCol w:w="3260"/>
        <w:gridCol w:w="3544"/>
        <w:gridCol w:w="4111"/>
      </w:tblGrid>
      <w:tr w:rsidR="003D530C" w:rsidRPr="000D35D4" w:rsidTr="00A81D63">
        <w:trPr>
          <w:trHeight w:val="982"/>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N п/п</w:t>
            </w:r>
          </w:p>
        </w:tc>
        <w:tc>
          <w:tcPr>
            <w:tcW w:w="2977"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Наименование расходов</w:t>
            </w:r>
          </w:p>
        </w:tc>
        <w:tc>
          <w:tcPr>
            <w:tcW w:w="3260"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lang w:eastAsia="ru-RU"/>
              </w:rPr>
              <w:t>Количество услуг перевозки</w:t>
            </w:r>
            <w:r w:rsidRPr="000D35D4">
              <w:rPr>
                <w:rFonts w:eastAsia="Times New Roman"/>
                <w:color w:val="000000"/>
                <w:lang w:eastAsia="ru-RU"/>
              </w:rPr>
              <w:t>.</w:t>
            </w:r>
          </w:p>
        </w:tc>
        <w:tc>
          <w:tcPr>
            <w:tcW w:w="3544"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lang w:eastAsia="ru-RU"/>
              </w:rPr>
              <w:t>Количество услуг перевозки</w:t>
            </w:r>
          </w:p>
        </w:tc>
        <w:tc>
          <w:tcPr>
            <w:tcW w:w="4111"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xml:space="preserve">Сумма, руб. </w:t>
            </w:r>
            <w:r w:rsidRPr="000D35D4">
              <w:rPr>
                <w:rFonts w:eastAsia="Times New Roman"/>
                <w:lang w:eastAsia="ru-RU"/>
              </w:rPr>
              <w:t xml:space="preserve">(гр. 3 </w:t>
            </w:r>
            <w:proofErr w:type="spellStart"/>
            <w:r w:rsidRPr="000D35D4">
              <w:rPr>
                <w:rFonts w:eastAsia="Times New Roman"/>
                <w:lang w:eastAsia="ru-RU"/>
              </w:rPr>
              <w:t>x</w:t>
            </w:r>
            <w:proofErr w:type="spellEnd"/>
            <w:r w:rsidRPr="000D35D4">
              <w:rPr>
                <w:rFonts w:eastAsia="Times New Roman"/>
                <w:lang w:eastAsia="ru-RU"/>
              </w:rPr>
              <w:t xml:space="preserve"> гр. 4)</w:t>
            </w:r>
          </w:p>
        </w:tc>
      </w:tr>
      <w:tr w:rsidR="003D530C" w:rsidRPr="000D35D4" w:rsidTr="00A81D63">
        <w:trPr>
          <w:trHeight w:val="375"/>
        </w:trPr>
        <w:tc>
          <w:tcPr>
            <w:tcW w:w="728"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lastRenderedPageBreak/>
              <w:t>1</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w:t>
            </w:r>
          </w:p>
        </w:tc>
        <w:tc>
          <w:tcPr>
            <w:tcW w:w="326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3</w:t>
            </w:r>
          </w:p>
        </w:tc>
        <w:tc>
          <w:tcPr>
            <w:tcW w:w="354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4</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5</w:t>
            </w:r>
          </w:p>
        </w:tc>
      </w:tr>
      <w:tr w:rsidR="003D530C" w:rsidRPr="000D35D4" w:rsidTr="00A81D63">
        <w:trPr>
          <w:trHeight w:val="375"/>
        </w:trPr>
        <w:tc>
          <w:tcPr>
            <w:tcW w:w="728"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26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54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451"/>
        </w:trPr>
        <w:tc>
          <w:tcPr>
            <w:tcW w:w="728"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26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354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728"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Итого:</w:t>
            </w:r>
          </w:p>
        </w:tc>
        <w:tc>
          <w:tcPr>
            <w:tcW w:w="326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354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bl>
    <w:p w:rsidR="003D530C" w:rsidRPr="000D35D4" w:rsidRDefault="003D530C" w:rsidP="003D530C">
      <w:pPr>
        <w:widowControl w:val="0"/>
        <w:suppressAutoHyphens w:val="0"/>
        <w:autoSpaceDE w:val="0"/>
        <w:autoSpaceDN w:val="0"/>
        <w:adjustRightInd w:val="0"/>
        <w:ind w:left="720"/>
        <w:rPr>
          <w:rFonts w:eastAsia="Times New Roman"/>
          <w:lang w:eastAsia="ru-RU"/>
        </w:rPr>
      </w:pPr>
    </w:p>
    <w:p w:rsidR="00500587" w:rsidRPr="000D35D4" w:rsidRDefault="00500587" w:rsidP="003D530C">
      <w:pPr>
        <w:widowControl w:val="0"/>
        <w:suppressAutoHyphens w:val="0"/>
        <w:autoSpaceDE w:val="0"/>
        <w:autoSpaceDN w:val="0"/>
        <w:adjustRightInd w:val="0"/>
        <w:ind w:left="720"/>
        <w:jc w:val="center"/>
        <w:rPr>
          <w:rFonts w:eastAsia="Times New Roman"/>
          <w:lang w:eastAsia="ru-RU"/>
        </w:rPr>
      </w:pPr>
    </w:p>
    <w:p w:rsidR="00500587" w:rsidRPr="000D35D4" w:rsidRDefault="00500587" w:rsidP="003D530C">
      <w:pPr>
        <w:widowControl w:val="0"/>
        <w:suppressAutoHyphens w:val="0"/>
        <w:autoSpaceDE w:val="0"/>
        <w:autoSpaceDN w:val="0"/>
        <w:adjustRightInd w:val="0"/>
        <w:ind w:left="720"/>
        <w:jc w:val="center"/>
        <w:rPr>
          <w:rFonts w:eastAsia="Times New Roman"/>
          <w:lang w:eastAsia="ru-RU"/>
        </w:rPr>
      </w:pPr>
    </w:p>
    <w:p w:rsidR="003D530C" w:rsidRPr="000D35D4" w:rsidRDefault="003D530C" w:rsidP="003D530C">
      <w:pPr>
        <w:widowControl w:val="0"/>
        <w:suppressAutoHyphens w:val="0"/>
        <w:autoSpaceDE w:val="0"/>
        <w:autoSpaceDN w:val="0"/>
        <w:adjustRightInd w:val="0"/>
        <w:ind w:left="720"/>
        <w:jc w:val="center"/>
        <w:rPr>
          <w:rFonts w:eastAsia="Times New Roman"/>
          <w:lang w:eastAsia="ru-RU"/>
        </w:rPr>
      </w:pPr>
      <w:r w:rsidRPr="000D35D4">
        <w:rPr>
          <w:rFonts w:eastAsia="Times New Roman"/>
          <w:lang w:eastAsia="ru-RU"/>
        </w:rPr>
        <w:t>6.3. Расчеты (обоснования) расходов на оплату коммунальных услуг</w:t>
      </w:r>
    </w:p>
    <w:p w:rsidR="003D530C" w:rsidRPr="000D35D4" w:rsidRDefault="003D530C" w:rsidP="003D530C">
      <w:pPr>
        <w:widowControl w:val="0"/>
        <w:suppressAutoHyphens w:val="0"/>
        <w:autoSpaceDE w:val="0"/>
        <w:autoSpaceDN w:val="0"/>
        <w:adjustRightInd w:val="0"/>
        <w:ind w:left="720"/>
        <w:jc w:val="center"/>
        <w:rPr>
          <w:rFonts w:eastAsia="Times New Roman"/>
          <w:lang w:eastAsia="ru-RU"/>
        </w:rPr>
      </w:pPr>
    </w:p>
    <w:tbl>
      <w:tblPr>
        <w:tblW w:w="14620" w:type="dxa"/>
        <w:tblInd w:w="89" w:type="dxa"/>
        <w:tblLayout w:type="fixed"/>
        <w:tblLook w:val="04A0"/>
      </w:tblPr>
      <w:tblGrid>
        <w:gridCol w:w="728"/>
        <w:gridCol w:w="2977"/>
        <w:gridCol w:w="1984"/>
        <w:gridCol w:w="2552"/>
        <w:gridCol w:w="2268"/>
        <w:gridCol w:w="4111"/>
      </w:tblGrid>
      <w:tr w:rsidR="003D530C" w:rsidRPr="000D35D4" w:rsidTr="00A81D63">
        <w:trPr>
          <w:trHeight w:val="925"/>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N п/п</w:t>
            </w:r>
          </w:p>
        </w:tc>
        <w:tc>
          <w:tcPr>
            <w:tcW w:w="2977"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Наименование показателя</w:t>
            </w:r>
          </w:p>
        </w:tc>
        <w:tc>
          <w:tcPr>
            <w:tcW w:w="1984"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Размер потребления ресурсов</w:t>
            </w:r>
          </w:p>
        </w:tc>
        <w:tc>
          <w:tcPr>
            <w:tcW w:w="2552"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Тариф (с учетом НДС), руб.</w:t>
            </w:r>
          </w:p>
        </w:tc>
        <w:tc>
          <w:tcPr>
            <w:tcW w:w="2268"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Индексация, %</w:t>
            </w:r>
          </w:p>
        </w:tc>
        <w:tc>
          <w:tcPr>
            <w:tcW w:w="4111"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xml:space="preserve">Сумма, руб. </w:t>
            </w:r>
            <w:r w:rsidRPr="000D35D4">
              <w:rPr>
                <w:rFonts w:eastAsia="Times New Roman"/>
                <w:lang w:eastAsia="ru-RU"/>
              </w:rPr>
              <w:t xml:space="preserve">(гр. 4 </w:t>
            </w:r>
            <w:proofErr w:type="spellStart"/>
            <w:r w:rsidRPr="000D35D4">
              <w:rPr>
                <w:rFonts w:eastAsia="Times New Roman"/>
                <w:lang w:eastAsia="ru-RU"/>
              </w:rPr>
              <w:t>x</w:t>
            </w:r>
            <w:proofErr w:type="spellEnd"/>
            <w:r w:rsidRPr="000D35D4">
              <w:rPr>
                <w:rFonts w:eastAsia="Times New Roman"/>
                <w:lang w:eastAsia="ru-RU"/>
              </w:rPr>
              <w:t xml:space="preserve"> гр. 5 </w:t>
            </w:r>
            <w:proofErr w:type="spellStart"/>
            <w:r w:rsidRPr="000D35D4">
              <w:rPr>
                <w:rFonts w:eastAsia="Times New Roman"/>
                <w:lang w:eastAsia="ru-RU"/>
              </w:rPr>
              <w:t>x</w:t>
            </w:r>
            <w:proofErr w:type="spellEnd"/>
            <w:r w:rsidRPr="000D35D4">
              <w:rPr>
                <w:rFonts w:eastAsia="Times New Roman"/>
                <w:lang w:eastAsia="ru-RU"/>
              </w:rPr>
              <w:t xml:space="preserve"> гр. 6)</w:t>
            </w:r>
          </w:p>
        </w:tc>
      </w:tr>
      <w:tr w:rsidR="003D530C" w:rsidRPr="000D35D4" w:rsidTr="00A81D63">
        <w:trPr>
          <w:trHeight w:val="375"/>
        </w:trPr>
        <w:tc>
          <w:tcPr>
            <w:tcW w:w="728"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1</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w:t>
            </w:r>
          </w:p>
        </w:tc>
        <w:tc>
          <w:tcPr>
            <w:tcW w:w="198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3</w:t>
            </w:r>
          </w:p>
        </w:tc>
        <w:tc>
          <w:tcPr>
            <w:tcW w:w="255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4</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5</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6</w:t>
            </w:r>
          </w:p>
        </w:tc>
      </w:tr>
      <w:tr w:rsidR="003D530C" w:rsidRPr="000D35D4" w:rsidTr="00A81D63">
        <w:trPr>
          <w:trHeight w:val="375"/>
        </w:trPr>
        <w:tc>
          <w:tcPr>
            <w:tcW w:w="728"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198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55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728"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198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55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728"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Итого:</w:t>
            </w:r>
          </w:p>
        </w:tc>
        <w:tc>
          <w:tcPr>
            <w:tcW w:w="198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255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22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bl>
    <w:p w:rsidR="003D530C" w:rsidRPr="000D35D4" w:rsidRDefault="003D530C" w:rsidP="003D530C">
      <w:pPr>
        <w:widowControl w:val="0"/>
        <w:suppressAutoHyphens w:val="0"/>
        <w:autoSpaceDE w:val="0"/>
        <w:autoSpaceDN w:val="0"/>
        <w:adjustRightInd w:val="0"/>
        <w:ind w:left="720"/>
        <w:rPr>
          <w:rFonts w:eastAsia="Times New Roman"/>
          <w:lang w:eastAsia="ru-RU"/>
        </w:rPr>
      </w:pPr>
    </w:p>
    <w:p w:rsidR="003D530C" w:rsidRPr="000D35D4" w:rsidRDefault="003D530C" w:rsidP="003D530C">
      <w:pPr>
        <w:widowControl w:val="0"/>
        <w:suppressAutoHyphens w:val="0"/>
        <w:autoSpaceDE w:val="0"/>
        <w:autoSpaceDN w:val="0"/>
        <w:adjustRightInd w:val="0"/>
        <w:ind w:left="720"/>
        <w:jc w:val="center"/>
        <w:rPr>
          <w:rFonts w:eastAsia="Times New Roman"/>
          <w:lang w:eastAsia="ru-RU"/>
        </w:rPr>
      </w:pPr>
      <w:r w:rsidRPr="000D35D4">
        <w:rPr>
          <w:rFonts w:eastAsia="Times New Roman"/>
          <w:lang w:eastAsia="ru-RU"/>
        </w:rPr>
        <w:t>6.4. Расчеты (обоснования) расходов на оплату аренды имущества</w:t>
      </w:r>
    </w:p>
    <w:p w:rsidR="003D530C" w:rsidRPr="000D35D4" w:rsidRDefault="003D530C" w:rsidP="003D530C">
      <w:pPr>
        <w:widowControl w:val="0"/>
        <w:suppressAutoHyphens w:val="0"/>
        <w:autoSpaceDE w:val="0"/>
        <w:autoSpaceDN w:val="0"/>
        <w:adjustRightInd w:val="0"/>
        <w:ind w:left="720"/>
        <w:jc w:val="center"/>
        <w:rPr>
          <w:rFonts w:eastAsia="Times New Roman"/>
          <w:lang w:eastAsia="ru-RU"/>
        </w:rPr>
      </w:pPr>
    </w:p>
    <w:tbl>
      <w:tblPr>
        <w:tblW w:w="14620" w:type="dxa"/>
        <w:tblInd w:w="89" w:type="dxa"/>
        <w:tblLook w:val="04A0"/>
      </w:tblPr>
      <w:tblGrid>
        <w:gridCol w:w="728"/>
        <w:gridCol w:w="2977"/>
        <w:gridCol w:w="1984"/>
        <w:gridCol w:w="4820"/>
        <w:gridCol w:w="4111"/>
      </w:tblGrid>
      <w:tr w:rsidR="003D530C" w:rsidRPr="000D35D4" w:rsidTr="00A81D63">
        <w:trPr>
          <w:trHeight w:val="615"/>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N п/п</w:t>
            </w:r>
          </w:p>
        </w:tc>
        <w:tc>
          <w:tcPr>
            <w:tcW w:w="2977"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Наименование показателя</w:t>
            </w:r>
          </w:p>
        </w:tc>
        <w:tc>
          <w:tcPr>
            <w:tcW w:w="1984"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Количество</w:t>
            </w:r>
          </w:p>
        </w:tc>
        <w:tc>
          <w:tcPr>
            <w:tcW w:w="4820"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Ставка арендной платы</w:t>
            </w:r>
          </w:p>
        </w:tc>
        <w:tc>
          <w:tcPr>
            <w:tcW w:w="4111"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Стоимость с учетом НДС, руб.</w:t>
            </w:r>
          </w:p>
        </w:tc>
      </w:tr>
      <w:tr w:rsidR="003D530C" w:rsidRPr="000D35D4" w:rsidTr="00A81D63">
        <w:trPr>
          <w:trHeight w:val="375"/>
        </w:trPr>
        <w:tc>
          <w:tcPr>
            <w:tcW w:w="728"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1</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w:t>
            </w:r>
          </w:p>
        </w:tc>
        <w:tc>
          <w:tcPr>
            <w:tcW w:w="198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3</w:t>
            </w:r>
          </w:p>
        </w:tc>
        <w:tc>
          <w:tcPr>
            <w:tcW w:w="482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4</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5</w:t>
            </w:r>
          </w:p>
        </w:tc>
      </w:tr>
      <w:tr w:rsidR="003D530C" w:rsidRPr="000D35D4" w:rsidTr="00A81D63">
        <w:trPr>
          <w:trHeight w:val="375"/>
        </w:trPr>
        <w:tc>
          <w:tcPr>
            <w:tcW w:w="728"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198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82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728"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198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82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728"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Итого:</w:t>
            </w:r>
          </w:p>
        </w:tc>
        <w:tc>
          <w:tcPr>
            <w:tcW w:w="198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482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r>
    </w:tbl>
    <w:p w:rsidR="003D530C" w:rsidRPr="000D35D4" w:rsidRDefault="003D530C" w:rsidP="003D530C">
      <w:pPr>
        <w:widowControl w:val="0"/>
        <w:suppressAutoHyphens w:val="0"/>
        <w:autoSpaceDE w:val="0"/>
        <w:autoSpaceDN w:val="0"/>
        <w:adjustRightInd w:val="0"/>
        <w:ind w:left="720"/>
        <w:jc w:val="center"/>
        <w:rPr>
          <w:rFonts w:eastAsia="Times New Roman"/>
          <w:lang w:eastAsia="ru-RU"/>
        </w:rPr>
      </w:pPr>
    </w:p>
    <w:p w:rsidR="00500587" w:rsidRPr="000D35D4" w:rsidRDefault="00500587" w:rsidP="003D530C">
      <w:pPr>
        <w:widowControl w:val="0"/>
        <w:suppressAutoHyphens w:val="0"/>
        <w:autoSpaceDE w:val="0"/>
        <w:autoSpaceDN w:val="0"/>
        <w:adjustRightInd w:val="0"/>
        <w:ind w:left="720"/>
        <w:jc w:val="center"/>
        <w:rPr>
          <w:rFonts w:eastAsia="Times New Roman"/>
          <w:lang w:eastAsia="ru-RU"/>
        </w:rPr>
      </w:pPr>
    </w:p>
    <w:p w:rsidR="00500587" w:rsidRPr="000D35D4" w:rsidRDefault="00500587" w:rsidP="003D530C">
      <w:pPr>
        <w:widowControl w:val="0"/>
        <w:suppressAutoHyphens w:val="0"/>
        <w:autoSpaceDE w:val="0"/>
        <w:autoSpaceDN w:val="0"/>
        <w:adjustRightInd w:val="0"/>
        <w:ind w:left="720"/>
        <w:jc w:val="center"/>
        <w:rPr>
          <w:rFonts w:eastAsia="Times New Roman"/>
          <w:lang w:eastAsia="ru-RU"/>
        </w:rPr>
      </w:pPr>
    </w:p>
    <w:p w:rsidR="00500587" w:rsidRPr="000D35D4" w:rsidRDefault="00500587" w:rsidP="003D530C">
      <w:pPr>
        <w:widowControl w:val="0"/>
        <w:suppressAutoHyphens w:val="0"/>
        <w:autoSpaceDE w:val="0"/>
        <w:autoSpaceDN w:val="0"/>
        <w:adjustRightInd w:val="0"/>
        <w:ind w:left="720"/>
        <w:jc w:val="center"/>
        <w:rPr>
          <w:rFonts w:eastAsia="Times New Roman"/>
          <w:lang w:eastAsia="ru-RU"/>
        </w:rPr>
      </w:pPr>
    </w:p>
    <w:p w:rsidR="00500587" w:rsidRPr="000D35D4" w:rsidRDefault="00500587" w:rsidP="003D530C">
      <w:pPr>
        <w:widowControl w:val="0"/>
        <w:suppressAutoHyphens w:val="0"/>
        <w:autoSpaceDE w:val="0"/>
        <w:autoSpaceDN w:val="0"/>
        <w:adjustRightInd w:val="0"/>
        <w:ind w:left="720"/>
        <w:jc w:val="center"/>
        <w:rPr>
          <w:rFonts w:eastAsia="Times New Roman"/>
          <w:lang w:eastAsia="ru-RU"/>
        </w:rPr>
      </w:pPr>
    </w:p>
    <w:p w:rsidR="00500587" w:rsidRPr="000D35D4" w:rsidRDefault="00500587" w:rsidP="003D530C">
      <w:pPr>
        <w:widowControl w:val="0"/>
        <w:suppressAutoHyphens w:val="0"/>
        <w:autoSpaceDE w:val="0"/>
        <w:autoSpaceDN w:val="0"/>
        <w:adjustRightInd w:val="0"/>
        <w:ind w:left="720"/>
        <w:jc w:val="center"/>
        <w:rPr>
          <w:rFonts w:eastAsia="Times New Roman"/>
          <w:lang w:eastAsia="ru-RU"/>
        </w:rPr>
      </w:pPr>
    </w:p>
    <w:p w:rsidR="00500587" w:rsidRPr="000D35D4" w:rsidRDefault="00500587" w:rsidP="003D530C">
      <w:pPr>
        <w:widowControl w:val="0"/>
        <w:suppressAutoHyphens w:val="0"/>
        <w:autoSpaceDE w:val="0"/>
        <w:autoSpaceDN w:val="0"/>
        <w:adjustRightInd w:val="0"/>
        <w:ind w:left="720"/>
        <w:jc w:val="center"/>
        <w:rPr>
          <w:rFonts w:eastAsia="Times New Roman"/>
          <w:lang w:eastAsia="ru-RU"/>
        </w:rPr>
      </w:pPr>
    </w:p>
    <w:p w:rsidR="00500587" w:rsidRPr="000D35D4" w:rsidRDefault="00500587" w:rsidP="003D530C">
      <w:pPr>
        <w:widowControl w:val="0"/>
        <w:suppressAutoHyphens w:val="0"/>
        <w:autoSpaceDE w:val="0"/>
        <w:autoSpaceDN w:val="0"/>
        <w:adjustRightInd w:val="0"/>
        <w:ind w:left="720"/>
        <w:jc w:val="center"/>
        <w:rPr>
          <w:rFonts w:eastAsia="Times New Roman"/>
          <w:lang w:eastAsia="ru-RU"/>
        </w:rPr>
      </w:pPr>
    </w:p>
    <w:p w:rsidR="00500587" w:rsidRPr="000D35D4" w:rsidRDefault="00500587" w:rsidP="003D530C">
      <w:pPr>
        <w:widowControl w:val="0"/>
        <w:suppressAutoHyphens w:val="0"/>
        <w:autoSpaceDE w:val="0"/>
        <w:autoSpaceDN w:val="0"/>
        <w:adjustRightInd w:val="0"/>
        <w:ind w:left="720"/>
        <w:jc w:val="center"/>
        <w:rPr>
          <w:rFonts w:eastAsia="Times New Roman"/>
          <w:lang w:eastAsia="ru-RU"/>
        </w:rPr>
      </w:pPr>
    </w:p>
    <w:p w:rsidR="003D530C" w:rsidRPr="000D35D4" w:rsidRDefault="003D530C" w:rsidP="003D530C">
      <w:pPr>
        <w:widowControl w:val="0"/>
        <w:suppressAutoHyphens w:val="0"/>
        <w:autoSpaceDE w:val="0"/>
        <w:autoSpaceDN w:val="0"/>
        <w:adjustRightInd w:val="0"/>
        <w:ind w:left="720"/>
        <w:jc w:val="center"/>
        <w:rPr>
          <w:rFonts w:eastAsia="Times New Roman"/>
          <w:lang w:eastAsia="ru-RU"/>
        </w:rPr>
      </w:pPr>
      <w:r w:rsidRPr="000D35D4">
        <w:rPr>
          <w:rFonts w:eastAsia="Times New Roman"/>
          <w:lang w:eastAsia="ru-RU"/>
        </w:rPr>
        <w:t>6.5. Расчеты (обоснования) расходов на оплату работ, услуг по содержанию имущества</w:t>
      </w:r>
    </w:p>
    <w:p w:rsidR="003D530C" w:rsidRPr="000D35D4" w:rsidRDefault="003D530C" w:rsidP="003D530C">
      <w:pPr>
        <w:widowControl w:val="0"/>
        <w:suppressAutoHyphens w:val="0"/>
        <w:autoSpaceDE w:val="0"/>
        <w:autoSpaceDN w:val="0"/>
        <w:adjustRightInd w:val="0"/>
        <w:ind w:left="720"/>
        <w:rPr>
          <w:rFonts w:eastAsia="Times New Roman"/>
          <w:lang w:eastAsia="ru-RU"/>
        </w:rPr>
      </w:pPr>
    </w:p>
    <w:tbl>
      <w:tblPr>
        <w:tblW w:w="14620" w:type="dxa"/>
        <w:tblInd w:w="89" w:type="dxa"/>
        <w:tblLook w:val="04A0"/>
      </w:tblPr>
      <w:tblGrid>
        <w:gridCol w:w="737"/>
        <w:gridCol w:w="2968"/>
        <w:gridCol w:w="1984"/>
        <w:gridCol w:w="4820"/>
        <w:gridCol w:w="4111"/>
      </w:tblGrid>
      <w:tr w:rsidR="003D530C" w:rsidRPr="000D35D4" w:rsidTr="00A81D63">
        <w:trPr>
          <w:trHeight w:val="803"/>
        </w:trPr>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N п/п</w:t>
            </w:r>
          </w:p>
        </w:tc>
        <w:tc>
          <w:tcPr>
            <w:tcW w:w="2968"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Наименование расходов</w:t>
            </w:r>
          </w:p>
        </w:tc>
        <w:tc>
          <w:tcPr>
            <w:tcW w:w="1984"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Объект</w:t>
            </w:r>
          </w:p>
        </w:tc>
        <w:tc>
          <w:tcPr>
            <w:tcW w:w="4820"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Количество работ (услуг)</w:t>
            </w:r>
          </w:p>
        </w:tc>
        <w:tc>
          <w:tcPr>
            <w:tcW w:w="4111"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Стоимость работ (услуг), руб.</w:t>
            </w:r>
          </w:p>
        </w:tc>
      </w:tr>
      <w:tr w:rsidR="003D530C" w:rsidRPr="000D35D4" w:rsidTr="00A81D63">
        <w:trPr>
          <w:trHeight w:val="375"/>
        </w:trPr>
        <w:tc>
          <w:tcPr>
            <w:tcW w:w="737"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1</w:t>
            </w:r>
          </w:p>
        </w:tc>
        <w:tc>
          <w:tcPr>
            <w:tcW w:w="29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w:t>
            </w:r>
          </w:p>
        </w:tc>
        <w:tc>
          <w:tcPr>
            <w:tcW w:w="198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3</w:t>
            </w:r>
          </w:p>
        </w:tc>
        <w:tc>
          <w:tcPr>
            <w:tcW w:w="482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4</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5</w:t>
            </w:r>
          </w:p>
        </w:tc>
      </w:tr>
      <w:tr w:rsidR="003D530C" w:rsidRPr="000D35D4" w:rsidTr="00A81D63">
        <w:trPr>
          <w:trHeight w:val="375"/>
        </w:trPr>
        <w:tc>
          <w:tcPr>
            <w:tcW w:w="737"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198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82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737"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198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82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737"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68"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Итого:</w:t>
            </w:r>
          </w:p>
        </w:tc>
        <w:tc>
          <w:tcPr>
            <w:tcW w:w="198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482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bl>
    <w:p w:rsidR="003D530C" w:rsidRPr="000D35D4" w:rsidRDefault="003D530C" w:rsidP="003D530C">
      <w:pPr>
        <w:widowControl w:val="0"/>
        <w:suppressAutoHyphens w:val="0"/>
        <w:autoSpaceDE w:val="0"/>
        <w:autoSpaceDN w:val="0"/>
        <w:adjustRightInd w:val="0"/>
        <w:ind w:left="720"/>
        <w:jc w:val="center"/>
        <w:rPr>
          <w:rFonts w:eastAsia="Times New Roman"/>
          <w:lang w:eastAsia="ru-RU"/>
        </w:rPr>
      </w:pPr>
    </w:p>
    <w:p w:rsidR="003D530C" w:rsidRPr="000D35D4" w:rsidRDefault="003D530C" w:rsidP="003D530C">
      <w:pPr>
        <w:widowControl w:val="0"/>
        <w:suppressAutoHyphens w:val="0"/>
        <w:autoSpaceDE w:val="0"/>
        <w:autoSpaceDN w:val="0"/>
        <w:adjustRightInd w:val="0"/>
        <w:ind w:left="720"/>
        <w:jc w:val="center"/>
        <w:rPr>
          <w:rFonts w:eastAsia="Times New Roman"/>
          <w:lang w:eastAsia="ru-RU"/>
        </w:rPr>
      </w:pPr>
      <w:r w:rsidRPr="000D35D4">
        <w:rPr>
          <w:rFonts w:eastAsia="Times New Roman"/>
          <w:lang w:eastAsia="ru-RU"/>
        </w:rPr>
        <w:t>6.6. Расчеты (обоснования) расходов на оплату прочих работ, услуг</w:t>
      </w:r>
    </w:p>
    <w:p w:rsidR="003D530C" w:rsidRPr="000D35D4" w:rsidRDefault="003D530C" w:rsidP="003D530C">
      <w:pPr>
        <w:widowControl w:val="0"/>
        <w:suppressAutoHyphens w:val="0"/>
        <w:autoSpaceDE w:val="0"/>
        <w:autoSpaceDN w:val="0"/>
        <w:adjustRightInd w:val="0"/>
        <w:ind w:left="720"/>
        <w:rPr>
          <w:rFonts w:eastAsia="Times New Roman"/>
          <w:lang w:eastAsia="ru-RU"/>
        </w:rPr>
      </w:pPr>
    </w:p>
    <w:tbl>
      <w:tblPr>
        <w:tblW w:w="14620" w:type="dxa"/>
        <w:tblInd w:w="89" w:type="dxa"/>
        <w:tblLook w:val="04A0"/>
      </w:tblPr>
      <w:tblGrid>
        <w:gridCol w:w="1046"/>
        <w:gridCol w:w="4643"/>
        <w:gridCol w:w="4820"/>
        <w:gridCol w:w="4111"/>
      </w:tblGrid>
      <w:tr w:rsidR="003D530C" w:rsidRPr="000D35D4" w:rsidTr="00A81D63">
        <w:trPr>
          <w:trHeight w:val="608"/>
        </w:trPr>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N п/п</w:t>
            </w:r>
          </w:p>
        </w:tc>
        <w:tc>
          <w:tcPr>
            <w:tcW w:w="4643"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Наименование расходов</w:t>
            </w:r>
          </w:p>
        </w:tc>
        <w:tc>
          <w:tcPr>
            <w:tcW w:w="4820"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Количество договоров</w:t>
            </w:r>
          </w:p>
        </w:tc>
        <w:tc>
          <w:tcPr>
            <w:tcW w:w="4111"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Стоимость услуги, руб.</w:t>
            </w:r>
          </w:p>
        </w:tc>
      </w:tr>
      <w:tr w:rsidR="003D530C" w:rsidRPr="000D35D4" w:rsidTr="00A81D63">
        <w:trPr>
          <w:trHeight w:val="375"/>
        </w:trPr>
        <w:tc>
          <w:tcPr>
            <w:tcW w:w="1046"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1</w:t>
            </w:r>
          </w:p>
        </w:tc>
        <w:tc>
          <w:tcPr>
            <w:tcW w:w="4643"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w:t>
            </w:r>
          </w:p>
        </w:tc>
        <w:tc>
          <w:tcPr>
            <w:tcW w:w="482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3</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4</w:t>
            </w:r>
          </w:p>
        </w:tc>
      </w:tr>
      <w:tr w:rsidR="003D530C" w:rsidRPr="000D35D4" w:rsidTr="00A81D63">
        <w:trPr>
          <w:trHeight w:val="375"/>
        </w:trPr>
        <w:tc>
          <w:tcPr>
            <w:tcW w:w="1046"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643"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82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1046"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643"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82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1046"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643"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Итого:</w:t>
            </w:r>
          </w:p>
        </w:tc>
        <w:tc>
          <w:tcPr>
            <w:tcW w:w="4820"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4111"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bl>
    <w:p w:rsidR="003D530C" w:rsidRPr="000D35D4" w:rsidRDefault="003D530C" w:rsidP="003D530C">
      <w:pPr>
        <w:widowControl w:val="0"/>
        <w:suppressAutoHyphens w:val="0"/>
        <w:autoSpaceDE w:val="0"/>
        <w:autoSpaceDN w:val="0"/>
        <w:adjustRightInd w:val="0"/>
        <w:ind w:left="720"/>
        <w:rPr>
          <w:rFonts w:eastAsia="Times New Roman"/>
          <w:lang w:eastAsia="ru-RU"/>
        </w:rPr>
      </w:pPr>
    </w:p>
    <w:p w:rsidR="003D530C" w:rsidRPr="000D35D4" w:rsidRDefault="003D530C" w:rsidP="003D530C">
      <w:pPr>
        <w:widowControl w:val="0"/>
        <w:suppressAutoHyphens w:val="0"/>
        <w:autoSpaceDE w:val="0"/>
        <w:autoSpaceDN w:val="0"/>
        <w:adjustRightInd w:val="0"/>
        <w:ind w:left="720"/>
        <w:jc w:val="center"/>
        <w:rPr>
          <w:rFonts w:eastAsia="Times New Roman"/>
          <w:lang w:eastAsia="ru-RU"/>
        </w:rPr>
      </w:pPr>
      <w:r w:rsidRPr="000D35D4">
        <w:rPr>
          <w:rFonts w:eastAsia="Times New Roman"/>
          <w:lang w:eastAsia="ru-RU"/>
        </w:rPr>
        <w:t xml:space="preserve">6.7. Расчеты (обоснования) расходов на приобретение основных средств, материальных запасов </w:t>
      </w:r>
    </w:p>
    <w:p w:rsidR="003D530C" w:rsidRPr="000D35D4" w:rsidRDefault="003D530C" w:rsidP="003D530C">
      <w:pPr>
        <w:widowControl w:val="0"/>
        <w:suppressAutoHyphens w:val="0"/>
        <w:autoSpaceDE w:val="0"/>
        <w:autoSpaceDN w:val="0"/>
        <w:adjustRightInd w:val="0"/>
        <w:ind w:left="720"/>
        <w:rPr>
          <w:rFonts w:eastAsia="Times New Roman"/>
          <w:lang w:eastAsia="ru-RU"/>
        </w:rPr>
      </w:pPr>
    </w:p>
    <w:tbl>
      <w:tblPr>
        <w:tblW w:w="14620" w:type="dxa"/>
        <w:tblInd w:w="89" w:type="dxa"/>
        <w:tblLayout w:type="fixed"/>
        <w:tblLook w:val="04A0"/>
      </w:tblPr>
      <w:tblGrid>
        <w:gridCol w:w="1012"/>
        <w:gridCol w:w="2976"/>
        <w:gridCol w:w="2694"/>
        <w:gridCol w:w="2976"/>
        <w:gridCol w:w="4962"/>
      </w:tblGrid>
      <w:tr w:rsidR="003D530C" w:rsidRPr="000D35D4" w:rsidTr="00A81D63">
        <w:trPr>
          <w:trHeight w:val="709"/>
        </w:trPr>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N п/п</w:t>
            </w:r>
          </w:p>
        </w:tc>
        <w:tc>
          <w:tcPr>
            <w:tcW w:w="2976"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Наименование расходов</w:t>
            </w:r>
          </w:p>
        </w:tc>
        <w:tc>
          <w:tcPr>
            <w:tcW w:w="2694"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Количество</w:t>
            </w:r>
          </w:p>
        </w:tc>
        <w:tc>
          <w:tcPr>
            <w:tcW w:w="2976"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Средняя стоимость, руб.</w:t>
            </w:r>
          </w:p>
        </w:tc>
        <w:tc>
          <w:tcPr>
            <w:tcW w:w="4962" w:type="dxa"/>
            <w:tcBorders>
              <w:top w:val="single" w:sz="4" w:space="0" w:color="auto"/>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Сумма, руб</w:t>
            </w:r>
            <w:r w:rsidRPr="000D35D4">
              <w:rPr>
                <w:rFonts w:eastAsia="Times New Roman"/>
                <w:lang w:eastAsia="ru-RU"/>
              </w:rPr>
              <w:t xml:space="preserve">. (гр. 2 </w:t>
            </w:r>
            <w:proofErr w:type="spellStart"/>
            <w:r w:rsidRPr="000D35D4">
              <w:rPr>
                <w:rFonts w:eastAsia="Times New Roman"/>
                <w:lang w:eastAsia="ru-RU"/>
              </w:rPr>
              <w:t>x</w:t>
            </w:r>
            <w:proofErr w:type="spellEnd"/>
            <w:r w:rsidRPr="000D35D4">
              <w:rPr>
                <w:rFonts w:eastAsia="Times New Roman"/>
                <w:lang w:eastAsia="ru-RU"/>
              </w:rPr>
              <w:t xml:space="preserve"> гр. 3)</w:t>
            </w:r>
          </w:p>
        </w:tc>
      </w:tr>
      <w:tr w:rsidR="003D530C" w:rsidRPr="000D35D4" w:rsidTr="00A81D63">
        <w:trPr>
          <w:trHeight w:val="375"/>
        </w:trPr>
        <w:tc>
          <w:tcPr>
            <w:tcW w:w="1012"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1 </w:t>
            </w:r>
          </w:p>
        </w:tc>
        <w:tc>
          <w:tcPr>
            <w:tcW w:w="297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2</w:t>
            </w:r>
          </w:p>
        </w:tc>
        <w:tc>
          <w:tcPr>
            <w:tcW w:w="269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3</w:t>
            </w:r>
          </w:p>
        </w:tc>
        <w:tc>
          <w:tcPr>
            <w:tcW w:w="297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4</w:t>
            </w:r>
          </w:p>
        </w:tc>
        <w:tc>
          <w:tcPr>
            <w:tcW w:w="496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5</w:t>
            </w:r>
          </w:p>
        </w:tc>
      </w:tr>
      <w:tr w:rsidR="003D530C" w:rsidRPr="000D35D4" w:rsidTr="00A81D63">
        <w:trPr>
          <w:trHeight w:val="375"/>
        </w:trPr>
        <w:tc>
          <w:tcPr>
            <w:tcW w:w="1012"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69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496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r w:rsidR="003D530C" w:rsidRPr="000D35D4" w:rsidTr="00A81D63">
        <w:trPr>
          <w:trHeight w:val="375"/>
        </w:trPr>
        <w:tc>
          <w:tcPr>
            <w:tcW w:w="1012" w:type="dxa"/>
            <w:tcBorders>
              <w:top w:val="nil"/>
              <w:left w:val="single" w:sz="4" w:space="0" w:color="auto"/>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right"/>
              <w:rPr>
                <w:rFonts w:eastAsia="Times New Roman"/>
                <w:color w:val="000000"/>
                <w:lang w:eastAsia="ru-RU"/>
              </w:rPr>
            </w:pPr>
            <w:r w:rsidRPr="000D35D4">
              <w:rPr>
                <w:rFonts w:eastAsia="Times New Roman"/>
                <w:color w:val="000000"/>
                <w:lang w:eastAsia="ru-RU"/>
              </w:rPr>
              <w:t>Итого:</w:t>
            </w:r>
          </w:p>
        </w:tc>
        <w:tc>
          <w:tcPr>
            <w:tcW w:w="2694"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c>
          <w:tcPr>
            <w:tcW w:w="2976"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proofErr w:type="spellStart"/>
            <w:r w:rsidRPr="000D35D4">
              <w:rPr>
                <w:rFonts w:eastAsia="Times New Roman"/>
                <w:color w:val="000000"/>
                <w:lang w:eastAsia="ru-RU"/>
              </w:rPr>
              <w:t>x</w:t>
            </w:r>
            <w:proofErr w:type="spellEnd"/>
          </w:p>
        </w:tc>
        <w:tc>
          <w:tcPr>
            <w:tcW w:w="4962" w:type="dxa"/>
            <w:tcBorders>
              <w:top w:val="nil"/>
              <w:left w:val="nil"/>
              <w:bottom w:val="single" w:sz="4" w:space="0" w:color="auto"/>
              <w:right w:val="single" w:sz="4" w:space="0" w:color="auto"/>
            </w:tcBorders>
            <w:shd w:val="clear" w:color="auto" w:fill="auto"/>
            <w:hideMark/>
          </w:tcPr>
          <w:p w:rsidR="003D530C" w:rsidRPr="000D35D4" w:rsidRDefault="003D530C" w:rsidP="003D530C">
            <w:pPr>
              <w:suppressAutoHyphens w:val="0"/>
              <w:jc w:val="center"/>
              <w:rPr>
                <w:rFonts w:eastAsia="Times New Roman"/>
                <w:color w:val="000000"/>
                <w:lang w:eastAsia="ru-RU"/>
              </w:rPr>
            </w:pPr>
            <w:r w:rsidRPr="000D35D4">
              <w:rPr>
                <w:rFonts w:eastAsia="Times New Roman"/>
                <w:color w:val="000000"/>
                <w:lang w:eastAsia="ru-RU"/>
              </w:rPr>
              <w:t> </w:t>
            </w:r>
          </w:p>
        </w:tc>
      </w:tr>
    </w:tbl>
    <w:p w:rsidR="00711CD2" w:rsidRPr="000D35D4" w:rsidRDefault="00711CD2" w:rsidP="006368B7">
      <w:pPr>
        <w:autoSpaceDE w:val="0"/>
        <w:spacing w:before="260"/>
        <w:jc w:val="both"/>
      </w:pPr>
      <w:bookmarkStart w:id="46" w:name="RANGE!A1%3AAA108"/>
      <w:bookmarkEnd w:id="46"/>
    </w:p>
    <w:sectPr w:rsidR="00711CD2" w:rsidRPr="000D35D4" w:rsidSect="006368B7">
      <w:headerReference w:type="even" r:id="rId23"/>
      <w:headerReference w:type="default" r:id="rId24"/>
      <w:headerReference w:type="first" r:id="rId25"/>
      <w:pgSz w:w="16838" w:h="11906" w:orient="landscape"/>
      <w:pgMar w:top="6" w:right="1134" w:bottom="850" w:left="1134" w:header="283"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E56" w:rsidRDefault="00D64E56">
      <w:r>
        <w:separator/>
      </w:r>
    </w:p>
  </w:endnote>
  <w:endnote w:type="continuationSeparator" w:id="0">
    <w:p w:rsidR="00D64E56" w:rsidRDefault="00D64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E56" w:rsidRDefault="00D64E56">
      <w:r>
        <w:separator/>
      </w:r>
    </w:p>
  </w:footnote>
  <w:footnote w:type="continuationSeparator" w:id="0">
    <w:p w:rsidR="00D64E56" w:rsidRDefault="00D64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4" w:rsidRDefault="000D35D4">
    <w:pPr>
      <w:pStyle w:val="ad"/>
      <w:jc w:val="center"/>
    </w:pPr>
    <w:fldSimple w:instr=" PAGE ">
      <w:r w:rsidR="00BB13DC">
        <w:rPr>
          <w:noProof/>
        </w:rPr>
        <w:t>11</w:t>
      </w:r>
    </w:fldSimple>
  </w:p>
  <w:p w:rsidR="000D35D4" w:rsidRDefault="000D35D4">
    <w:pPr>
      <w:pStyle w:val="a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4" w:rsidRDefault="000D35D4"/>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4" w:rsidRDefault="000D35D4"/>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4" w:rsidRDefault="000D35D4">
    <w:pPr>
      <w:pStyle w:val="ad"/>
      <w:jc w:val="center"/>
    </w:pPr>
  </w:p>
  <w:p w:rsidR="000D35D4" w:rsidRDefault="000D35D4">
    <w:pPr>
      <w:pStyle w:val="ad"/>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4" w:rsidRDefault="000D35D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4" w:rsidRDefault="000D35D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4" w:rsidRDefault="000D35D4">
    <w:pPr>
      <w:pStyle w:val="ad"/>
      <w:jc w:val="center"/>
    </w:pPr>
    <w:fldSimple w:instr=" PAGE ">
      <w:r w:rsidR="00BB13DC">
        <w:rPr>
          <w:noProof/>
        </w:rPr>
        <w:t>12</w:t>
      </w:r>
    </w:fldSimple>
  </w:p>
  <w:p w:rsidR="000D35D4" w:rsidRDefault="000D35D4">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4" w:rsidRDefault="000D35D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4" w:rsidRDefault="000D35D4"/>
  <w:p w:rsidR="000D35D4" w:rsidRDefault="000D35D4"/>
  <w:p w:rsidR="000D35D4" w:rsidRDefault="000D35D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4" w:rsidRDefault="000D35D4">
    <w:pPr>
      <w:pStyle w:val="ad"/>
      <w:jc w:val="center"/>
    </w:pPr>
    <w:fldSimple w:instr=" PAGE ">
      <w:r w:rsidR="00BB13DC">
        <w:rPr>
          <w:noProof/>
        </w:rPr>
        <w:t>23</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4" w:rsidRDefault="000D35D4"/>
  <w:p w:rsidR="000D35D4" w:rsidRDefault="000D35D4"/>
  <w:p w:rsidR="000D35D4" w:rsidRDefault="000D35D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4" w:rsidRDefault="000D35D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4" w:rsidRDefault="000D35D4">
    <w:pPr>
      <w:pStyle w:val="ad"/>
      <w:jc w:val="center"/>
    </w:pPr>
    <w:fldSimple w:instr=" PAGE ">
      <w:r w:rsidR="00BB13DC">
        <w:rPr>
          <w:noProof/>
        </w:rPr>
        <w:t>24</w:t>
      </w:r>
    </w:fldSimple>
  </w:p>
  <w:p w:rsidR="000D35D4" w:rsidRDefault="000D35D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DB462D3"/>
    <w:multiLevelType w:val="multilevel"/>
    <w:tmpl w:val="00BEE118"/>
    <w:lvl w:ilvl="0">
      <w:start w:val="1"/>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C13D0"/>
    <w:rsid w:val="00027F7F"/>
    <w:rsid w:val="00073C20"/>
    <w:rsid w:val="000C13D0"/>
    <w:rsid w:val="000C5D8A"/>
    <w:rsid w:val="000D35D4"/>
    <w:rsid w:val="00132901"/>
    <w:rsid w:val="001A31D0"/>
    <w:rsid w:val="001E5436"/>
    <w:rsid w:val="001E5F45"/>
    <w:rsid w:val="00234B6D"/>
    <w:rsid w:val="00247D92"/>
    <w:rsid w:val="002C267E"/>
    <w:rsid w:val="003A4D51"/>
    <w:rsid w:val="003B6BFB"/>
    <w:rsid w:val="003D530C"/>
    <w:rsid w:val="00494D56"/>
    <w:rsid w:val="004D0B49"/>
    <w:rsid w:val="00500587"/>
    <w:rsid w:val="0056451B"/>
    <w:rsid w:val="00574DA8"/>
    <w:rsid w:val="0061196F"/>
    <w:rsid w:val="006175E9"/>
    <w:rsid w:val="006368B7"/>
    <w:rsid w:val="006B049F"/>
    <w:rsid w:val="006C7AE2"/>
    <w:rsid w:val="006D1586"/>
    <w:rsid w:val="006D31B7"/>
    <w:rsid w:val="00711CD2"/>
    <w:rsid w:val="00767AC9"/>
    <w:rsid w:val="007A1B64"/>
    <w:rsid w:val="007B0C60"/>
    <w:rsid w:val="008400C9"/>
    <w:rsid w:val="00880F35"/>
    <w:rsid w:val="008E268D"/>
    <w:rsid w:val="008E387C"/>
    <w:rsid w:val="00921D95"/>
    <w:rsid w:val="00A00D90"/>
    <w:rsid w:val="00A566C0"/>
    <w:rsid w:val="00A81D63"/>
    <w:rsid w:val="00AC0F58"/>
    <w:rsid w:val="00AE6D42"/>
    <w:rsid w:val="00B21C96"/>
    <w:rsid w:val="00BB13DC"/>
    <w:rsid w:val="00C32257"/>
    <w:rsid w:val="00C67CA6"/>
    <w:rsid w:val="00CB7C29"/>
    <w:rsid w:val="00D42C4C"/>
    <w:rsid w:val="00D46182"/>
    <w:rsid w:val="00D56506"/>
    <w:rsid w:val="00D64E56"/>
    <w:rsid w:val="00D87B8E"/>
    <w:rsid w:val="00DA2817"/>
    <w:rsid w:val="00DC3F9F"/>
    <w:rsid w:val="00DD7A15"/>
    <w:rsid w:val="00E8068F"/>
    <w:rsid w:val="00EC72EF"/>
    <w:rsid w:val="00ED7A5F"/>
    <w:rsid w:val="00F014C4"/>
    <w:rsid w:val="00FE5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1B"/>
    <w:pPr>
      <w:suppressAutoHyphens/>
    </w:pPr>
    <w:rPr>
      <w:rFonts w:eastAsia="Calibri"/>
      <w:sz w:val="24"/>
      <w:szCs w:val="24"/>
      <w:lang w:eastAsia="zh-CN"/>
    </w:rPr>
  </w:style>
  <w:style w:type="paragraph" w:styleId="1">
    <w:name w:val="heading 1"/>
    <w:basedOn w:val="a"/>
    <w:next w:val="a"/>
    <w:qFormat/>
    <w:rsid w:val="0056451B"/>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56451B"/>
    <w:pPr>
      <w:keepNext/>
      <w:numPr>
        <w:ilvl w:val="1"/>
        <w:numId w:val="1"/>
      </w:numPr>
      <w:ind w:firstLine="540"/>
      <w:outlineLvl w:val="1"/>
    </w:pPr>
    <w:rPr>
      <w:b/>
      <w:bCs/>
      <w:sz w:val="26"/>
    </w:rPr>
  </w:style>
  <w:style w:type="paragraph" w:styleId="3">
    <w:name w:val="heading 3"/>
    <w:basedOn w:val="a"/>
    <w:next w:val="a"/>
    <w:qFormat/>
    <w:rsid w:val="0056451B"/>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56451B"/>
    <w:pPr>
      <w:keepNext/>
      <w:keepLines/>
      <w:numPr>
        <w:ilvl w:val="3"/>
        <w:numId w:val="1"/>
      </w:numPr>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6451B"/>
    <w:rPr>
      <w:rFonts w:cs="Times New Roman" w:hint="default"/>
    </w:rPr>
  </w:style>
  <w:style w:type="character" w:customStyle="1" w:styleId="WW8Num1z1">
    <w:name w:val="WW8Num1z1"/>
    <w:rsid w:val="0056451B"/>
    <w:rPr>
      <w:rFonts w:cs="Times New Roman"/>
    </w:rPr>
  </w:style>
  <w:style w:type="character" w:customStyle="1" w:styleId="WW8Num2z0">
    <w:name w:val="WW8Num2z0"/>
    <w:rsid w:val="0056451B"/>
    <w:rPr>
      <w:rFonts w:cs="Times New Roman"/>
    </w:rPr>
  </w:style>
  <w:style w:type="character" w:customStyle="1" w:styleId="WW8Num3z0">
    <w:name w:val="WW8Num3z0"/>
    <w:rsid w:val="0056451B"/>
    <w:rPr>
      <w:rFonts w:cs="Times New Roman" w:hint="default"/>
      <w:b w:val="0"/>
    </w:rPr>
  </w:style>
  <w:style w:type="character" w:customStyle="1" w:styleId="WW8Num3z1">
    <w:name w:val="WW8Num3z1"/>
    <w:rsid w:val="0056451B"/>
    <w:rPr>
      <w:rFonts w:cs="Times New Roman"/>
    </w:rPr>
  </w:style>
  <w:style w:type="character" w:customStyle="1" w:styleId="WW8Num4z0">
    <w:name w:val="WW8Num4z0"/>
    <w:rsid w:val="0056451B"/>
    <w:rPr>
      <w:rFonts w:cs="Times New Roman" w:hint="default"/>
    </w:rPr>
  </w:style>
  <w:style w:type="character" w:customStyle="1" w:styleId="WW8Num4z1">
    <w:name w:val="WW8Num4z1"/>
    <w:rsid w:val="0056451B"/>
    <w:rPr>
      <w:rFonts w:cs="Times New Roman"/>
    </w:rPr>
  </w:style>
  <w:style w:type="character" w:customStyle="1" w:styleId="WW8Num5z0">
    <w:name w:val="WW8Num5z0"/>
    <w:rsid w:val="0056451B"/>
    <w:rPr>
      <w:rFonts w:cs="Times New Roman" w:hint="default"/>
    </w:rPr>
  </w:style>
  <w:style w:type="character" w:customStyle="1" w:styleId="WW8Num5z1">
    <w:name w:val="WW8Num5z1"/>
    <w:rsid w:val="0056451B"/>
    <w:rPr>
      <w:rFonts w:cs="Times New Roman"/>
    </w:rPr>
  </w:style>
  <w:style w:type="character" w:customStyle="1" w:styleId="WW8Num6z0">
    <w:name w:val="WW8Num6z0"/>
    <w:rsid w:val="0056451B"/>
    <w:rPr>
      <w:rFonts w:cs="Times New Roman" w:hint="default"/>
    </w:rPr>
  </w:style>
  <w:style w:type="character" w:customStyle="1" w:styleId="WW8Num6z1">
    <w:name w:val="WW8Num6z1"/>
    <w:rsid w:val="0056451B"/>
    <w:rPr>
      <w:rFonts w:cs="Times New Roman"/>
    </w:rPr>
  </w:style>
  <w:style w:type="character" w:customStyle="1" w:styleId="WW8Num7z0">
    <w:name w:val="WW8Num7z0"/>
    <w:rsid w:val="0056451B"/>
    <w:rPr>
      <w:rFonts w:ascii="Arial" w:eastAsia="Times New Roman" w:hAnsi="Arial" w:cs="Arial" w:hint="default"/>
    </w:rPr>
  </w:style>
  <w:style w:type="character" w:customStyle="1" w:styleId="WW8Num7z1">
    <w:name w:val="WW8Num7z1"/>
    <w:rsid w:val="0056451B"/>
    <w:rPr>
      <w:rFonts w:ascii="Times New Roman" w:eastAsia="Times New Roman" w:hAnsi="Times New Roman" w:cs="Times New Roman" w:hint="default"/>
    </w:rPr>
  </w:style>
  <w:style w:type="character" w:customStyle="1" w:styleId="WW8Num8z0">
    <w:name w:val="WW8Num8z0"/>
    <w:rsid w:val="0056451B"/>
    <w:rPr>
      <w:rFonts w:cs="Times New Roman" w:hint="default"/>
      <w:sz w:val="25"/>
    </w:rPr>
  </w:style>
  <w:style w:type="character" w:customStyle="1" w:styleId="WW8Num8z1">
    <w:name w:val="WW8Num8z1"/>
    <w:rsid w:val="0056451B"/>
    <w:rPr>
      <w:rFonts w:cs="Times New Roman"/>
    </w:rPr>
  </w:style>
  <w:style w:type="character" w:customStyle="1" w:styleId="WW8Num9z0">
    <w:name w:val="WW8Num9z0"/>
    <w:rsid w:val="0056451B"/>
    <w:rPr>
      <w:rFonts w:cs="Times New Roman" w:hint="default"/>
    </w:rPr>
  </w:style>
  <w:style w:type="character" w:customStyle="1" w:styleId="WW8Num9z1">
    <w:name w:val="WW8Num9z1"/>
    <w:rsid w:val="0056451B"/>
    <w:rPr>
      <w:rFonts w:cs="Times New Roman"/>
    </w:rPr>
  </w:style>
  <w:style w:type="character" w:customStyle="1" w:styleId="WW8Num10z0">
    <w:name w:val="WW8Num10z0"/>
    <w:rsid w:val="0056451B"/>
    <w:rPr>
      <w:rFonts w:cs="Times New Roman" w:hint="default"/>
      <w:color w:val="auto"/>
    </w:rPr>
  </w:style>
  <w:style w:type="character" w:customStyle="1" w:styleId="WW8Num10z1">
    <w:name w:val="WW8Num10z1"/>
    <w:rsid w:val="0056451B"/>
    <w:rPr>
      <w:rFonts w:cs="Times New Roman"/>
    </w:rPr>
  </w:style>
  <w:style w:type="character" w:customStyle="1" w:styleId="WW8Num11z0">
    <w:name w:val="WW8Num11z0"/>
    <w:rsid w:val="0056451B"/>
    <w:rPr>
      <w:rFonts w:cs="Times New Roman" w:hint="default"/>
    </w:rPr>
  </w:style>
  <w:style w:type="character" w:customStyle="1" w:styleId="WW8Num11z1">
    <w:name w:val="WW8Num11z1"/>
    <w:rsid w:val="0056451B"/>
    <w:rPr>
      <w:rFonts w:cs="Times New Roman"/>
    </w:rPr>
  </w:style>
  <w:style w:type="character" w:customStyle="1" w:styleId="WW8Num12z0">
    <w:name w:val="WW8Num12z0"/>
    <w:rsid w:val="0056451B"/>
    <w:rPr>
      <w:rFonts w:cs="Times New Roman" w:hint="default"/>
    </w:rPr>
  </w:style>
  <w:style w:type="character" w:customStyle="1" w:styleId="WW8Num12z1">
    <w:name w:val="WW8Num12z1"/>
    <w:rsid w:val="0056451B"/>
    <w:rPr>
      <w:rFonts w:cs="Times New Roman"/>
    </w:rPr>
  </w:style>
  <w:style w:type="character" w:customStyle="1" w:styleId="WW8Num13z0">
    <w:name w:val="WW8Num13z0"/>
    <w:rsid w:val="0056451B"/>
    <w:rPr>
      <w:rFonts w:cs="Times New Roman" w:hint="default"/>
    </w:rPr>
  </w:style>
  <w:style w:type="character" w:customStyle="1" w:styleId="WW8Num13z1">
    <w:name w:val="WW8Num13z1"/>
    <w:rsid w:val="0056451B"/>
    <w:rPr>
      <w:rFonts w:cs="Times New Roman"/>
    </w:rPr>
  </w:style>
  <w:style w:type="character" w:customStyle="1" w:styleId="WW8Num14z0">
    <w:name w:val="WW8Num14z0"/>
    <w:rsid w:val="0056451B"/>
    <w:rPr>
      <w:rFonts w:cs="Times New Roman" w:hint="default"/>
      <w:color w:val="000000"/>
    </w:rPr>
  </w:style>
  <w:style w:type="character" w:customStyle="1" w:styleId="WW8Num15z0">
    <w:name w:val="WW8Num15z0"/>
    <w:rsid w:val="0056451B"/>
    <w:rPr>
      <w:rFonts w:cs="Times New Roman" w:hint="default"/>
    </w:rPr>
  </w:style>
  <w:style w:type="character" w:customStyle="1" w:styleId="WW8Num15z1">
    <w:name w:val="WW8Num15z1"/>
    <w:rsid w:val="0056451B"/>
    <w:rPr>
      <w:rFonts w:cs="Times New Roman"/>
    </w:rPr>
  </w:style>
  <w:style w:type="character" w:customStyle="1" w:styleId="WW8Num16z0">
    <w:name w:val="WW8Num16z0"/>
    <w:rsid w:val="0056451B"/>
    <w:rPr>
      <w:rFonts w:cs="Times New Roman" w:hint="default"/>
    </w:rPr>
  </w:style>
  <w:style w:type="character" w:customStyle="1" w:styleId="WW8Num16z1">
    <w:name w:val="WW8Num16z1"/>
    <w:rsid w:val="0056451B"/>
    <w:rPr>
      <w:rFonts w:cs="Times New Roman"/>
    </w:rPr>
  </w:style>
  <w:style w:type="character" w:customStyle="1" w:styleId="WW8Num17z0">
    <w:name w:val="WW8Num17z0"/>
    <w:rsid w:val="0056451B"/>
    <w:rPr>
      <w:rFonts w:cs="Times New Roman" w:hint="default"/>
      <w:b w:val="0"/>
    </w:rPr>
  </w:style>
  <w:style w:type="character" w:customStyle="1" w:styleId="WW8Num17z1">
    <w:name w:val="WW8Num17z1"/>
    <w:rsid w:val="0056451B"/>
    <w:rPr>
      <w:rFonts w:cs="Times New Roman"/>
    </w:rPr>
  </w:style>
  <w:style w:type="character" w:customStyle="1" w:styleId="WW8Num18z0">
    <w:name w:val="WW8Num18z0"/>
    <w:rsid w:val="0056451B"/>
    <w:rPr>
      <w:rFonts w:ascii="Symbol" w:hAnsi="Symbol" w:cs="Symbol" w:hint="default"/>
    </w:rPr>
  </w:style>
  <w:style w:type="character" w:customStyle="1" w:styleId="WW8Num18z1">
    <w:name w:val="WW8Num18z1"/>
    <w:rsid w:val="0056451B"/>
    <w:rPr>
      <w:rFonts w:ascii="Courier New" w:hAnsi="Courier New" w:cs="Courier New" w:hint="default"/>
    </w:rPr>
  </w:style>
  <w:style w:type="character" w:customStyle="1" w:styleId="WW8Num18z2">
    <w:name w:val="WW8Num18z2"/>
    <w:rsid w:val="0056451B"/>
    <w:rPr>
      <w:rFonts w:ascii="Wingdings" w:hAnsi="Wingdings" w:cs="Wingdings" w:hint="default"/>
    </w:rPr>
  </w:style>
  <w:style w:type="character" w:customStyle="1" w:styleId="WW8Num19z0">
    <w:name w:val="WW8Num19z0"/>
    <w:rsid w:val="0056451B"/>
    <w:rPr>
      <w:rFonts w:cs="Times New Roman" w:hint="default"/>
    </w:rPr>
  </w:style>
  <w:style w:type="character" w:customStyle="1" w:styleId="WW8Num20z0">
    <w:name w:val="WW8Num20z0"/>
    <w:rsid w:val="0056451B"/>
    <w:rPr>
      <w:rFonts w:ascii="Symbol" w:hAnsi="Symbol" w:cs="Symbol" w:hint="default"/>
    </w:rPr>
  </w:style>
  <w:style w:type="character" w:customStyle="1" w:styleId="WW8Num20z1">
    <w:name w:val="WW8Num20z1"/>
    <w:rsid w:val="0056451B"/>
    <w:rPr>
      <w:rFonts w:cs="Times New Roman" w:hint="default"/>
    </w:rPr>
  </w:style>
  <w:style w:type="character" w:customStyle="1" w:styleId="WW8Num20z2">
    <w:name w:val="WW8Num20z2"/>
    <w:rsid w:val="0056451B"/>
    <w:rPr>
      <w:rFonts w:ascii="Wingdings" w:hAnsi="Wingdings" w:cs="Wingdings" w:hint="default"/>
    </w:rPr>
  </w:style>
  <w:style w:type="character" w:customStyle="1" w:styleId="WW8Num20z4">
    <w:name w:val="WW8Num20z4"/>
    <w:rsid w:val="0056451B"/>
    <w:rPr>
      <w:rFonts w:ascii="Courier New" w:hAnsi="Courier New" w:cs="Courier New" w:hint="default"/>
    </w:rPr>
  </w:style>
  <w:style w:type="character" w:customStyle="1" w:styleId="WW8Num21z0">
    <w:name w:val="WW8Num21z0"/>
    <w:rsid w:val="0056451B"/>
    <w:rPr>
      <w:rFonts w:cs="Times New Roman" w:hint="default"/>
    </w:rPr>
  </w:style>
  <w:style w:type="character" w:customStyle="1" w:styleId="WW8Num22z0">
    <w:name w:val="WW8Num22z0"/>
    <w:rsid w:val="0056451B"/>
    <w:rPr>
      <w:rFonts w:cs="Times New Roman" w:hint="default"/>
    </w:rPr>
  </w:style>
  <w:style w:type="character" w:customStyle="1" w:styleId="WW8Num22z1">
    <w:name w:val="WW8Num22z1"/>
    <w:rsid w:val="0056451B"/>
    <w:rPr>
      <w:rFonts w:cs="Times New Roman"/>
    </w:rPr>
  </w:style>
  <w:style w:type="character" w:customStyle="1" w:styleId="WW8Num23z0">
    <w:name w:val="WW8Num23z0"/>
    <w:rsid w:val="0056451B"/>
    <w:rPr>
      <w:rFonts w:cs="Times New Roman" w:hint="default"/>
      <w:b w:val="0"/>
    </w:rPr>
  </w:style>
  <w:style w:type="character" w:customStyle="1" w:styleId="WW8Num23z1">
    <w:name w:val="WW8Num23z1"/>
    <w:rsid w:val="0056451B"/>
    <w:rPr>
      <w:rFonts w:cs="Times New Roman"/>
    </w:rPr>
  </w:style>
  <w:style w:type="character" w:customStyle="1" w:styleId="WW8Num24z0">
    <w:name w:val="WW8Num24z0"/>
    <w:rsid w:val="0056451B"/>
    <w:rPr>
      <w:rFonts w:ascii="Times New Roman" w:eastAsia="Times New Roman" w:hAnsi="Times New Roman" w:cs="Times New Roman"/>
      <w:sz w:val="24"/>
    </w:rPr>
  </w:style>
  <w:style w:type="character" w:customStyle="1" w:styleId="WW8Num24z1">
    <w:name w:val="WW8Num24z1"/>
    <w:rsid w:val="0056451B"/>
    <w:rPr>
      <w:rFonts w:cs="Times New Roman"/>
    </w:rPr>
  </w:style>
  <w:style w:type="character" w:customStyle="1" w:styleId="WW8Num25z0">
    <w:name w:val="WW8Num25z0"/>
    <w:rsid w:val="0056451B"/>
    <w:rPr>
      <w:rFonts w:cs="Times New Roman"/>
    </w:rPr>
  </w:style>
  <w:style w:type="character" w:customStyle="1" w:styleId="WW8Num26z0">
    <w:name w:val="WW8Num26z0"/>
    <w:rsid w:val="0056451B"/>
    <w:rPr>
      <w:rFonts w:ascii="Symbol" w:hAnsi="Symbol" w:cs="Symbol" w:hint="default"/>
    </w:rPr>
  </w:style>
  <w:style w:type="character" w:customStyle="1" w:styleId="WW8Num26z2">
    <w:name w:val="WW8Num26z2"/>
    <w:rsid w:val="0056451B"/>
    <w:rPr>
      <w:rFonts w:ascii="Wingdings" w:hAnsi="Wingdings" w:cs="Wingdings" w:hint="default"/>
    </w:rPr>
  </w:style>
  <w:style w:type="character" w:customStyle="1" w:styleId="WW8Num26z4">
    <w:name w:val="WW8Num26z4"/>
    <w:rsid w:val="0056451B"/>
    <w:rPr>
      <w:rFonts w:ascii="Courier New" w:hAnsi="Courier New" w:cs="Courier New" w:hint="default"/>
    </w:rPr>
  </w:style>
  <w:style w:type="character" w:customStyle="1" w:styleId="WW8Num27z0">
    <w:name w:val="WW8Num27z0"/>
    <w:rsid w:val="0056451B"/>
    <w:rPr>
      <w:rFonts w:cs="Times New Roman" w:hint="default"/>
    </w:rPr>
  </w:style>
  <w:style w:type="character" w:customStyle="1" w:styleId="WW8Num27z1">
    <w:name w:val="WW8Num27z1"/>
    <w:rsid w:val="0056451B"/>
    <w:rPr>
      <w:rFonts w:ascii="Times New Roman" w:eastAsia="Times New Roman" w:hAnsi="Times New Roman" w:cs="Times New Roman"/>
    </w:rPr>
  </w:style>
  <w:style w:type="character" w:customStyle="1" w:styleId="WW8Num28z0">
    <w:name w:val="WW8Num28z0"/>
    <w:rsid w:val="0056451B"/>
    <w:rPr>
      <w:rFonts w:ascii="Symbol" w:hAnsi="Symbol" w:cs="Symbol" w:hint="default"/>
    </w:rPr>
  </w:style>
  <w:style w:type="character" w:customStyle="1" w:styleId="WW8Num28z2">
    <w:name w:val="WW8Num28z2"/>
    <w:rsid w:val="0056451B"/>
    <w:rPr>
      <w:rFonts w:ascii="Wingdings" w:hAnsi="Wingdings" w:cs="Wingdings" w:hint="default"/>
    </w:rPr>
  </w:style>
  <w:style w:type="character" w:customStyle="1" w:styleId="WW8Num28z4">
    <w:name w:val="WW8Num28z4"/>
    <w:rsid w:val="0056451B"/>
    <w:rPr>
      <w:rFonts w:ascii="Courier New" w:hAnsi="Courier New" w:cs="Courier New" w:hint="default"/>
    </w:rPr>
  </w:style>
  <w:style w:type="character" w:customStyle="1" w:styleId="WW8Num29z0">
    <w:name w:val="WW8Num29z0"/>
    <w:rsid w:val="0056451B"/>
    <w:rPr>
      <w:rFonts w:ascii="Symbol" w:hAnsi="Symbol" w:cs="Symbol" w:hint="default"/>
    </w:rPr>
  </w:style>
  <w:style w:type="character" w:customStyle="1" w:styleId="WW8Num29z1">
    <w:name w:val="WW8Num29z1"/>
    <w:rsid w:val="0056451B"/>
    <w:rPr>
      <w:rFonts w:cs="Times New Roman" w:hint="default"/>
    </w:rPr>
  </w:style>
  <w:style w:type="character" w:customStyle="1" w:styleId="WW8Num29z2">
    <w:name w:val="WW8Num29z2"/>
    <w:rsid w:val="0056451B"/>
    <w:rPr>
      <w:rFonts w:ascii="Wingdings" w:hAnsi="Wingdings" w:cs="Wingdings" w:hint="default"/>
    </w:rPr>
  </w:style>
  <w:style w:type="character" w:customStyle="1" w:styleId="WW8Num29z4">
    <w:name w:val="WW8Num29z4"/>
    <w:rsid w:val="0056451B"/>
    <w:rPr>
      <w:rFonts w:ascii="Courier New" w:hAnsi="Courier New" w:cs="Courier New" w:hint="default"/>
    </w:rPr>
  </w:style>
  <w:style w:type="character" w:customStyle="1" w:styleId="WW8Num30z0">
    <w:name w:val="WW8Num30z0"/>
    <w:rsid w:val="0056451B"/>
    <w:rPr>
      <w:rFonts w:cs="Times New Roman" w:hint="default"/>
    </w:rPr>
  </w:style>
  <w:style w:type="character" w:customStyle="1" w:styleId="WW8Num31z0">
    <w:name w:val="WW8Num31z0"/>
    <w:rsid w:val="0056451B"/>
    <w:rPr>
      <w:rFonts w:ascii="Symbol" w:hAnsi="Symbol" w:cs="Symbol" w:hint="default"/>
    </w:rPr>
  </w:style>
  <w:style w:type="character" w:customStyle="1" w:styleId="WW8Num31z1">
    <w:name w:val="WW8Num31z1"/>
    <w:rsid w:val="0056451B"/>
    <w:rPr>
      <w:rFonts w:cs="Times New Roman" w:hint="default"/>
    </w:rPr>
  </w:style>
  <w:style w:type="character" w:customStyle="1" w:styleId="WW8Num31z2">
    <w:name w:val="WW8Num31z2"/>
    <w:rsid w:val="0056451B"/>
    <w:rPr>
      <w:rFonts w:ascii="Wingdings" w:hAnsi="Wingdings" w:cs="Wingdings" w:hint="default"/>
    </w:rPr>
  </w:style>
  <w:style w:type="character" w:customStyle="1" w:styleId="WW8Num31z4">
    <w:name w:val="WW8Num31z4"/>
    <w:rsid w:val="0056451B"/>
    <w:rPr>
      <w:rFonts w:ascii="Courier New" w:hAnsi="Courier New" w:cs="Courier New" w:hint="default"/>
    </w:rPr>
  </w:style>
  <w:style w:type="character" w:customStyle="1" w:styleId="WW8Num32z0">
    <w:name w:val="WW8Num32z0"/>
    <w:rsid w:val="0056451B"/>
    <w:rPr>
      <w:rFonts w:cs="Times New Roman" w:hint="default"/>
    </w:rPr>
  </w:style>
  <w:style w:type="character" w:customStyle="1" w:styleId="WW8Num32z1">
    <w:name w:val="WW8Num32z1"/>
    <w:rsid w:val="0056451B"/>
    <w:rPr>
      <w:rFonts w:cs="Times New Roman"/>
    </w:rPr>
  </w:style>
  <w:style w:type="character" w:customStyle="1" w:styleId="WW8Num33z0">
    <w:name w:val="WW8Num33z0"/>
    <w:rsid w:val="0056451B"/>
    <w:rPr>
      <w:rFonts w:cs="Times New Roman" w:hint="default"/>
    </w:rPr>
  </w:style>
  <w:style w:type="character" w:customStyle="1" w:styleId="WW8Num34z0">
    <w:name w:val="WW8Num34z0"/>
    <w:rsid w:val="0056451B"/>
    <w:rPr>
      <w:rFonts w:cs="Times New Roman" w:hint="default"/>
    </w:rPr>
  </w:style>
  <w:style w:type="character" w:customStyle="1" w:styleId="WW8Num35z0">
    <w:name w:val="WW8Num35z0"/>
    <w:rsid w:val="0056451B"/>
    <w:rPr>
      <w:rFonts w:cs="Times New Roman" w:hint="default"/>
    </w:rPr>
  </w:style>
  <w:style w:type="character" w:customStyle="1" w:styleId="WW8Num35z1">
    <w:name w:val="WW8Num35z1"/>
    <w:rsid w:val="0056451B"/>
    <w:rPr>
      <w:rFonts w:cs="Times New Roman"/>
    </w:rPr>
  </w:style>
  <w:style w:type="character" w:customStyle="1" w:styleId="WW8Num36z0">
    <w:name w:val="WW8Num36z0"/>
    <w:rsid w:val="0056451B"/>
    <w:rPr>
      <w:rFonts w:cs="Times New Roman"/>
    </w:rPr>
  </w:style>
  <w:style w:type="character" w:customStyle="1" w:styleId="WW8Num36z1">
    <w:name w:val="WW8Num36z1"/>
    <w:rsid w:val="0056451B"/>
    <w:rPr>
      <w:rFonts w:ascii="Times New Roman" w:eastAsia="Times New Roman" w:hAnsi="Times New Roman" w:cs="Times New Roman" w:hint="default"/>
    </w:rPr>
  </w:style>
  <w:style w:type="character" w:customStyle="1" w:styleId="WW8Num37z0">
    <w:name w:val="WW8Num37z0"/>
    <w:rsid w:val="0056451B"/>
    <w:rPr>
      <w:rFonts w:cs="Times New Roman" w:hint="default"/>
    </w:rPr>
  </w:style>
  <w:style w:type="character" w:customStyle="1" w:styleId="WW8Num37z1">
    <w:name w:val="WW8Num37z1"/>
    <w:rsid w:val="0056451B"/>
    <w:rPr>
      <w:rFonts w:cs="Times New Roman"/>
    </w:rPr>
  </w:style>
  <w:style w:type="character" w:customStyle="1" w:styleId="WW8Num38z0">
    <w:name w:val="WW8Num38z0"/>
    <w:rsid w:val="0056451B"/>
    <w:rPr>
      <w:rFonts w:cs="Times New Roman" w:hint="default"/>
    </w:rPr>
  </w:style>
  <w:style w:type="character" w:customStyle="1" w:styleId="WW8Num39z0">
    <w:name w:val="WW8Num39z0"/>
    <w:rsid w:val="0056451B"/>
    <w:rPr>
      <w:rFonts w:cs="Times New Roman" w:hint="default"/>
    </w:rPr>
  </w:style>
  <w:style w:type="character" w:customStyle="1" w:styleId="WW8Num40z0">
    <w:name w:val="WW8Num40z0"/>
    <w:rsid w:val="0056451B"/>
    <w:rPr>
      <w:rFonts w:cs="Times New Roman" w:hint="default"/>
    </w:rPr>
  </w:style>
  <w:style w:type="character" w:customStyle="1" w:styleId="10">
    <w:name w:val="Основной шрифт абзаца1"/>
    <w:rsid w:val="0056451B"/>
  </w:style>
  <w:style w:type="character" w:customStyle="1" w:styleId="Heading1Char">
    <w:name w:val="Heading 1 Char"/>
    <w:rsid w:val="0056451B"/>
    <w:rPr>
      <w:rFonts w:ascii="Arial" w:hAnsi="Arial" w:cs="Arial"/>
      <w:b/>
      <w:bCs/>
      <w:kern w:val="1"/>
      <w:sz w:val="32"/>
      <w:szCs w:val="32"/>
    </w:rPr>
  </w:style>
  <w:style w:type="character" w:customStyle="1" w:styleId="Heading2Char">
    <w:name w:val="Heading 2 Char"/>
    <w:rsid w:val="0056451B"/>
    <w:rPr>
      <w:rFonts w:ascii="Times New Roman" w:hAnsi="Times New Roman" w:cs="Times New Roman"/>
      <w:b/>
      <w:bCs/>
      <w:sz w:val="24"/>
      <w:szCs w:val="24"/>
    </w:rPr>
  </w:style>
  <w:style w:type="character" w:customStyle="1" w:styleId="Heading3Char">
    <w:name w:val="Heading 3 Char"/>
    <w:rsid w:val="0056451B"/>
    <w:rPr>
      <w:rFonts w:ascii="Arial" w:hAnsi="Arial" w:cs="Arial"/>
      <w:b/>
      <w:bCs/>
      <w:sz w:val="26"/>
      <w:szCs w:val="26"/>
    </w:rPr>
  </w:style>
  <w:style w:type="character" w:customStyle="1" w:styleId="Heading4Char">
    <w:name w:val="Heading 4 Char"/>
    <w:rsid w:val="0056451B"/>
    <w:rPr>
      <w:rFonts w:ascii="Cambria" w:hAnsi="Cambria" w:cs="Times New Roman"/>
      <w:b/>
      <w:bCs/>
      <w:i/>
      <w:iCs/>
      <w:color w:val="4F81BD"/>
      <w:sz w:val="24"/>
      <w:szCs w:val="24"/>
    </w:rPr>
  </w:style>
  <w:style w:type="character" w:customStyle="1" w:styleId="BodyTextChar">
    <w:name w:val="Body Text Char"/>
    <w:rsid w:val="0056451B"/>
    <w:rPr>
      <w:rFonts w:ascii="Times New Roman" w:hAnsi="Times New Roman" w:cs="Times New Roman"/>
      <w:bCs/>
      <w:sz w:val="24"/>
      <w:szCs w:val="24"/>
    </w:rPr>
  </w:style>
  <w:style w:type="character" w:customStyle="1" w:styleId="BodyTextIndentChar">
    <w:name w:val="Body Text Indent Char"/>
    <w:rsid w:val="0056451B"/>
    <w:rPr>
      <w:rFonts w:ascii="Times New Roman" w:hAnsi="Times New Roman" w:cs="Times New Roman"/>
      <w:sz w:val="26"/>
      <w:szCs w:val="26"/>
    </w:rPr>
  </w:style>
  <w:style w:type="character" w:customStyle="1" w:styleId="HeaderChar">
    <w:name w:val="Header Char"/>
    <w:rsid w:val="0056451B"/>
    <w:rPr>
      <w:rFonts w:ascii="Times New Roman" w:hAnsi="Times New Roman" w:cs="Times New Roman"/>
      <w:sz w:val="24"/>
      <w:szCs w:val="24"/>
    </w:rPr>
  </w:style>
  <w:style w:type="character" w:customStyle="1" w:styleId="BodyText3Char">
    <w:name w:val="Body Text 3 Char"/>
    <w:rsid w:val="0056451B"/>
    <w:rPr>
      <w:rFonts w:ascii="Times New Roman" w:hAnsi="Times New Roman" w:cs="Times New Roman"/>
      <w:sz w:val="16"/>
      <w:szCs w:val="16"/>
    </w:rPr>
  </w:style>
  <w:style w:type="character" w:customStyle="1" w:styleId="PlainTextChar">
    <w:name w:val="Plain Text Char"/>
    <w:rsid w:val="0056451B"/>
    <w:rPr>
      <w:rFonts w:ascii="Courier New" w:hAnsi="Courier New" w:cs="Courier New"/>
      <w:sz w:val="20"/>
      <w:szCs w:val="20"/>
    </w:rPr>
  </w:style>
  <w:style w:type="character" w:customStyle="1" w:styleId="FooterChar">
    <w:name w:val="Footer Char"/>
    <w:rsid w:val="0056451B"/>
    <w:rPr>
      <w:rFonts w:ascii="Times New Roman" w:hAnsi="Times New Roman" w:cs="Times New Roman"/>
      <w:sz w:val="24"/>
      <w:szCs w:val="24"/>
    </w:rPr>
  </w:style>
  <w:style w:type="character" w:customStyle="1" w:styleId="BodyText2Char">
    <w:name w:val="Body Text 2 Char"/>
    <w:rsid w:val="0056451B"/>
    <w:rPr>
      <w:rFonts w:ascii="Times New Roman" w:hAnsi="Times New Roman" w:cs="Times New Roman"/>
      <w:sz w:val="24"/>
      <w:szCs w:val="24"/>
    </w:rPr>
  </w:style>
  <w:style w:type="character" w:customStyle="1" w:styleId="BodyTextIndent2Char">
    <w:name w:val="Body Text Indent 2 Char"/>
    <w:rsid w:val="0056451B"/>
    <w:rPr>
      <w:rFonts w:ascii="Times New Roman" w:hAnsi="Times New Roman" w:cs="Times New Roman"/>
      <w:sz w:val="24"/>
      <w:szCs w:val="24"/>
    </w:rPr>
  </w:style>
  <w:style w:type="character" w:styleId="a3">
    <w:name w:val="Hyperlink"/>
    <w:rsid w:val="0056451B"/>
    <w:rPr>
      <w:rFonts w:cs="Times New Roman"/>
      <w:color w:val="0000FF"/>
      <w:u w:val="single"/>
    </w:rPr>
  </w:style>
  <w:style w:type="character" w:customStyle="1" w:styleId="FootnoteTextChar">
    <w:name w:val="Footnote Text Char"/>
    <w:rsid w:val="0056451B"/>
    <w:rPr>
      <w:rFonts w:ascii="Times New Roman" w:hAnsi="Times New Roman" w:cs="Times New Roman"/>
      <w:sz w:val="20"/>
      <w:szCs w:val="20"/>
    </w:rPr>
  </w:style>
  <w:style w:type="character" w:customStyle="1" w:styleId="a4">
    <w:name w:val="Символ сноски"/>
    <w:rsid w:val="0056451B"/>
    <w:rPr>
      <w:rFonts w:cs="Times New Roman"/>
      <w:vertAlign w:val="superscript"/>
    </w:rPr>
  </w:style>
  <w:style w:type="character" w:customStyle="1" w:styleId="iceouttxt">
    <w:name w:val="iceouttxt"/>
    <w:rsid w:val="0056451B"/>
  </w:style>
  <w:style w:type="character" w:customStyle="1" w:styleId="BodyTextIndent3Char">
    <w:name w:val="Body Text Indent 3 Char"/>
    <w:rsid w:val="0056451B"/>
    <w:rPr>
      <w:rFonts w:ascii="Times New Roman" w:hAnsi="Times New Roman" w:cs="Times New Roman"/>
      <w:sz w:val="16"/>
      <w:szCs w:val="16"/>
    </w:rPr>
  </w:style>
  <w:style w:type="character" w:styleId="a5">
    <w:name w:val="page number"/>
    <w:rsid w:val="0056451B"/>
    <w:rPr>
      <w:rFonts w:cs="Times New Roman"/>
    </w:rPr>
  </w:style>
  <w:style w:type="character" w:customStyle="1" w:styleId="BalloonTextChar">
    <w:name w:val="Balloon Text Char"/>
    <w:rsid w:val="0056451B"/>
    <w:rPr>
      <w:rFonts w:ascii="Tahoma" w:hAnsi="Tahoma" w:cs="Tahoma"/>
      <w:sz w:val="16"/>
      <w:szCs w:val="16"/>
    </w:rPr>
  </w:style>
  <w:style w:type="character" w:customStyle="1" w:styleId="BalloonTextChar1">
    <w:name w:val="Balloon Text Char1"/>
    <w:rsid w:val="0056451B"/>
    <w:rPr>
      <w:rFonts w:ascii="Times New Roman" w:hAnsi="Times New Roman" w:cs="Times New Roman"/>
      <w:sz w:val="2"/>
    </w:rPr>
  </w:style>
  <w:style w:type="character" w:customStyle="1" w:styleId="TitleChar">
    <w:name w:val="Title Char"/>
    <w:rsid w:val="0056451B"/>
    <w:rPr>
      <w:rFonts w:ascii="Times New Roman" w:hAnsi="Times New Roman" w:cs="Times New Roman"/>
      <w:b/>
      <w:bCs/>
      <w:sz w:val="24"/>
      <w:szCs w:val="24"/>
    </w:rPr>
  </w:style>
  <w:style w:type="character" w:customStyle="1" w:styleId="a6">
    <w:name w:val="Цветовое выделение"/>
    <w:rsid w:val="0056451B"/>
    <w:rPr>
      <w:b/>
      <w:color w:val="000080"/>
    </w:rPr>
  </w:style>
  <w:style w:type="character" w:customStyle="1" w:styleId="a7">
    <w:name w:val="Гипертекстовая ссылка"/>
    <w:rsid w:val="0056451B"/>
    <w:rPr>
      <w:rFonts w:cs="Times New Roman"/>
      <w:b/>
      <w:bCs/>
      <w:color w:val="008000"/>
    </w:rPr>
  </w:style>
  <w:style w:type="character" w:customStyle="1" w:styleId="ConsNonformat">
    <w:name w:val="ConsNonformat Знак"/>
    <w:rsid w:val="0056451B"/>
    <w:rPr>
      <w:rFonts w:ascii="Courier New" w:hAnsi="Courier New" w:cs="Courier New"/>
      <w:sz w:val="22"/>
    </w:rPr>
  </w:style>
  <w:style w:type="character" w:styleId="a8">
    <w:name w:val="Strong"/>
    <w:qFormat/>
    <w:rsid w:val="0056451B"/>
    <w:rPr>
      <w:rFonts w:cs="Times New Roman"/>
      <w:b/>
    </w:rPr>
  </w:style>
  <w:style w:type="character" w:customStyle="1" w:styleId="FontStyle14">
    <w:name w:val="Font Style14"/>
    <w:rsid w:val="0056451B"/>
    <w:rPr>
      <w:rFonts w:ascii="Times New Roman" w:hAnsi="Times New Roman" w:cs="Times New Roman"/>
      <w:sz w:val="26"/>
      <w:szCs w:val="26"/>
    </w:rPr>
  </w:style>
  <w:style w:type="character" w:customStyle="1" w:styleId="FontStyle50">
    <w:name w:val="Font Style50"/>
    <w:rsid w:val="0056451B"/>
    <w:rPr>
      <w:rFonts w:ascii="Times New Roman" w:hAnsi="Times New Roman" w:cs="Times New Roman"/>
      <w:b/>
      <w:bCs/>
      <w:sz w:val="14"/>
      <w:szCs w:val="14"/>
    </w:rPr>
  </w:style>
  <w:style w:type="character" w:customStyle="1" w:styleId="11">
    <w:name w:val="Сильное выделение1"/>
    <w:rsid w:val="0056451B"/>
    <w:rPr>
      <w:rFonts w:cs="Times New Roman"/>
      <w:b/>
    </w:rPr>
  </w:style>
  <w:style w:type="paragraph" w:customStyle="1" w:styleId="12">
    <w:name w:val="Заголовок1"/>
    <w:basedOn w:val="a"/>
    <w:next w:val="a9"/>
    <w:rsid w:val="0056451B"/>
    <w:pPr>
      <w:jc w:val="center"/>
    </w:pPr>
    <w:rPr>
      <w:b/>
      <w:bCs/>
    </w:rPr>
  </w:style>
  <w:style w:type="paragraph" w:styleId="a9">
    <w:name w:val="Body Text"/>
    <w:basedOn w:val="a"/>
    <w:rsid w:val="0056451B"/>
    <w:pPr>
      <w:ind w:right="4805"/>
    </w:pPr>
    <w:rPr>
      <w:bCs/>
      <w:sz w:val="26"/>
    </w:rPr>
  </w:style>
  <w:style w:type="paragraph" w:styleId="aa">
    <w:name w:val="List"/>
    <w:basedOn w:val="a9"/>
    <w:rsid w:val="0056451B"/>
    <w:rPr>
      <w:rFonts w:cs="Mangal"/>
    </w:rPr>
  </w:style>
  <w:style w:type="paragraph" w:styleId="ab">
    <w:name w:val="caption"/>
    <w:basedOn w:val="a"/>
    <w:qFormat/>
    <w:rsid w:val="0056451B"/>
    <w:pPr>
      <w:suppressLineNumbers/>
      <w:spacing w:before="120" w:after="120"/>
    </w:pPr>
    <w:rPr>
      <w:rFonts w:cs="Mangal"/>
      <w:i/>
      <w:iCs/>
    </w:rPr>
  </w:style>
  <w:style w:type="paragraph" w:customStyle="1" w:styleId="13">
    <w:name w:val="Указатель1"/>
    <w:basedOn w:val="a"/>
    <w:rsid w:val="0056451B"/>
    <w:pPr>
      <w:suppressLineNumbers/>
    </w:pPr>
    <w:rPr>
      <w:rFonts w:cs="Mangal"/>
    </w:rPr>
  </w:style>
  <w:style w:type="paragraph" w:styleId="ac">
    <w:name w:val="Body Text Indent"/>
    <w:basedOn w:val="a"/>
    <w:rsid w:val="0056451B"/>
    <w:pPr>
      <w:autoSpaceDE w:val="0"/>
      <w:ind w:firstLine="720"/>
      <w:jc w:val="both"/>
    </w:pPr>
    <w:rPr>
      <w:sz w:val="26"/>
      <w:szCs w:val="26"/>
    </w:rPr>
  </w:style>
  <w:style w:type="paragraph" w:styleId="ad">
    <w:name w:val="header"/>
    <w:basedOn w:val="a"/>
    <w:rsid w:val="0056451B"/>
    <w:pPr>
      <w:tabs>
        <w:tab w:val="center" w:pos="4677"/>
        <w:tab w:val="right" w:pos="9355"/>
      </w:tabs>
    </w:pPr>
  </w:style>
  <w:style w:type="paragraph" w:customStyle="1" w:styleId="31">
    <w:name w:val="Основной текст 31"/>
    <w:basedOn w:val="a"/>
    <w:rsid w:val="0056451B"/>
    <w:pPr>
      <w:spacing w:after="120"/>
    </w:pPr>
    <w:rPr>
      <w:sz w:val="16"/>
      <w:szCs w:val="16"/>
    </w:rPr>
  </w:style>
  <w:style w:type="paragraph" w:customStyle="1" w:styleId="14">
    <w:name w:val="Текст1"/>
    <w:basedOn w:val="a"/>
    <w:rsid w:val="0056451B"/>
    <w:rPr>
      <w:rFonts w:ascii="Courier New" w:hAnsi="Courier New" w:cs="Courier New"/>
      <w:sz w:val="20"/>
      <w:szCs w:val="20"/>
    </w:rPr>
  </w:style>
  <w:style w:type="paragraph" w:customStyle="1" w:styleId="ConsPlusNormal">
    <w:name w:val="ConsPlusNormal"/>
    <w:rsid w:val="0056451B"/>
    <w:pPr>
      <w:widowControl w:val="0"/>
      <w:suppressAutoHyphens/>
      <w:autoSpaceDE w:val="0"/>
      <w:ind w:firstLine="720"/>
    </w:pPr>
    <w:rPr>
      <w:rFonts w:ascii="Arial" w:eastAsia="Calibri" w:hAnsi="Arial" w:cs="Arial"/>
      <w:lang w:eastAsia="zh-CN"/>
    </w:rPr>
  </w:style>
  <w:style w:type="paragraph" w:customStyle="1" w:styleId="ConsPlusNonformat">
    <w:name w:val="ConsPlusNonformat"/>
    <w:uiPriority w:val="99"/>
    <w:rsid w:val="0056451B"/>
    <w:pPr>
      <w:widowControl w:val="0"/>
      <w:suppressAutoHyphens/>
      <w:autoSpaceDE w:val="0"/>
    </w:pPr>
    <w:rPr>
      <w:rFonts w:ascii="Courier New" w:eastAsia="Calibri" w:hAnsi="Courier New" w:cs="Courier New"/>
      <w:lang w:eastAsia="zh-CN"/>
    </w:rPr>
  </w:style>
  <w:style w:type="paragraph" w:styleId="ae">
    <w:name w:val="footer"/>
    <w:basedOn w:val="a"/>
    <w:rsid w:val="0056451B"/>
    <w:pPr>
      <w:tabs>
        <w:tab w:val="center" w:pos="4677"/>
        <w:tab w:val="right" w:pos="9355"/>
      </w:tabs>
    </w:pPr>
  </w:style>
  <w:style w:type="paragraph" w:customStyle="1" w:styleId="15">
    <w:name w:val="Абзац списка1"/>
    <w:basedOn w:val="a"/>
    <w:rsid w:val="0056451B"/>
    <w:pPr>
      <w:ind w:left="720"/>
      <w:contextualSpacing/>
    </w:pPr>
  </w:style>
  <w:style w:type="paragraph" w:customStyle="1" w:styleId="16">
    <w:name w:val="Абзац списка1"/>
    <w:basedOn w:val="a"/>
    <w:rsid w:val="0056451B"/>
    <w:pPr>
      <w:spacing w:after="200" w:line="276" w:lineRule="auto"/>
      <w:ind w:left="720"/>
      <w:contextualSpacing/>
    </w:pPr>
    <w:rPr>
      <w:rFonts w:ascii="Calibri" w:hAnsi="Calibri" w:cs="Calibri"/>
      <w:sz w:val="22"/>
      <w:szCs w:val="22"/>
    </w:rPr>
  </w:style>
  <w:style w:type="paragraph" w:customStyle="1" w:styleId="ConsPlusTitle">
    <w:name w:val="ConsPlusTitle"/>
    <w:rsid w:val="0056451B"/>
    <w:pPr>
      <w:widowControl w:val="0"/>
      <w:suppressAutoHyphens/>
      <w:autoSpaceDE w:val="0"/>
    </w:pPr>
    <w:rPr>
      <w:rFonts w:eastAsia="Calibri"/>
      <w:b/>
      <w:bCs/>
      <w:sz w:val="24"/>
      <w:szCs w:val="24"/>
      <w:lang w:eastAsia="zh-CN"/>
    </w:rPr>
  </w:style>
  <w:style w:type="paragraph" w:customStyle="1" w:styleId="ConsPlusCell">
    <w:name w:val="ConsPlusCell"/>
    <w:rsid w:val="0056451B"/>
    <w:pPr>
      <w:widowControl w:val="0"/>
      <w:suppressAutoHyphens/>
      <w:autoSpaceDE w:val="0"/>
    </w:pPr>
    <w:rPr>
      <w:rFonts w:ascii="Arial" w:eastAsia="Calibri" w:hAnsi="Arial" w:cs="Arial"/>
      <w:lang w:eastAsia="zh-CN"/>
    </w:rPr>
  </w:style>
  <w:style w:type="paragraph" w:customStyle="1" w:styleId="21">
    <w:name w:val="Основной текст 21"/>
    <w:basedOn w:val="a"/>
    <w:rsid w:val="0056451B"/>
    <w:pPr>
      <w:spacing w:after="120" w:line="480" w:lineRule="auto"/>
    </w:pPr>
  </w:style>
  <w:style w:type="paragraph" w:customStyle="1" w:styleId="210">
    <w:name w:val="Основной текст с отступом 21"/>
    <w:basedOn w:val="a"/>
    <w:rsid w:val="0056451B"/>
    <w:pPr>
      <w:spacing w:after="120" w:line="480" w:lineRule="auto"/>
      <w:ind w:left="283"/>
    </w:pPr>
  </w:style>
  <w:style w:type="paragraph" w:styleId="af">
    <w:name w:val="footnote text"/>
    <w:basedOn w:val="a"/>
    <w:rsid w:val="0056451B"/>
    <w:pPr>
      <w:autoSpaceDE w:val="0"/>
    </w:pPr>
    <w:rPr>
      <w:sz w:val="20"/>
      <w:szCs w:val="20"/>
    </w:rPr>
  </w:style>
  <w:style w:type="paragraph" w:customStyle="1" w:styleId="310">
    <w:name w:val="Основной текст с отступом 31"/>
    <w:basedOn w:val="a"/>
    <w:rsid w:val="0056451B"/>
    <w:pPr>
      <w:spacing w:after="120"/>
      <w:ind w:left="283"/>
    </w:pPr>
    <w:rPr>
      <w:sz w:val="16"/>
      <w:szCs w:val="16"/>
    </w:rPr>
  </w:style>
  <w:style w:type="paragraph" w:customStyle="1" w:styleId="xl52">
    <w:name w:val="xl52"/>
    <w:basedOn w:val="a"/>
    <w:rsid w:val="0056451B"/>
    <w:pPr>
      <w:spacing w:before="280" w:after="280"/>
      <w:jc w:val="center"/>
    </w:pPr>
    <w:rPr>
      <w:b/>
      <w:bCs/>
    </w:rPr>
  </w:style>
  <w:style w:type="paragraph" w:customStyle="1" w:styleId="xl61">
    <w:name w:val="xl61"/>
    <w:basedOn w:val="a"/>
    <w:rsid w:val="0056451B"/>
    <w:pPr>
      <w:spacing w:before="280" w:after="280"/>
      <w:jc w:val="center"/>
    </w:pPr>
    <w:rPr>
      <w:rFonts w:eastAsia="Arial Unicode MS"/>
      <w:b/>
      <w:bCs/>
      <w:sz w:val="26"/>
      <w:szCs w:val="26"/>
    </w:rPr>
  </w:style>
  <w:style w:type="paragraph" w:styleId="af0">
    <w:name w:val="Balloon Text"/>
    <w:basedOn w:val="a"/>
    <w:rsid w:val="0056451B"/>
    <w:rPr>
      <w:rFonts w:ascii="Tahoma" w:hAnsi="Tahoma" w:cs="Tahoma"/>
      <w:sz w:val="16"/>
      <w:szCs w:val="16"/>
    </w:rPr>
  </w:style>
  <w:style w:type="paragraph" w:customStyle="1" w:styleId="xl24">
    <w:name w:val="xl24"/>
    <w:basedOn w:val="a"/>
    <w:rsid w:val="0056451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25">
    <w:name w:val="xl25"/>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26">
    <w:name w:val="xl26"/>
    <w:basedOn w:val="a"/>
    <w:rsid w:val="0056451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27">
    <w:name w:val="xl27"/>
    <w:basedOn w:val="a"/>
    <w:rsid w:val="0056451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28">
    <w:name w:val="xl28"/>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b/>
      <w:bCs/>
      <w:i/>
      <w:iCs/>
    </w:rPr>
  </w:style>
  <w:style w:type="paragraph" w:customStyle="1" w:styleId="xl29">
    <w:name w:val="xl29"/>
    <w:basedOn w:val="a"/>
    <w:rsid w:val="0056451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30">
    <w:name w:val="xl30"/>
    <w:basedOn w:val="a"/>
    <w:rsid w:val="0056451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31">
    <w:name w:val="xl31"/>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i/>
      <w:iCs/>
    </w:rPr>
  </w:style>
  <w:style w:type="paragraph" w:customStyle="1" w:styleId="xl32">
    <w:name w:val="xl32"/>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i/>
      <w:iCs/>
    </w:rPr>
  </w:style>
  <w:style w:type="paragraph" w:customStyle="1" w:styleId="xl33">
    <w:name w:val="xl33"/>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i/>
      <w:iCs/>
    </w:rPr>
  </w:style>
  <w:style w:type="paragraph" w:customStyle="1" w:styleId="xl34">
    <w:name w:val="xl34"/>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i/>
      <w:iCs/>
    </w:rPr>
  </w:style>
  <w:style w:type="paragraph" w:customStyle="1" w:styleId="xl35">
    <w:name w:val="xl35"/>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b/>
      <w:bCs/>
      <w:i/>
      <w:iCs/>
    </w:rPr>
  </w:style>
  <w:style w:type="paragraph" w:customStyle="1" w:styleId="xl36">
    <w:name w:val="xl36"/>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b/>
      <w:bCs/>
      <w:i/>
      <w:iCs/>
    </w:rPr>
  </w:style>
  <w:style w:type="paragraph" w:customStyle="1" w:styleId="xl37">
    <w:name w:val="xl37"/>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38">
    <w:name w:val="xl38"/>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39">
    <w:name w:val="xl39"/>
    <w:basedOn w:val="a"/>
    <w:rsid w:val="0056451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0">
    <w:name w:val="xl40"/>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color w:val="000000"/>
    </w:rPr>
  </w:style>
  <w:style w:type="paragraph" w:customStyle="1" w:styleId="xl41">
    <w:name w:val="xl41"/>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b/>
      <w:bCs/>
      <w:color w:val="000000"/>
    </w:rPr>
  </w:style>
  <w:style w:type="paragraph" w:customStyle="1" w:styleId="xl42">
    <w:name w:val="xl42"/>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b/>
      <w:bCs/>
      <w:i/>
      <w:iCs/>
      <w:color w:val="000000"/>
    </w:rPr>
  </w:style>
  <w:style w:type="paragraph" w:customStyle="1" w:styleId="xl43">
    <w:name w:val="xl43"/>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i/>
      <w:iCs/>
      <w:color w:val="000000"/>
    </w:rPr>
  </w:style>
  <w:style w:type="paragraph" w:customStyle="1" w:styleId="xl44">
    <w:name w:val="xl44"/>
    <w:basedOn w:val="a"/>
    <w:rsid w:val="0056451B"/>
    <w:pPr>
      <w:pBdr>
        <w:top w:val="single" w:sz="4" w:space="0" w:color="000000"/>
        <w:left w:val="single" w:sz="4" w:space="0" w:color="000000"/>
        <w:bottom w:val="single" w:sz="4" w:space="0" w:color="000000"/>
        <w:right w:val="none" w:sz="0" w:space="0" w:color="000000"/>
      </w:pBdr>
      <w:spacing w:before="280" w:after="280"/>
      <w:jc w:val="center"/>
    </w:pPr>
  </w:style>
  <w:style w:type="paragraph" w:customStyle="1" w:styleId="xl45">
    <w:name w:val="xl45"/>
    <w:basedOn w:val="a"/>
    <w:rsid w:val="0056451B"/>
    <w:pPr>
      <w:pBdr>
        <w:top w:val="single" w:sz="4" w:space="0" w:color="000000"/>
        <w:left w:val="single" w:sz="4" w:space="0" w:color="000000"/>
        <w:bottom w:val="single" w:sz="4" w:space="0" w:color="000000"/>
        <w:right w:val="none" w:sz="0" w:space="0" w:color="000000"/>
      </w:pBdr>
      <w:spacing w:before="280" w:after="280"/>
    </w:pPr>
    <w:rPr>
      <w:b/>
      <w:bCs/>
    </w:rPr>
  </w:style>
  <w:style w:type="paragraph" w:customStyle="1" w:styleId="xl46">
    <w:name w:val="xl46"/>
    <w:basedOn w:val="a"/>
    <w:rsid w:val="0056451B"/>
    <w:pPr>
      <w:pBdr>
        <w:top w:val="single" w:sz="4" w:space="0" w:color="000000"/>
        <w:left w:val="single" w:sz="4" w:space="0" w:color="000000"/>
        <w:bottom w:val="single" w:sz="4" w:space="0" w:color="000000"/>
        <w:right w:val="none" w:sz="0" w:space="0" w:color="000000"/>
      </w:pBdr>
      <w:spacing w:before="280" w:after="280"/>
    </w:pPr>
    <w:rPr>
      <w:color w:val="000000"/>
    </w:rPr>
  </w:style>
  <w:style w:type="paragraph" w:customStyle="1" w:styleId="xl47">
    <w:name w:val="xl47"/>
    <w:basedOn w:val="a"/>
    <w:rsid w:val="0056451B"/>
    <w:pPr>
      <w:pBdr>
        <w:top w:val="single" w:sz="4" w:space="0" w:color="000000"/>
        <w:left w:val="single" w:sz="4" w:space="0" w:color="000000"/>
        <w:bottom w:val="single" w:sz="4" w:space="0" w:color="000000"/>
        <w:right w:val="none" w:sz="0" w:space="0" w:color="000000"/>
      </w:pBdr>
      <w:spacing w:before="280" w:after="280"/>
    </w:pPr>
  </w:style>
  <w:style w:type="paragraph" w:customStyle="1" w:styleId="xl48">
    <w:name w:val="xl48"/>
    <w:basedOn w:val="a"/>
    <w:rsid w:val="0056451B"/>
    <w:pPr>
      <w:pBdr>
        <w:top w:val="single" w:sz="4" w:space="0" w:color="000000"/>
        <w:left w:val="single" w:sz="4" w:space="0" w:color="000000"/>
        <w:bottom w:val="single" w:sz="4" w:space="0" w:color="000000"/>
        <w:right w:val="none" w:sz="0" w:space="0" w:color="000000"/>
      </w:pBdr>
      <w:spacing w:before="280" w:after="280"/>
    </w:pPr>
    <w:rPr>
      <w:b/>
      <w:bCs/>
      <w:i/>
      <w:iCs/>
    </w:rPr>
  </w:style>
  <w:style w:type="paragraph" w:customStyle="1" w:styleId="xl49">
    <w:name w:val="xl49"/>
    <w:basedOn w:val="a"/>
    <w:rsid w:val="0056451B"/>
    <w:pPr>
      <w:pBdr>
        <w:top w:val="single" w:sz="4" w:space="0" w:color="000000"/>
        <w:left w:val="single" w:sz="4" w:space="0" w:color="000000"/>
        <w:bottom w:val="single" w:sz="4" w:space="0" w:color="000000"/>
        <w:right w:val="none" w:sz="0" w:space="0" w:color="000000"/>
      </w:pBdr>
      <w:spacing w:before="280" w:after="280"/>
    </w:pPr>
  </w:style>
  <w:style w:type="paragraph" w:customStyle="1" w:styleId="xl50">
    <w:name w:val="xl50"/>
    <w:basedOn w:val="a"/>
    <w:rsid w:val="0056451B"/>
    <w:pPr>
      <w:pBdr>
        <w:top w:val="single" w:sz="4" w:space="0" w:color="000000"/>
        <w:left w:val="single" w:sz="4" w:space="0" w:color="000000"/>
        <w:bottom w:val="single" w:sz="4" w:space="0" w:color="000000"/>
        <w:right w:val="none" w:sz="0" w:space="0" w:color="000000"/>
      </w:pBdr>
      <w:spacing w:before="280" w:after="280"/>
    </w:pPr>
    <w:rPr>
      <w:i/>
      <w:iCs/>
    </w:rPr>
  </w:style>
  <w:style w:type="paragraph" w:customStyle="1" w:styleId="xl51">
    <w:name w:val="xl51"/>
    <w:basedOn w:val="a"/>
    <w:rsid w:val="0056451B"/>
    <w:pPr>
      <w:pBdr>
        <w:top w:val="single" w:sz="4" w:space="0" w:color="000000"/>
        <w:left w:val="single" w:sz="4" w:space="0" w:color="000000"/>
        <w:bottom w:val="single" w:sz="4" w:space="0" w:color="000000"/>
        <w:right w:val="none" w:sz="0" w:space="0" w:color="000000"/>
      </w:pBdr>
      <w:spacing w:before="280" w:after="280"/>
    </w:pPr>
    <w:rPr>
      <w:b/>
      <w:bCs/>
      <w:i/>
      <w:iCs/>
      <w:color w:val="000000"/>
    </w:rPr>
  </w:style>
  <w:style w:type="paragraph" w:customStyle="1" w:styleId="xl53">
    <w:name w:val="xl53"/>
    <w:basedOn w:val="a"/>
    <w:rsid w:val="0056451B"/>
    <w:pPr>
      <w:pBdr>
        <w:top w:val="single" w:sz="4" w:space="0" w:color="000000"/>
        <w:left w:val="single" w:sz="4" w:space="0" w:color="000000"/>
        <w:bottom w:val="single" w:sz="4" w:space="0" w:color="000000"/>
        <w:right w:val="none" w:sz="0" w:space="0" w:color="000000"/>
      </w:pBdr>
      <w:spacing w:before="280" w:after="280"/>
    </w:pPr>
    <w:rPr>
      <w:i/>
      <w:iCs/>
    </w:rPr>
  </w:style>
  <w:style w:type="paragraph" w:customStyle="1" w:styleId="xl54">
    <w:name w:val="xl54"/>
    <w:basedOn w:val="a"/>
    <w:rsid w:val="0056451B"/>
    <w:pPr>
      <w:pBdr>
        <w:top w:val="single" w:sz="4" w:space="0" w:color="000000"/>
        <w:left w:val="single" w:sz="4" w:space="0" w:color="000000"/>
        <w:bottom w:val="single" w:sz="4" w:space="0" w:color="000000"/>
        <w:right w:val="none" w:sz="0" w:space="0" w:color="000000"/>
      </w:pBdr>
      <w:spacing w:before="280" w:after="280"/>
    </w:pPr>
    <w:rPr>
      <w:b/>
      <w:bCs/>
    </w:rPr>
  </w:style>
  <w:style w:type="paragraph" w:customStyle="1" w:styleId="xl55">
    <w:name w:val="xl55"/>
    <w:basedOn w:val="a"/>
    <w:rsid w:val="0056451B"/>
    <w:pPr>
      <w:pBdr>
        <w:top w:val="single" w:sz="4" w:space="0" w:color="000000"/>
        <w:left w:val="single" w:sz="4" w:space="0" w:color="000000"/>
        <w:bottom w:val="single" w:sz="4" w:space="0" w:color="000000"/>
        <w:right w:val="none" w:sz="0" w:space="0" w:color="000000"/>
      </w:pBdr>
      <w:spacing w:before="280" w:after="280"/>
      <w:jc w:val="both"/>
    </w:pPr>
  </w:style>
  <w:style w:type="paragraph" w:customStyle="1" w:styleId="xl56">
    <w:name w:val="xl56"/>
    <w:basedOn w:val="a"/>
    <w:rsid w:val="0056451B"/>
    <w:pPr>
      <w:pBdr>
        <w:top w:val="single" w:sz="4" w:space="0" w:color="000000"/>
        <w:left w:val="single" w:sz="4" w:space="0" w:color="000000"/>
        <w:bottom w:val="single" w:sz="4" w:space="0" w:color="000000"/>
        <w:right w:val="none" w:sz="0" w:space="0" w:color="000000"/>
      </w:pBdr>
      <w:spacing w:before="280" w:after="280"/>
    </w:pPr>
    <w:rPr>
      <w:b/>
      <w:bCs/>
    </w:rPr>
  </w:style>
  <w:style w:type="paragraph" w:customStyle="1" w:styleId="xl57">
    <w:name w:val="xl57"/>
    <w:basedOn w:val="a"/>
    <w:rsid w:val="0056451B"/>
    <w:pPr>
      <w:pBdr>
        <w:top w:val="single" w:sz="4" w:space="0" w:color="000000"/>
        <w:left w:val="single" w:sz="4" w:space="0" w:color="000000"/>
        <w:bottom w:val="single" w:sz="4" w:space="0" w:color="000000"/>
        <w:right w:val="none" w:sz="0" w:space="0" w:color="000000"/>
      </w:pBdr>
      <w:spacing w:before="280" w:after="280"/>
    </w:pPr>
  </w:style>
  <w:style w:type="paragraph" w:customStyle="1" w:styleId="xl58">
    <w:name w:val="xl58"/>
    <w:basedOn w:val="a"/>
    <w:rsid w:val="0056451B"/>
    <w:pPr>
      <w:pBdr>
        <w:top w:val="single" w:sz="4" w:space="0" w:color="000000"/>
        <w:left w:val="single" w:sz="4" w:space="0" w:color="000000"/>
        <w:bottom w:val="single" w:sz="4" w:space="0" w:color="000000"/>
        <w:right w:val="none" w:sz="0" w:space="0" w:color="000000"/>
      </w:pBdr>
      <w:spacing w:before="280" w:after="280"/>
    </w:pPr>
    <w:rPr>
      <w:b/>
      <w:bCs/>
      <w:i/>
      <w:iCs/>
    </w:rPr>
  </w:style>
  <w:style w:type="paragraph" w:customStyle="1" w:styleId="xl59">
    <w:name w:val="xl59"/>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60">
    <w:name w:val="xl60"/>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b/>
      <w:bCs/>
      <w:i/>
      <w:iCs/>
    </w:rPr>
  </w:style>
  <w:style w:type="paragraph" w:customStyle="1" w:styleId="xl62">
    <w:name w:val="xl62"/>
    <w:basedOn w:val="a"/>
    <w:rsid w:val="0056451B"/>
    <w:pPr>
      <w:pBdr>
        <w:top w:val="single" w:sz="4" w:space="0" w:color="000000"/>
        <w:left w:val="single" w:sz="4" w:space="0" w:color="000000"/>
        <w:bottom w:val="single" w:sz="4" w:space="0" w:color="000000"/>
        <w:right w:val="none" w:sz="0" w:space="0" w:color="000000"/>
      </w:pBdr>
      <w:spacing w:before="280" w:after="280"/>
    </w:pPr>
  </w:style>
  <w:style w:type="paragraph" w:customStyle="1" w:styleId="xl63">
    <w:name w:val="xl63"/>
    <w:basedOn w:val="a"/>
    <w:rsid w:val="0056451B"/>
    <w:pPr>
      <w:pBdr>
        <w:top w:val="single" w:sz="4" w:space="0" w:color="000000"/>
        <w:left w:val="single" w:sz="4" w:space="0" w:color="000000"/>
        <w:bottom w:val="single" w:sz="4" w:space="0" w:color="000000"/>
        <w:right w:val="none" w:sz="0" w:space="0" w:color="000000"/>
      </w:pBdr>
      <w:spacing w:before="280" w:after="280"/>
    </w:pPr>
    <w:rPr>
      <w:i/>
      <w:iCs/>
    </w:rPr>
  </w:style>
  <w:style w:type="paragraph" w:customStyle="1" w:styleId="xl64">
    <w:name w:val="xl64"/>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65">
    <w:name w:val="xl65"/>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i/>
      <w:iCs/>
    </w:rPr>
  </w:style>
  <w:style w:type="paragraph" w:customStyle="1" w:styleId="xl66">
    <w:name w:val="xl66"/>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i/>
      <w:iCs/>
    </w:rPr>
  </w:style>
  <w:style w:type="paragraph" w:customStyle="1" w:styleId="xl67">
    <w:name w:val="xl67"/>
    <w:basedOn w:val="a"/>
    <w:rsid w:val="0056451B"/>
    <w:pPr>
      <w:pBdr>
        <w:top w:val="single" w:sz="4" w:space="0" w:color="000000"/>
        <w:left w:val="single" w:sz="4" w:space="0" w:color="000000"/>
        <w:bottom w:val="single" w:sz="4" w:space="0" w:color="000000"/>
        <w:right w:val="none" w:sz="0" w:space="0" w:color="000000"/>
      </w:pBdr>
      <w:spacing w:before="280" w:after="280"/>
    </w:pPr>
    <w:rPr>
      <w:i/>
      <w:iCs/>
    </w:rPr>
  </w:style>
  <w:style w:type="paragraph" w:customStyle="1" w:styleId="xl68">
    <w:name w:val="xl68"/>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i/>
      <w:iCs/>
    </w:rPr>
  </w:style>
  <w:style w:type="paragraph" w:customStyle="1" w:styleId="xl69">
    <w:name w:val="xl69"/>
    <w:basedOn w:val="a"/>
    <w:rsid w:val="0056451B"/>
    <w:pPr>
      <w:pBdr>
        <w:top w:val="single" w:sz="4" w:space="0" w:color="000000"/>
        <w:left w:val="single" w:sz="4" w:space="0" w:color="000000"/>
        <w:bottom w:val="single" w:sz="4" w:space="0" w:color="000000"/>
        <w:right w:val="single" w:sz="4" w:space="0" w:color="000000"/>
      </w:pBdr>
      <w:spacing w:before="280" w:after="280"/>
      <w:jc w:val="center"/>
    </w:pPr>
    <w:rPr>
      <w:i/>
      <w:iCs/>
    </w:rPr>
  </w:style>
  <w:style w:type="paragraph" w:customStyle="1" w:styleId="xl70">
    <w:name w:val="xl70"/>
    <w:basedOn w:val="a"/>
    <w:rsid w:val="0056451B"/>
    <w:pPr>
      <w:pBdr>
        <w:top w:val="single" w:sz="4" w:space="0" w:color="000000"/>
        <w:left w:val="single" w:sz="4" w:space="0" w:color="000000"/>
        <w:bottom w:val="single" w:sz="4" w:space="0" w:color="000000"/>
        <w:right w:val="single" w:sz="4" w:space="0" w:color="000000"/>
      </w:pBdr>
      <w:spacing w:before="280" w:after="280"/>
      <w:jc w:val="right"/>
    </w:pPr>
    <w:rPr>
      <w:b/>
      <w:bCs/>
    </w:rPr>
  </w:style>
  <w:style w:type="paragraph" w:customStyle="1" w:styleId="xl71">
    <w:name w:val="xl71"/>
    <w:basedOn w:val="a"/>
    <w:rsid w:val="0056451B"/>
    <w:pPr>
      <w:spacing w:before="280" w:after="280"/>
      <w:jc w:val="center"/>
    </w:pPr>
  </w:style>
  <w:style w:type="paragraph" w:customStyle="1" w:styleId="xl72">
    <w:name w:val="xl72"/>
    <w:basedOn w:val="a"/>
    <w:rsid w:val="0056451B"/>
    <w:pPr>
      <w:spacing w:before="280" w:after="280"/>
      <w:jc w:val="center"/>
    </w:pPr>
    <w:rPr>
      <w:b/>
      <w:bCs/>
    </w:rPr>
  </w:style>
  <w:style w:type="paragraph" w:customStyle="1" w:styleId="xl73">
    <w:name w:val="xl73"/>
    <w:basedOn w:val="a"/>
    <w:rsid w:val="0056451B"/>
    <w:pPr>
      <w:pBdr>
        <w:top w:val="single" w:sz="4" w:space="0" w:color="000000"/>
        <w:left w:val="single" w:sz="4" w:space="0" w:color="000000"/>
        <w:bottom w:val="single" w:sz="4" w:space="0" w:color="000000"/>
        <w:right w:val="single" w:sz="4" w:space="0" w:color="000000"/>
      </w:pBdr>
      <w:spacing w:before="280" w:after="280"/>
      <w:jc w:val="right"/>
    </w:pPr>
    <w:rPr>
      <w:b/>
      <w:bCs/>
    </w:rPr>
  </w:style>
  <w:style w:type="paragraph" w:customStyle="1" w:styleId="xl74">
    <w:name w:val="xl74"/>
    <w:basedOn w:val="a"/>
    <w:rsid w:val="0056451B"/>
    <w:pPr>
      <w:spacing w:before="280" w:after="280"/>
      <w:jc w:val="center"/>
    </w:pPr>
  </w:style>
  <w:style w:type="paragraph" w:customStyle="1" w:styleId="af1">
    <w:name w:val="Нормальный (таблица)"/>
    <w:basedOn w:val="a"/>
    <w:next w:val="a"/>
    <w:rsid w:val="0056451B"/>
    <w:pPr>
      <w:widowControl w:val="0"/>
      <w:autoSpaceDE w:val="0"/>
      <w:jc w:val="both"/>
    </w:pPr>
    <w:rPr>
      <w:rFonts w:ascii="Arial" w:hAnsi="Arial" w:cs="Arial"/>
    </w:rPr>
  </w:style>
  <w:style w:type="paragraph" w:customStyle="1" w:styleId="af2">
    <w:name w:val="Таблицы (моноширинный)"/>
    <w:basedOn w:val="a"/>
    <w:next w:val="a"/>
    <w:rsid w:val="0056451B"/>
    <w:pPr>
      <w:widowControl w:val="0"/>
      <w:autoSpaceDE w:val="0"/>
      <w:jc w:val="both"/>
    </w:pPr>
    <w:rPr>
      <w:rFonts w:ascii="Courier New" w:hAnsi="Courier New" w:cs="Courier New"/>
    </w:rPr>
  </w:style>
  <w:style w:type="paragraph" w:customStyle="1" w:styleId="af3">
    <w:name w:val="Прижатый влево"/>
    <w:basedOn w:val="a"/>
    <w:next w:val="a"/>
    <w:rsid w:val="0056451B"/>
    <w:pPr>
      <w:widowControl w:val="0"/>
      <w:autoSpaceDE w:val="0"/>
    </w:pPr>
    <w:rPr>
      <w:rFonts w:ascii="Arial" w:hAnsi="Arial" w:cs="Arial"/>
    </w:rPr>
  </w:style>
  <w:style w:type="paragraph" w:customStyle="1" w:styleId="af4">
    <w:name w:val="Тендерные данные"/>
    <w:basedOn w:val="a"/>
    <w:rsid w:val="0056451B"/>
    <w:pPr>
      <w:tabs>
        <w:tab w:val="left" w:pos="1985"/>
      </w:tabs>
      <w:spacing w:before="120" w:after="60"/>
      <w:jc w:val="both"/>
    </w:pPr>
    <w:rPr>
      <w:b/>
      <w:bCs/>
    </w:rPr>
  </w:style>
  <w:style w:type="paragraph" w:customStyle="1" w:styleId="title1">
    <w:name w:val="title1"/>
    <w:basedOn w:val="a"/>
    <w:rsid w:val="0056451B"/>
    <w:pPr>
      <w:spacing w:before="280" w:after="280"/>
    </w:pPr>
    <w:rPr>
      <w:i/>
      <w:iCs/>
    </w:rPr>
  </w:style>
  <w:style w:type="paragraph" w:customStyle="1" w:styleId="ConsNormal">
    <w:name w:val="ConsNormal"/>
    <w:rsid w:val="0056451B"/>
    <w:pPr>
      <w:suppressAutoHyphens/>
      <w:ind w:firstLine="720"/>
    </w:pPr>
    <w:rPr>
      <w:rFonts w:ascii="Consultant" w:eastAsia="Calibri" w:hAnsi="Consultant" w:cs="Consultant"/>
      <w:lang w:eastAsia="zh-CN"/>
    </w:rPr>
  </w:style>
  <w:style w:type="paragraph" w:customStyle="1" w:styleId="Iauiue">
    <w:name w:val="Iau?iue"/>
    <w:rsid w:val="0056451B"/>
    <w:pPr>
      <w:suppressAutoHyphens/>
      <w:overflowPunct w:val="0"/>
      <w:autoSpaceDE w:val="0"/>
      <w:textAlignment w:val="baseline"/>
    </w:pPr>
    <w:rPr>
      <w:rFonts w:eastAsia="Calibri"/>
      <w:lang w:eastAsia="zh-CN"/>
    </w:rPr>
  </w:style>
  <w:style w:type="paragraph" w:customStyle="1" w:styleId="ConsNonformat0">
    <w:name w:val="ConsNonformat"/>
    <w:rsid w:val="0056451B"/>
    <w:pPr>
      <w:widowControl w:val="0"/>
      <w:suppressAutoHyphens/>
      <w:autoSpaceDE w:val="0"/>
    </w:pPr>
    <w:rPr>
      <w:rFonts w:ascii="Courier New" w:hAnsi="Courier New" w:cs="Courier New"/>
      <w:sz w:val="22"/>
      <w:szCs w:val="22"/>
      <w:lang w:eastAsia="zh-CN"/>
    </w:rPr>
  </w:style>
  <w:style w:type="paragraph" w:customStyle="1" w:styleId="17">
    <w:name w:val="заголовок 1"/>
    <w:basedOn w:val="a"/>
    <w:next w:val="a"/>
    <w:rsid w:val="0056451B"/>
    <w:pPr>
      <w:keepNext/>
      <w:autoSpaceDE w:val="0"/>
    </w:pPr>
  </w:style>
  <w:style w:type="paragraph" w:customStyle="1" w:styleId="af5">
    <w:name w:val="А_обычный"/>
    <w:basedOn w:val="a"/>
    <w:rsid w:val="0056451B"/>
    <w:pPr>
      <w:ind w:firstLine="709"/>
      <w:jc w:val="both"/>
    </w:pPr>
  </w:style>
  <w:style w:type="paragraph" w:customStyle="1" w:styleId="Default">
    <w:name w:val="Default"/>
    <w:rsid w:val="0056451B"/>
    <w:pPr>
      <w:suppressAutoHyphens/>
      <w:autoSpaceDE w:val="0"/>
    </w:pPr>
    <w:rPr>
      <w:rFonts w:eastAsia="Calibri"/>
      <w:color w:val="000000"/>
      <w:sz w:val="24"/>
      <w:szCs w:val="24"/>
      <w:lang w:eastAsia="zh-CN"/>
    </w:rPr>
  </w:style>
  <w:style w:type="paragraph" w:customStyle="1" w:styleId="18">
    <w:name w:val="Без интервала1"/>
    <w:rsid w:val="0056451B"/>
    <w:pPr>
      <w:suppressAutoHyphens/>
    </w:pPr>
    <w:rPr>
      <w:rFonts w:ascii="Calibri" w:eastAsia="Calibri" w:hAnsi="Calibri"/>
      <w:sz w:val="22"/>
      <w:szCs w:val="22"/>
      <w:lang w:eastAsia="zh-CN"/>
    </w:rPr>
  </w:style>
  <w:style w:type="paragraph" w:customStyle="1" w:styleId="af6">
    <w:name w:val="Содержимое таблицы"/>
    <w:basedOn w:val="a"/>
    <w:rsid w:val="0056451B"/>
    <w:pPr>
      <w:suppressLineNumbers/>
    </w:pPr>
  </w:style>
  <w:style w:type="paragraph" w:customStyle="1" w:styleId="af7">
    <w:name w:val="Заголовок таблицы"/>
    <w:basedOn w:val="af6"/>
    <w:rsid w:val="0056451B"/>
    <w:pPr>
      <w:jc w:val="center"/>
    </w:pPr>
    <w:rPr>
      <w:b/>
      <w:bCs/>
    </w:rPr>
  </w:style>
  <w:style w:type="paragraph" w:customStyle="1" w:styleId="Postan">
    <w:name w:val="Postan"/>
    <w:basedOn w:val="a"/>
    <w:rsid w:val="00A566C0"/>
    <w:pPr>
      <w:suppressAutoHyphens w:val="0"/>
      <w:jc w:val="center"/>
    </w:pPr>
    <w:rPr>
      <w:rFonts w:eastAsia="Times New Roman"/>
      <w:sz w:val="28"/>
      <w:szCs w:val="20"/>
      <w:lang w:eastAsia="ru-RU"/>
    </w:rPr>
  </w:style>
  <w:style w:type="paragraph" w:styleId="af8">
    <w:name w:val="No Spacing"/>
    <w:link w:val="af9"/>
    <w:uiPriority w:val="1"/>
    <w:qFormat/>
    <w:rsid w:val="00A566C0"/>
  </w:style>
  <w:style w:type="character" w:customStyle="1" w:styleId="af9">
    <w:name w:val="Без интервала Знак"/>
    <w:link w:val="af8"/>
    <w:uiPriority w:val="1"/>
    <w:locked/>
    <w:rsid w:val="00A566C0"/>
    <w:rPr>
      <w:lang w:val="ru-RU" w:eastAsia="ru-RU" w:bidi="ar-SA"/>
    </w:rPr>
  </w:style>
</w:styles>
</file>

<file path=word/webSettings.xml><?xml version="1.0" encoding="utf-8"?>
<w:webSettings xmlns:r="http://schemas.openxmlformats.org/officeDocument/2006/relationships" xmlns:w="http://schemas.openxmlformats.org/wordprocessingml/2006/main">
  <w:divs>
    <w:div w:id="382876606">
      <w:bodyDiv w:val="1"/>
      <w:marLeft w:val="0"/>
      <w:marRight w:val="0"/>
      <w:marTop w:val="0"/>
      <w:marBottom w:val="0"/>
      <w:divBdr>
        <w:top w:val="none" w:sz="0" w:space="0" w:color="auto"/>
        <w:left w:val="none" w:sz="0" w:space="0" w:color="auto"/>
        <w:bottom w:val="none" w:sz="0" w:space="0" w:color="auto"/>
        <w:right w:val="none" w:sz="0" w:space="0" w:color="auto"/>
      </w:divBdr>
    </w:div>
    <w:div w:id="872159442">
      <w:bodyDiv w:val="1"/>
      <w:marLeft w:val="0"/>
      <w:marRight w:val="0"/>
      <w:marTop w:val="0"/>
      <w:marBottom w:val="0"/>
      <w:divBdr>
        <w:top w:val="none" w:sz="0" w:space="0" w:color="auto"/>
        <w:left w:val="none" w:sz="0" w:space="0" w:color="auto"/>
        <w:bottom w:val="none" w:sz="0" w:space="0" w:color="auto"/>
        <w:right w:val="none" w:sz="0" w:space="0" w:color="auto"/>
      </w:divBdr>
    </w:div>
    <w:div w:id="1752039482">
      <w:bodyDiv w:val="1"/>
      <w:marLeft w:val="0"/>
      <w:marRight w:val="0"/>
      <w:marTop w:val="0"/>
      <w:marBottom w:val="0"/>
      <w:divBdr>
        <w:top w:val="none" w:sz="0" w:space="0" w:color="auto"/>
        <w:left w:val="none" w:sz="0" w:space="0" w:color="auto"/>
        <w:bottom w:val="none" w:sz="0" w:space="0" w:color="auto"/>
        <w:right w:val="none" w:sz="0" w:space="0" w:color="auto"/>
      </w:divBdr>
    </w:div>
    <w:div w:id="17854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LAVA\C:UsersUserDesktop&#1088;&#1072;&#1073;&#1086;&#1090;&#1072;&#1052;&#1041;&#1059;%20&#1063;&#1043;1&#1055;&#1086;&#1083;&#1086;&#1078;&#1077;&#1085;&#1080;&#1077;%20&#1087;&#1086;%20&#1055;&#1083;&#1072;&#1085;&#1091;%20&#1060;&#1061;&#1044;%20-%20&#1085;&#1086;&#1074;&#1099;&#1081;&#1055;&#1088;&#1080;&#1082;&#1072;&#1079;%20&#1052;&#1080;&#1085;&#1092;&#1080;&#1085;&#1072;%20&#1086;&#1090;%2031.08.2018%20%20&#8470;186&#1085;.docx"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User\Desktop\&#1051;&#1080;&#1089;&#1090;%20Microsoft%20Office%20Excel.xlsx"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yperlink" Target="file:///\\GLAVA\C:UsersUserDesktop&#1088;&#1072;&#1073;&#1086;&#1090;&#1072;&#1052;&#1041;&#1059;%20&#1063;&#1043;1&#1055;&#1086;&#1083;&#1086;&#1078;&#1077;&#1085;&#1080;&#1077;%20&#1087;&#1086;%20&#1055;&#1083;&#1072;&#1085;&#1091;%20&#1060;&#1061;&#1044;%20-%20&#1085;&#1086;&#1074;&#1099;&#1081;&#1055;&#1088;&#1080;&#1082;&#1072;&#1079;%20&#1052;&#1080;&#1085;&#1092;&#1080;&#1085;&#1072;%20&#1086;&#1090;%2031.08.2018%20%20&#8470;186&#1085;.docx" TargetMode="Externa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file:///\\GLAVA\C:UsersUserDesktop&#1088;&#1072;&#1073;&#1086;&#1090;&#1072;&#1052;&#1041;&#1059;%20&#1063;&#1043;1&#1055;&#1086;&#1083;&#1086;&#1078;&#1077;&#1085;&#1080;&#1077;%20&#1087;&#1086;%20&#1055;&#1083;&#1072;&#1085;&#1091;%20&#1060;&#1061;&#1044;%20-%20&#1085;&#1086;&#1074;&#1099;&#1081;&#1055;&#1088;&#1080;&#1082;&#1072;&#1079;%20&#1052;&#1080;&#1085;&#1092;&#1080;&#1085;&#1072;%20&#1086;&#1090;%2031.08.2018%20%20&#8470;186&#1085;.docx" TargetMode="External"/><Relationship Id="rId14" Type="http://schemas.openxmlformats.org/officeDocument/2006/relationships/header" Target="header4.xml"/><Relationship Id="rId22" Type="http://schemas.openxmlformats.org/officeDocument/2006/relationships/hyperlink" Target="file:///C:\Users\User\Desktop\&#1051;&#1080;&#1089;&#1090;%20Microsoft%20Office%20Excel.xls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31</Pages>
  <Words>9620</Words>
  <Characters>54838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64330</CharactersWithSpaces>
  <SharedDoc>false</SharedDoc>
  <HLinks>
    <vt:vector size="336" baseType="variant">
      <vt:variant>
        <vt:i4>458822</vt:i4>
      </vt:variant>
      <vt:variant>
        <vt:i4>165</vt:i4>
      </vt:variant>
      <vt:variant>
        <vt:i4>0</vt:i4>
      </vt:variant>
      <vt:variant>
        <vt:i4>5</vt:i4>
      </vt:variant>
      <vt:variant>
        <vt:lpwstr>C:\Users\User\Desktop\Лист Microsoft Office Excel.xlsx</vt:lpwstr>
      </vt:variant>
      <vt:variant>
        <vt:lpwstr>RANGE!Par1250</vt:lpwstr>
      </vt:variant>
      <vt:variant>
        <vt:i4>458822</vt:i4>
      </vt:variant>
      <vt:variant>
        <vt:i4>162</vt:i4>
      </vt:variant>
      <vt:variant>
        <vt:i4>0</vt:i4>
      </vt:variant>
      <vt:variant>
        <vt:i4>5</vt:i4>
      </vt:variant>
      <vt:variant>
        <vt:lpwstr>C:\Users\User\Desktop\Лист Microsoft Office Excel.xlsx</vt:lpwstr>
      </vt:variant>
      <vt:variant>
        <vt:lpwstr>RANGE!Par1250</vt:lpwstr>
      </vt:variant>
      <vt:variant>
        <vt:i4>6291506</vt:i4>
      </vt:variant>
      <vt:variant>
        <vt:i4>159</vt:i4>
      </vt:variant>
      <vt:variant>
        <vt:i4>0</vt:i4>
      </vt:variant>
      <vt:variant>
        <vt:i4>5</vt:i4>
      </vt:variant>
      <vt:variant>
        <vt:lpwstr/>
      </vt:variant>
      <vt:variant>
        <vt:lpwstr>Par1003</vt:lpwstr>
      </vt:variant>
      <vt:variant>
        <vt:i4>6357042</vt:i4>
      </vt:variant>
      <vt:variant>
        <vt:i4>156</vt:i4>
      </vt:variant>
      <vt:variant>
        <vt:i4>0</vt:i4>
      </vt:variant>
      <vt:variant>
        <vt:i4>5</vt:i4>
      </vt:variant>
      <vt:variant>
        <vt:lpwstr/>
      </vt:variant>
      <vt:variant>
        <vt:lpwstr>Par1011</vt:lpwstr>
      </vt:variant>
      <vt:variant>
        <vt:i4>6291506</vt:i4>
      </vt:variant>
      <vt:variant>
        <vt:i4>153</vt:i4>
      </vt:variant>
      <vt:variant>
        <vt:i4>0</vt:i4>
      </vt:variant>
      <vt:variant>
        <vt:i4>5</vt:i4>
      </vt:variant>
      <vt:variant>
        <vt:lpwstr/>
      </vt:variant>
      <vt:variant>
        <vt:lpwstr>Par1003</vt:lpwstr>
      </vt:variant>
      <vt:variant>
        <vt:i4>6291509</vt:i4>
      </vt:variant>
      <vt:variant>
        <vt:i4>150</vt:i4>
      </vt:variant>
      <vt:variant>
        <vt:i4>0</vt:i4>
      </vt:variant>
      <vt:variant>
        <vt:i4>5</vt:i4>
      </vt:variant>
      <vt:variant>
        <vt:lpwstr/>
      </vt:variant>
      <vt:variant>
        <vt:lpwstr>Par978</vt:lpwstr>
      </vt:variant>
      <vt:variant>
        <vt:i4>7012407</vt:i4>
      </vt:variant>
      <vt:variant>
        <vt:i4>147</vt:i4>
      </vt:variant>
      <vt:variant>
        <vt:i4>0</vt:i4>
      </vt:variant>
      <vt:variant>
        <vt:i4>5</vt:i4>
      </vt:variant>
      <vt:variant>
        <vt:lpwstr/>
      </vt:variant>
      <vt:variant>
        <vt:lpwstr>Par953</vt:lpwstr>
      </vt:variant>
      <vt:variant>
        <vt:i4>6684722</vt:i4>
      </vt:variant>
      <vt:variant>
        <vt:i4>144</vt:i4>
      </vt:variant>
      <vt:variant>
        <vt:i4>0</vt:i4>
      </vt:variant>
      <vt:variant>
        <vt:i4>5</vt:i4>
      </vt:variant>
      <vt:variant>
        <vt:lpwstr/>
      </vt:variant>
      <vt:variant>
        <vt:lpwstr>Par1061</vt:lpwstr>
      </vt:variant>
      <vt:variant>
        <vt:i4>7209019</vt:i4>
      </vt:variant>
      <vt:variant>
        <vt:i4>141</vt:i4>
      </vt:variant>
      <vt:variant>
        <vt:i4>0</vt:i4>
      </vt:variant>
      <vt:variant>
        <vt:i4>5</vt:i4>
      </vt:variant>
      <vt:variant>
        <vt:lpwstr/>
      </vt:variant>
      <vt:variant>
        <vt:lpwstr>Par699</vt:lpwstr>
      </vt:variant>
      <vt:variant>
        <vt:i4>7077942</vt:i4>
      </vt:variant>
      <vt:variant>
        <vt:i4>138</vt:i4>
      </vt:variant>
      <vt:variant>
        <vt:i4>0</vt:i4>
      </vt:variant>
      <vt:variant>
        <vt:i4>5</vt:i4>
      </vt:variant>
      <vt:variant>
        <vt:lpwstr/>
      </vt:variant>
      <vt:variant>
        <vt:lpwstr>Par944</vt:lpwstr>
      </vt:variant>
      <vt:variant>
        <vt:i4>7209009</vt:i4>
      </vt:variant>
      <vt:variant>
        <vt:i4>135</vt:i4>
      </vt:variant>
      <vt:variant>
        <vt:i4>0</vt:i4>
      </vt:variant>
      <vt:variant>
        <vt:i4>5</vt:i4>
      </vt:variant>
      <vt:variant>
        <vt:lpwstr/>
      </vt:variant>
      <vt:variant>
        <vt:lpwstr>Par936</vt:lpwstr>
      </vt:variant>
      <vt:variant>
        <vt:i4>6291504</vt:i4>
      </vt:variant>
      <vt:variant>
        <vt:i4>132</vt:i4>
      </vt:variant>
      <vt:variant>
        <vt:i4>0</vt:i4>
      </vt:variant>
      <vt:variant>
        <vt:i4>5</vt:i4>
      </vt:variant>
      <vt:variant>
        <vt:lpwstr/>
      </vt:variant>
      <vt:variant>
        <vt:lpwstr>Par928</vt:lpwstr>
      </vt:variant>
      <vt:variant>
        <vt:i4>6815792</vt:i4>
      </vt:variant>
      <vt:variant>
        <vt:i4>129</vt:i4>
      </vt:variant>
      <vt:variant>
        <vt:i4>0</vt:i4>
      </vt:variant>
      <vt:variant>
        <vt:i4>5</vt:i4>
      </vt:variant>
      <vt:variant>
        <vt:lpwstr/>
      </vt:variant>
      <vt:variant>
        <vt:lpwstr>Par920</vt:lpwstr>
      </vt:variant>
      <vt:variant>
        <vt:i4>6881331</vt:i4>
      </vt:variant>
      <vt:variant>
        <vt:i4>126</vt:i4>
      </vt:variant>
      <vt:variant>
        <vt:i4>0</vt:i4>
      </vt:variant>
      <vt:variant>
        <vt:i4>5</vt:i4>
      </vt:variant>
      <vt:variant>
        <vt:lpwstr/>
      </vt:variant>
      <vt:variant>
        <vt:lpwstr>Par911</vt:lpwstr>
      </vt:variant>
      <vt:variant>
        <vt:i4>7209019</vt:i4>
      </vt:variant>
      <vt:variant>
        <vt:i4>123</vt:i4>
      </vt:variant>
      <vt:variant>
        <vt:i4>0</vt:i4>
      </vt:variant>
      <vt:variant>
        <vt:i4>5</vt:i4>
      </vt:variant>
      <vt:variant>
        <vt:lpwstr/>
      </vt:variant>
      <vt:variant>
        <vt:lpwstr>Par699</vt:lpwstr>
      </vt:variant>
      <vt:variant>
        <vt:i4>6291514</vt:i4>
      </vt:variant>
      <vt:variant>
        <vt:i4>120</vt:i4>
      </vt:variant>
      <vt:variant>
        <vt:i4>0</vt:i4>
      </vt:variant>
      <vt:variant>
        <vt:i4>5</vt:i4>
      </vt:variant>
      <vt:variant>
        <vt:lpwstr/>
      </vt:variant>
      <vt:variant>
        <vt:lpwstr>Par889</vt:lpwstr>
      </vt:variant>
      <vt:variant>
        <vt:i4>6422579</vt:i4>
      </vt:variant>
      <vt:variant>
        <vt:i4>117</vt:i4>
      </vt:variant>
      <vt:variant>
        <vt:i4>0</vt:i4>
      </vt:variant>
      <vt:variant>
        <vt:i4>5</vt:i4>
      </vt:variant>
      <vt:variant>
        <vt:lpwstr/>
      </vt:variant>
      <vt:variant>
        <vt:lpwstr>Par1122</vt:lpwstr>
      </vt:variant>
      <vt:variant>
        <vt:i4>6422579</vt:i4>
      </vt:variant>
      <vt:variant>
        <vt:i4>114</vt:i4>
      </vt:variant>
      <vt:variant>
        <vt:i4>0</vt:i4>
      </vt:variant>
      <vt:variant>
        <vt:i4>5</vt:i4>
      </vt:variant>
      <vt:variant>
        <vt:lpwstr/>
      </vt:variant>
      <vt:variant>
        <vt:lpwstr>Par1120</vt:lpwstr>
      </vt:variant>
      <vt:variant>
        <vt:i4>6422579</vt:i4>
      </vt:variant>
      <vt:variant>
        <vt:i4>111</vt:i4>
      </vt:variant>
      <vt:variant>
        <vt:i4>0</vt:i4>
      </vt:variant>
      <vt:variant>
        <vt:i4>5</vt:i4>
      </vt:variant>
      <vt:variant>
        <vt:lpwstr/>
      </vt:variant>
      <vt:variant>
        <vt:lpwstr>Par1121</vt:lpwstr>
      </vt:variant>
      <vt:variant>
        <vt:i4>6422579</vt:i4>
      </vt:variant>
      <vt:variant>
        <vt:i4>108</vt:i4>
      </vt:variant>
      <vt:variant>
        <vt:i4>0</vt:i4>
      </vt:variant>
      <vt:variant>
        <vt:i4>5</vt:i4>
      </vt:variant>
      <vt:variant>
        <vt:lpwstr/>
      </vt:variant>
      <vt:variant>
        <vt:lpwstr>Par1120</vt:lpwstr>
      </vt:variant>
      <vt:variant>
        <vt:i4>6422579</vt:i4>
      </vt:variant>
      <vt:variant>
        <vt:i4>105</vt:i4>
      </vt:variant>
      <vt:variant>
        <vt:i4>0</vt:i4>
      </vt:variant>
      <vt:variant>
        <vt:i4>5</vt:i4>
      </vt:variant>
      <vt:variant>
        <vt:lpwstr/>
      </vt:variant>
      <vt:variant>
        <vt:lpwstr>Par1120</vt:lpwstr>
      </vt:variant>
      <vt:variant>
        <vt:i4>6357043</vt:i4>
      </vt:variant>
      <vt:variant>
        <vt:i4>102</vt:i4>
      </vt:variant>
      <vt:variant>
        <vt:i4>0</vt:i4>
      </vt:variant>
      <vt:variant>
        <vt:i4>5</vt:i4>
      </vt:variant>
      <vt:variant>
        <vt:lpwstr/>
      </vt:variant>
      <vt:variant>
        <vt:lpwstr>Par1119</vt:lpwstr>
      </vt:variant>
      <vt:variant>
        <vt:i4>6357043</vt:i4>
      </vt:variant>
      <vt:variant>
        <vt:i4>99</vt:i4>
      </vt:variant>
      <vt:variant>
        <vt:i4>0</vt:i4>
      </vt:variant>
      <vt:variant>
        <vt:i4>5</vt:i4>
      </vt:variant>
      <vt:variant>
        <vt:lpwstr/>
      </vt:variant>
      <vt:variant>
        <vt:lpwstr>Par1119</vt:lpwstr>
      </vt:variant>
      <vt:variant>
        <vt:i4>6357043</vt:i4>
      </vt:variant>
      <vt:variant>
        <vt:i4>96</vt:i4>
      </vt:variant>
      <vt:variant>
        <vt:i4>0</vt:i4>
      </vt:variant>
      <vt:variant>
        <vt:i4>5</vt:i4>
      </vt:variant>
      <vt:variant>
        <vt:lpwstr/>
      </vt:variant>
      <vt:variant>
        <vt:lpwstr>Par1118</vt:lpwstr>
      </vt:variant>
      <vt:variant>
        <vt:i4>6357043</vt:i4>
      </vt:variant>
      <vt:variant>
        <vt:i4>93</vt:i4>
      </vt:variant>
      <vt:variant>
        <vt:i4>0</vt:i4>
      </vt:variant>
      <vt:variant>
        <vt:i4>5</vt:i4>
      </vt:variant>
      <vt:variant>
        <vt:lpwstr/>
      </vt:variant>
      <vt:variant>
        <vt:lpwstr>Par1118</vt:lpwstr>
      </vt:variant>
      <vt:variant>
        <vt:i4>6357043</vt:i4>
      </vt:variant>
      <vt:variant>
        <vt:i4>90</vt:i4>
      </vt:variant>
      <vt:variant>
        <vt:i4>0</vt:i4>
      </vt:variant>
      <vt:variant>
        <vt:i4>5</vt:i4>
      </vt:variant>
      <vt:variant>
        <vt:lpwstr/>
      </vt:variant>
      <vt:variant>
        <vt:lpwstr>Par1117</vt:lpwstr>
      </vt:variant>
      <vt:variant>
        <vt:i4>6357043</vt:i4>
      </vt:variant>
      <vt:variant>
        <vt:i4>87</vt:i4>
      </vt:variant>
      <vt:variant>
        <vt:i4>0</vt:i4>
      </vt:variant>
      <vt:variant>
        <vt:i4>5</vt:i4>
      </vt:variant>
      <vt:variant>
        <vt:lpwstr/>
      </vt:variant>
      <vt:variant>
        <vt:lpwstr>Par1116</vt:lpwstr>
      </vt:variant>
      <vt:variant>
        <vt:i4>6291514</vt:i4>
      </vt:variant>
      <vt:variant>
        <vt:i4>84</vt:i4>
      </vt:variant>
      <vt:variant>
        <vt:i4>0</vt:i4>
      </vt:variant>
      <vt:variant>
        <vt:i4>5</vt:i4>
      </vt:variant>
      <vt:variant>
        <vt:lpwstr/>
      </vt:variant>
      <vt:variant>
        <vt:lpwstr>Par889</vt:lpwstr>
      </vt:variant>
      <vt:variant>
        <vt:i4>7209019</vt:i4>
      </vt:variant>
      <vt:variant>
        <vt:i4>81</vt:i4>
      </vt:variant>
      <vt:variant>
        <vt:i4>0</vt:i4>
      </vt:variant>
      <vt:variant>
        <vt:i4>5</vt:i4>
      </vt:variant>
      <vt:variant>
        <vt:lpwstr/>
      </vt:variant>
      <vt:variant>
        <vt:lpwstr>Par699</vt:lpwstr>
      </vt:variant>
      <vt:variant>
        <vt:i4>6553652</vt:i4>
      </vt:variant>
      <vt:variant>
        <vt:i4>78</vt:i4>
      </vt:variant>
      <vt:variant>
        <vt:i4>0</vt:i4>
      </vt:variant>
      <vt:variant>
        <vt:i4>5</vt:i4>
      </vt:variant>
      <vt:variant>
        <vt:lpwstr/>
      </vt:variant>
      <vt:variant>
        <vt:lpwstr>Par267</vt:lpwstr>
      </vt:variant>
      <vt:variant>
        <vt:i4>6946871</vt:i4>
      </vt:variant>
      <vt:variant>
        <vt:i4>75</vt:i4>
      </vt:variant>
      <vt:variant>
        <vt:i4>0</vt:i4>
      </vt:variant>
      <vt:variant>
        <vt:i4>5</vt:i4>
      </vt:variant>
      <vt:variant>
        <vt:lpwstr/>
      </vt:variant>
      <vt:variant>
        <vt:lpwstr>Par259</vt:lpwstr>
      </vt:variant>
      <vt:variant>
        <vt:i4>6291511</vt:i4>
      </vt:variant>
      <vt:variant>
        <vt:i4>72</vt:i4>
      </vt:variant>
      <vt:variant>
        <vt:i4>0</vt:i4>
      </vt:variant>
      <vt:variant>
        <vt:i4>5</vt:i4>
      </vt:variant>
      <vt:variant>
        <vt:lpwstr/>
      </vt:variant>
      <vt:variant>
        <vt:lpwstr>Par253</vt:lpwstr>
      </vt:variant>
      <vt:variant>
        <vt:i4>7209010</vt:i4>
      </vt:variant>
      <vt:variant>
        <vt:i4>69</vt:i4>
      </vt:variant>
      <vt:variant>
        <vt:i4>0</vt:i4>
      </vt:variant>
      <vt:variant>
        <vt:i4>5</vt:i4>
      </vt:variant>
      <vt:variant>
        <vt:lpwstr/>
      </vt:variant>
      <vt:variant>
        <vt:lpwstr>Par807</vt:lpwstr>
      </vt:variant>
      <vt:variant>
        <vt:i4>7274555</vt:i4>
      </vt:variant>
      <vt:variant>
        <vt:i4>66</vt:i4>
      </vt:variant>
      <vt:variant>
        <vt:i4>0</vt:i4>
      </vt:variant>
      <vt:variant>
        <vt:i4>5</vt:i4>
      </vt:variant>
      <vt:variant>
        <vt:lpwstr/>
      </vt:variant>
      <vt:variant>
        <vt:lpwstr>Par799</vt:lpwstr>
      </vt:variant>
      <vt:variant>
        <vt:i4>6422581</vt:i4>
      </vt:variant>
      <vt:variant>
        <vt:i4>63</vt:i4>
      </vt:variant>
      <vt:variant>
        <vt:i4>0</vt:i4>
      </vt:variant>
      <vt:variant>
        <vt:i4>5</vt:i4>
      </vt:variant>
      <vt:variant>
        <vt:lpwstr/>
      </vt:variant>
      <vt:variant>
        <vt:lpwstr>Par774</vt:lpwstr>
      </vt:variant>
      <vt:variant>
        <vt:i4>6291508</vt:i4>
      </vt:variant>
      <vt:variant>
        <vt:i4>60</vt:i4>
      </vt:variant>
      <vt:variant>
        <vt:i4>0</vt:i4>
      </vt:variant>
      <vt:variant>
        <vt:i4>5</vt:i4>
      </vt:variant>
      <vt:variant>
        <vt:lpwstr/>
      </vt:variant>
      <vt:variant>
        <vt:lpwstr>Par766</vt:lpwstr>
      </vt:variant>
      <vt:variant>
        <vt:i4>6488112</vt:i4>
      </vt:variant>
      <vt:variant>
        <vt:i4>57</vt:i4>
      </vt:variant>
      <vt:variant>
        <vt:i4>0</vt:i4>
      </vt:variant>
      <vt:variant>
        <vt:i4>5</vt:i4>
      </vt:variant>
      <vt:variant>
        <vt:lpwstr/>
      </vt:variant>
      <vt:variant>
        <vt:lpwstr>Par426</vt:lpwstr>
      </vt:variant>
      <vt:variant>
        <vt:i4>6553650</vt:i4>
      </vt:variant>
      <vt:variant>
        <vt:i4>54</vt:i4>
      </vt:variant>
      <vt:variant>
        <vt:i4>0</vt:i4>
      </vt:variant>
      <vt:variant>
        <vt:i4>5</vt:i4>
      </vt:variant>
      <vt:variant>
        <vt:lpwstr/>
      </vt:variant>
      <vt:variant>
        <vt:lpwstr>Par401</vt:lpwstr>
      </vt:variant>
      <vt:variant>
        <vt:i4>6750266</vt:i4>
      </vt:variant>
      <vt:variant>
        <vt:i4>51</vt:i4>
      </vt:variant>
      <vt:variant>
        <vt:i4>0</vt:i4>
      </vt:variant>
      <vt:variant>
        <vt:i4>5</vt:i4>
      </vt:variant>
      <vt:variant>
        <vt:lpwstr/>
      </vt:variant>
      <vt:variant>
        <vt:lpwstr>Par284</vt:lpwstr>
      </vt:variant>
      <vt:variant>
        <vt:i4>6357047</vt:i4>
      </vt:variant>
      <vt:variant>
        <vt:i4>48</vt:i4>
      </vt:variant>
      <vt:variant>
        <vt:i4>0</vt:i4>
      </vt:variant>
      <vt:variant>
        <vt:i4>5</vt:i4>
      </vt:variant>
      <vt:variant>
        <vt:lpwstr/>
      </vt:variant>
      <vt:variant>
        <vt:lpwstr>Par252</vt:lpwstr>
      </vt:variant>
      <vt:variant>
        <vt:i4>6881338</vt:i4>
      </vt:variant>
      <vt:variant>
        <vt:i4>45</vt:i4>
      </vt:variant>
      <vt:variant>
        <vt:i4>0</vt:i4>
      </vt:variant>
      <vt:variant>
        <vt:i4>5</vt:i4>
      </vt:variant>
      <vt:variant>
        <vt:lpwstr/>
      </vt:variant>
      <vt:variant>
        <vt:lpwstr>Par880</vt:lpwstr>
      </vt:variant>
      <vt:variant>
        <vt:i4>6291509</vt:i4>
      </vt:variant>
      <vt:variant>
        <vt:i4>42</vt:i4>
      </vt:variant>
      <vt:variant>
        <vt:i4>0</vt:i4>
      </vt:variant>
      <vt:variant>
        <vt:i4>5</vt:i4>
      </vt:variant>
      <vt:variant>
        <vt:lpwstr/>
      </vt:variant>
      <vt:variant>
        <vt:lpwstr>Par879</vt:lpwstr>
      </vt:variant>
      <vt:variant>
        <vt:i4>6291509</vt:i4>
      </vt:variant>
      <vt:variant>
        <vt:i4>39</vt:i4>
      </vt:variant>
      <vt:variant>
        <vt:i4>0</vt:i4>
      </vt:variant>
      <vt:variant>
        <vt:i4>5</vt:i4>
      </vt:variant>
      <vt:variant>
        <vt:lpwstr/>
      </vt:variant>
      <vt:variant>
        <vt:lpwstr>Par879</vt:lpwstr>
      </vt:variant>
      <vt:variant>
        <vt:i4>6291509</vt:i4>
      </vt:variant>
      <vt:variant>
        <vt:i4>36</vt:i4>
      </vt:variant>
      <vt:variant>
        <vt:i4>0</vt:i4>
      </vt:variant>
      <vt:variant>
        <vt:i4>5</vt:i4>
      </vt:variant>
      <vt:variant>
        <vt:lpwstr/>
      </vt:variant>
      <vt:variant>
        <vt:lpwstr>Par879</vt:lpwstr>
      </vt:variant>
      <vt:variant>
        <vt:i4>6291509</vt:i4>
      </vt:variant>
      <vt:variant>
        <vt:i4>33</vt:i4>
      </vt:variant>
      <vt:variant>
        <vt:i4>0</vt:i4>
      </vt:variant>
      <vt:variant>
        <vt:i4>5</vt:i4>
      </vt:variant>
      <vt:variant>
        <vt:lpwstr/>
      </vt:variant>
      <vt:variant>
        <vt:lpwstr>Par879</vt:lpwstr>
      </vt:variant>
      <vt:variant>
        <vt:i4>7077941</vt:i4>
      </vt:variant>
      <vt:variant>
        <vt:i4>30</vt:i4>
      </vt:variant>
      <vt:variant>
        <vt:i4>0</vt:i4>
      </vt:variant>
      <vt:variant>
        <vt:i4>5</vt:i4>
      </vt:variant>
      <vt:variant>
        <vt:lpwstr/>
      </vt:variant>
      <vt:variant>
        <vt:lpwstr>Par875</vt:lpwstr>
      </vt:variant>
      <vt:variant>
        <vt:i4>7209012</vt:i4>
      </vt:variant>
      <vt:variant>
        <vt:i4>27</vt:i4>
      </vt:variant>
      <vt:variant>
        <vt:i4>0</vt:i4>
      </vt:variant>
      <vt:variant>
        <vt:i4>5</vt:i4>
      </vt:variant>
      <vt:variant>
        <vt:lpwstr/>
      </vt:variant>
      <vt:variant>
        <vt:lpwstr>Par867</vt:lpwstr>
      </vt:variant>
      <vt:variant>
        <vt:i4>6815796</vt:i4>
      </vt:variant>
      <vt:variant>
        <vt:i4>24</vt:i4>
      </vt:variant>
      <vt:variant>
        <vt:i4>0</vt:i4>
      </vt:variant>
      <vt:variant>
        <vt:i4>5</vt:i4>
      </vt:variant>
      <vt:variant>
        <vt:lpwstr/>
      </vt:variant>
      <vt:variant>
        <vt:lpwstr>Par861</vt:lpwstr>
      </vt:variant>
      <vt:variant>
        <vt:i4>6815796</vt:i4>
      </vt:variant>
      <vt:variant>
        <vt:i4>21</vt:i4>
      </vt:variant>
      <vt:variant>
        <vt:i4>0</vt:i4>
      </vt:variant>
      <vt:variant>
        <vt:i4>5</vt:i4>
      </vt:variant>
      <vt:variant>
        <vt:lpwstr/>
      </vt:variant>
      <vt:variant>
        <vt:lpwstr>Par861</vt:lpwstr>
      </vt:variant>
      <vt:variant>
        <vt:i4>6946871</vt:i4>
      </vt:variant>
      <vt:variant>
        <vt:i4>18</vt:i4>
      </vt:variant>
      <vt:variant>
        <vt:i4>0</vt:i4>
      </vt:variant>
      <vt:variant>
        <vt:i4>5</vt:i4>
      </vt:variant>
      <vt:variant>
        <vt:lpwstr/>
      </vt:variant>
      <vt:variant>
        <vt:lpwstr>Par853</vt:lpwstr>
      </vt:variant>
      <vt:variant>
        <vt:i4>7209009</vt:i4>
      </vt:variant>
      <vt:variant>
        <vt:i4>15</vt:i4>
      </vt:variant>
      <vt:variant>
        <vt:i4>0</vt:i4>
      </vt:variant>
      <vt:variant>
        <vt:i4>5</vt:i4>
      </vt:variant>
      <vt:variant>
        <vt:lpwstr/>
      </vt:variant>
      <vt:variant>
        <vt:lpwstr>Par837</vt:lpwstr>
      </vt:variant>
      <vt:variant>
        <vt:i4>7077937</vt:i4>
      </vt:variant>
      <vt:variant>
        <vt:i4>12</vt:i4>
      </vt:variant>
      <vt:variant>
        <vt:i4>0</vt:i4>
      </vt:variant>
      <vt:variant>
        <vt:i4>5</vt:i4>
      </vt:variant>
      <vt:variant>
        <vt:lpwstr/>
      </vt:variant>
      <vt:variant>
        <vt:lpwstr>Par835</vt:lpwstr>
      </vt:variant>
      <vt:variant>
        <vt:i4>6946865</vt:i4>
      </vt:variant>
      <vt:variant>
        <vt:i4>9</vt:i4>
      </vt:variant>
      <vt:variant>
        <vt:i4>0</vt:i4>
      </vt:variant>
      <vt:variant>
        <vt:i4>5</vt:i4>
      </vt:variant>
      <vt:variant>
        <vt:lpwstr/>
      </vt:variant>
      <vt:variant>
        <vt:lpwstr>Par833</vt:lpwstr>
      </vt:variant>
      <vt:variant>
        <vt:i4>524352</vt:i4>
      </vt:variant>
      <vt:variant>
        <vt:i4>6</vt:i4>
      </vt:variant>
      <vt:variant>
        <vt:i4>0</vt:i4>
      </vt:variant>
      <vt:variant>
        <vt:i4>5</vt:i4>
      </vt:variant>
      <vt:variant>
        <vt:lpwstr/>
      </vt:variant>
      <vt:variant>
        <vt:lpwstr>P109</vt:lpwstr>
      </vt:variant>
      <vt:variant>
        <vt:i4>3473520</vt:i4>
      </vt:variant>
      <vt:variant>
        <vt:i4>3</vt:i4>
      </vt:variant>
      <vt:variant>
        <vt:i4>0</vt:i4>
      </vt:variant>
      <vt:variant>
        <vt:i4>5</vt:i4>
      </vt:variant>
      <vt:variant>
        <vt:lpwstr/>
      </vt:variant>
      <vt:variant>
        <vt:lpwstr>P59</vt:lpwstr>
      </vt:variant>
      <vt:variant>
        <vt:i4>3407984</vt:i4>
      </vt:variant>
      <vt:variant>
        <vt:i4>0</vt:i4>
      </vt:variant>
      <vt:variant>
        <vt:i4>0</vt:i4>
      </vt:variant>
      <vt:variant>
        <vt:i4>5</vt:i4>
      </vt:variant>
      <vt:variant>
        <vt:lpwstr/>
      </vt:variant>
      <vt:variant>
        <vt:lpwstr>P40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FINANSIST</cp:lastModifiedBy>
  <cp:revision>3</cp:revision>
  <cp:lastPrinted>2020-01-20T07:40:00Z</cp:lastPrinted>
  <dcterms:created xsi:type="dcterms:W3CDTF">2020-01-20T12:01:00Z</dcterms:created>
  <dcterms:modified xsi:type="dcterms:W3CDTF">2020-01-21T07:14:00Z</dcterms:modified>
</cp:coreProperties>
</file>